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ACA" w:rsidRPr="00705ACA" w:rsidRDefault="00705ACA" w:rsidP="00705ACA">
      <w:pPr>
        <w:spacing w:after="0" w:line="240" w:lineRule="auto"/>
        <w:rPr>
          <w:rFonts w:ascii="Garamond" w:eastAsia="Times New Roman" w:hAnsi="Garamond" w:cs="Times New Roman"/>
          <w:color w:val="000000"/>
          <w:spacing w:val="4"/>
          <w:sz w:val="24"/>
          <w:szCs w:val="24"/>
        </w:rPr>
      </w:pPr>
      <w:bookmarkStart w:id="0" w:name="_GoBack"/>
      <w:bookmarkEnd w:id="0"/>
      <w:r w:rsidRPr="00705ACA">
        <w:rPr>
          <w:rFonts w:ascii="Garamond" w:eastAsia="Times New Roman" w:hAnsi="Garamond" w:cs="Times New Roman"/>
          <w:vanish/>
          <w:color w:val="000000"/>
          <w:spacing w:val="4"/>
          <w:sz w:val="24"/>
          <w:szCs w:val="24"/>
        </w:rPr>
        <w:t>Publication Date:</w:t>
      </w:r>
      <w:r>
        <w:rPr>
          <w:rFonts w:ascii="Garamond" w:eastAsia="Times New Roman" w:hAnsi="Garamond" w:cs="Times New Roman"/>
          <w:vanish/>
          <w:color w:val="000000"/>
          <w:spacing w:val="4"/>
          <w:sz w:val="24"/>
          <w:szCs w:val="24"/>
        </w:rPr>
        <w:t xml:space="preserve"> </w:t>
      </w:r>
      <w:hyperlink r:id="rId8" w:history="1">
        <w:r w:rsidRPr="00705ACA">
          <w:rPr>
            <w:rFonts w:ascii="Garamond" w:eastAsia="Times New Roman" w:hAnsi="Garamond" w:cs="Times New Roman"/>
            <w:b/>
            <w:bCs/>
            <w:color w:val="333333"/>
            <w:spacing w:val="4"/>
            <w:sz w:val="24"/>
            <w:szCs w:val="24"/>
            <w:u w:val="single"/>
          </w:rPr>
          <w:t>Monday, July 07, 2014</w:t>
        </w:r>
      </w:hyperlink>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Agencies:</w:t>
      </w:r>
      <w:r>
        <w:rPr>
          <w:rFonts w:ascii="Garamond" w:eastAsia="Times New Roman" w:hAnsi="Garamond" w:cs="Times New Roman"/>
          <w:vanish/>
          <w:color w:val="000000"/>
          <w:spacing w:val="4"/>
          <w:sz w:val="24"/>
          <w:szCs w:val="24"/>
        </w:rPr>
        <w:t xml:space="preserve"> </w:t>
      </w:r>
      <w:hyperlink r:id="rId9" w:history="1">
        <w:r w:rsidRPr="00705ACA">
          <w:rPr>
            <w:rFonts w:ascii="Garamond" w:eastAsia="Times New Roman" w:hAnsi="Garamond" w:cs="Times New Roman"/>
            <w:b/>
            <w:bCs/>
            <w:color w:val="333333"/>
            <w:spacing w:val="4"/>
            <w:sz w:val="24"/>
            <w:szCs w:val="24"/>
            <w:u w:val="single"/>
          </w:rPr>
          <w:t>Department of Transportation</w:t>
        </w:r>
      </w:hyperlink>
      <w:r>
        <w:rPr>
          <w:rFonts w:ascii="Garamond" w:eastAsia="Times New Roman" w:hAnsi="Garamond" w:cs="Times New Roman"/>
          <w:color w:val="000000"/>
          <w:spacing w:val="4"/>
          <w:sz w:val="24"/>
          <w:szCs w:val="24"/>
        </w:rPr>
        <w:t xml:space="preserve">, </w:t>
      </w:r>
      <w:hyperlink r:id="rId10" w:history="1">
        <w:r w:rsidRPr="00705ACA">
          <w:rPr>
            <w:rFonts w:ascii="Garamond" w:eastAsia="Times New Roman" w:hAnsi="Garamond" w:cs="Times New Roman"/>
            <w:b/>
            <w:bCs/>
            <w:color w:val="333333"/>
            <w:spacing w:val="4"/>
            <w:sz w:val="24"/>
            <w:szCs w:val="24"/>
            <w:u w:val="single"/>
          </w:rPr>
          <w:t>National Highway Traffic Safety Administration</w:t>
        </w:r>
      </w:hyperlink>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Dates:</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Comments must be received on or before September 5, 2014.</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Comments Close:</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09/05/2014</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Entry Type:</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Notice</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 xml:space="preserve">Action: </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Request for public comment on proposed collection of information.</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Document Citation:</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79 FR 38358</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Page:</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 xml:space="preserve">38358 -38360 (3 pages) </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Agency/Docket Number:</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Docket No. NHTSA-2014-0081</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Document Number:</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2014-15782</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Shorter URL:</w:t>
      </w:r>
      <w:r>
        <w:rPr>
          <w:rFonts w:ascii="Garamond" w:eastAsia="Times New Roman" w:hAnsi="Garamond" w:cs="Times New Roman"/>
          <w:vanish/>
          <w:color w:val="000000"/>
          <w:spacing w:val="4"/>
          <w:sz w:val="24"/>
          <w:szCs w:val="24"/>
        </w:rPr>
        <w:t xml:space="preserve"> </w:t>
      </w:r>
      <w:hyperlink r:id="rId11" w:history="1">
        <w:r w:rsidRPr="00705ACA">
          <w:rPr>
            <w:rFonts w:ascii="Garamond" w:eastAsia="Times New Roman" w:hAnsi="Garamond" w:cs="Times New Roman"/>
            <w:b/>
            <w:bCs/>
            <w:color w:val="333333"/>
            <w:spacing w:val="4"/>
            <w:sz w:val="24"/>
            <w:szCs w:val="24"/>
            <w:u w:val="single"/>
          </w:rPr>
          <w:t>https://federalregister.gov/a/2014-15782</w:t>
        </w:r>
      </w:hyperlink>
      <w:r w:rsidRPr="00705ACA">
        <w:rPr>
          <w:rFonts w:ascii="Garamond" w:eastAsia="Times New Roman" w:hAnsi="Garamond" w:cs="Times New Roman"/>
          <w:color w:val="000000"/>
          <w:spacing w:val="4"/>
          <w:sz w:val="24"/>
          <w:szCs w:val="24"/>
        </w:rPr>
        <w:t xml:space="preserve"> </w:t>
      </w:r>
      <w:r w:rsidRPr="00705ACA">
        <w:rPr>
          <w:rFonts w:ascii="Garamond" w:eastAsia="Times New Roman" w:hAnsi="Garamond" w:cs="Times New Roman"/>
          <w:color w:val="000000"/>
          <w:spacing w:val="4"/>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10.5pt" o:ole="">
            <v:imagedata r:id="rId12" o:title=""/>
          </v:shape>
          <w:control r:id="rId13" w:name="clippy" w:shapeid="_x0000_i1027"/>
        </w:object>
      </w:r>
    </w:p>
    <w:p w:rsidR="00705ACA" w:rsidRPr="00705ACA" w:rsidRDefault="00705ACA" w:rsidP="00705ACA">
      <w:pPr>
        <w:spacing w:before="100" w:beforeAutospacing="1" w:after="100" w:afterAutospacing="1" w:line="240" w:lineRule="auto"/>
        <w:outlineLvl w:val="4"/>
        <w:rPr>
          <w:rFonts w:ascii="Helvetica" w:eastAsia="Times New Roman" w:hAnsi="Helvetica" w:cs="Helvetica"/>
          <w:b/>
          <w:bCs/>
          <w:vanish/>
          <w:color w:val="000000"/>
          <w:spacing w:val="4"/>
          <w:sz w:val="24"/>
          <w:szCs w:val="24"/>
        </w:rPr>
      </w:pPr>
      <w:r w:rsidRPr="00705ACA">
        <w:rPr>
          <w:rFonts w:ascii="Helvetica" w:eastAsia="Times New Roman" w:hAnsi="Helvetica" w:cs="Helvetica"/>
          <w:b/>
          <w:bCs/>
          <w:vanish/>
          <w:color w:val="000000"/>
          <w:spacing w:val="4"/>
          <w:sz w:val="24"/>
          <w:szCs w:val="24"/>
        </w:rPr>
        <w:t>Regulations.gov Docket Info</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Docket Number</w:t>
      </w:r>
      <w:r>
        <w:rPr>
          <w:rFonts w:ascii="Garamond" w:eastAsia="Times New Roman" w:hAnsi="Garamond" w:cs="Times New Roman"/>
          <w:vanish/>
          <w:color w:val="000000"/>
          <w:spacing w:val="4"/>
          <w:sz w:val="24"/>
          <w:szCs w:val="24"/>
        </w:rPr>
        <w:t xml:space="preserve"> </w:t>
      </w:r>
      <w:hyperlink r:id="rId14" w:anchor="!docketDetail;rpp=100;so=DESC;sb=docId;po=0;D=NHTSA-2014-0081" w:tgtFrame="_blank" w:history="1">
        <w:r w:rsidRPr="00705ACA">
          <w:rPr>
            <w:rFonts w:ascii="Garamond" w:eastAsia="Times New Roman" w:hAnsi="Garamond" w:cs="Times New Roman"/>
            <w:b/>
            <w:bCs/>
            <w:color w:val="333333"/>
            <w:spacing w:val="4"/>
            <w:sz w:val="24"/>
            <w:szCs w:val="24"/>
            <w:u w:val="single"/>
          </w:rPr>
          <w:t>NHTSA-2014-0081</w:t>
        </w:r>
      </w:hyperlink>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Docket Name</w:t>
      </w:r>
      <w:r>
        <w:rPr>
          <w:rFonts w:ascii="Garamond" w:eastAsia="Times New Roman" w:hAnsi="Garamond" w:cs="Times New Roman"/>
          <w:vanish/>
          <w:color w:val="000000"/>
          <w:spacing w:val="4"/>
          <w:sz w:val="24"/>
          <w:szCs w:val="24"/>
        </w:rPr>
        <w:t xml:space="preserve"> </w:t>
      </w:r>
      <w:r w:rsidRPr="00705ACA">
        <w:rPr>
          <w:rFonts w:ascii="Garamond" w:eastAsia="Times New Roman" w:hAnsi="Garamond" w:cs="Times New Roman"/>
          <w:color w:val="000000"/>
          <w:spacing w:val="4"/>
          <w:sz w:val="24"/>
          <w:szCs w:val="24"/>
        </w:rPr>
        <w:t>Title Pressure Monitoring System -Outage Rates and Repair Costs (TPMS-ORRC)</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vanish/>
          <w:color w:val="000000"/>
          <w:spacing w:val="4"/>
          <w:sz w:val="24"/>
          <w:szCs w:val="24"/>
        </w:rPr>
        <w:t xml:space="preserve">Public </w:t>
      </w:r>
      <w:proofErr w:type="gramStart"/>
      <w:r w:rsidRPr="00705ACA">
        <w:rPr>
          <w:rFonts w:ascii="Garamond" w:eastAsia="Times New Roman" w:hAnsi="Garamond" w:cs="Times New Roman"/>
          <w:vanish/>
          <w:color w:val="000000"/>
          <w:spacing w:val="4"/>
          <w:sz w:val="24"/>
          <w:szCs w:val="24"/>
        </w:rPr>
        <w:t>Comments</w:t>
      </w:r>
      <w:r>
        <w:rPr>
          <w:rFonts w:ascii="Garamond" w:eastAsia="Times New Roman" w:hAnsi="Garamond" w:cs="Times New Roman"/>
          <w:vanish/>
          <w:color w:val="000000"/>
          <w:spacing w:val="4"/>
          <w:sz w:val="24"/>
          <w:szCs w:val="24"/>
        </w:rPr>
        <w:t xml:space="preserve">  </w:t>
      </w:r>
      <w:proofErr w:type="gramEnd"/>
      <w:r w:rsidRPr="00705ACA">
        <w:rPr>
          <w:rFonts w:ascii="Garamond" w:eastAsia="Times New Roman" w:hAnsi="Garamond" w:cs="Times New Roman"/>
          <w:color w:val="000000"/>
          <w:spacing w:val="4"/>
          <w:sz w:val="24"/>
          <w:szCs w:val="24"/>
        </w:rPr>
        <w:fldChar w:fldCharType="begin"/>
      </w:r>
      <w:r w:rsidRPr="00705ACA">
        <w:rPr>
          <w:rFonts w:ascii="Garamond" w:eastAsia="Times New Roman" w:hAnsi="Garamond" w:cs="Times New Roman"/>
          <w:color w:val="000000"/>
          <w:spacing w:val="4"/>
          <w:sz w:val="24"/>
          <w:szCs w:val="24"/>
        </w:rPr>
        <w:instrText xml:space="preserve"> HYPERLINK "http://www.regulations.gov/" \l "!docketBrowser;dct=PS;rpp=100;so=DESC;sb=docId;po=0;D=NHTSA-2014-0081" \t "_blank" </w:instrText>
      </w:r>
      <w:r w:rsidRPr="00705ACA">
        <w:rPr>
          <w:rFonts w:ascii="Garamond" w:eastAsia="Times New Roman" w:hAnsi="Garamond" w:cs="Times New Roman"/>
          <w:color w:val="000000"/>
          <w:spacing w:val="4"/>
          <w:sz w:val="24"/>
          <w:szCs w:val="24"/>
        </w:rPr>
        <w:fldChar w:fldCharType="separate"/>
      </w:r>
      <w:r w:rsidRPr="00705ACA">
        <w:rPr>
          <w:rFonts w:ascii="Garamond" w:eastAsia="Times New Roman" w:hAnsi="Garamond" w:cs="Times New Roman"/>
          <w:b/>
          <w:bCs/>
          <w:color w:val="333333"/>
          <w:spacing w:val="4"/>
          <w:sz w:val="24"/>
          <w:szCs w:val="24"/>
          <w:u w:val="single"/>
        </w:rPr>
        <w:t>0 comments</w:t>
      </w:r>
      <w:r w:rsidRPr="00705ACA">
        <w:rPr>
          <w:rFonts w:ascii="Garamond" w:eastAsia="Times New Roman" w:hAnsi="Garamond" w:cs="Times New Roman"/>
          <w:color w:val="000000"/>
          <w:spacing w:val="4"/>
          <w:sz w:val="24"/>
          <w:szCs w:val="24"/>
        </w:rPr>
        <w:fldChar w:fldCharType="end"/>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Action</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 xml:space="preserve">Request </w:t>
      </w:r>
      <w:proofErr w:type="gramStart"/>
      <w:r w:rsidRPr="00705ACA">
        <w:rPr>
          <w:rFonts w:ascii="Garamond" w:eastAsia="Times New Roman" w:hAnsi="Garamond" w:cs="Times New Roman"/>
          <w:color w:val="000000"/>
          <w:spacing w:val="4"/>
          <w:sz w:val="24"/>
          <w:szCs w:val="24"/>
        </w:rPr>
        <w:t>For</w:t>
      </w:r>
      <w:proofErr w:type="gramEnd"/>
      <w:r w:rsidRPr="00705ACA">
        <w:rPr>
          <w:rFonts w:ascii="Garamond" w:eastAsia="Times New Roman" w:hAnsi="Garamond" w:cs="Times New Roman"/>
          <w:color w:val="000000"/>
          <w:spacing w:val="4"/>
          <w:sz w:val="24"/>
          <w:szCs w:val="24"/>
        </w:rPr>
        <w:t xml:space="preserve"> Public Comment On Proposed Collection Of Information.</w:t>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Summary</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Before a Federal agency can collect certain information from the public, it must receive approval from the Office of Management and Budget (OMB). Under procedures established by the Paperwork Reduction Act of 1995, before seeking OMB approval, Federal agencies must solicit public comment on proposed collections of information, including extensions and reinstatements of previously approved collections. This document describes one collection of information for which NHTSA intends to seek OMB approval.</w:t>
      </w:r>
    </w:p>
    <w:p w:rsidR="00705ACA" w:rsidRPr="00705ACA" w:rsidRDefault="00705ACA" w:rsidP="00705ACA">
      <w:pPr>
        <w:spacing w:after="0"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 </w:t>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 xml:space="preserve">Table of Contents </w:t>
      </w:r>
      <w:hyperlink r:id="rId15" w:anchor="table_of_contents" w:history="1">
        <w:r w:rsidRPr="00705ACA">
          <w:rPr>
            <w:rFonts w:ascii="Helvetica" w:eastAsia="Times New Roman" w:hAnsi="Helvetica" w:cs="Helvetica"/>
            <w:b/>
            <w:bCs/>
            <w:vanish/>
            <w:color w:val="333333"/>
            <w:spacing w:val="4"/>
            <w:kern w:val="36"/>
            <w:sz w:val="38"/>
            <w:szCs w:val="38"/>
            <w:u w:val="single"/>
          </w:rPr>
          <w:t>Back to Top</w:t>
        </w:r>
      </w:hyperlink>
      <w:r w:rsidRPr="00705ACA">
        <w:rPr>
          <w:rFonts w:ascii="Helvetica" w:eastAsia="Times New Roman" w:hAnsi="Helvetica" w:cs="Helvetica"/>
          <w:b/>
          <w:bCs/>
          <w:color w:val="000000"/>
          <w:spacing w:val="4"/>
          <w:kern w:val="36"/>
          <w:sz w:val="38"/>
          <w:szCs w:val="38"/>
        </w:rPr>
        <w:t xml:space="preserve"> </w:t>
      </w:r>
    </w:p>
    <w:p w:rsidR="00705ACA" w:rsidRPr="00705ACA" w:rsidRDefault="000A0F97" w:rsidP="00705ACA">
      <w:pPr>
        <w:numPr>
          <w:ilvl w:val="0"/>
          <w:numId w:val="8"/>
        </w:numPr>
        <w:spacing w:before="100" w:beforeAutospacing="1" w:after="100" w:afterAutospacing="1" w:line="240" w:lineRule="auto"/>
        <w:rPr>
          <w:rFonts w:ascii="Garamond" w:eastAsia="Times New Roman" w:hAnsi="Garamond" w:cs="Times New Roman"/>
          <w:color w:val="000000"/>
          <w:spacing w:val="4"/>
          <w:sz w:val="24"/>
          <w:szCs w:val="24"/>
        </w:rPr>
      </w:pPr>
      <w:hyperlink r:id="rId16" w:anchor="h-4" w:history="1">
        <w:r w:rsidR="00705ACA" w:rsidRPr="00705ACA">
          <w:rPr>
            <w:rFonts w:ascii="Garamond" w:eastAsia="Times New Roman" w:hAnsi="Garamond" w:cs="Times New Roman"/>
            <w:b/>
            <w:bCs/>
            <w:color w:val="333333"/>
            <w:spacing w:val="4"/>
            <w:sz w:val="24"/>
            <w:szCs w:val="24"/>
            <w:u w:val="single"/>
          </w:rPr>
          <w:t>DATES:</w:t>
        </w:r>
      </w:hyperlink>
    </w:p>
    <w:p w:rsidR="00705ACA" w:rsidRPr="00705ACA" w:rsidRDefault="000A0F97" w:rsidP="00705ACA">
      <w:pPr>
        <w:numPr>
          <w:ilvl w:val="0"/>
          <w:numId w:val="8"/>
        </w:numPr>
        <w:spacing w:before="100" w:beforeAutospacing="1" w:after="100" w:afterAutospacing="1" w:line="240" w:lineRule="auto"/>
        <w:rPr>
          <w:rFonts w:ascii="Garamond" w:eastAsia="Times New Roman" w:hAnsi="Garamond" w:cs="Times New Roman"/>
          <w:color w:val="000000"/>
          <w:spacing w:val="4"/>
          <w:sz w:val="24"/>
          <w:szCs w:val="24"/>
        </w:rPr>
      </w:pPr>
      <w:hyperlink r:id="rId17" w:anchor="addresses" w:history="1">
        <w:r w:rsidR="00705ACA" w:rsidRPr="00705ACA">
          <w:rPr>
            <w:rFonts w:ascii="Garamond" w:eastAsia="Times New Roman" w:hAnsi="Garamond" w:cs="Times New Roman"/>
            <w:b/>
            <w:bCs/>
            <w:color w:val="333333"/>
            <w:spacing w:val="4"/>
            <w:sz w:val="24"/>
            <w:szCs w:val="24"/>
            <w:u w:val="single"/>
          </w:rPr>
          <w:t>ADDRESSES:</w:t>
        </w:r>
      </w:hyperlink>
    </w:p>
    <w:p w:rsidR="00705ACA" w:rsidRPr="00705ACA" w:rsidRDefault="000A0F97" w:rsidP="00705ACA">
      <w:pPr>
        <w:numPr>
          <w:ilvl w:val="0"/>
          <w:numId w:val="8"/>
        </w:numPr>
        <w:spacing w:before="100" w:beforeAutospacing="1" w:after="100" w:afterAutospacing="1" w:line="240" w:lineRule="auto"/>
        <w:rPr>
          <w:rFonts w:ascii="Garamond" w:eastAsia="Times New Roman" w:hAnsi="Garamond" w:cs="Times New Roman"/>
          <w:color w:val="000000"/>
          <w:spacing w:val="4"/>
          <w:sz w:val="24"/>
          <w:szCs w:val="24"/>
        </w:rPr>
      </w:pPr>
      <w:hyperlink r:id="rId18" w:anchor="h-6" w:history="1">
        <w:r w:rsidR="00705ACA" w:rsidRPr="00705ACA">
          <w:rPr>
            <w:rFonts w:ascii="Garamond" w:eastAsia="Times New Roman" w:hAnsi="Garamond" w:cs="Times New Roman"/>
            <w:b/>
            <w:bCs/>
            <w:color w:val="333333"/>
            <w:spacing w:val="4"/>
            <w:sz w:val="24"/>
            <w:szCs w:val="24"/>
            <w:u w:val="single"/>
          </w:rPr>
          <w:t>FOR FURTHER INFORMATION CONTACT:</w:t>
        </w:r>
      </w:hyperlink>
    </w:p>
    <w:p w:rsidR="00705ACA" w:rsidRPr="00705ACA" w:rsidRDefault="000A0F97" w:rsidP="00705ACA">
      <w:pPr>
        <w:numPr>
          <w:ilvl w:val="0"/>
          <w:numId w:val="8"/>
        </w:numPr>
        <w:spacing w:before="100" w:beforeAutospacing="1" w:after="100" w:afterAutospacing="1" w:line="240" w:lineRule="auto"/>
        <w:rPr>
          <w:rFonts w:ascii="Garamond" w:eastAsia="Times New Roman" w:hAnsi="Garamond" w:cs="Times New Roman"/>
          <w:color w:val="000000"/>
          <w:spacing w:val="4"/>
          <w:sz w:val="24"/>
          <w:szCs w:val="24"/>
        </w:rPr>
      </w:pPr>
      <w:hyperlink r:id="rId19" w:anchor="h-7" w:history="1">
        <w:r w:rsidR="00705ACA" w:rsidRPr="00705ACA">
          <w:rPr>
            <w:rFonts w:ascii="Garamond" w:eastAsia="Times New Roman" w:hAnsi="Garamond" w:cs="Times New Roman"/>
            <w:b/>
            <w:bCs/>
            <w:color w:val="333333"/>
            <w:spacing w:val="4"/>
            <w:sz w:val="24"/>
            <w:szCs w:val="24"/>
            <w:u w:val="single"/>
          </w:rPr>
          <w:t>SUPPLEMENTARY INFORMATION:</w:t>
        </w:r>
      </w:hyperlink>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 xml:space="preserve">DATES: </w:t>
      </w:r>
      <w:hyperlink r:id="rId20" w:anchor="table_of_contents" w:history="1">
        <w:r w:rsidRPr="00705ACA">
          <w:rPr>
            <w:rFonts w:ascii="Helvetica" w:eastAsia="Times New Roman" w:hAnsi="Helvetica" w:cs="Helvetica"/>
            <w:b/>
            <w:bCs/>
            <w:vanish/>
            <w:color w:val="333333"/>
            <w:spacing w:val="4"/>
            <w:kern w:val="36"/>
            <w:sz w:val="38"/>
            <w:szCs w:val="38"/>
            <w:u w:val="single"/>
          </w:rPr>
          <w:t>Back to Top</w:t>
        </w:r>
      </w:hyperlink>
      <w:r w:rsidRPr="00705ACA">
        <w:rPr>
          <w:rFonts w:ascii="Helvetica" w:eastAsia="Times New Roman" w:hAnsi="Helvetica" w:cs="Helvetica"/>
          <w:b/>
          <w:bCs/>
          <w:color w:val="000000"/>
          <w:spacing w:val="4"/>
          <w:kern w:val="36"/>
          <w:sz w:val="38"/>
          <w:szCs w:val="38"/>
        </w:rPr>
        <w:t xml:space="preserve"> </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Comments must be received on or before September 5, 2014.</w:t>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 xml:space="preserve">ADDRESSES: </w:t>
      </w:r>
      <w:hyperlink r:id="rId21" w:anchor="table_of_contents" w:history="1">
        <w:r w:rsidRPr="00705ACA">
          <w:rPr>
            <w:rFonts w:ascii="Helvetica" w:eastAsia="Times New Roman" w:hAnsi="Helvetica" w:cs="Helvetica"/>
            <w:b/>
            <w:bCs/>
            <w:vanish/>
            <w:color w:val="333333"/>
            <w:spacing w:val="4"/>
            <w:kern w:val="36"/>
            <w:sz w:val="38"/>
            <w:szCs w:val="38"/>
            <w:u w:val="single"/>
          </w:rPr>
          <w:t>Back to Top</w:t>
        </w:r>
      </w:hyperlink>
      <w:r w:rsidRPr="00705ACA">
        <w:rPr>
          <w:rFonts w:ascii="Helvetica" w:eastAsia="Times New Roman" w:hAnsi="Helvetica" w:cs="Helvetica"/>
          <w:b/>
          <w:bCs/>
          <w:color w:val="000000"/>
          <w:spacing w:val="4"/>
          <w:kern w:val="36"/>
          <w:sz w:val="38"/>
          <w:szCs w:val="38"/>
        </w:rPr>
        <w:t xml:space="preserve"> </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lastRenderedPageBreak/>
        <w:t>Refer to the docket notice number cited at the beginning of this notice and send your comments by any of the following methods:</w:t>
      </w:r>
    </w:p>
    <w:p w:rsidR="00705ACA" w:rsidRPr="00705ACA" w:rsidRDefault="00705ACA" w:rsidP="00705ACA">
      <w:pPr>
        <w:numPr>
          <w:ilvl w:val="0"/>
          <w:numId w:val="9"/>
        </w:num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 xml:space="preserve">Federal </w:t>
      </w:r>
      <w:proofErr w:type="spellStart"/>
      <w:r w:rsidRPr="00705ACA">
        <w:rPr>
          <w:rFonts w:ascii="Garamond" w:eastAsia="Times New Roman" w:hAnsi="Garamond" w:cs="Times New Roman"/>
          <w:i/>
          <w:iCs/>
          <w:color w:val="000000"/>
          <w:spacing w:val="4"/>
          <w:sz w:val="24"/>
          <w:szCs w:val="24"/>
        </w:rPr>
        <w:t>eRulemaking</w:t>
      </w:r>
      <w:proofErr w:type="spellEnd"/>
      <w:r w:rsidRPr="00705ACA">
        <w:rPr>
          <w:rFonts w:ascii="Garamond" w:eastAsia="Times New Roman" w:hAnsi="Garamond" w:cs="Times New Roman"/>
          <w:i/>
          <w:iCs/>
          <w:color w:val="000000"/>
          <w:spacing w:val="4"/>
          <w:sz w:val="24"/>
          <w:szCs w:val="24"/>
        </w:rPr>
        <w:t xml:space="preserve"> Portal:</w:t>
      </w:r>
      <w:r w:rsidRPr="00705ACA">
        <w:rPr>
          <w:rFonts w:ascii="Garamond" w:eastAsia="Times New Roman" w:hAnsi="Garamond" w:cs="Times New Roman"/>
          <w:color w:val="000000"/>
          <w:spacing w:val="4"/>
          <w:sz w:val="24"/>
          <w:szCs w:val="24"/>
        </w:rPr>
        <w:t xml:space="preserve"> Go to </w:t>
      </w:r>
      <w:hyperlink r:id="rId22" w:history="1">
        <w:r w:rsidRPr="00705ACA">
          <w:rPr>
            <w:rFonts w:ascii="Garamond" w:eastAsia="Times New Roman" w:hAnsi="Garamond" w:cs="Times New Roman"/>
            <w:b/>
            <w:bCs/>
            <w:i/>
            <w:iCs/>
            <w:color w:val="333333"/>
            <w:spacing w:val="4"/>
            <w:sz w:val="24"/>
            <w:szCs w:val="24"/>
            <w:u w:val="single"/>
          </w:rPr>
          <w:t>http://www.regulations.gov</w:t>
        </w:r>
      </w:hyperlink>
      <w:r w:rsidRPr="00705ACA">
        <w:rPr>
          <w:rFonts w:ascii="Garamond" w:eastAsia="Times New Roman" w:hAnsi="Garamond" w:cs="Times New Roman"/>
          <w:i/>
          <w:iCs/>
          <w:color w:val="000000"/>
          <w:spacing w:val="4"/>
          <w:sz w:val="24"/>
          <w:szCs w:val="24"/>
        </w:rPr>
        <w:t>.</w:t>
      </w:r>
      <w:r w:rsidRPr="00705ACA">
        <w:rPr>
          <w:rFonts w:ascii="Garamond" w:eastAsia="Times New Roman" w:hAnsi="Garamond" w:cs="Times New Roman"/>
          <w:color w:val="000000"/>
          <w:spacing w:val="4"/>
          <w:sz w:val="24"/>
          <w:szCs w:val="24"/>
        </w:rPr>
        <w:t xml:space="preserve"> Follow the instructions for submitting comments.</w:t>
      </w:r>
    </w:p>
    <w:p w:rsidR="00705ACA" w:rsidRPr="00705ACA" w:rsidRDefault="00705ACA" w:rsidP="00705ACA">
      <w:pPr>
        <w:numPr>
          <w:ilvl w:val="0"/>
          <w:numId w:val="9"/>
        </w:num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Fax:</w:t>
      </w:r>
      <w:r w:rsidRPr="00705ACA">
        <w:rPr>
          <w:rFonts w:ascii="Garamond" w:eastAsia="Times New Roman" w:hAnsi="Garamond" w:cs="Times New Roman"/>
          <w:color w:val="000000"/>
          <w:spacing w:val="4"/>
          <w:sz w:val="24"/>
          <w:szCs w:val="24"/>
        </w:rPr>
        <w:t xml:space="preserve"> 202-493-2251.</w:t>
      </w:r>
    </w:p>
    <w:p w:rsidR="00705ACA" w:rsidRPr="00705ACA" w:rsidRDefault="00705ACA" w:rsidP="00705ACA">
      <w:pPr>
        <w:numPr>
          <w:ilvl w:val="0"/>
          <w:numId w:val="9"/>
        </w:num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Mail:</w:t>
      </w:r>
      <w:r w:rsidRPr="00705ACA">
        <w:rPr>
          <w:rFonts w:ascii="Garamond" w:eastAsia="Times New Roman" w:hAnsi="Garamond" w:cs="Times New Roman"/>
          <w:color w:val="000000"/>
          <w:spacing w:val="4"/>
          <w:sz w:val="24"/>
          <w:szCs w:val="24"/>
        </w:rPr>
        <w:t xml:space="preserve"> U.S. Department of Transportation, Docket Operations, M- 30, West Building Ground Floor, Room W12-140, 1200 New Jersey Ave. SE., Washington, DC 20590.</w:t>
      </w:r>
    </w:p>
    <w:p w:rsidR="00705ACA" w:rsidRPr="00705ACA" w:rsidRDefault="00705ACA" w:rsidP="00705ACA">
      <w:pPr>
        <w:numPr>
          <w:ilvl w:val="0"/>
          <w:numId w:val="9"/>
        </w:num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Hand Delivery:</w:t>
      </w:r>
      <w:r w:rsidRPr="00705ACA">
        <w:rPr>
          <w:rFonts w:ascii="Garamond" w:eastAsia="Times New Roman" w:hAnsi="Garamond" w:cs="Times New Roman"/>
          <w:color w:val="000000"/>
          <w:spacing w:val="4"/>
          <w:sz w:val="24"/>
          <w:szCs w:val="24"/>
        </w:rPr>
        <w:t xml:space="preserve"> U.S. Department of Transportation, Docket Operations, M-30, West Building Ground Floor, Room W12-140, 1200 New Jersey Ave. </w:t>
      </w:r>
      <w:proofErr w:type="gramStart"/>
      <w:r w:rsidRPr="00705ACA">
        <w:rPr>
          <w:rFonts w:ascii="Garamond" w:eastAsia="Times New Roman" w:hAnsi="Garamond" w:cs="Times New Roman"/>
          <w:color w:val="000000"/>
          <w:spacing w:val="4"/>
          <w:sz w:val="24"/>
          <w:szCs w:val="24"/>
        </w:rPr>
        <w:t>SE.,</w:t>
      </w:r>
      <w:proofErr w:type="gramEnd"/>
      <w:r w:rsidRPr="00705ACA">
        <w:rPr>
          <w:rFonts w:ascii="Garamond" w:eastAsia="Times New Roman" w:hAnsi="Garamond" w:cs="Times New Roman"/>
          <w:color w:val="000000"/>
          <w:spacing w:val="4"/>
          <w:sz w:val="24"/>
          <w:szCs w:val="24"/>
        </w:rPr>
        <w:t xml:space="preserve"> Washington, DC 20590, between 9 a.m. and 5 p.m., Monday through Friday, except Federal holidays.</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Instructions:</w:t>
      </w:r>
      <w:r w:rsidRPr="00705ACA">
        <w:rPr>
          <w:rFonts w:ascii="Garamond" w:eastAsia="Times New Roman" w:hAnsi="Garamond" w:cs="Times New Roman"/>
          <w:color w:val="000000"/>
          <w:spacing w:val="4"/>
          <w:sz w:val="24"/>
          <w:szCs w:val="24"/>
        </w:rPr>
        <w:t xml:space="preserve"> All submissions must include the agency name and docket number. Note that all comments received will be posted without change to </w:t>
      </w:r>
      <w:hyperlink r:id="rId23" w:history="1">
        <w:r w:rsidRPr="00705ACA">
          <w:rPr>
            <w:rFonts w:ascii="Garamond" w:eastAsia="Times New Roman" w:hAnsi="Garamond" w:cs="Times New Roman"/>
            <w:b/>
            <w:bCs/>
            <w:i/>
            <w:iCs/>
            <w:color w:val="333333"/>
            <w:spacing w:val="4"/>
            <w:sz w:val="24"/>
            <w:szCs w:val="24"/>
            <w:u w:val="single"/>
          </w:rPr>
          <w:t>http://www.regulations.gov</w:t>
        </w:r>
      </w:hyperlink>
      <w:r w:rsidRPr="00705ACA">
        <w:rPr>
          <w:rFonts w:ascii="Garamond" w:eastAsia="Times New Roman" w:hAnsi="Garamond" w:cs="Times New Roman"/>
          <w:i/>
          <w:iCs/>
          <w:color w:val="000000"/>
          <w:spacing w:val="4"/>
          <w:sz w:val="24"/>
          <w:szCs w:val="24"/>
        </w:rPr>
        <w:t>,</w:t>
      </w:r>
      <w:r w:rsidRPr="00705ACA">
        <w:rPr>
          <w:rFonts w:ascii="Garamond" w:eastAsia="Times New Roman" w:hAnsi="Garamond" w:cs="Times New Roman"/>
          <w:color w:val="000000"/>
          <w:spacing w:val="4"/>
          <w:sz w:val="24"/>
          <w:szCs w:val="24"/>
        </w:rPr>
        <w:t xml:space="preserve"> including any personal information provided. Please see the Privacy Act discussion below. We will consider all comments received before the close of business on the comment closing date indicated above. To the extent possible, we will also consider comments filed after the closing date.</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Docket:</w:t>
      </w:r>
      <w:r w:rsidRPr="00705ACA">
        <w:rPr>
          <w:rFonts w:ascii="Garamond" w:eastAsia="Times New Roman" w:hAnsi="Garamond" w:cs="Times New Roman"/>
          <w:color w:val="000000"/>
          <w:spacing w:val="4"/>
          <w:sz w:val="24"/>
          <w:szCs w:val="24"/>
        </w:rPr>
        <w:t xml:space="preserve"> For access to the docket to read background documents or comments received, go to </w:t>
      </w:r>
      <w:hyperlink r:id="rId24" w:history="1">
        <w:r w:rsidRPr="00705ACA">
          <w:rPr>
            <w:rFonts w:ascii="Garamond" w:eastAsia="Times New Roman" w:hAnsi="Garamond" w:cs="Times New Roman"/>
            <w:b/>
            <w:bCs/>
            <w:i/>
            <w:iCs/>
            <w:color w:val="333333"/>
            <w:spacing w:val="4"/>
            <w:sz w:val="24"/>
            <w:szCs w:val="24"/>
            <w:u w:val="single"/>
          </w:rPr>
          <w:t>http://www.regulations.gov</w:t>
        </w:r>
      </w:hyperlink>
      <w:r w:rsidRPr="00705ACA">
        <w:rPr>
          <w:rFonts w:ascii="Garamond" w:eastAsia="Times New Roman" w:hAnsi="Garamond" w:cs="Times New Roman"/>
          <w:color w:val="000000"/>
          <w:spacing w:val="4"/>
          <w:sz w:val="24"/>
          <w:szCs w:val="24"/>
        </w:rPr>
        <w:t xml:space="preserve"> at any time or to 1200 New Jersey Avenue </w:t>
      </w:r>
      <w:proofErr w:type="gramStart"/>
      <w:r w:rsidRPr="00705ACA">
        <w:rPr>
          <w:rFonts w:ascii="Garamond" w:eastAsia="Times New Roman" w:hAnsi="Garamond" w:cs="Times New Roman"/>
          <w:color w:val="000000"/>
          <w:spacing w:val="4"/>
          <w:sz w:val="24"/>
          <w:szCs w:val="24"/>
        </w:rPr>
        <w:t>SE.,</w:t>
      </w:r>
      <w:proofErr w:type="gramEnd"/>
      <w:r w:rsidRPr="00705ACA">
        <w:rPr>
          <w:rFonts w:ascii="Garamond" w:eastAsia="Times New Roman" w:hAnsi="Garamond" w:cs="Times New Roman"/>
          <w:color w:val="000000"/>
          <w:spacing w:val="4"/>
          <w:sz w:val="24"/>
          <w:szCs w:val="24"/>
        </w:rPr>
        <w:t xml:space="preserve"> West Building Ground Floor, Room W12-140, Washington, DC 20590, between 9 a.m. and 5 p.m., Monday through Friday, except Federal Holidays. Telephone: (202) 366-9826.</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Privacy Act:</w:t>
      </w:r>
      <w:r w:rsidRPr="00705ACA">
        <w:rPr>
          <w:rFonts w:ascii="Garamond" w:eastAsia="Times New Roman" w:hAnsi="Garamond" w:cs="Times New Roman"/>
          <w:color w:val="000000"/>
          <w:spacing w:val="4"/>
          <w:sz w:val="24"/>
          <w:szCs w:val="24"/>
        </w:rPr>
        <w:t xml:space="preserve"> Anyone is able to search the electronic form of all comments received into any of our dockets by the name of the individual submitting the comment (or signing the comment, if submitted on behalf of an association, business, labor union, etc.). You may review DOT's complete Privacy Act Statement in the Federal Register published on April 11, 2000, (Volume 65, Number 70; Pages 19477-78) or you may visit </w:t>
      </w:r>
      <w:hyperlink r:id="rId25" w:history="1">
        <w:r w:rsidRPr="00705ACA">
          <w:rPr>
            <w:rFonts w:ascii="Garamond" w:eastAsia="Times New Roman" w:hAnsi="Garamond" w:cs="Times New Roman"/>
            <w:b/>
            <w:bCs/>
            <w:i/>
            <w:iCs/>
            <w:color w:val="333333"/>
            <w:spacing w:val="4"/>
            <w:sz w:val="24"/>
            <w:szCs w:val="24"/>
            <w:u w:val="single"/>
          </w:rPr>
          <w:t>http://www.dot.gov/privacy.html</w:t>
        </w:r>
      </w:hyperlink>
      <w:r w:rsidRPr="00705ACA">
        <w:rPr>
          <w:rFonts w:ascii="Garamond" w:eastAsia="Times New Roman" w:hAnsi="Garamond" w:cs="Times New Roman"/>
          <w:i/>
          <w:iCs/>
          <w:color w:val="000000"/>
          <w:spacing w:val="4"/>
          <w:sz w:val="24"/>
          <w:szCs w:val="24"/>
        </w:rPr>
        <w:t>.</w:t>
      </w:r>
      <w:r w:rsidRPr="00705ACA">
        <w:rPr>
          <w:rFonts w:ascii="Garamond" w:eastAsia="Times New Roman" w:hAnsi="Garamond" w:cs="Times New Roman"/>
          <w:color w:val="000000"/>
          <w:spacing w:val="4"/>
          <w:sz w:val="24"/>
          <w:szCs w:val="24"/>
        </w:rPr>
        <w:t xml:space="preserve"> </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Confidential Business Information:</w:t>
      </w:r>
      <w:r w:rsidRPr="00705ACA">
        <w:rPr>
          <w:rFonts w:ascii="Garamond" w:eastAsia="Times New Roman" w:hAnsi="Garamond" w:cs="Times New Roman"/>
          <w:color w:val="000000"/>
          <w:spacing w:val="4"/>
          <w:sz w:val="24"/>
          <w:szCs w:val="24"/>
        </w:rPr>
        <w:t xml:space="preserve"> If you wish to submit any information under a claim of confidentiality, you should submit three copies of your complete submission, including the information you claim to be confidential business information, to the Chief Counsel, NHTSA, at 1200 New Jersey Ave. </w:t>
      </w:r>
      <w:proofErr w:type="gramStart"/>
      <w:r w:rsidRPr="00705ACA">
        <w:rPr>
          <w:rFonts w:ascii="Garamond" w:eastAsia="Times New Roman" w:hAnsi="Garamond" w:cs="Times New Roman"/>
          <w:color w:val="000000"/>
          <w:spacing w:val="4"/>
          <w:sz w:val="24"/>
          <w:szCs w:val="24"/>
        </w:rPr>
        <w:t>SE.,</w:t>
      </w:r>
      <w:proofErr w:type="gramEnd"/>
      <w:r w:rsidRPr="00705ACA">
        <w:rPr>
          <w:rFonts w:ascii="Garamond" w:eastAsia="Times New Roman" w:hAnsi="Garamond" w:cs="Times New Roman"/>
          <w:color w:val="000000"/>
          <w:spacing w:val="4"/>
          <w:sz w:val="24"/>
          <w:szCs w:val="24"/>
        </w:rPr>
        <w:t xml:space="preserve"> Washington, DC 20590. In addition, you should submit two copies, from which you have deleted the claimed confidential business information, to Docket Management at the address given above. When you send a comment containing information claimed to be confidential business information, you should include a cover letter setting forth the information specified in our confidential business information regulation (</w:t>
      </w:r>
      <w:hyperlink r:id="rId26" w:history="1">
        <w:proofErr w:type="gramStart"/>
        <w:r w:rsidRPr="00705ACA">
          <w:rPr>
            <w:rFonts w:ascii="Garamond" w:eastAsia="Times New Roman" w:hAnsi="Garamond" w:cs="Times New Roman"/>
            <w:b/>
            <w:bCs/>
            <w:color w:val="333333"/>
            <w:spacing w:val="4"/>
            <w:sz w:val="24"/>
            <w:szCs w:val="24"/>
            <w:u w:val="single"/>
          </w:rPr>
          <w:t>49 CFR part</w:t>
        </w:r>
        <w:proofErr w:type="gramEnd"/>
        <w:r w:rsidRPr="00705ACA">
          <w:rPr>
            <w:rFonts w:ascii="Garamond" w:eastAsia="Times New Roman" w:hAnsi="Garamond" w:cs="Times New Roman"/>
            <w:b/>
            <w:bCs/>
            <w:color w:val="333333"/>
            <w:spacing w:val="4"/>
            <w:sz w:val="24"/>
            <w:szCs w:val="24"/>
            <w:u w:val="single"/>
          </w:rPr>
          <w:t xml:space="preserve"> 512</w:t>
        </w:r>
      </w:hyperlink>
      <w:r w:rsidRPr="00705ACA">
        <w:rPr>
          <w:rFonts w:ascii="Garamond" w:eastAsia="Times New Roman" w:hAnsi="Garamond" w:cs="Times New Roman"/>
          <w:color w:val="000000"/>
          <w:spacing w:val="4"/>
          <w:sz w:val="24"/>
          <w:szCs w:val="24"/>
        </w:rPr>
        <w:t>).</w:t>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 xml:space="preserve">FOR FURTHER INFORMATION CONTACT: </w:t>
      </w:r>
      <w:hyperlink r:id="rId27" w:anchor="table_of_contents" w:history="1">
        <w:r w:rsidRPr="00705ACA">
          <w:rPr>
            <w:rFonts w:ascii="Helvetica" w:eastAsia="Times New Roman" w:hAnsi="Helvetica" w:cs="Helvetica"/>
            <w:b/>
            <w:bCs/>
            <w:vanish/>
            <w:color w:val="333333"/>
            <w:spacing w:val="4"/>
            <w:kern w:val="36"/>
            <w:sz w:val="38"/>
            <w:szCs w:val="38"/>
            <w:u w:val="single"/>
          </w:rPr>
          <w:t>Back to Top</w:t>
        </w:r>
      </w:hyperlink>
      <w:r w:rsidRPr="00705ACA">
        <w:rPr>
          <w:rFonts w:ascii="Helvetica" w:eastAsia="Times New Roman" w:hAnsi="Helvetica" w:cs="Helvetica"/>
          <w:b/>
          <w:bCs/>
          <w:color w:val="000000"/>
          <w:spacing w:val="4"/>
          <w:kern w:val="36"/>
          <w:sz w:val="38"/>
          <w:szCs w:val="38"/>
        </w:rPr>
        <w:t xml:space="preserve"> </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 xml:space="preserve">Charlene Doyle., Contracting Officer's Technical Representative, Office of Regulatory Analysis and Evaluation, National Highway Traffic Safety Administration, 1200 New Jersey Ave. SE., NVS-431, Washington, DC 20590. Ms. Doyle's phone number is 202-366-1276 and her email address is </w:t>
      </w:r>
      <w:hyperlink r:id="rId28" w:history="1">
        <w:r w:rsidRPr="00705ACA">
          <w:rPr>
            <w:rFonts w:ascii="Garamond" w:eastAsia="Times New Roman" w:hAnsi="Garamond" w:cs="Times New Roman"/>
            <w:b/>
            <w:bCs/>
            <w:i/>
            <w:iCs/>
            <w:color w:val="333333"/>
            <w:spacing w:val="4"/>
            <w:sz w:val="24"/>
            <w:szCs w:val="24"/>
            <w:u w:val="single"/>
          </w:rPr>
          <w:t>charlene.doyle@dot.gov</w:t>
        </w:r>
      </w:hyperlink>
      <w:r w:rsidRPr="00705ACA">
        <w:rPr>
          <w:rFonts w:ascii="Garamond" w:eastAsia="Times New Roman" w:hAnsi="Garamond" w:cs="Times New Roman"/>
          <w:i/>
          <w:iCs/>
          <w:color w:val="000000"/>
          <w:spacing w:val="4"/>
          <w:sz w:val="24"/>
          <w:szCs w:val="24"/>
        </w:rPr>
        <w:t>.</w:t>
      </w:r>
      <w:r w:rsidRPr="00705ACA">
        <w:rPr>
          <w:rFonts w:ascii="Garamond" w:eastAsia="Times New Roman" w:hAnsi="Garamond" w:cs="Times New Roman"/>
          <w:color w:val="000000"/>
          <w:spacing w:val="4"/>
          <w:sz w:val="24"/>
          <w:szCs w:val="24"/>
        </w:rPr>
        <w:t xml:space="preserve"> </w:t>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 xml:space="preserve">SUPPLEMENTARY INFORMATION: </w:t>
      </w:r>
      <w:hyperlink r:id="rId29" w:anchor="table_of_contents" w:history="1">
        <w:r w:rsidRPr="00705ACA">
          <w:rPr>
            <w:rFonts w:ascii="Helvetica" w:eastAsia="Times New Roman" w:hAnsi="Helvetica" w:cs="Helvetica"/>
            <w:b/>
            <w:bCs/>
            <w:vanish/>
            <w:color w:val="333333"/>
            <w:spacing w:val="4"/>
            <w:kern w:val="36"/>
            <w:sz w:val="38"/>
            <w:szCs w:val="38"/>
            <w:u w:val="single"/>
          </w:rPr>
          <w:t>Back to Top</w:t>
        </w:r>
      </w:hyperlink>
      <w:r w:rsidRPr="00705ACA">
        <w:rPr>
          <w:rFonts w:ascii="Helvetica" w:eastAsia="Times New Roman" w:hAnsi="Helvetica" w:cs="Helvetica"/>
          <w:b/>
          <w:bCs/>
          <w:color w:val="000000"/>
          <w:spacing w:val="4"/>
          <w:kern w:val="36"/>
          <w:sz w:val="38"/>
          <w:szCs w:val="38"/>
        </w:rPr>
        <w:t xml:space="preserve"> </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lastRenderedPageBreak/>
        <w:t xml:space="preserve">Under the Paperwork Reduction Act of 1995, before an agency submits a proposed collection of information to OMB for approval, it must publish a document in the Federal Register providing a 60-day comment period and otherwise consult with members of the public and affected agencies concerning each proposed collection of information. The OMB has promulgated regulations describing what must be included in such a document. Under OMB's regulations (at </w:t>
      </w:r>
      <w:hyperlink r:id="rId30" w:history="1">
        <w:r w:rsidRPr="00705ACA">
          <w:rPr>
            <w:rFonts w:ascii="Garamond" w:eastAsia="Times New Roman" w:hAnsi="Garamond" w:cs="Times New Roman"/>
            <w:b/>
            <w:bCs/>
            <w:color w:val="333333"/>
            <w:spacing w:val="4"/>
            <w:sz w:val="24"/>
            <w:szCs w:val="24"/>
            <w:u w:val="single"/>
          </w:rPr>
          <w:t>5 CFR 1320.8</w:t>
        </w:r>
      </w:hyperlink>
      <w:r w:rsidRPr="00705ACA">
        <w:rPr>
          <w:rFonts w:ascii="Garamond" w:eastAsia="Times New Roman" w:hAnsi="Garamond" w:cs="Times New Roman"/>
          <w:color w:val="000000"/>
          <w:spacing w:val="4"/>
          <w:sz w:val="24"/>
          <w:szCs w:val="24"/>
        </w:rPr>
        <w:t>(d)), an agency must ask for public comment on the following: (</w:t>
      </w:r>
      <w:proofErr w:type="spellStart"/>
      <w:r w:rsidRPr="00705ACA">
        <w:rPr>
          <w:rFonts w:ascii="Garamond" w:eastAsia="Times New Roman" w:hAnsi="Garamond" w:cs="Times New Roman"/>
          <w:color w:val="000000"/>
          <w:spacing w:val="4"/>
          <w:sz w:val="24"/>
          <w:szCs w:val="24"/>
        </w:rPr>
        <w:t>i</w:t>
      </w:r>
      <w:proofErr w:type="spellEnd"/>
      <w:r w:rsidRPr="00705ACA">
        <w:rPr>
          <w:rFonts w:ascii="Garamond" w:eastAsia="Times New Roman" w:hAnsi="Garamond" w:cs="Times New Roman"/>
          <w:color w:val="000000"/>
          <w:spacing w:val="4"/>
          <w:sz w:val="24"/>
          <w:szCs w:val="24"/>
        </w:rPr>
        <w:t>) Whether the proposed collection of information is necessary for the proper performance of the functions of the agency, including whether the information will have practical utility; (ii) The accuracy of the agency's estimate of the burden of the proposed collection of information, including the validity of the methodology and assumptions used; (iii) How to enhance the quality, utility, and clarity of the information to be collected; and (iv) How to minimize the burden of the collection of information on those who are to respond, including the use of appropriate automated, electronic, mechanical, or other technological collection techniques or other forms of information technology, e.g., permitting electronic submissions of responses. In compliance with these requirements, NHTSA asks public comment on the following proposed collection of information:</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Title:</w:t>
      </w:r>
      <w:r w:rsidRPr="00705ACA">
        <w:rPr>
          <w:rFonts w:ascii="Garamond" w:eastAsia="Times New Roman" w:hAnsi="Garamond" w:cs="Times New Roman"/>
          <w:color w:val="000000"/>
          <w:spacing w:val="4"/>
          <w:sz w:val="24"/>
          <w:szCs w:val="24"/>
        </w:rPr>
        <w:t xml:space="preserve"> Tire Pressure Monitoring System—Outage Rates and Repair Costs Study (TPMS-ORRC)</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Type of Request:</w:t>
      </w:r>
      <w:r w:rsidRPr="00705ACA">
        <w:rPr>
          <w:rFonts w:ascii="Garamond" w:eastAsia="Times New Roman" w:hAnsi="Garamond" w:cs="Times New Roman"/>
          <w:color w:val="000000"/>
          <w:spacing w:val="4"/>
          <w:sz w:val="24"/>
          <w:szCs w:val="24"/>
        </w:rPr>
        <w:t xml:space="preserve"> Reinstatement, with change, of a previously approved collection for which approval has expired.</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OMB Clearance Number:</w:t>
      </w:r>
      <w:r w:rsidRPr="00705ACA">
        <w:rPr>
          <w:rFonts w:ascii="Garamond" w:eastAsia="Times New Roman" w:hAnsi="Garamond" w:cs="Times New Roman"/>
          <w:color w:val="000000"/>
          <w:spacing w:val="4"/>
          <w:sz w:val="24"/>
          <w:szCs w:val="24"/>
        </w:rPr>
        <w:t xml:space="preserve"> 2127-0626</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Form Number:</w:t>
      </w:r>
      <w:r w:rsidRPr="00705ACA">
        <w:rPr>
          <w:rFonts w:ascii="Garamond" w:eastAsia="Times New Roman" w:hAnsi="Garamond" w:cs="Times New Roman"/>
          <w:color w:val="000000"/>
          <w:spacing w:val="4"/>
          <w:sz w:val="24"/>
          <w:szCs w:val="24"/>
        </w:rPr>
        <w:t xml:space="preserve"> This collection of information uses no standard forms.</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Required Expiration Date of Approval:</w:t>
      </w:r>
      <w:r w:rsidRPr="00705ACA">
        <w:rPr>
          <w:rFonts w:ascii="Garamond" w:eastAsia="Times New Roman" w:hAnsi="Garamond" w:cs="Times New Roman"/>
          <w:color w:val="000000"/>
          <w:spacing w:val="4"/>
          <w:sz w:val="24"/>
          <w:szCs w:val="24"/>
        </w:rPr>
        <w:t xml:space="preserve"> Three years from the date of approval by OMB (i.e., estimated date of January 2018).</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Abstract.</w:t>
      </w:r>
      <w:r w:rsidRPr="00705ACA">
        <w:rPr>
          <w:rFonts w:ascii="Garamond" w:eastAsia="Times New Roman" w:hAnsi="Garamond" w:cs="Times New Roman"/>
          <w:color w:val="000000"/>
          <w:spacing w:val="4"/>
          <w:sz w:val="24"/>
          <w:szCs w:val="24"/>
        </w:rPr>
        <w:t xml:space="preserve"> Improperly inflated tires pose a safety risk, increasing the chance of skidding, hydroplaning, longer stopping distances, and crashes due to flat tires and blowouts. Section 13 of the Transportation Recall Enhancement, Accountability, and Documentation (TREAD) Act, which Congress passed on November 1, 2000, directed NHTSA to conduct rulemaking actions to revise and update the Federal motor vehicle safety standards for tires, to improve labeling on tires, and to require a system in new motor vehicles that warns the operator when a tire is significantly underinflated.</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Tire Pressure Monitoring Systems (TPMS) were mandated in Federal Motor Vehicle Safety Standard (FMVSS) No. 138, so that drivers are warned when the pressure in one or more of the vehicle's tires has fallen to 25 percent or more below the placard pressure, or a minimum level of pressure specified in the standard, whichever pressure is higher, and may be informed about which of the four tires is underinflated. As of September 1, 2007, after a phase-in period beginning on October 5, 2005, TPMS was required on all new light vehicles (i.e., passenger cars, trucks, multipurpose passenger vehicles, and buses with a gross vehicle weight rating of 10,000 pounds or less, except those vehicles with dual wheels on an axle).</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 xml:space="preserve">Executive Order 12866 requires Federal agencies to evaluate their existing regulations and programs and measure their effectiveness in achieving their objectives. Since the phase-in of TPMS, there has been only one evaluation of TPMS. The TPMS-SS (OMB #2127-0626) was conducted in 2011, as a special study through the infrastructure of the National Automotive Sampling System (NASS), to collect nationally representative data on how effective TPMS was in reducing </w:t>
      </w:r>
      <w:proofErr w:type="spellStart"/>
      <w:r w:rsidRPr="00705ACA">
        <w:rPr>
          <w:rFonts w:ascii="Garamond" w:eastAsia="Times New Roman" w:hAnsi="Garamond" w:cs="Times New Roman"/>
          <w:color w:val="000000"/>
          <w:spacing w:val="4"/>
          <w:sz w:val="24"/>
          <w:szCs w:val="24"/>
        </w:rPr>
        <w:t>underinflation</w:t>
      </w:r>
      <w:proofErr w:type="spellEnd"/>
      <w:r w:rsidRPr="00705ACA">
        <w:rPr>
          <w:rFonts w:ascii="Garamond" w:eastAsia="Times New Roman" w:hAnsi="Garamond" w:cs="Times New Roman"/>
          <w:color w:val="000000"/>
          <w:spacing w:val="4"/>
          <w:sz w:val="24"/>
          <w:szCs w:val="24"/>
        </w:rPr>
        <w:t xml:space="preserve"> in the on-road fleet of passenger vehicles. Analysis of the survey results indicated that direct TPMS is 55.6-percent effective at preventing severe </w:t>
      </w:r>
      <w:proofErr w:type="spellStart"/>
      <w:r w:rsidRPr="00705ACA">
        <w:rPr>
          <w:rFonts w:ascii="Garamond" w:eastAsia="Times New Roman" w:hAnsi="Garamond" w:cs="Times New Roman"/>
          <w:color w:val="000000"/>
          <w:spacing w:val="4"/>
          <w:sz w:val="24"/>
          <w:szCs w:val="24"/>
        </w:rPr>
        <w:t>underinflation</w:t>
      </w:r>
      <w:proofErr w:type="spellEnd"/>
      <w:r w:rsidRPr="00705ACA">
        <w:rPr>
          <w:rFonts w:ascii="Garamond" w:eastAsia="Times New Roman" w:hAnsi="Garamond" w:cs="Times New Roman"/>
          <w:color w:val="000000"/>
          <w:spacing w:val="4"/>
          <w:sz w:val="24"/>
          <w:szCs w:val="24"/>
        </w:rPr>
        <w:t xml:space="preserve"> as defined in FMVSS No. 138. However, effectiveness was substantially lower in vehicles that were 6-7 years old </w:t>
      </w:r>
      <w:r w:rsidRPr="00705ACA">
        <w:rPr>
          <w:rFonts w:ascii="Garamond" w:eastAsia="Times New Roman" w:hAnsi="Garamond" w:cs="Times New Roman"/>
          <w:color w:val="000000"/>
          <w:spacing w:val="4"/>
          <w:sz w:val="24"/>
          <w:szCs w:val="24"/>
        </w:rPr>
        <w:lastRenderedPageBreak/>
        <w:t>at the time of the survey. One explanation as to why this is true was the possibility that the drivers of these older vehicles were not taking all the maintenance actions (e.g., adding TPMS sensors to new vehicle tires, replacing non-functioning sensors on current tires, having the system properly re-set when needed) that were needed in order to insure that they had functioning TPMS. Relevant data is needed to examine why the effectiveness of TPMSs in older vehicles is reduced and what can be done to increase it.</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Description of the Likely Respondents (Including Estimated Number, and Proposed Frequency of Response to the Collection of Information):</w:t>
      </w:r>
      <w:r w:rsidRPr="00705ACA">
        <w:rPr>
          <w:rFonts w:ascii="Garamond" w:eastAsia="Times New Roman" w:hAnsi="Garamond" w:cs="Times New Roman"/>
          <w:color w:val="000000"/>
          <w:spacing w:val="4"/>
          <w:sz w:val="24"/>
          <w:szCs w:val="24"/>
        </w:rPr>
        <w:t xml:space="preserve"> This information collection will be completed via three separate surveys:</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705ACA">
        <w:rPr>
          <w:rFonts w:ascii="Garamond" w:eastAsia="Times New Roman" w:hAnsi="Garamond" w:cs="Times New Roman"/>
          <w:i/>
          <w:iCs/>
          <w:color w:val="000000"/>
          <w:spacing w:val="4"/>
          <w:sz w:val="24"/>
          <w:szCs w:val="24"/>
        </w:rPr>
        <w:t>Field Survey of Drivers and Vehicles.</w:t>
      </w:r>
      <w:proofErr w:type="gramEnd"/>
      <w:r w:rsidRPr="00705ACA">
        <w:rPr>
          <w:rFonts w:ascii="Garamond" w:eastAsia="Times New Roman" w:hAnsi="Garamond" w:cs="Times New Roman"/>
          <w:color w:val="000000"/>
          <w:spacing w:val="4"/>
          <w:sz w:val="24"/>
          <w:szCs w:val="24"/>
        </w:rPr>
        <w:t xml:space="preserve"> A survey of convenience, conducted in eight sites (two sites in each of 4 states—Colorado, Texas, Washington, Virginia), will collect 7,000 inspections of passenger vehicles of all model years from 2004 through the latest model year, as well as interviews of drivers of these vehicles. Focus will be on assessing the operating status of the TPMS in these vehicles and interviewing driver with and without operating TPMSs, regarding their knowledge about and habits related to the TPMS in their vehicle. Data collection is expected to take place over a six month period in the spring and summer of 2015, mainly at gas stations.</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705ACA">
        <w:rPr>
          <w:rFonts w:ascii="Garamond" w:eastAsia="Times New Roman" w:hAnsi="Garamond" w:cs="Times New Roman"/>
          <w:i/>
          <w:iCs/>
          <w:color w:val="000000"/>
          <w:spacing w:val="4"/>
          <w:sz w:val="24"/>
          <w:szCs w:val="24"/>
        </w:rPr>
        <w:t>Suppliers Survey.</w:t>
      </w:r>
      <w:proofErr w:type="gramEnd"/>
      <w:r w:rsidRPr="00705ACA">
        <w:rPr>
          <w:rFonts w:ascii="Garamond" w:eastAsia="Times New Roman" w:hAnsi="Garamond" w:cs="Times New Roman"/>
          <w:color w:val="000000"/>
          <w:spacing w:val="4"/>
          <w:sz w:val="24"/>
          <w:szCs w:val="24"/>
        </w:rPr>
        <w:t xml:space="preserve"> Major suppliers of TPMS sensors and systems will be interviewed. Focus will be on TPMS repair and maintenance issues, as well as cost factors. Data collection is expected to take place early 2015 via a combination of telephone interviews, email, mail, and fax.</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Repair Facilities Survey.</w:t>
      </w:r>
      <w:r w:rsidRPr="00705ACA">
        <w:rPr>
          <w:rFonts w:ascii="Garamond" w:eastAsia="Times New Roman" w:hAnsi="Garamond" w:cs="Times New Roman"/>
          <w:color w:val="000000"/>
          <w:spacing w:val="4"/>
          <w:sz w:val="24"/>
          <w:szCs w:val="24"/>
        </w:rPr>
        <w:t xml:space="preserve"> A sample of 500 repair/maintenance facilities (e.g., automobile dealerships, tire chain stores, small service stations with attached repair shops) will be selected for a Computer-Assisted Telephone Interview (CATI), with the option of responding by mail, based upon the respondent's preference. Focus will be on assessing the lifespan of TPMS, common sources of TPMS malfunction, typical costs to repair/replace malfunctioning systems, and the factors considered by customers when deciding whether to repair or replace TPMSs that are not working. Data collection is expected to take place early 2015 mostly via telephone interviews.</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t xml:space="preserve">Estimate of the Total Annual Reporting and Recordkeeping Burden Resulting </w:t>
      </w:r>
      <w:proofErr w:type="gramStart"/>
      <w:r w:rsidRPr="00705ACA">
        <w:rPr>
          <w:rFonts w:ascii="Garamond" w:eastAsia="Times New Roman" w:hAnsi="Garamond" w:cs="Times New Roman"/>
          <w:i/>
          <w:iCs/>
          <w:color w:val="000000"/>
          <w:spacing w:val="4"/>
          <w:sz w:val="24"/>
          <w:szCs w:val="24"/>
        </w:rPr>
        <w:t>From</w:t>
      </w:r>
      <w:proofErr w:type="gramEnd"/>
      <w:r w:rsidRPr="00705ACA">
        <w:rPr>
          <w:rFonts w:ascii="Garamond" w:eastAsia="Times New Roman" w:hAnsi="Garamond" w:cs="Times New Roman"/>
          <w:i/>
          <w:iCs/>
          <w:color w:val="000000"/>
          <w:spacing w:val="4"/>
          <w:sz w:val="24"/>
          <w:szCs w:val="24"/>
        </w:rPr>
        <w:t xml:space="preserve"> the Collection of Information:</w:t>
      </w:r>
      <w:r w:rsidRPr="00705ACA">
        <w:rPr>
          <w:rFonts w:ascii="Garamond" w:eastAsia="Times New Roman" w:hAnsi="Garamond" w:cs="Times New Roman"/>
          <w:color w:val="000000"/>
          <w:spacing w:val="4"/>
          <w:sz w:val="24"/>
          <w:szCs w:val="24"/>
        </w:rPr>
        <w:t xml:space="preserve"> The total annual reporting and recordkeeping burden resulting from this collection of information is estimated to be 1,565 hours, as outlined below.</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705ACA">
        <w:rPr>
          <w:rFonts w:ascii="Garamond" w:eastAsia="Times New Roman" w:hAnsi="Garamond" w:cs="Times New Roman"/>
          <w:i/>
          <w:iCs/>
          <w:color w:val="000000"/>
          <w:spacing w:val="4"/>
          <w:sz w:val="24"/>
          <w:szCs w:val="24"/>
        </w:rPr>
        <w:t>Field Survey of Drivers and Vehicles.</w:t>
      </w:r>
      <w:proofErr w:type="gramEnd"/>
      <w:r w:rsidRPr="00705ACA">
        <w:rPr>
          <w:rFonts w:ascii="Garamond" w:eastAsia="Times New Roman" w:hAnsi="Garamond" w:cs="Times New Roman"/>
          <w:color w:val="000000"/>
          <w:spacing w:val="4"/>
          <w:sz w:val="24"/>
          <w:szCs w:val="24"/>
        </w:rPr>
        <w:t xml:space="preserve"> NHTSA estimates that the average time to collect vehicle and driver data will be slightly over 10 minutes for each interview for the 7,000 survey respondents. Some additional time will be needed to conduct a pilot study and to describe the study to drivers who do not end up participating in the study. Consequently, the total respondent burden hours is estimated to be 1,365 hours. The respondents would not incur any reporting or record keeping costs from the information collection. For the </w:t>
      </w:r>
      <w:proofErr w:type="gramStart"/>
      <w:r w:rsidRPr="00705ACA">
        <w:rPr>
          <w:rFonts w:ascii="Garamond" w:eastAsia="Times New Roman" w:hAnsi="Garamond" w:cs="Times New Roman"/>
          <w:color w:val="000000"/>
          <w:spacing w:val="4"/>
          <w:sz w:val="24"/>
          <w:szCs w:val="24"/>
        </w:rPr>
        <w:t>drivers</w:t>
      </w:r>
      <w:proofErr w:type="gramEnd"/>
      <w:r w:rsidRPr="00705ACA">
        <w:rPr>
          <w:rFonts w:ascii="Garamond" w:eastAsia="Times New Roman" w:hAnsi="Garamond" w:cs="Times New Roman"/>
          <w:color w:val="000000"/>
          <w:spacing w:val="4"/>
          <w:sz w:val="24"/>
          <w:szCs w:val="24"/>
        </w:rPr>
        <w:t xml:space="preserve"> survey, respondents will be asked questions regarding their TPMSs, and all responses will be provided spontaneously. For the vehicle inspection, data will be obtained via observation.</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705ACA">
        <w:rPr>
          <w:rFonts w:ascii="Garamond" w:eastAsia="Times New Roman" w:hAnsi="Garamond" w:cs="Times New Roman"/>
          <w:i/>
          <w:iCs/>
          <w:color w:val="000000"/>
          <w:spacing w:val="4"/>
          <w:sz w:val="24"/>
          <w:szCs w:val="24"/>
        </w:rPr>
        <w:t>Suppliers Survey.</w:t>
      </w:r>
      <w:proofErr w:type="gramEnd"/>
      <w:r w:rsidRPr="00705ACA">
        <w:rPr>
          <w:rFonts w:ascii="Garamond" w:eastAsia="Times New Roman" w:hAnsi="Garamond" w:cs="Times New Roman"/>
          <w:color w:val="000000"/>
          <w:spacing w:val="4"/>
          <w:sz w:val="24"/>
          <w:szCs w:val="24"/>
        </w:rPr>
        <w:t xml:space="preserve"> NHTSA estimates that the average time to collect data on the cost of TPMS parts and systems will be slightly over 20 minutes for each interview for the 45 respondents. Consequently, the total respondent burden hours is estimated to be 17 hours. The respondents would not incur any reporting or record keeping costs from the information collection. Information is only requested about records that the respondents already are keeping for their own purposes.</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i/>
          <w:iCs/>
          <w:color w:val="000000"/>
          <w:spacing w:val="4"/>
          <w:sz w:val="24"/>
          <w:szCs w:val="24"/>
        </w:rPr>
        <w:lastRenderedPageBreak/>
        <w:t>Repair Facilities Survey.</w:t>
      </w:r>
      <w:r w:rsidRPr="00705ACA">
        <w:rPr>
          <w:rFonts w:ascii="Garamond" w:eastAsia="Times New Roman" w:hAnsi="Garamond" w:cs="Times New Roman"/>
          <w:color w:val="000000"/>
          <w:spacing w:val="4"/>
          <w:sz w:val="24"/>
          <w:szCs w:val="24"/>
        </w:rPr>
        <w:t xml:space="preserve"> NHTSA estimates that the average time to collect data on the types and costs of repairing TPMS will be slightly over 20 minutes for each interview for the 500 respondents. Consequently, the total respondent burden hours is estimated to be 183 hours. The respondents would not incur any reporting or record keeping costs from the information collection. Information is only requested about records that the respondents already are keeping for their own purposes.</w:t>
      </w:r>
    </w:p>
    <w:p w:rsidR="00705ACA" w:rsidRPr="00705ACA" w:rsidRDefault="00705ACA" w:rsidP="00705ACA">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705ACA">
        <w:rPr>
          <w:rFonts w:ascii="Helvetica" w:eastAsia="Times New Roman" w:hAnsi="Helvetica" w:cs="Helvetica"/>
          <w:b/>
          <w:bCs/>
          <w:color w:val="000000"/>
          <w:spacing w:val="4"/>
          <w:kern w:val="36"/>
          <w:sz w:val="38"/>
          <w:szCs w:val="38"/>
        </w:rPr>
        <w:t xml:space="preserve">Authority: </w:t>
      </w:r>
      <w:hyperlink r:id="rId31" w:anchor="table_of_contents" w:history="1">
        <w:r w:rsidRPr="00705ACA">
          <w:rPr>
            <w:rFonts w:ascii="Helvetica" w:eastAsia="Times New Roman" w:hAnsi="Helvetica" w:cs="Helvetica"/>
            <w:b/>
            <w:bCs/>
            <w:vanish/>
            <w:color w:val="333333"/>
            <w:spacing w:val="4"/>
            <w:kern w:val="36"/>
            <w:sz w:val="38"/>
            <w:szCs w:val="38"/>
            <w:u w:val="single"/>
          </w:rPr>
          <w:t>Back to Top</w:t>
        </w:r>
      </w:hyperlink>
      <w:r w:rsidRPr="00705ACA">
        <w:rPr>
          <w:rFonts w:ascii="Helvetica" w:eastAsia="Times New Roman" w:hAnsi="Helvetica" w:cs="Helvetica"/>
          <w:b/>
          <w:bCs/>
          <w:color w:val="000000"/>
          <w:spacing w:val="4"/>
          <w:kern w:val="36"/>
          <w:sz w:val="38"/>
          <w:szCs w:val="38"/>
        </w:rPr>
        <w:t xml:space="preserve"> </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 xml:space="preserve">The Paperwork Reduction Act, 44 U.S.C. chap. 35, as amended; and </w:t>
      </w:r>
      <w:hyperlink r:id="rId32" w:history="1">
        <w:r w:rsidRPr="00705ACA">
          <w:rPr>
            <w:rFonts w:ascii="Garamond" w:eastAsia="Times New Roman" w:hAnsi="Garamond" w:cs="Times New Roman"/>
            <w:b/>
            <w:bCs/>
            <w:color w:val="333333"/>
            <w:spacing w:val="4"/>
            <w:sz w:val="24"/>
            <w:szCs w:val="24"/>
            <w:u w:val="single"/>
          </w:rPr>
          <w:t>49 CFR 1.95</w:t>
        </w:r>
      </w:hyperlink>
      <w:r w:rsidRPr="00705ACA">
        <w:rPr>
          <w:rFonts w:ascii="Garamond" w:eastAsia="Times New Roman" w:hAnsi="Garamond" w:cs="Times New Roman"/>
          <w:color w:val="000000"/>
          <w:spacing w:val="4"/>
          <w:sz w:val="24"/>
          <w:szCs w:val="24"/>
        </w:rPr>
        <w:t>.</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Terry T. Shelton,</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705ACA">
        <w:rPr>
          <w:rFonts w:ascii="Garamond" w:eastAsia="Times New Roman" w:hAnsi="Garamond" w:cs="Times New Roman"/>
          <w:color w:val="000000"/>
          <w:spacing w:val="4"/>
          <w:sz w:val="24"/>
          <w:szCs w:val="24"/>
        </w:rPr>
        <w:t>Associate Administrator, National Center for Statistics and Analysis.</w:t>
      </w:r>
      <w:proofErr w:type="gramEnd"/>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 xml:space="preserve">[FR Doc. </w:t>
      </w:r>
      <w:hyperlink r:id="rId33" w:history="1">
        <w:r w:rsidRPr="00705ACA">
          <w:rPr>
            <w:rFonts w:ascii="Garamond" w:eastAsia="Times New Roman" w:hAnsi="Garamond" w:cs="Times New Roman"/>
            <w:b/>
            <w:bCs/>
            <w:color w:val="333333"/>
            <w:spacing w:val="4"/>
            <w:sz w:val="24"/>
            <w:szCs w:val="24"/>
            <w:u w:val="single"/>
          </w:rPr>
          <w:t>2014-15782</w:t>
        </w:r>
      </w:hyperlink>
      <w:r w:rsidRPr="00705ACA">
        <w:rPr>
          <w:rFonts w:ascii="Garamond" w:eastAsia="Times New Roman" w:hAnsi="Garamond" w:cs="Times New Roman"/>
          <w:color w:val="000000"/>
          <w:spacing w:val="4"/>
          <w:sz w:val="24"/>
          <w:szCs w:val="24"/>
        </w:rPr>
        <w:t xml:space="preserve"> Filed 7-3-14; 8:45 am]</w:t>
      </w:r>
    </w:p>
    <w:p w:rsidR="00705ACA" w:rsidRPr="00705ACA" w:rsidRDefault="00705ACA" w:rsidP="00705ACA">
      <w:pPr>
        <w:spacing w:before="100" w:beforeAutospacing="1" w:after="100" w:afterAutospacing="1" w:line="240" w:lineRule="auto"/>
        <w:rPr>
          <w:rFonts w:ascii="Garamond" w:eastAsia="Times New Roman" w:hAnsi="Garamond" w:cs="Times New Roman"/>
          <w:color w:val="000000"/>
          <w:spacing w:val="4"/>
          <w:sz w:val="24"/>
          <w:szCs w:val="24"/>
        </w:rPr>
      </w:pPr>
      <w:r w:rsidRPr="00705ACA">
        <w:rPr>
          <w:rFonts w:ascii="Garamond" w:eastAsia="Times New Roman" w:hAnsi="Garamond" w:cs="Times New Roman"/>
          <w:color w:val="000000"/>
          <w:spacing w:val="4"/>
          <w:sz w:val="24"/>
          <w:szCs w:val="24"/>
        </w:rPr>
        <w:t>BILLING CODE 4910-59-P</w:t>
      </w:r>
    </w:p>
    <w:p w:rsidR="00A5200D" w:rsidRDefault="00A5200D"/>
    <w:sectPr w:rsidR="00A5200D" w:rsidSect="00705ACA">
      <w:headerReference w:type="even" r:id="rId34"/>
      <w:headerReference w:type="default" r:id="rId35"/>
      <w:footerReference w:type="even" r:id="rId36"/>
      <w:footerReference w:type="default" r:id="rId37"/>
      <w:headerReference w:type="first" r:id="rId38"/>
      <w:footerReference w:type="firs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ACA" w:rsidRDefault="00705ACA" w:rsidP="00705ACA">
      <w:pPr>
        <w:spacing w:after="0" w:line="240" w:lineRule="auto"/>
      </w:pPr>
      <w:r>
        <w:separator/>
      </w:r>
    </w:p>
  </w:endnote>
  <w:endnote w:type="continuationSeparator" w:id="0">
    <w:p w:rsidR="00705ACA" w:rsidRDefault="00705ACA" w:rsidP="007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97" w:rsidRDefault="000A0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97" w:rsidRDefault="000A0F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97" w:rsidRDefault="000A0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ACA" w:rsidRDefault="00705ACA" w:rsidP="00705ACA">
      <w:pPr>
        <w:spacing w:after="0" w:line="240" w:lineRule="auto"/>
      </w:pPr>
      <w:r>
        <w:separator/>
      </w:r>
    </w:p>
  </w:footnote>
  <w:footnote w:type="continuationSeparator" w:id="0">
    <w:p w:rsidR="00705ACA" w:rsidRDefault="00705ACA" w:rsidP="00705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97" w:rsidRDefault="000A0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ACA" w:rsidRPr="00705ACA" w:rsidRDefault="00705ACA" w:rsidP="00705ACA">
    <w:pPr>
      <w:pStyle w:val="Header"/>
      <w:jc w:val="right"/>
      <w:rPr>
        <w:rFonts w:ascii="Times New Roman" w:hAnsi="Times New Roman" w:cs="Times New Roman"/>
        <w:sz w:val="24"/>
        <w:szCs w:val="24"/>
      </w:rPr>
    </w:pPr>
    <w:r w:rsidRPr="00705ACA">
      <w:rPr>
        <w:rFonts w:ascii="Times New Roman" w:hAnsi="Times New Roman" w:cs="Times New Roman"/>
        <w:sz w:val="24"/>
        <w:szCs w:val="24"/>
      </w:rPr>
      <w:t>ATTACHMENT B1</w:t>
    </w:r>
  </w:p>
  <w:p w:rsidR="00705ACA" w:rsidRDefault="00705ACA" w:rsidP="00705ACA">
    <w:pPr>
      <w:pStyle w:val="Header"/>
      <w:jc w:val="right"/>
      <w:rPr>
        <w:rFonts w:ascii="Times New Roman" w:hAnsi="Times New Roman" w:cs="Times New Roman"/>
        <w:sz w:val="24"/>
        <w:szCs w:val="24"/>
      </w:rPr>
    </w:pPr>
    <w:r w:rsidRPr="00705ACA">
      <w:rPr>
        <w:rFonts w:ascii="Times New Roman" w:hAnsi="Times New Roman" w:cs="Times New Roman"/>
        <w:sz w:val="24"/>
        <w:szCs w:val="24"/>
      </w:rPr>
      <w:t>60-DAY FR NOTICE</w:t>
    </w:r>
  </w:p>
  <w:p w:rsidR="00705ACA" w:rsidRPr="00705ACA" w:rsidRDefault="00705ACA" w:rsidP="00705ACA">
    <w:pPr>
      <w:pStyle w:val="Header"/>
      <w:jc w:val="right"/>
      <w:rPr>
        <w:rFonts w:ascii="Times New Roman" w:hAnsi="Times New Roman" w:cs="Times New Roman"/>
        <w:sz w:val="24"/>
        <w:szCs w:val="24"/>
      </w:rPr>
    </w:pPr>
  </w:p>
  <w:p w:rsidR="00705ACA" w:rsidRDefault="00705A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97" w:rsidRDefault="000A0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2B5"/>
    <w:multiLevelType w:val="multilevel"/>
    <w:tmpl w:val="B68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750DA"/>
    <w:multiLevelType w:val="multilevel"/>
    <w:tmpl w:val="059E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678DA"/>
    <w:multiLevelType w:val="multilevel"/>
    <w:tmpl w:val="28581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865D3"/>
    <w:multiLevelType w:val="multilevel"/>
    <w:tmpl w:val="5E32F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E3F27"/>
    <w:multiLevelType w:val="multilevel"/>
    <w:tmpl w:val="EE16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00782B"/>
    <w:multiLevelType w:val="multilevel"/>
    <w:tmpl w:val="D44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2">
      <w:lvl w:ilvl="2">
        <w:numFmt w:val="decimal"/>
        <w:lvlText w:val="%3."/>
        <w:lvlJc w:val="left"/>
      </w:lvl>
    </w:lvlOverride>
  </w:num>
  <w:num w:numId="3">
    <w:abstractNumId w:val="3"/>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4"/>
  </w:num>
  <w:num w:numId="5">
    <w:abstractNumId w:val="2"/>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CA"/>
    <w:rsid w:val="000A0F97"/>
    <w:rsid w:val="00705ACA"/>
    <w:rsid w:val="00A5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5ACA"/>
    <w:pPr>
      <w:spacing w:before="100" w:beforeAutospacing="1" w:after="100" w:afterAutospacing="1" w:line="240" w:lineRule="auto"/>
      <w:outlineLvl w:val="0"/>
    </w:pPr>
    <w:rPr>
      <w:rFonts w:ascii="Helvetica" w:eastAsia="Times New Roman" w:hAnsi="Helvetica" w:cs="Helvetica"/>
      <w:b/>
      <w:bCs/>
      <w:kern w:val="36"/>
      <w:sz w:val="38"/>
      <w:szCs w:val="38"/>
    </w:rPr>
  </w:style>
  <w:style w:type="paragraph" w:styleId="Heading2">
    <w:name w:val="heading 2"/>
    <w:basedOn w:val="Normal"/>
    <w:link w:val="Heading2Char"/>
    <w:uiPriority w:val="9"/>
    <w:qFormat/>
    <w:rsid w:val="00705ACA"/>
    <w:pPr>
      <w:spacing w:before="100" w:beforeAutospacing="1" w:after="100" w:afterAutospacing="1" w:line="240" w:lineRule="auto"/>
      <w:outlineLvl w:val="1"/>
    </w:pPr>
    <w:rPr>
      <w:rFonts w:ascii="Helvetica" w:eastAsia="Times New Roman" w:hAnsi="Helvetica" w:cs="Helvetica"/>
      <w:b/>
      <w:bCs/>
      <w:sz w:val="34"/>
      <w:szCs w:val="34"/>
    </w:rPr>
  </w:style>
  <w:style w:type="paragraph" w:styleId="Heading3">
    <w:name w:val="heading 3"/>
    <w:basedOn w:val="Normal"/>
    <w:link w:val="Heading3Char"/>
    <w:uiPriority w:val="9"/>
    <w:qFormat/>
    <w:rsid w:val="00705ACA"/>
    <w:pPr>
      <w:spacing w:before="100" w:beforeAutospacing="1" w:after="100" w:afterAutospacing="1" w:line="240" w:lineRule="auto"/>
      <w:outlineLvl w:val="2"/>
    </w:pPr>
    <w:rPr>
      <w:rFonts w:ascii="Helvetica" w:eastAsia="Times New Roman" w:hAnsi="Helvetica" w:cs="Helvetica"/>
      <w:b/>
      <w:bCs/>
      <w:sz w:val="30"/>
      <w:szCs w:val="30"/>
    </w:rPr>
  </w:style>
  <w:style w:type="paragraph" w:styleId="Heading4">
    <w:name w:val="heading 4"/>
    <w:basedOn w:val="Normal"/>
    <w:link w:val="Heading4Char"/>
    <w:uiPriority w:val="9"/>
    <w:qFormat/>
    <w:rsid w:val="00705ACA"/>
    <w:pPr>
      <w:spacing w:before="100" w:beforeAutospacing="1" w:after="100" w:afterAutospacing="1" w:line="240" w:lineRule="auto"/>
      <w:outlineLvl w:val="3"/>
    </w:pPr>
    <w:rPr>
      <w:rFonts w:ascii="Helvetica" w:eastAsia="Times New Roman" w:hAnsi="Helvetica" w:cs="Helvetica"/>
      <w:b/>
      <w:bCs/>
      <w:sz w:val="24"/>
      <w:szCs w:val="24"/>
    </w:rPr>
  </w:style>
  <w:style w:type="paragraph" w:styleId="Heading5">
    <w:name w:val="heading 5"/>
    <w:basedOn w:val="Normal"/>
    <w:link w:val="Heading5Char"/>
    <w:uiPriority w:val="9"/>
    <w:qFormat/>
    <w:rsid w:val="00705ACA"/>
    <w:pPr>
      <w:spacing w:before="100" w:beforeAutospacing="1" w:after="100" w:afterAutospacing="1" w:line="240" w:lineRule="auto"/>
      <w:outlineLvl w:val="4"/>
    </w:pPr>
    <w:rPr>
      <w:rFonts w:ascii="Helvetica" w:eastAsia="Times New Roman" w:hAnsi="Helvetica" w:cs="Helvetica"/>
      <w:b/>
      <w:bCs/>
      <w:sz w:val="24"/>
      <w:szCs w:val="24"/>
    </w:rPr>
  </w:style>
  <w:style w:type="paragraph" w:styleId="Heading6">
    <w:name w:val="heading 6"/>
    <w:basedOn w:val="Normal"/>
    <w:link w:val="Heading6Char"/>
    <w:uiPriority w:val="9"/>
    <w:qFormat/>
    <w:rsid w:val="00705ACA"/>
    <w:pPr>
      <w:spacing w:before="100" w:beforeAutospacing="1" w:after="100" w:afterAutospacing="1" w:line="240" w:lineRule="auto"/>
      <w:outlineLvl w:val="5"/>
    </w:pPr>
    <w:rPr>
      <w:rFonts w:ascii="Helvetica" w:eastAsia="Times New Roman"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ACA"/>
    <w:rPr>
      <w:rFonts w:ascii="Helvetica" w:eastAsia="Times New Roman" w:hAnsi="Helvetica" w:cs="Helvetica"/>
      <w:b/>
      <w:bCs/>
      <w:kern w:val="36"/>
      <w:sz w:val="38"/>
      <w:szCs w:val="38"/>
    </w:rPr>
  </w:style>
  <w:style w:type="character" w:customStyle="1" w:styleId="Heading2Char">
    <w:name w:val="Heading 2 Char"/>
    <w:basedOn w:val="DefaultParagraphFont"/>
    <w:link w:val="Heading2"/>
    <w:uiPriority w:val="9"/>
    <w:rsid w:val="00705ACA"/>
    <w:rPr>
      <w:rFonts w:ascii="Helvetica" w:eastAsia="Times New Roman" w:hAnsi="Helvetica" w:cs="Helvetica"/>
      <w:b/>
      <w:bCs/>
      <w:sz w:val="34"/>
      <w:szCs w:val="34"/>
    </w:rPr>
  </w:style>
  <w:style w:type="character" w:customStyle="1" w:styleId="Heading3Char">
    <w:name w:val="Heading 3 Char"/>
    <w:basedOn w:val="DefaultParagraphFont"/>
    <w:link w:val="Heading3"/>
    <w:uiPriority w:val="9"/>
    <w:rsid w:val="00705ACA"/>
    <w:rPr>
      <w:rFonts w:ascii="Helvetica" w:eastAsia="Times New Roman" w:hAnsi="Helvetica" w:cs="Helvetica"/>
      <w:b/>
      <w:bCs/>
      <w:sz w:val="30"/>
      <w:szCs w:val="30"/>
    </w:rPr>
  </w:style>
  <w:style w:type="character" w:customStyle="1" w:styleId="Heading4Char">
    <w:name w:val="Heading 4 Char"/>
    <w:basedOn w:val="DefaultParagraphFont"/>
    <w:link w:val="Heading4"/>
    <w:uiPriority w:val="9"/>
    <w:rsid w:val="00705ACA"/>
    <w:rPr>
      <w:rFonts w:ascii="Helvetica" w:eastAsia="Times New Roman" w:hAnsi="Helvetica" w:cs="Helvetica"/>
      <w:b/>
      <w:bCs/>
      <w:sz w:val="24"/>
      <w:szCs w:val="24"/>
    </w:rPr>
  </w:style>
  <w:style w:type="character" w:customStyle="1" w:styleId="Heading5Char">
    <w:name w:val="Heading 5 Char"/>
    <w:basedOn w:val="DefaultParagraphFont"/>
    <w:link w:val="Heading5"/>
    <w:uiPriority w:val="9"/>
    <w:rsid w:val="00705ACA"/>
    <w:rPr>
      <w:rFonts w:ascii="Helvetica" w:eastAsia="Times New Roman" w:hAnsi="Helvetica" w:cs="Helvetica"/>
      <w:b/>
      <w:bCs/>
      <w:sz w:val="24"/>
      <w:szCs w:val="24"/>
    </w:rPr>
  </w:style>
  <w:style w:type="character" w:customStyle="1" w:styleId="Heading6Char">
    <w:name w:val="Heading 6 Char"/>
    <w:basedOn w:val="DefaultParagraphFont"/>
    <w:link w:val="Heading6"/>
    <w:uiPriority w:val="9"/>
    <w:rsid w:val="00705ACA"/>
    <w:rPr>
      <w:rFonts w:ascii="Helvetica" w:eastAsia="Times New Roman" w:hAnsi="Helvetica" w:cs="Helvetica"/>
      <w:b/>
      <w:bCs/>
      <w:sz w:val="24"/>
      <w:szCs w:val="24"/>
    </w:rPr>
  </w:style>
  <w:style w:type="character" w:styleId="Hyperlink">
    <w:name w:val="Hyperlink"/>
    <w:basedOn w:val="DefaultParagraphFont"/>
    <w:uiPriority w:val="99"/>
    <w:semiHidden/>
    <w:unhideWhenUsed/>
    <w:rsid w:val="00705ACA"/>
    <w:rPr>
      <w:b/>
      <w:bCs/>
      <w:color w:val="333333"/>
      <w:u w:val="single"/>
      <w:shd w:val="clear" w:color="auto" w:fill="auto"/>
    </w:rPr>
  </w:style>
  <w:style w:type="character" w:styleId="FollowedHyperlink">
    <w:name w:val="FollowedHyperlink"/>
    <w:basedOn w:val="DefaultParagraphFont"/>
    <w:uiPriority w:val="99"/>
    <w:semiHidden/>
    <w:unhideWhenUsed/>
    <w:rsid w:val="00705ACA"/>
    <w:rPr>
      <w:b/>
      <w:bCs/>
      <w:color w:val="333333"/>
      <w:u w:val="single"/>
      <w:shd w:val="clear" w:color="auto" w:fill="auto"/>
    </w:rPr>
  </w:style>
  <w:style w:type="character" w:styleId="HTMLCode">
    <w:name w:val="HTML Code"/>
    <w:basedOn w:val="DefaultParagraphFont"/>
    <w:uiPriority w:val="99"/>
    <w:semiHidden/>
    <w:unhideWhenUsed/>
    <w:rsid w:val="00705ACA"/>
    <w:rPr>
      <w:rFonts w:ascii="Courier" w:eastAsia="Times New Roman" w:hAnsi="Courier" w:cs="Courier New" w:hint="default"/>
      <w:sz w:val="20"/>
      <w:szCs w:val="20"/>
    </w:rPr>
  </w:style>
  <w:style w:type="paragraph" w:customStyle="1" w:styleId="tk-apertura-condensed">
    <w:name w:val="tk-apertura-condensed"/>
    <w:basedOn w:val="Normal"/>
    <w:rsid w:val="00705ACA"/>
    <w:pPr>
      <w:spacing w:before="100" w:beforeAutospacing="1" w:after="100" w:afterAutospacing="1" w:line="240" w:lineRule="auto"/>
    </w:pPr>
    <w:rPr>
      <w:rFonts w:ascii="Arial" w:eastAsia="Times New Roman" w:hAnsi="Arial" w:cs="Arial"/>
      <w:sz w:val="24"/>
      <w:szCs w:val="24"/>
    </w:rPr>
  </w:style>
  <w:style w:type="paragraph" w:customStyle="1" w:styleId="tk-gesta">
    <w:name w:val="tk-gesta"/>
    <w:basedOn w:val="Normal"/>
    <w:rsid w:val="00705ACA"/>
    <w:pPr>
      <w:spacing w:before="100" w:beforeAutospacing="1" w:after="100" w:afterAutospacing="1" w:line="240" w:lineRule="auto"/>
    </w:pPr>
    <w:rPr>
      <w:rFonts w:ascii="Arial" w:eastAsia="Times New Roman" w:hAnsi="Arial" w:cs="Arial"/>
      <w:sz w:val="24"/>
      <w:szCs w:val="24"/>
    </w:rPr>
  </w:style>
  <w:style w:type="paragraph" w:customStyle="1" w:styleId="tk-athelas">
    <w:name w:val="tk-athelas"/>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Normal"/>
    <w:rsid w:val="00705AC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over-title">
    <w:name w:val="popover-title"/>
    <w:basedOn w:val="Normal"/>
    <w:rsid w:val="00705ACA"/>
    <w:pPr>
      <w:pBdr>
        <w:bottom w:val="single" w:sz="6" w:space="7" w:color="EEEEEE"/>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ver-content">
    <w:name w:val="popover-content"/>
    <w:basedOn w:val="Normal"/>
    <w:rsid w:val="00705AC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totop">
    <w:name w:val="back_to_top"/>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admore">
    <w:name w:val="read_more"/>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iptocontent">
    <w:name w:val="skip_to_content"/>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tion">
    <w:name w:val="section"/>
    <w:basedOn w:val="Normal"/>
    <w:rsid w:val="00705ACA"/>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v">
    <w:name w:val="section_nav"/>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tats">
    <w:name w:val="stat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dex">
    <w:name w:val="index"/>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are">
    <w:name w:val="share"/>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rigger">
    <w:name w:val="trigger"/>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
    <w:name w:val="photo"/>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nav">
    <w:name w:val="header-nav"/>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mallstack">
    <w:name w:val="small_stack"/>
    <w:basedOn w:val="Normal"/>
    <w:rsid w:val="00705ACA"/>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tabs">
    <w:name w:val="tab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bar">
    <w:name w:val="search_bar"/>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s">
    <w:name w:val="filter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rdering">
    <w:name w:val="ordering"/>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ination">
    <w:name w:val="pagination"/>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ons">
    <w:name w:val="action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filterlist">
    <w:name w:val="active_filter_list"/>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1">
    <w:name w:val="loading1"/>
    <w:basedOn w:val="Normal"/>
    <w:rsid w:val="00705AC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2">
    <w:name w:val="loading2"/>
    <w:basedOn w:val="Normal"/>
    <w:rsid w:val="00705AC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1">
    <w:name w:val="article1"/>
    <w:basedOn w:val="Normal"/>
    <w:rsid w:val="00705ACA"/>
    <w:pPr>
      <w:pBdr>
        <w:bottom w:val="single" w:sz="12" w:space="0" w:color="EEEEEE"/>
      </w:pBdr>
      <w:spacing w:before="240"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1">
    <w:name w:val="button1"/>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
    <w:name w:val="arrow"/>
    <w:basedOn w:val="DefaultParagraphFont"/>
    <w:rsid w:val="00705ACA"/>
  </w:style>
  <w:style w:type="paragraph" w:customStyle="1" w:styleId="metadata">
    <w:name w:val="metadata"/>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705ACA"/>
  </w:style>
  <w:style w:type="paragraph" w:customStyle="1" w:styleId="summary">
    <w:name w:val="summary"/>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count">
    <w:name w:val="result_count"/>
    <w:basedOn w:val="DefaultParagraphFont"/>
    <w:rsid w:val="00705ACA"/>
  </w:style>
  <w:style w:type="character" w:customStyle="1" w:styleId="count">
    <w:name w:val="count"/>
    <w:basedOn w:val="DefaultParagraphFont"/>
    <w:rsid w:val="00705ACA"/>
  </w:style>
  <w:style w:type="character" w:customStyle="1" w:styleId="details">
    <w:name w:val="details"/>
    <w:basedOn w:val="DefaultParagraphFont"/>
    <w:rsid w:val="00705ACA"/>
  </w:style>
  <w:style w:type="paragraph" w:styleId="z-TopofForm">
    <w:name w:val="HTML Top of Form"/>
    <w:basedOn w:val="Normal"/>
    <w:next w:val="Normal"/>
    <w:link w:val="z-TopofFormChar"/>
    <w:hidden/>
    <w:uiPriority w:val="99"/>
    <w:semiHidden/>
    <w:unhideWhenUsed/>
    <w:rsid w:val="00705A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5ACA"/>
    <w:rPr>
      <w:rFonts w:ascii="Arial" w:eastAsia="Times New Roman" w:hAnsi="Arial" w:cs="Arial"/>
      <w:vanish/>
      <w:sz w:val="16"/>
      <w:szCs w:val="16"/>
    </w:rPr>
  </w:style>
  <w:style w:type="character" w:customStyle="1" w:styleId="ui-helper-hidden-accessible">
    <w:name w:val="ui-helper-hidden-accessible"/>
    <w:basedOn w:val="DefaultParagraphFont"/>
    <w:rsid w:val="00705ACA"/>
  </w:style>
  <w:style w:type="paragraph" w:styleId="z-BottomofForm">
    <w:name w:val="HTML Bottom of Form"/>
    <w:basedOn w:val="Normal"/>
    <w:next w:val="Normal"/>
    <w:link w:val="z-BottomofFormChar"/>
    <w:hidden/>
    <w:uiPriority w:val="99"/>
    <w:semiHidden/>
    <w:unhideWhenUsed/>
    <w:rsid w:val="00705A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5ACA"/>
    <w:rPr>
      <w:rFonts w:ascii="Arial" w:eastAsia="Times New Roman" w:hAnsi="Arial" w:cs="Arial"/>
      <w:vanish/>
      <w:sz w:val="16"/>
      <w:szCs w:val="16"/>
    </w:rPr>
  </w:style>
  <w:style w:type="character" w:customStyle="1" w:styleId="supplemental">
    <w:name w:val="supplemental"/>
    <w:basedOn w:val="DefaultParagraphFont"/>
    <w:rsid w:val="00705ACA"/>
  </w:style>
  <w:style w:type="paragraph" w:customStyle="1" w:styleId="significant">
    <w:name w:val="significant"/>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5ACA"/>
    <w:rPr>
      <w:i/>
      <w:iCs/>
    </w:rPr>
  </w:style>
  <w:style w:type="character" w:customStyle="1" w:styleId="secondary">
    <w:name w:val="secondary"/>
    <w:basedOn w:val="DefaultParagraphFont"/>
    <w:rsid w:val="00705ACA"/>
  </w:style>
  <w:style w:type="paragraph" w:customStyle="1" w:styleId="inspectioncounts">
    <w:name w:val="inspection_counts"/>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number">
    <w:name w:val="eo_number"/>
    <w:basedOn w:val="DefaultParagraphFont"/>
    <w:rsid w:val="00705ACA"/>
  </w:style>
  <w:style w:type="character" w:customStyle="1" w:styleId="fryearnotavailable">
    <w:name w:val="fr_year_not_available"/>
    <w:basedOn w:val="DefaultParagraphFont"/>
    <w:rsid w:val="00705ACA"/>
  </w:style>
  <w:style w:type="paragraph" w:customStyle="1" w:styleId="postcontent">
    <w:name w:val="post_content"/>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705ACA"/>
  </w:style>
  <w:style w:type="character" w:customStyle="1" w:styleId="icon-fr2">
    <w:name w:val="icon-fr2"/>
    <w:basedOn w:val="DefaultParagraphFont"/>
    <w:rsid w:val="00705ACA"/>
  </w:style>
  <w:style w:type="character" w:customStyle="1" w:styleId="agencies">
    <w:name w:val="agencies"/>
    <w:basedOn w:val="DefaultParagraphFont"/>
    <w:rsid w:val="00705ACA"/>
  </w:style>
  <w:style w:type="character" w:customStyle="1" w:styleId="icon">
    <w:name w:val="icon"/>
    <w:basedOn w:val="DefaultParagraphFont"/>
    <w:rsid w:val="00705ACA"/>
  </w:style>
  <w:style w:type="character" w:customStyle="1" w:styleId="name">
    <w:name w:val="name"/>
    <w:basedOn w:val="DefaultParagraphFont"/>
    <w:rsid w:val="00705ACA"/>
  </w:style>
  <w:style w:type="character" w:customStyle="1" w:styleId="checked">
    <w:name w:val="checked"/>
    <w:basedOn w:val="DefaultParagraphFont"/>
    <w:rsid w:val="00705ACA"/>
  </w:style>
  <w:style w:type="character" w:customStyle="1" w:styleId="loader">
    <w:name w:val="loader"/>
    <w:basedOn w:val="DefaultParagraphFont"/>
    <w:rsid w:val="00705ACA"/>
  </w:style>
  <w:style w:type="character" w:customStyle="1" w:styleId="volume">
    <w:name w:val="volume"/>
    <w:basedOn w:val="DefaultParagraphFont"/>
    <w:rsid w:val="00705ACA"/>
  </w:style>
  <w:style w:type="character" w:customStyle="1" w:styleId="page">
    <w:name w:val="page"/>
    <w:basedOn w:val="DefaultParagraphFont"/>
    <w:rsid w:val="00705ACA"/>
  </w:style>
  <w:style w:type="character" w:customStyle="1" w:styleId="printedpage">
    <w:name w:val="printed_page"/>
    <w:basedOn w:val="DefaultParagraphFont"/>
    <w:rsid w:val="00705ACA"/>
  </w:style>
  <w:style w:type="character" w:customStyle="1" w:styleId="e-04">
    <w:name w:val="e-04"/>
    <w:basedOn w:val="DefaultParagraphFont"/>
    <w:rsid w:val="00705ACA"/>
  </w:style>
  <w:style w:type="paragraph" w:customStyle="1" w:styleId="furinf">
    <w:name w:val="furinf"/>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1">
    <w:name w:val="name1"/>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details">
    <w:name w:val="document_details"/>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doc">
    <w:name w:val="fr_doc"/>
    <w:basedOn w:val="DefaultParagraphFont"/>
    <w:rsid w:val="00705ACA"/>
  </w:style>
  <w:style w:type="paragraph" w:styleId="BalloonText">
    <w:name w:val="Balloon Text"/>
    <w:basedOn w:val="Normal"/>
    <w:link w:val="BalloonTextChar"/>
    <w:uiPriority w:val="99"/>
    <w:semiHidden/>
    <w:unhideWhenUsed/>
    <w:rsid w:val="0070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CA"/>
    <w:rPr>
      <w:rFonts w:ascii="Tahoma" w:hAnsi="Tahoma" w:cs="Tahoma"/>
      <w:sz w:val="16"/>
      <w:szCs w:val="16"/>
    </w:rPr>
  </w:style>
  <w:style w:type="paragraph" w:styleId="Header">
    <w:name w:val="header"/>
    <w:basedOn w:val="Normal"/>
    <w:link w:val="HeaderChar"/>
    <w:uiPriority w:val="99"/>
    <w:unhideWhenUsed/>
    <w:rsid w:val="0070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CA"/>
  </w:style>
  <w:style w:type="paragraph" w:styleId="Footer">
    <w:name w:val="footer"/>
    <w:basedOn w:val="Normal"/>
    <w:link w:val="FooterChar"/>
    <w:uiPriority w:val="99"/>
    <w:unhideWhenUsed/>
    <w:rsid w:val="0070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5ACA"/>
    <w:pPr>
      <w:spacing w:before="100" w:beforeAutospacing="1" w:after="100" w:afterAutospacing="1" w:line="240" w:lineRule="auto"/>
      <w:outlineLvl w:val="0"/>
    </w:pPr>
    <w:rPr>
      <w:rFonts w:ascii="Helvetica" w:eastAsia="Times New Roman" w:hAnsi="Helvetica" w:cs="Helvetica"/>
      <w:b/>
      <w:bCs/>
      <w:kern w:val="36"/>
      <w:sz w:val="38"/>
      <w:szCs w:val="38"/>
    </w:rPr>
  </w:style>
  <w:style w:type="paragraph" w:styleId="Heading2">
    <w:name w:val="heading 2"/>
    <w:basedOn w:val="Normal"/>
    <w:link w:val="Heading2Char"/>
    <w:uiPriority w:val="9"/>
    <w:qFormat/>
    <w:rsid w:val="00705ACA"/>
    <w:pPr>
      <w:spacing w:before="100" w:beforeAutospacing="1" w:after="100" w:afterAutospacing="1" w:line="240" w:lineRule="auto"/>
      <w:outlineLvl w:val="1"/>
    </w:pPr>
    <w:rPr>
      <w:rFonts w:ascii="Helvetica" w:eastAsia="Times New Roman" w:hAnsi="Helvetica" w:cs="Helvetica"/>
      <w:b/>
      <w:bCs/>
      <w:sz w:val="34"/>
      <w:szCs w:val="34"/>
    </w:rPr>
  </w:style>
  <w:style w:type="paragraph" w:styleId="Heading3">
    <w:name w:val="heading 3"/>
    <w:basedOn w:val="Normal"/>
    <w:link w:val="Heading3Char"/>
    <w:uiPriority w:val="9"/>
    <w:qFormat/>
    <w:rsid w:val="00705ACA"/>
    <w:pPr>
      <w:spacing w:before="100" w:beforeAutospacing="1" w:after="100" w:afterAutospacing="1" w:line="240" w:lineRule="auto"/>
      <w:outlineLvl w:val="2"/>
    </w:pPr>
    <w:rPr>
      <w:rFonts w:ascii="Helvetica" w:eastAsia="Times New Roman" w:hAnsi="Helvetica" w:cs="Helvetica"/>
      <w:b/>
      <w:bCs/>
      <w:sz w:val="30"/>
      <w:szCs w:val="30"/>
    </w:rPr>
  </w:style>
  <w:style w:type="paragraph" w:styleId="Heading4">
    <w:name w:val="heading 4"/>
    <w:basedOn w:val="Normal"/>
    <w:link w:val="Heading4Char"/>
    <w:uiPriority w:val="9"/>
    <w:qFormat/>
    <w:rsid w:val="00705ACA"/>
    <w:pPr>
      <w:spacing w:before="100" w:beforeAutospacing="1" w:after="100" w:afterAutospacing="1" w:line="240" w:lineRule="auto"/>
      <w:outlineLvl w:val="3"/>
    </w:pPr>
    <w:rPr>
      <w:rFonts w:ascii="Helvetica" w:eastAsia="Times New Roman" w:hAnsi="Helvetica" w:cs="Helvetica"/>
      <w:b/>
      <w:bCs/>
      <w:sz w:val="24"/>
      <w:szCs w:val="24"/>
    </w:rPr>
  </w:style>
  <w:style w:type="paragraph" w:styleId="Heading5">
    <w:name w:val="heading 5"/>
    <w:basedOn w:val="Normal"/>
    <w:link w:val="Heading5Char"/>
    <w:uiPriority w:val="9"/>
    <w:qFormat/>
    <w:rsid w:val="00705ACA"/>
    <w:pPr>
      <w:spacing w:before="100" w:beforeAutospacing="1" w:after="100" w:afterAutospacing="1" w:line="240" w:lineRule="auto"/>
      <w:outlineLvl w:val="4"/>
    </w:pPr>
    <w:rPr>
      <w:rFonts w:ascii="Helvetica" w:eastAsia="Times New Roman" w:hAnsi="Helvetica" w:cs="Helvetica"/>
      <w:b/>
      <w:bCs/>
      <w:sz w:val="24"/>
      <w:szCs w:val="24"/>
    </w:rPr>
  </w:style>
  <w:style w:type="paragraph" w:styleId="Heading6">
    <w:name w:val="heading 6"/>
    <w:basedOn w:val="Normal"/>
    <w:link w:val="Heading6Char"/>
    <w:uiPriority w:val="9"/>
    <w:qFormat/>
    <w:rsid w:val="00705ACA"/>
    <w:pPr>
      <w:spacing w:before="100" w:beforeAutospacing="1" w:after="100" w:afterAutospacing="1" w:line="240" w:lineRule="auto"/>
      <w:outlineLvl w:val="5"/>
    </w:pPr>
    <w:rPr>
      <w:rFonts w:ascii="Helvetica" w:eastAsia="Times New Roman"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ACA"/>
    <w:rPr>
      <w:rFonts w:ascii="Helvetica" w:eastAsia="Times New Roman" w:hAnsi="Helvetica" w:cs="Helvetica"/>
      <w:b/>
      <w:bCs/>
      <w:kern w:val="36"/>
      <w:sz w:val="38"/>
      <w:szCs w:val="38"/>
    </w:rPr>
  </w:style>
  <w:style w:type="character" w:customStyle="1" w:styleId="Heading2Char">
    <w:name w:val="Heading 2 Char"/>
    <w:basedOn w:val="DefaultParagraphFont"/>
    <w:link w:val="Heading2"/>
    <w:uiPriority w:val="9"/>
    <w:rsid w:val="00705ACA"/>
    <w:rPr>
      <w:rFonts w:ascii="Helvetica" w:eastAsia="Times New Roman" w:hAnsi="Helvetica" w:cs="Helvetica"/>
      <w:b/>
      <w:bCs/>
      <w:sz w:val="34"/>
      <w:szCs w:val="34"/>
    </w:rPr>
  </w:style>
  <w:style w:type="character" w:customStyle="1" w:styleId="Heading3Char">
    <w:name w:val="Heading 3 Char"/>
    <w:basedOn w:val="DefaultParagraphFont"/>
    <w:link w:val="Heading3"/>
    <w:uiPriority w:val="9"/>
    <w:rsid w:val="00705ACA"/>
    <w:rPr>
      <w:rFonts w:ascii="Helvetica" w:eastAsia="Times New Roman" w:hAnsi="Helvetica" w:cs="Helvetica"/>
      <w:b/>
      <w:bCs/>
      <w:sz w:val="30"/>
      <w:szCs w:val="30"/>
    </w:rPr>
  </w:style>
  <w:style w:type="character" w:customStyle="1" w:styleId="Heading4Char">
    <w:name w:val="Heading 4 Char"/>
    <w:basedOn w:val="DefaultParagraphFont"/>
    <w:link w:val="Heading4"/>
    <w:uiPriority w:val="9"/>
    <w:rsid w:val="00705ACA"/>
    <w:rPr>
      <w:rFonts w:ascii="Helvetica" w:eastAsia="Times New Roman" w:hAnsi="Helvetica" w:cs="Helvetica"/>
      <w:b/>
      <w:bCs/>
      <w:sz w:val="24"/>
      <w:szCs w:val="24"/>
    </w:rPr>
  </w:style>
  <w:style w:type="character" w:customStyle="1" w:styleId="Heading5Char">
    <w:name w:val="Heading 5 Char"/>
    <w:basedOn w:val="DefaultParagraphFont"/>
    <w:link w:val="Heading5"/>
    <w:uiPriority w:val="9"/>
    <w:rsid w:val="00705ACA"/>
    <w:rPr>
      <w:rFonts w:ascii="Helvetica" w:eastAsia="Times New Roman" w:hAnsi="Helvetica" w:cs="Helvetica"/>
      <w:b/>
      <w:bCs/>
      <w:sz w:val="24"/>
      <w:szCs w:val="24"/>
    </w:rPr>
  </w:style>
  <w:style w:type="character" w:customStyle="1" w:styleId="Heading6Char">
    <w:name w:val="Heading 6 Char"/>
    <w:basedOn w:val="DefaultParagraphFont"/>
    <w:link w:val="Heading6"/>
    <w:uiPriority w:val="9"/>
    <w:rsid w:val="00705ACA"/>
    <w:rPr>
      <w:rFonts w:ascii="Helvetica" w:eastAsia="Times New Roman" w:hAnsi="Helvetica" w:cs="Helvetica"/>
      <w:b/>
      <w:bCs/>
      <w:sz w:val="24"/>
      <w:szCs w:val="24"/>
    </w:rPr>
  </w:style>
  <w:style w:type="character" w:styleId="Hyperlink">
    <w:name w:val="Hyperlink"/>
    <w:basedOn w:val="DefaultParagraphFont"/>
    <w:uiPriority w:val="99"/>
    <w:semiHidden/>
    <w:unhideWhenUsed/>
    <w:rsid w:val="00705ACA"/>
    <w:rPr>
      <w:b/>
      <w:bCs/>
      <w:color w:val="333333"/>
      <w:u w:val="single"/>
      <w:shd w:val="clear" w:color="auto" w:fill="auto"/>
    </w:rPr>
  </w:style>
  <w:style w:type="character" w:styleId="FollowedHyperlink">
    <w:name w:val="FollowedHyperlink"/>
    <w:basedOn w:val="DefaultParagraphFont"/>
    <w:uiPriority w:val="99"/>
    <w:semiHidden/>
    <w:unhideWhenUsed/>
    <w:rsid w:val="00705ACA"/>
    <w:rPr>
      <w:b/>
      <w:bCs/>
      <w:color w:val="333333"/>
      <w:u w:val="single"/>
      <w:shd w:val="clear" w:color="auto" w:fill="auto"/>
    </w:rPr>
  </w:style>
  <w:style w:type="character" w:styleId="HTMLCode">
    <w:name w:val="HTML Code"/>
    <w:basedOn w:val="DefaultParagraphFont"/>
    <w:uiPriority w:val="99"/>
    <w:semiHidden/>
    <w:unhideWhenUsed/>
    <w:rsid w:val="00705ACA"/>
    <w:rPr>
      <w:rFonts w:ascii="Courier" w:eastAsia="Times New Roman" w:hAnsi="Courier" w:cs="Courier New" w:hint="default"/>
      <w:sz w:val="20"/>
      <w:szCs w:val="20"/>
    </w:rPr>
  </w:style>
  <w:style w:type="paragraph" w:customStyle="1" w:styleId="tk-apertura-condensed">
    <w:name w:val="tk-apertura-condensed"/>
    <w:basedOn w:val="Normal"/>
    <w:rsid w:val="00705ACA"/>
    <w:pPr>
      <w:spacing w:before="100" w:beforeAutospacing="1" w:after="100" w:afterAutospacing="1" w:line="240" w:lineRule="auto"/>
    </w:pPr>
    <w:rPr>
      <w:rFonts w:ascii="Arial" w:eastAsia="Times New Roman" w:hAnsi="Arial" w:cs="Arial"/>
      <w:sz w:val="24"/>
      <w:szCs w:val="24"/>
    </w:rPr>
  </w:style>
  <w:style w:type="paragraph" w:customStyle="1" w:styleId="tk-gesta">
    <w:name w:val="tk-gesta"/>
    <w:basedOn w:val="Normal"/>
    <w:rsid w:val="00705ACA"/>
    <w:pPr>
      <w:spacing w:before="100" w:beforeAutospacing="1" w:after="100" w:afterAutospacing="1" w:line="240" w:lineRule="auto"/>
    </w:pPr>
    <w:rPr>
      <w:rFonts w:ascii="Arial" w:eastAsia="Times New Roman" w:hAnsi="Arial" w:cs="Arial"/>
      <w:sz w:val="24"/>
      <w:szCs w:val="24"/>
    </w:rPr>
  </w:style>
  <w:style w:type="paragraph" w:customStyle="1" w:styleId="tk-athelas">
    <w:name w:val="tk-athelas"/>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Normal"/>
    <w:rsid w:val="00705AC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over-title">
    <w:name w:val="popover-title"/>
    <w:basedOn w:val="Normal"/>
    <w:rsid w:val="00705ACA"/>
    <w:pPr>
      <w:pBdr>
        <w:bottom w:val="single" w:sz="6" w:space="7" w:color="EEEEEE"/>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ver-content">
    <w:name w:val="popover-content"/>
    <w:basedOn w:val="Normal"/>
    <w:rsid w:val="00705AC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totop">
    <w:name w:val="back_to_top"/>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admore">
    <w:name w:val="read_more"/>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iptocontent">
    <w:name w:val="skip_to_content"/>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tion">
    <w:name w:val="section"/>
    <w:basedOn w:val="Normal"/>
    <w:rsid w:val="00705ACA"/>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v">
    <w:name w:val="section_nav"/>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tats">
    <w:name w:val="stat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dex">
    <w:name w:val="index"/>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are">
    <w:name w:val="share"/>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rigger">
    <w:name w:val="trigger"/>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
    <w:name w:val="photo"/>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nav">
    <w:name w:val="header-nav"/>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mallstack">
    <w:name w:val="small_stack"/>
    <w:basedOn w:val="Normal"/>
    <w:rsid w:val="00705ACA"/>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tabs">
    <w:name w:val="tab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bar">
    <w:name w:val="search_bar"/>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s">
    <w:name w:val="filter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rdering">
    <w:name w:val="ordering"/>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ination">
    <w:name w:val="pagination"/>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ons">
    <w:name w:val="actions"/>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filterlist">
    <w:name w:val="active_filter_list"/>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1">
    <w:name w:val="loading1"/>
    <w:basedOn w:val="Normal"/>
    <w:rsid w:val="00705AC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2">
    <w:name w:val="loading2"/>
    <w:basedOn w:val="Normal"/>
    <w:rsid w:val="00705AC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705AC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1">
    <w:name w:val="article1"/>
    <w:basedOn w:val="Normal"/>
    <w:rsid w:val="00705ACA"/>
    <w:pPr>
      <w:pBdr>
        <w:bottom w:val="single" w:sz="12" w:space="0" w:color="EEEEEE"/>
      </w:pBdr>
      <w:spacing w:before="240"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1">
    <w:name w:val="button1"/>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
    <w:name w:val="arrow"/>
    <w:basedOn w:val="DefaultParagraphFont"/>
    <w:rsid w:val="00705ACA"/>
  </w:style>
  <w:style w:type="paragraph" w:customStyle="1" w:styleId="metadata">
    <w:name w:val="metadata"/>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705ACA"/>
  </w:style>
  <w:style w:type="paragraph" w:customStyle="1" w:styleId="summary">
    <w:name w:val="summary"/>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count">
    <w:name w:val="result_count"/>
    <w:basedOn w:val="DefaultParagraphFont"/>
    <w:rsid w:val="00705ACA"/>
  </w:style>
  <w:style w:type="character" w:customStyle="1" w:styleId="count">
    <w:name w:val="count"/>
    <w:basedOn w:val="DefaultParagraphFont"/>
    <w:rsid w:val="00705ACA"/>
  </w:style>
  <w:style w:type="character" w:customStyle="1" w:styleId="details">
    <w:name w:val="details"/>
    <w:basedOn w:val="DefaultParagraphFont"/>
    <w:rsid w:val="00705ACA"/>
  </w:style>
  <w:style w:type="paragraph" w:styleId="z-TopofForm">
    <w:name w:val="HTML Top of Form"/>
    <w:basedOn w:val="Normal"/>
    <w:next w:val="Normal"/>
    <w:link w:val="z-TopofFormChar"/>
    <w:hidden/>
    <w:uiPriority w:val="99"/>
    <w:semiHidden/>
    <w:unhideWhenUsed/>
    <w:rsid w:val="00705A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05ACA"/>
    <w:rPr>
      <w:rFonts w:ascii="Arial" w:eastAsia="Times New Roman" w:hAnsi="Arial" w:cs="Arial"/>
      <w:vanish/>
      <w:sz w:val="16"/>
      <w:szCs w:val="16"/>
    </w:rPr>
  </w:style>
  <w:style w:type="character" w:customStyle="1" w:styleId="ui-helper-hidden-accessible">
    <w:name w:val="ui-helper-hidden-accessible"/>
    <w:basedOn w:val="DefaultParagraphFont"/>
    <w:rsid w:val="00705ACA"/>
  </w:style>
  <w:style w:type="paragraph" w:styleId="z-BottomofForm">
    <w:name w:val="HTML Bottom of Form"/>
    <w:basedOn w:val="Normal"/>
    <w:next w:val="Normal"/>
    <w:link w:val="z-BottomofFormChar"/>
    <w:hidden/>
    <w:uiPriority w:val="99"/>
    <w:semiHidden/>
    <w:unhideWhenUsed/>
    <w:rsid w:val="00705A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05ACA"/>
    <w:rPr>
      <w:rFonts w:ascii="Arial" w:eastAsia="Times New Roman" w:hAnsi="Arial" w:cs="Arial"/>
      <w:vanish/>
      <w:sz w:val="16"/>
      <w:szCs w:val="16"/>
    </w:rPr>
  </w:style>
  <w:style w:type="character" w:customStyle="1" w:styleId="supplemental">
    <w:name w:val="supplemental"/>
    <w:basedOn w:val="DefaultParagraphFont"/>
    <w:rsid w:val="00705ACA"/>
  </w:style>
  <w:style w:type="paragraph" w:customStyle="1" w:styleId="significant">
    <w:name w:val="significant"/>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5ACA"/>
    <w:rPr>
      <w:i/>
      <w:iCs/>
    </w:rPr>
  </w:style>
  <w:style w:type="character" w:customStyle="1" w:styleId="secondary">
    <w:name w:val="secondary"/>
    <w:basedOn w:val="DefaultParagraphFont"/>
    <w:rsid w:val="00705ACA"/>
  </w:style>
  <w:style w:type="paragraph" w:customStyle="1" w:styleId="inspectioncounts">
    <w:name w:val="inspection_counts"/>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number">
    <w:name w:val="eo_number"/>
    <w:basedOn w:val="DefaultParagraphFont"/>
    <w:rsid w:val="00705ACA"/>
  </w:style>
  <w:style w:type="character" w:customStyle="1" w:styleId="fryearnotavailable">
    <w:name w:val="fr_year_not_available"/>
    <w:basedOn w:val="DefaultParagraphFont"/>
    <w:rsid w:val="00705ACA"/>
  </w:style>
  <w:style w:type="paragraph" w:customStyle="1" w:styleId="postcontent">
    <w:name w:val="post_content"/>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705ACA"/>
  </w:style>
  <w:style w:type="character" w:customStyle="1" w:styleId="icon-fr2">
    <w:name w:val="icon-fr2"/>
    <w:basedOn w:val="DefaultParagraphFont"/>
    <w:rsid w:val="00705ACA"/>
  </w:style>
  <w:style w:type="character" w:customStyle="1" w:styleId="agencies">
    <w:name w:val="agencies"/>
    <w:basedOn w:val="DefaultParagraphFont"/>
    <w:rsid w:val="00705ACA"/>
  </w:style>
  <w:style w:type="character" w:customStyle="1" w:styleId="icon">
    <w:name w:val="icon"/>
    <w:basedOn w:val="DefaultParagraphFont"/>
    <w:rsid w:val="00705ACA"/>
  </w:style>
  <w:style w:type="character" w:customStyle="1" w:styleId="name">
    <w:name w:val="name"/>
    <w:basedOn w:val="DefaultParagraphFont"/>
    <w:rsid w:val="00705ACA"/>
  </w:style>
  <w:style w:type="character" w:customStyle="1" w:styleId="checked">
    <w:name w:val="checked"/>
    <w:basedOn w:val="DefaultParagraphFont"/>
    <w:rsid w:val="00705ACA"/>
  </w:style>
  <w:style w:type="character" w:customStyle="1" w:styleId="loader">
    <w:name w:val="loader"/>
    <w:basedOn w:val="DefaultParagraphFont"/>
    <w:rsid w:val="00705ACA"/>
  </w:style>
  <w:style w:type="character" w:customStyle="1" w:styleId="volume">
    <w:name w:val="volume"/>
    <w:basedOn w:val="DefaultParagraphFont"/>
    <w:rsid w:val="00705ACA"/>
  </w:style>
  <w:style w:type="character" w:customStyle="1" w:styleId="page">
    <w:name w:val="page"/>
    <w:basedOn w:val="DefaultParagraphFont"/>
    <w:rsid w:val="00705ACA"/>
  </w:style>
  <w:style w:type="character" w:customStyle="1" w:styleId="printedpage">
    <w:name w:val="printed_page"/>
    <w:basedOn w:val="DefaultParagraphFont"/>
    <w:rsid w:val="00705ACA"/>
  </w:style>
  <w:style w:type="character" w:customStyle="1" w:styleId="e-04">
    <w:name w:val="e-04"/>
    <w:basedOn w:val="DefaultParagraphFont"/>
    <w:rsid w:val="00705ACA"/>
  </w:style>
  <w:style w:type="paragraph" w:customStyle="1" w:styleId="furinf">
    <w:name w:val="furinf"/>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1">
    <w:name w:val="name1"/>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details">
    <w:name w:val="document_details"/>
    <w:basedOn w:val="Normal"/>
    <w:rsid w:val="00705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doc">
    <w:name w:val="fr_doc"/>
    <w:basedOn w:val="DefaultParagraphFont"/>
    <w:rsid w:val="00705ACA"/>
  </w:style>
  <w:style w:type="paragraph" w:styleId="BalloonText">
    <w:name w:val="Balloon Text"/>
    <w:basedOn w:val="Normal"/>
    <w:link w:val="BalloonTextChar"/>
    <w:uiPriority w:val="99"/>
    <w:semiHidden/>
    <w:unhideWhenUsed/>
    <w:rsid w:val="0070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CA"/>
    <w:rPr>
      <w:rFonts w:ascii="Tahoma" w:hAnsi="Tahoma" w:cs="Tahoma"/>
      <w:sz w:val="16"/>
      <w:szCs w:val="16"/>
    </w:rPr>
  </w:style>
  <w:style w:type="paragraph" w:styleId="Header">
    <w:name w:val="header"/>
    <w:basedOn w:val="Normal"/>
    <w:link w:val="HeaderChar"/>
    <w:uiPriority w:val="99"/>
    <w:unhideWhenUsed/>
    <w:rsid w:val="0070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CA"/>
  </w:style>
  <w:style w:type="paragraph" w:styleId="Footer">
    <w:name w:val="footer"/>
    <w:basedOn w:val="Normal"/>
    <w:link w:val="FooterChar"/>
    <w:uiPriority w:val="99"/>
    <w:unhideWhenUsed/>
    <w:rsid w:val="0070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4099">
      <w:bodyDiv w:val="1"/>
      <w:marLeft w:val="0"/>
      <w:marRight w:val="0"/>
      <w:marTop w:val="0"/>
      <w:marBottom w:val="0"/>
      <w:divBdr>
        <w:top w:val="none" w:sz="0" w:space="0" w:color="auto"/>
        <w:left w:val="none" w:sz="0" w:space="0" w:color="auto"/>
        <w:bottom w:val="none" w:sz="0" w:space="0" w:color="auto"/>
        <w:right w:val="none" w:sz="0" w:space="0" w:color="auto"/>
      </w:divBdr>
      <w:divsChild>
        <w:div w:id="1467044738">
          <w:marLeft w:val="960"/>
          <w:marRight w:val="960"/>
          <w:marTop w:val="0"/>
          <w:marBottom w:val="480"/>
          <w:divBdr>
            <w:top w:val="dotted" w:sz="6" w:space="12" w:color="CCCCCC"/>
            <w:left w:val="dotted" w:sz="6" w:space="12" w:color="CCCCCC"/>
            <w:bottom w:val="dotted" w:sz="6" w:space="12" w:color="CCCCCC"/>
            <w:right w:val="dotted" w:sz="6" w:space="12" w:color="CCCCCC"/>
          </w:divBdr>
        </w:div>
        <w:div w:id="1145243884">
          <w:marLeft w:val="0"/>
          <w:marRight w:val="0"/>
          <w:marTop w:val="0"/>
          <w:marBottom w:val="0"/>
          <w:divBdr>
            <w:top w:val="none" w:sz="0" w:space="0" w:color="auto"/>
            <w:left w:val="none" w:sz="0" w:space="0" w:color="auto"/>
            <w:bottom w:val="none" w:sz="0" w:space="0" w:color="auto"/>
            <w:right w:val="none" w:sz="0" w:space="0" w:color="auto"/>
          </w:divBdr>
          <w:divsChild>
            <w:div w:id="494536649">
              <w:marLeft w:val="0"/>
              <w:marRight w:val="0"/>
              <w:marTop w:val="0"/>
              <w:marBottom w:val="0"/>
              <w:divBdr>
                <w:top w:val="none" w:sz="0" w:space="0" w:color="auto"/>
                <w:left w:val="none" w:sz="0" w:space="0" w:color="auto"/>
                <w:bottom w:val="none" w:sz="0" w:space="0" w:color="auto"/>
                <w:right w:val="none" w:sz="0" w:space="0" w:color="auto"/>
              </w:divBdr>
              <w:divsChild>
                <w:div w:id="86735706">
                  <w:marLeft w:val="0"/>
                  <w:marRight w:val="0"/>
                  <w:marTop w:val="0"/>
                  <w:marBottom w:val="0"/>
                  <w:divBdr>
                    <w:top w:val="none" w:sz="0" w:space="0" w:color="auto"/>
                    <w:left w:val="none" w:sz="0" w:space="0" w:color="auto"/>
                    <w:bottom w:val="none" w:sz="0" w:space="0" w:color="auto"/>
                    <w:right w:val="none" w:sz="0" w:space="0" w:color="auto"/>
                  </w:divBdr>
                  <w:divsChild>
                    <w:div w:id="1280068874">
                      <w:marLeft w:val="0"/>
                      <w:marRight w:val="0"/>
                      <w:marTop w:val="0"/>
                      <w:marBottom w:val="0"/>
                      <w:divBdr>
                        <w:top w:val="none" w:sz="0" w:space="0" w:color="auto"/>
                        <w:left w:val="none" w:sz="0" w:space="0" w:color="auto"/>
                        <w:bottom w:val="none" w:sz="0" w:space="0" w:color="auto"/>
                        <w:right w:val="none" w:sz="0" w:space="0" w:color="auto"/>
                      </w:divBdr>
                      <w:divsChild>
                        <w:div w:id="1299798006">
                          <w:marLeft w:val="0"/>
                          <w:marRight w:val="0"/>
                          <w:marTop w:val="0"/>
                          <w:marBottom w:val="0"/>
                          <w:divBdr>
                            <w:top w:val="none" w:sz="0" w:space="0" w:color="auto"/>
                            <w:left w:val="none" w:sz="0" w:space="0" w:color="auto"/>
                            <w:bottom w:val="none" w:sz="0" w:space="0" w:color="auto"/>
                            <w:right w:val="none" w:sz="0" w:space="0" w:color="auto"/>
                          </w:divBdr>
                          <w:divsChild>
                            <w:div w:id="1515533508">
                              <w:marLeft w:val="0"/>
                              <w:marRight w:val="0"/>
                              <w:marTop w:val="0"/>
                              <w:marBottom w:val="0"/>
                              <w:divBdr>
                                <w:top w:val="none" w:sz="0" w:space="0" w:color="auto"/>
                                <w:left w:val="none" w:sz="0" w:space="0" w:color="auto"/>
                                <w:bottom w:val="none" w:sz="0" w:space="0" w:color="auto"/>
                                <w:right w:val="none" w:sz="0" w:space="0" w:color="auto"/>
                              </w:divBdr>
                              <w:divsChild>
                                <w:div w:id="553853883">
                                  <w:marLeft w:val="0"/>
                                  <w:marRight w:val="0"/>
                                  <w:marTop w:val="0"/>
                                  <w:marBottom w:val="0"/>
                                  <w:divBdr>
                                    <w:top w:val="none" w:sz="0" w:space="0" w:color="auto"/>
                                    <w:left w:val="none" w:sz="0" w:space="0" w:color="auto"/>
                                    <w:bottom w:val="none" w:sz="0" w:space="0" w:color="auto"/>
                                    <w:right w:val="none" w:sz="0" w:space="0" w:color="auto"/>
                                  </w:divBdr>
                                  <w:divsChild>
                                    <w:div w:id="517891084">
                                      <w:marLeft w:val="0"/>
                                      <w:marRight w:val="0"/>
                                      <w:marTop w:val="0"/>
                                      <w:marBottom w:val="0"/>
                                      <w:divBdr>
                                        <w:top w:val="none" w:sz="0" w:space="0" w:color="auto"/>
                                        <w:left w:val="none" w:sz="0" w:space="0" w:color="auto"/>
                                        <w:bottom w:val="none" w:sz="0" w:space="0" w:color="auto"/>
                                        <w:right w:val="none" w:sz="0" w:space="0" w:color="auto"/>
                                      </w:divBdr>
                                    </w:div>
                                    <w:div w:id="9742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28751">
                              <w:marLeft w:val="0"/>
                              <w:marRight w:val="0"/>
                              <w:marTop w:val="0"/>
                              <w:marBottom w:val="0"/>
                              <w:divBdr>
                                <w:top w:val="none" w:sz="0" w:space="0" w:color="auto"/>
                                <w:left w:val="none" w:sz="0" w:space="0" w:color="auto"/>
                                <w:bottom w:val="none" w:sz="0" w:space="0" w:color="auto"/>
                                <w:right w:val="none" w:sz="0" w:space="0" w:color="auto"/>
                              </w:divBdr>
                              <w:divsChild>
                                <w:div w:id="1412314543">
                                  <w:marLeft w:val="0"/>
                                  <w:marRight w:val="0"/>
                                  <w:marTop w:val="0"/>
                                  <w:marBottom w:val="0"/>
                                  <w:divBdr>
                                    <w:top w:val="none" w:sz="0" w:space="0" w:color="auto"/>
                                    <w:left w:val="none" w:sz="0" w:space="0" w:color="auto"/>
                                    <w:bottom w:val="none" w:sz="0" w:space="0" w:color="auto"/>
                                    <w:right w:val="none" w:sz="0" w:space="0" w:color="auto"/>
                                  </w:divBdr>
                                </w:div>
                                <w:div w:id="25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2410">
                          <w:marLeft w:val="0"/>
                          <w:marRight w:val="0"/>
                          <w:marTop w:val="0"/>
                          <w:marBottom w:val="0"/>
                          <w:divBdr>
                            <w:top w:val="none" w:sz="0" w:space="0" w:color="auto"/>
                            <w:left w:val="none" w:sz="0" w:space="0" w:color="auto"/>
                            <w:bottom w:val="none" w:sz="0" w:space="0" w:color="auto"/>
                            <w:right w:val="none" w:sz="0" w:space="0" w:color="auto"/>
                          </w:divBdr>
                          <w:divsChild>
                            <w:div w:id="615254452">
                              <w:marLeft w:val="0"/>
                              <w:marRight w:val="0"/>
                              <w:marTop w:val="0"/>
                              <w:marBottom w:val="0"/>
                              <w:divBdr>
                                <w:top w:val="none" w:sz="0" w:space="0" w:color="auto"/>
                                <w:left w:val="none" w:sz="0" w:space="0" w:color="auto"/>
                                <w:bottom w:val="none" w:sz="0" w:space="0" w:color="auto"/>
                                <w:right w:val="none" w:sz="0" w:space="0" w:color="auto"/>
                              </w:divBdr>
                              <w:divsChild>
                                <w:div w:id="333538455">
                                  <w:marLeft w:val="0"/>
                                  <w:marRight w:val="0"/>
                                  <w:marTop w:val="0"/>
                                  <w:marBottom w:val="0"/>
                                  <w:divBdr>
                                    <w:top w:val="none" w:sz="0" w:space="0" w:color="auto"/>
                                    <w:left w:val="none" w:sz="0" w:space="0" w:color="auto"/>
                                    <w:bottom w:val="none" w:sz="0" w:space="0" w:color="auto"/>
                                    <w:right w:val="none" w:sz="0" w:space="0" w:color="auto"/>
                                  </w:divBdr>
                                </w:div>
                                <w:div w:id="279607028">
                                  <w:marLeft w:val="0"/>
                                  <w:marRight w:val="0"/>
                                  <w:marTop w:val="0"/>
                                  <w:marBottom w:val="0"/>
                                  <w:divBdr>
                                    <w:top w:val="none" w:sz="0" w:space="0" w:color="auto"/>
                                    <w:left w:val="none" w:sz="0" w:space="0" w:color="auto"/>
                                    <w:bottom w:val="none" w:sz="0" w:space="0" w:color="auto"/>
                                    <w:right w:val="none" w:sz="0" w:space="0" w:color="auto"/>
                                  </w:divBdr>
                                </w:div>
                              </w:divsChild>
                            </w:div>
                            <w:div w:id="1549560943">
                              <w:marLeft w:val="0"/>
                              <w:marRight w:val="0"/>
                              <w:marTop w:val="0"/>
                              <w:marBottom w:val="0"/>
                              <w:divBdr>
                                <w:top w:val="none" w:sz="0" w:space="0" w:color="auto"/>
                                <w:left w:val="none" w:sz="0" w:space="0" w:color="auto"/>
                                <w:bottom w:val="none" w:sz="0" w:space="0" w:color="auto"/>
                                <w:right w:val="none" w:sz="0" w:space="0" w:color="auto"/>
                              </w:divBdr>
                              <w:divsChild>
                                <w:div w:id="1343623849">
                                  <w:marLeft w:val="0"/>
                                  <w:marRight w:val="0"/>
                                  <w:marTop w:val="0"/>
                                  <w:marBottom w:val="0"/>
                                  <w:divBdr>
                                    <w:top w:val="none" w:sz="0" w:space="0" w:color="auto"/>
                                    <w:left w:val="none" w:sz="0" w:space="0" w:color="auto"/>
                                    <w:bottom w:val="none" w:sz="0" w:space="0" w:color="auto"/>
                                    <w:right w:val="none" w:sz="0" w:space="0" w:color="auto"/>
                                  </w:divBdr>
                                </w:div>
                                <w:div w:id="18624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39335">
                          <w:marLeft w:val="0"/>
                          <w:marRight w:val="0"/>
                          <w:marTop w:val="0"/>
                          <w:marBottom w:val="0"/>
                          <w:divBdr>
                            <w:top w:val="none" w:sz="0" w:space="0" w:color="auto"/>
                            <w:left w:val="none" w:sz="0" w:space="0" w:color="auto"/>
                            <w:bottom w:val="none" w:sz="0" w:space="0" w:color="auto"/>
                            <w:right w:val="none" w:sz="0" w:space="0" w:color="auto"/>
                          </w:divBdr>
                        </w:div>
                        <w:div w:id="1967159661">
                          <w:marLeft w:val="0"/>
                          <w:marRight w:val="0"/>
                          <w:marTop w:val="0"/>
                          <w:marBottom w:val="0"/>
                          <w:divBdr>
                            <w:top w:val="none" w:sz="0" w:space="0" w:color="auto"/>
                            <w:left w:val="none" w:sz="0" w:space="0" w:color="auto"/>
                            <w:bottom w:val="none" w:sz="0" w:space="0" w:color="auto"/>
                            <w:right w:val="none" w:sz="0" w:space="0" w:color="auto"/>
                          </w:divBdr>
                          <w:divsChild>
                            <w:div w:id="1268386393">
                              <w:marLeft w:val="0"/>
                              <w:marRight w:val="0"/>
                              <w:marTop w:val="0"/>
                              <w:marBottom w:val="0"/>
                              <w:divBdr>
                                <w:top w:val="none" w:sz="0" w:space="0" w:color="auto"/>
                                <w:left w:val="none" w:sz="0" w:space="0" w:color="auto"/>
                                <w:bottom w:val="none" w:sz="0" w:space="0" w:color="auto"/>
                                <w:right w:val="none" w:sz="0" w:space="0" w:color="auto"/>
                              </w:divBdr>
                              <w:divsChild>
                                <w:div w:id="731654482">
                                  <w:marLeft w:val="0"/>
                                  <w:marRight w:val="0"/>
                                  <w:marTop w:val="0"/>
                                  <w:marBottom w:val="0"/>
                                  <w:divBdr>
                                    <w:top w:val="none" w:sz="0" w:space="0" w:color="auto"/>
                                    <w:left w:val="none" w:sz="0" w:space="0" w:color="auto"/>
                                    <w:bottom w:val="none" w:sz="0" w:space="0" w:color="auto"/>
                                    <w:right w:val="none" w:sz="0" w:space="0" w:color="auto"/>
                                  </w:divBdr>
                                  <w:divsChild>
                                    <w:div w:id="305551992">
                                      <w:marLeft w:val="0"/>
                                      <w:marRight w:val="0"/>
                                      <w:marTop w:val="0"/>
                                      <w:marBottom w:val="0"/>
                                      <w:divBdr>
                                        <w:top w:val="none" w:sz="0" w:space="0" w:color="auto"/>
                                        <w:left w:val="none" w:sz="0" w:space="0" w:color="auto"/>
                                        <w:bottom w:val="none" w:sz="0" w:space="0" w:color="auto"/>
                                        <w:right w:val="none" w:sz="0" w:space="0" w:color="auto"/>
                                      </w:divBdr>
                                    </w:div>
                                    <w:div w:id="13981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66772">
                              <w:marLeft w:val="0"/>
                              <w:marRight w:val="0"/>
                              <w:marTop w:val="0"/>
                              <w:marBottom w:val="0"/>
                              <w:divBdr>
                                <w:top w:val="none" w:sz="0" w:space="0" w:color="auto"/>
                                <w:left w:val="none" w:sz="0" w:space="0" w:color="auto"/>
                                <w:bottom w:val="none" w:sz="0" w:space="0" w:color="auto"/>
                                <w:right w:val="none" w:sz="0" w:space="0" w:color="auto"/>
                              </w:divBdr>
                              <w:divsChild>
                                <w:div w:id="189031874">
                                  <w:marLeft w:val="0"/>
                                  <w:marRight w:val="0"/>
                                  <w:marTop w:val="0"/>
                                  <w:marBottom w:val="0"/>
                                  <w:divBdr>
                                    <w:top w:val="none" w:sz="0" w:space="0" w:color="auto"/>
                                    <w:left w:val="none" w:sz="0" w:space="0" w:color="auto"/>
                                    <w:bottom w:val="none" w:sz="0" w:space="0" w:color="auto"/>
                                    <w:right w:val="none" w:sz="0" w:space="0" w:color="auto"/>
                                  </w:divBdr>
                                </w:div>
                                <w:div w:id="19984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2280">
                          <w:marLeft w:val="0"/>
                          <w:marRight w:val="0"/>
                          <w:marTop w:val="0"/>
                          <w:marBottom w:val="0"/>
                          <w:divBdr>
                            <w:top w:val="none" w:sz="0" w:space="0" w:color="auto"/>
                            <w:left w:val="none" w:sz="0" w:space="0" w:color="auto"/>
                            <w:bottom w:val="none" w:sz="0" w:space="0" w:color="auto"/>
                            <w:right w:val="none" w:sz="0" w:space="0" w:color="auto"/>
                          </w:divBdr>
                          <w:divsChild>
                            <w:div w:id="1415662184">
                              <w:marLeft w:val="0"/>
                              <w:marRight w:val="0"/>
                              <w:marTop w:val="0"/>
                              <w:marBottom w:val="0"/>
                              <w:divBdr>
                                <w:top w:val="none" w:sz="0" w:space="0" w:color="auto"/>
                                <w:left w:val="none" w:sz="0" w:space="0" w:color="auto"/>
                                <w:bottom w:val="none" w:sz="0" w:space="0" w:color="auto"/>
                                <w:right w:val="none" w:sz="0" w:space="0" w:color="auto"/>
                              </w:divBdr>
                              <w:divsChild>
                                <w:div w:id="128936384">
                                  <w:marLeft w:val="0"/>
                                  <w:marRight w:val="0"/>
                                  <w:marTop w:val="0"/>
                                  <w:marBottom w:val="0"/>
                                  <w:divBdr>
                                    <w:top w:val="none" w:sz="0" w:space="0" w:color="auto"/>
                                    <w:left w:val="none" w:sz="0" w:space="0" w:color="auto"/>
                                    <w:bottom w:val="none" w:sz="0" w:space="0" w:color="auto"/>
                                    <w:right w:val="none" w:sz="0" w:space="0" w:color="auto"/>
                                  </w:divBdr>
                                </w:div>
                                <w:div w:id="297106636">
                                  <w:marLeft w:val="0"/>
                                  <w:marRight w:val="0"/>
                                  <w:marTop w:val="0"/>
                                  <w:marBottom w:val="0"/>
                                  <w:divBdr>
                                    <w:top w:val="none" w:sz="0" w:space="0" w:color="auto"/>
                                    <w:left w:val="none" w:sz="0" w:space="0" w:color="auto"/>
                                    <w:bottom w:val="none" w:sz="0" w:space="0" w:color="auto"/>
                                    <w:right w:val="none" w:sz="0" w:space="0" w:color="auto"/>
                                  </w:divBdr>
                                </w:div>
                              </w:divsChild>
                            </w:div>
                            <w:div w:id="1169252571">
                              <w:marLeft w:val="0"/>
                              <w:marRight w:val="0"/>
                              <w:marTop w:val="0"/>
                              <w:marBottom w:val="0"/>
                              <w:divBdr>
                                <w:top w:val="none" w:sz="0" w:space="0" w:color="auto"/>
                                <w:left w:val="none" w:sz="0" w:space="0" w:color="auto"/>
                                <w:bottom w:val="none" w:sz="0" w:space="0" w:color="auto"/>
                                <w:right w:val="none" w:sz="0" w:space="0" w:color="auto"/>
                              </w:divBdr>
                              <w:divsChild>
                                <w:div w:id="295065761">
                                  <w:marLeft w:val="0"/>
                                  <w:marRight w:val="0"/>
                                  <w:marTop w:val="0"/>
                                  <w:marBottom w:val="0"/>
                                  <w:divBdr>
                                    <w:top w:val="none" w:sz="0" w:space="0" w:color="auto"/>
                                    <w:left w:val="none" w:sz="0" w:space="0" w:color="auto"/>
                                    <w:bottom w:val="none" w:sz="0" w:space="0" w:color="auto"/>
                                    <w:right w:val="none" w:sz="0" w:space="0" w:color="auto"/>
                                  </w:divBdr>
                                </w:div>
                                <w:div w:id="12421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6684">
                          <w:marLeft w:val="0"/>
                          <w:marRight w:val="0"/>
                          <w:marTop w:val="0"/>
                          <w:marBottom w:val="0"/>
                          <w:divBdr>
                            <w:top w:val="none" w:sz="0" w:space="0" w:color="auto"/>
                            <w:left w:val="none" w:sz="0" w:space="0" w:color="auto"/>
                            <w:bottom w:val="none" w:sz="0" w:space="0" w:color="auto"/>
                            <w:right w:val="none" w:sz="0" w:space="0" w:color="auto"/>
                          </w:divBdr>
                        </w:div>
                        <w:div w:id="452796104">
                          <w:marLeft w:val="0"/>
                          <w:marRight w:val="0"/>
                          <w:marTop w:val="0"/>
                          <w:marBottom w:val="0"/>
                          <w:divBdr>
                            <w:top w:val="none" w:sz="0" w:space="0" w:color="auto"/>
                            <w:left w:val="none" w:sz="0" w:space="0" w:color="auto"/>
                            <w:bottom w:val="none" w:sz="0" w:space="0" w:color="auto"/>
                            <w:right w:val="none" w:sz="0" w:space="0" w:color="auto"/>
                          </w:divBdr>
                          <w:divsChild>
                            <w:div w:id="1923176844">
                              <w:marLeft w:val="0"/>
                              <w:marRight w:val="0"/>
                              <w:marTop w:val="0"/>
                              <w:marBottom w:val="0"/>
                              <w:divBdr>
                                <w:top w:val="none" w:sz="0" w:space="0" w:color="auto"/>
                                <w:left w:val="none" w:sz="0" w:space="0" w:color="auto"/>
                                <w:bottom w:val="none" w:sz="0" w:space="0" w:color="auto"/>
                                <w:right w:val="none" w:sz="0" w:space="0" w:color="auto"/>
                              </w:divBdr>
                              <w:divsChild>
                                <w:div w:id="1833764050">
                                  <w:marLeft w:val="0"/>
                                  <w:marRight w:val="0"/>
                                  <w:marTop w:val="0"/>
                                  <w:marBottom w:val="0"/>
                                  <w:divBdr>
                                    <w:top w:val="none" w:sz="0" w:space="0" w:color="auto"/>
                                    <w:left w:val="none" w:sz="0" w:space="0" w:color="auto"/>
                                    <w:bottom w:val="none" w:sz="0" w:space="0" w:color="auto"/>
                                    <w:right w:val="none" w:sz="0" w:space="0" w:color="auto"/>
                                  </w:divBdr>
                                  <w:divsChild>
                                    <w:div w:id="759446694">
                                      <w:marLeft w:val="0"/>
                                      <w:marRight w:val="0"/>
                                      <w:marTop w:val="0"/>
                                      <w:marBottom w:val="0"/>
                                      <w:divBdr>
                                        <w:top w:val="none" w:sz="0" w:space="0" w:color="auto"/>
                                        <w:left w:val="none" w:sz="0" w:space="0" w:color="auto"/>
                                        <w:bottom w:val="none" w:sz="0" w:space="0" w:color="auto"/>
                                        <w:right w:val="none" w:sz="0" w:space="0" w:color="auto"/>
                                      </w:divBdr>
                                    </w:div>
                                    <w:div w:id="13523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7223">
                              <w:marLeft w:val="0"/>
                              <w:marRight w:val="0"/>
                              <w:marTop w:val="0"/>
                              <w:marBottom w:val="0"/>
                              <w:divBdr>
                                <w:top w:val="none" w:sz="0" w:space="0" w:color="auto"/>
                                <w:left w:val="none" w:sz="0" w:space="0" w:color="auto"/>
                                <w:bottom w:val="none" w:sz="0" w:space="0" w:color="auto"/>
                                <w:right w:val="none" w:sz="0" w:space="0" w:color="auto"/>
                              </w:divBdr>
                              <w:divsChild>
                                <w:div w:id="1632857915">
                                  <w:marLeft w:val="0"/>
                                  <w:marRight w:val="0"/>
                                  <w:marTop w:val="0"/>
                                  <w:marBottom w:val="0"/>
                                  <w:divBdr>
                                    <w:top w:val="none" w:sz="0" w:space="0" w:color="auto"/>
                                    <w:left w:val="none" w:sz="0" w:space="0" w:color="auto"/>
                                    <w:bottom w:val="none" w:sz="0" w:space="0" w:color="auto"/>
                                    <w:right w:val="none" w:sz="0" w:space="0" w:color="auto"/>
                                  </w:divBdr>
                                </w:div>
                                <w:div w:id="14549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988">
                          <w:marLeft w:val="0"/>
                          <w:marRight w:val="0"/>
                          <w:marTop w:val="0"/>
                          <w:marBottom w:val="0"/>
                          <w:divBdr>
                            <w:top w:val="none" w:sz="0" w:space="0" w:color="auto"/>
                            <w:left w:val="none" w:sz="0" w:space="0" w:color="auto"/>
                            <w:bottom w:val="none" w:sz="0" w:space="0" w:color="auto"/>
                            <w:right w:val="none" w:sz="0" w:space="0" w:color="auto"/>
                          </w:divBdr>
                          <w:divsChild>
                            <w:div w:id="1476217676">
                              <w:marLeft w:val="0"/>
                              <w:marRight w:val="0"/>
                              <w:marTop w:val="0"/>
                              <w:marBottom w:val="0"/>
                              <w:divBdr>
                                <w:top w:val="none" w:sz="0" w:space="0" w:color="auto"/>
                                <w:left w:val="none" w:sz="0" w:space="0" w:color="auto"/>
                                <w:bottom w:val="none" w:sz="0" w:space="0" w:color="auto"/>
                                <w:right w:val="none" w:sz="0" w:space="0" w:color="auto"/>
                              </w:divBdr>
                              <w:divsChild>
                                <w:div w:id="1804038574">
                                  <w:marLeft w:val="0"/>
                                  <w:marRight w:val="0"/>
                                  <w:marTop w:val="0"/>
                                  <w:marBottom w:val="0"/>
                                  <w:divBdr>
                                    <w:top w:val="none" w:sz="0" w:space="0" w:color="auto"/>
                                    <w:left w:val="none" w:sz="0" w:space="0" w:color="auto"/>
                                    <w:bottom w:val="none" w:sz="0" w:space="0" w:color="auto"/>
                                    <w:right w:val="none" w:sz="0" w:space="0" w:color="auto"/>
                                  </w:divBdr>
                                </w:div>
                                <w:div w:id="1315991779">
                                  <w:marLeft w:val="0"/>
                                  <w:marRight w:val="0"/>
                                  <w:marTop w:val="0"/>
                                  <w:marBottom w:val="0"/>
                                  <w:divBdr>
                                    <w:top w:val="none" w:sz="0" w:space="0" w:color="auto"/>
                                    <w:left w:val="none" w:sz="0" w:space="0" w:color="auto"/>
                                    <w:bottom w:val="none" w:sz="0" w:space="0" w:color="auto"/>
                                    <w:right w:val="none" w:sz="0" w:space="0" w:color="auto"/>
                                  </w:divBdr>
                                </w:div>
                              </w:divsChild>
                            </w:div>
                            <w:div w:id="576287693">
                              <w:marLeft w:val="0"/>
                              <w:marRight w:val="0"/>
                              <w:marTop w:val="0"/>
                              <w:marBottom w:val="0"/>
                              <w:divBdr>
                                <w:top w:val="none" w:sz="0" w:space="0" w:color="auto"/>
                                <w:left w:val="none" w:sz="0" w:space="0" w:color="auto"/>
                                <w:bottom w:val="none" w:sz="0" w:space="0" w:color="auto"/>
                                <w:right w:val="none" w:sz="0" w:space="0" w:color="auto"/>
                              </w:divBdr>
                              <w:divsChild>
                                <w:div w:id="1101536838">
                                  <w:marLeft w:val="0"/>
                                  <w:marRight w:val="0"/>
                                  <w:marTop w:val="0"/>
                                  <w:marBottom w:val="0"/>
                                  <w:divBdr>
                                    <w:top w:val="none" w:sz="0" w:space="0" w:color="auto"/>
                                    <w:left w:val="none" w:sz="0" w:space="0" w:color="auto"/>
                                    <w:bottom w:val="none" w:sz="0" w:space="0" w:color="auto"/>
                                    <w:right w:val="none" w:sz="0" w:space="0" w:color="auto"/>
                                  </w:divBdr>
                                </w:div>
                                <w:div w:id="117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54">
                          <w:marLeft w:val="0"/>
                          <w:marRight w:val="0"/>
                          <w:marTop w:val="0"/>
                          <w:marBottom w:val="0"/>
                          <w:divBdr>
                            <w:top w:val="none" w:sz="0" w:space="0" w:color="auto"/>
                            <w:left w:val="none" w:sz="0" w:space="0" w:color="auto"/>
                            <w:bottom w:val="none" w:sz="0" w:space="0" w:color="auto"/>
                            <w:right w:val="none" w:sz="0" w:space="0" w:color="auto"/>
                          </w:divBdr>
                        </w:div>
                        <w:div w:id="577130256">
                          <w:marLeft w:val="0"/>
                          <w:marRight w:val="0"/>
                          <w:marTop w:val="0"/>
                          <w:marBottom w:val="0"/>
                          <w:divBdr>
                            <w:top w:val="none" w:sz="0" w:space="0" w:color="auto"/>
                            <w:left w:val="none" w:sz="0" w:space="0" w:color="auto"/>
                            <w:bottom w:val="none" w:sz="0" w:space="0" w:color="auto"/>
                            <w:right w:val="none" w:sz="0" w:space="0" w:color="auto"/>
                          </w:divBdr>
                          <w:divsChild>
                            <w:div w:id="1390492912">
                              <w:marLeft w:val="0"/>
                              <w:marRight w:val="0"/>
                              <w:marTop w:val="0"/>
                              <w:marBottom w:val="0"/>
                              <w:divBdr>
                                <w:top w:val="none" w:sz="0" w:space="0" w:color="auto"/>
                                <w:left w:val="none" w:sz="0" w:space="0" w:color="auto"/>
                                <w:bottom w:val="none" w:sz="0" w:space="0" w:color="auto"/>
                                <w:right w:val="none" w:sz="0" w:space="0" w:color="auto"/>
                              </w:divBdr>
                              <w:divsChild>
                                <w:div w:id="1760176106">
                                  <w:marLeft w:val="0"/>
                                  <w:marRight w:val="0"/>
                                  <w:marTop w:val="0"/>
                                  <w:marBottom w:val="0"/>
                                  <w:divBdr>
                                    <w:top w:val="none" w:sz="0" w:space="0" w:color="auto"/>
                                    <w:left w:val="none" w:sz="0" w:space="0" w:color="auto"/>
                                    <w:bottom w:val="none" w:sz="0" w:space="0" w:color="auto"/>
                                    <w:right w:val="none" w:sz="0" w:space="0" w:color="auto"/>
                                  </w:divBdr>
                                  <w:divsChild>
                                    <w:div w:id="232277379">
                                      <w:marLeft w:val="0"/>
                                      <w:marRight w:val="0"/>
                                      <w:marTop w:val="0"/>
                                      <w:marBottom w:val="0"/>
                                      <w:divBdr>
                                        <w:top w:val="none" w:sz="0" w:space="0" w:color="auto"/>
                                        <w:left w:val="none" w:sz="0" w:space="0" w:color="auto"/>
                                        <w:bottom w:val="none" w:sz="0" w:space="0" w:color="auto"/>
                                        <w:right w:val="none" w:sz="0" w:space="0" w:color="auto"/>
                                      </w:divBdr>
                                    </w:div>
                                    <w:div w:id="11960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632">
                              <w:marLeft w:val="0"/>
                              <w:marRight w:val="0"/>
                              <w:marTop w:val="0"/>
                              <w:marBottom w:val="0"/>
                              <w:divBdr>
                                <w:top w:val="none" w:sz="0" w:space="0" w:color="auto"/>
                                <w:left w:val="none" w:sz="0" w:space="0" w:color="auto"/>
                                <w:bottom w:val="none" w:sz="0" w:space="0" w:color="auto"/>
                                <w:right w:val="none" w:sz="0" w:space="0" w:color="auto"/>
                              </w:divBdr>
                              <w:divsChild>
                                <w:div w:id="1408191692">
                                  <w:marLeft w:val="0"/>
                                  <w:marRight w:val="0"/>
                                  <w:marTop w:val="0"/>
                                  <w:marBottom w:val="0"/>
                                  <w:divBdr>
                                    <w:top w:val="none" w:sz="0" w:space="0" w:color="auto"/>
                                    <w:left w:val="none" w:sz="0" w:space="0" w:color="auto"/>
                                    <w:bottom w:val="none" w:sz="0" w:space="0" w:color="auto"/>
                                    <w:right w:val="none" w:sz="0" w:space="0" w:color="auto"/>
                                  </w:divBdr>
                                </w:div>
                                <w:div w:id="10230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8874">
                          <w:marLeft w:val="0"/>
                          <w:marRight w:val="0"/>
                          <w:marTop w:val="0"/>
                          <w:marBottom w:val="0"/>
                          <w:divBdr>
                            <w:top w:val="none" w:sz="0" w:space="0" w:color="auto"/>
                            <w:left w:val="none" w:sz="0" w:space="0" w:color="auto"/>
                            <w:bottom w:val="none" w:sz="0" w:space="0" w:color="auto"/>
                            <w:right w:val="none" w:sz="0" w:space="0" w:color="auto"/>
                          </w:divBdr>
                          <w:divsChild>
                            <w:div w:id="763380191">
                              <w:marLeft w:val="0"/>
                              <w:marRight w:val="0"/>
                              <w:marTop w:val="0"/>
                              <w:marBottom w:val="0"/>
                              <w:divBdr>
                                <w:top w:val="none" w:sz="0" w:space="0" w:color="auto"/>
                                <w:left w:val="none" w:sz="0" w:space="0" w:color="auto"/>
                                <w:bottom w:val="none" w:sz="0" w:space="0" w:color="auto"/>
                                <w:right w:val="none" w:sz="0" w:space="0" w:color="auto"/>
                              </w:divBdr>
                              <w:divsChild>
                                <w:div w:id="1076824111">
                                  <w:marLeft w:val="0"/>
                                  <w:marRight w:val="0"/>
                                  <w:marTop w:val="0"/>
                                  <w:marBottom w:val="0"/>
                                  <w:divBdr>
                                    <w:top w:val="none" w:sz="0" w:space="0" w:color="auto"/>
                                    <w:left w:val="none" w:sz="0" w:space="0" w:color="auto"/>
                                    <w:bottom w:val="none" w:sz="0" w:space="0" w:color="auto"/>
                                    <w:right w:val="none" w:sz="0" w:space="0" w:color="auto"/>
                                  </w:divBdr>
                                </w:div>
                                <w:div w:id="102724574">
                                  <w:marLeft w:val="0"/>
                                  <w:marRight w:val="0"/>
                                  <w:marTop w:val="0"/>
                                  <w:marBottom w:val="0"/>
                                  <w:divBdr>
                                    <w:top w:val="none" w:sz="0" w:space="0" w:color="auto"/>
                                    <w:left w:val="none" w:sz="0" w:space="0" w:color="auto"/>
                                    <w:bottom w:val="none" w:sz="0" w:space="0" w:color="auto"/>
                                    <w:right w:val="none" w:sz="0" w:space="0" w:color="auto"/>
                                  </w:divBdr>
                                </w:div>
                              </w:divsChild>
                            </w:div>
                            <w:div w:id="1350331354">
                              <w:marLeft w:val="0"/>
                              <w:marRight w:val="0"/>
                              <w:marTop w:val="0"/>
                              <w:marBottom w:val="0"/>
                              <w:divBdr>
                                <w:top w:val="none" w:sz="0" w:space="0" w:color="auto"/>
                                <w:left w:val="none" w:sz="0" w:space="0" w:color="auto"/>
                                <w:bottom w:val="none" w:sz="0" w:space="0" w:color="auto"/>
                                <w:right w:val="none" w:sz="0" w:space="0" w:color="auto"/>
                              </w:divBdr>
                              <w:divsChild>
                                <w:div w:id="746652964">
                                  <w:marLeft w:val="0"/>
                                  <w:marRight w:val="0"/>
                                  <w:marTop w:val="0"/>
                                  <w:marBottom w:val="0"/>
                                  <w:divBdr>
                                    <w:top w:val="none" w:sz="0" w:space="0" w:color="auto"/>
                                    <w:left w:val="none" w:sz="0" w:space="0" w:color="auto"/>
                                    <w:bottom w:val="none" w:sz="0" w:space="0" w:color="auto"/>
                                    <w:right w:val="none" w:sz="0" w:space="0" w:color="auto"/>
                                  </w:divBdr>
                                </w:div>
                                <w:div w:id="12789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123">
                          <w:marLeft w:val="0"/>
                          <w:marRight w:val="0"/>
                          <w:marTop w:val="0"/>
                          <w:marBottom w:val="0"/>
                          <w:divBdr>
                            <w:top w:val="none" w:sz="0" w:space="0" w:color="auto"/>
                            <w:left w:val="none" w:sz="0" w:space="0" w:color="auto"/>
                            <w:bottom w:val="none" w:sz="0" w:space="0" w:color="auto"/>
                            <w:right w:val="none" w:sz="0" w:space="0" w:color="auto"/>
                          </w:divBdr>
                        </w:div>
                        <w:div w:id="3670498">
                          <w:marLeft w:val="0"/>
                          <w:marRight w:val="0"/>
                          <w:marTop w:val="0"/>
                          <w:marBottom w:val="0"/>
                          <w:divBdr>
                            <w:top w:val="none" w:sz="0" w:space="0" w:color="auto"/>
                            <w:left w:val="none" w:sz="0" w:space="0" w:color="auto"/>
                            <w:bottom w:val="none" w:sz="0" w:space="0" w:color="auto"/>
                            <w:right w:val="none" w:sz="0" w:space="0" w:color="auto"/>
                          </w:divBdr>
                          <w:divsChild>
                            <w:div w:id="1692533132">
                              <w:marLeft w:val="0"/>
                              <w:marRight w:val="0"/>
                              <w:marTop w:val="0"/>
                              <w:marBottom w:val="0"/>
                              <w:divBdr>
                                <w:top w:val="none" w:sz="0" w:space="0" w:color="auto"/>
                                <w:left w:val="none" w:sz="0" w:space="0" w:color="auto"/>
                                <w:bottom w:val="none" w:sz="0" w:space="0" w:color="auto"/>
                                <w:right w:val="none" w:sz="0" w:space="0" w:color="auto"/>
                              </w:divBdr>
                              <w:divsChild>
                                <w:div w:id="598174573">
                                  <w:marLeft w:val="0"/>
                                  <w:marRight w:val="0"/>
                                  <w:marTop w:val="0"/>
                                  <w:marBottom w:val="0"/>
                                  <w:divBdr>
                                    <w:top w:val="none" w:sz="0" w:space="0" w:color="auto"/>
                                    <w:left w:val="none" w:sz="0" w:space="0" w:color="auto"/>
                                    <w:bottom w:val="none" w:sz="0" w:space="0" w:color="auto"/>
                                    <w:right w:val="none" w:sz="0" w:space="0" w:color="auto"/>
                                  </w:divBdr>
                                  <w:divsChild>
                                    <w:div w:id="1757481998">
                                      <w:marLeft w:val="0"/>
                                      <w:marRight w:val="0"/>
                                      <w:marTop w:val="0"/>
                                      <w:marBottom w:val="0"/>
                                      <w:divBdr>
                                        <w:top w:val="none" w:sz="0" w:space="0" w:color="auto"/>
                                        <w:left w:val="none" w:sz="0" w:space="0" w:color="auto"/>
                                        <w:bottom w:val="none" w:sz="0" w:space="0" w:color="auto"/>
                                        <w:right w:val="none" w:sz="0" w:space="0" w:color="auto"/>
                                      </w:divBdr>
                                    </w:div>
                                    <w:div w:id="1088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6296">
                              <w:marLeft w:val="0"/>
                              <w:marRight w:val="0"/>
                              <w:marTop w:val="0"/>
                              <w:marBottom w:val="0"/>
                              <w:divBdr>
                                <w:top w:val="none" w:sz="0" w:space="0" w:color="auto"/>
                                <w:left w:val="none" w:sz="0" w:space="0" w:color="auto"/>
                                <w:bottom w:val="none" w:sz="0" w:space="0" w:color="auto"/>
                                <w:right w:val="none" w:sz="0" w:space="0" w:color="auto"/>
                              </w:divBdr>
                              <w:divsChild>
                                <w:div w:id="1844200477">
                                  <w:marLeft w:val="0"/>
                                  <w:marRight w:val="0"/>
                                  <w:marTop w:val="0"/>
                                  <w:marBottom w:val="0"/>
                                  <w:divBdr>
                                    <w:top w:val="none" w:sz="0" w:space="0" w:color="auto"/>
                                    <w:left w:val="none" w:sz="0" w:space="0" w:color="auto"/>
                                    <w:bottom w:val="none" w:sz="0" w:space="0" w:color="auto"/>
                                    <w:right w:val="none" w:sz="0" w:space="0" w:color="auto"/>
                                  </w:divBdr>
                                </w:div>
                                <w:div w:id="869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0007">
                          <w:marLeft w:val="0"/>
                          <w:marRight w:val="0"/>
                          <w:marTop w:val="0"/>
                          <w:marBottom w:val="0"/>
                          <w:divBdr>
                            <w:top w:val="none" w:sz="0" w:space="0" w:color="auto"/>
                            <w:left w:val="none" w:sz="0" w:space="0" w:color="auto"/>
                            <w:bottom w:val="none" w:sz="0" w:space="0" w:color="auto"/>
                            <w:right w:val="none" w:sz="0" w:space="0" w:color="auto"/>
                          </w:divBdr>
                          <w:divsChild>
                            <w:div w:id="873463904">
                              <w:marLeft w:val="0"/>
                              <w:marRight w:val="0"/>
                              <w:marTop w:val="0"/>
                              <w:marBottom w:val="0"/>
                              <w:divBdr>
                                <w:top w:val="none" w:sz="0" w:space="0" w:color="auto"/>
                                <w:left w:val="none" w:sz="0" w:space="0" w:color="auto"/>
                                <w:bottom w:val="none" w:sz="0" w:space="0" w:color="auto"/>
                                <w:right w:val="none" w:sz="0" w:space="0" w:color="auto"/>
                              </w:divBdr>
                              <w:divsChild>
                                <w:div w:id="1452742407">
                                  <w:marLeft w:val="0"/>
                                  <w:marRight w:val="0"/>
                                  <w:marTop w:val="0"/>
                                  <w:marBottom w:val="0"/>
                                  <w:divBdr>
                                    <w:top w:val="none" w:sz="0" w:space="0" w:color="auto"/>
                                    <w:left w:val="none" w:sz="0" w:space="0" w:color="auto"/>
                                    <w:bottom w:val="none" w:sz="0" w:space="0" w:color="auto"/>
                                    <w:right w:val="none" w:sz="0" w:space="0" w:color="auto"/>
                                  </w:divBdr>
                                </w:div>
                                <w:div w:id="2060549143">
                                  <w:marLeft w:val="0"/>
                                  <w:marRight w:val="0"/>
                                  <w:marTop w:val="0"/>
                                  <w:marBottom w:val="0"/>
                                  <w:divBdr>
                                    <w:top w:val="none" w:sz="0" w:space="0" w:color="auto"/>
                                    <w:left w:val="none" w:sz="0" w:space="0" w:color="auto"/>
                                    <w:bottom w:val="none" w:sz="0" w:space="0" w:color="auto"/>
                                    <w:right w:val="none" w:sz="0" w:space="0" w:color="auto"/>
                                  </w:divBdr>
                                </w:div>
                              </w:divsChild>
                            </w:div>
                            <w:div w:id="286202005">
                              <w:marLeft w:val="0"/>
                              <w:marRight w:val="0"/>
                              <w:marTop w:val="0"/>
                              <w:marBottom w:val="0"/>
                              <w:divBdr>
                                <w:top w:val="none" w:sz="0" w:space="0" w:color="auto"/>
                                <w:left w:val="none" w:sz="0" w:space="0" w:color="auto"/>
                                <w:bottom w:val="none" w:sz="0" w:space="0" w:color="auto"/>
                                <w:right w:val="none" w:sz="0" w:space="0" w:color="auto"/>
                              </w:divBdr>
                              <w:divsChild>
                                <w:div w:id="1587110382">
                                  <w:marLeft w:val="0"/>
                                  <w:marRight w:val="0"/>
                                  <w:marTop w:val="0"/>
                                  <w:marBottom w:val="0"/>
                                  <w:divBdr>
                                    <w:top w:val="none" w:sz="0" w:space="0" w:color="auto"/>
                                    <w:left w:val="none" w:sz="0" w:space="0" w:color="auto"/>
                                    <w:bottom w:val="none" w:sz="0" w:space="0" w:color="auto"/>
                                    <w:right w:val="none" w:sz="0" w:space="0" w:color="auto"/>
                                  </w:divBdr>
                                </w:div>
                                <w:div w:id="21332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1409">
                          <w:marLeft w:val="0"/>
                          <w:marRight w:val="0"/>
                          <w:marTop w:val="0"/>
                          <w:marBottom w:val="0"/>
                          <w:divBdr>
                            <w:top w:val="none" w:sz="0" w:space="0" w:color="auto"/>
                            <w:left w:val="none" w:sz="0" w:space="0" w:color="auto"/>
                            <w:bottom w:val="none" w:sz="0" w:space="0" w:color="auto"/>
                            <w:right w:val="none" w:sz="0" w:space="0" w:color="auto"/>
                          </w:divBdr>
                        </w:div>
                        <w:div w:id="1306934443">
                          <w:marLeft w:val="0"/>
                          <w:marRight w:val="0"/>
                          <w:marTop w:val="0"/>
                          <w:marBottom w:val="0"/>
                          <w:divBdr>
                            <w:top w:val="none" w:sz="0" w:space="0" w:color="auto"/>
                            <w:left w:val="none" w:sz="0" w:space="0" w:color="auto"/>
                            <w:bottom w:val="none" w:sz="0" w:space="0" w:color="auto"/>
                            <w:right w:val="none" w:sz="0" w:space="0" w:color="auto"/>
                          </w:divBdr>
                          <w:divsChild>
                            <w:div w:id="462433026">
                              <w:marLeft w:val="0"/>
                              <w:marRight w:val="0"/>
                              <w:marTop w:val="0"/>
                              <w:marBottom w:val="0"/>
                              <w:divBdr>
                                <w:top w:val="none" w:sz="0" w:space="0" w:color="auto"/>
                                <w:left w:val="none" w:sz="0" w:space="0" w:color="auto"/>
                                <w:bottom w:val="none" w:sz="0" w:space="0" w:color="auto"/>
                                <w:right w:val="none" w:sz="0" w:space="0" w:color="auto"/>
                              </w:divBdr>
                              <w:divsChild>
                                <w:div w:id="812216919">
                                  <w:marLeft w:val="0"/>
                                  <w:marRight w:val="0"/>
                                  <w:marTop w:val="0"/>
                                  <w:marBottom w:val="0"/>
                                  <w:divBdr>
                                    <w:top w:val="none" w:sz="0" w:space="0" w:color="auto"/>
                                    <w:left w:val="none" w:sz="0" w:space="0" w:color="auto"/>
                                    <w:bottom w:val="none" w:sz="0" w:space="0" w:color="auto"/>
                                    <w:right w:val="none" w:sz="0" w:space="0" w:color="auto"/>
                                  </w:divBdr>
                                  <w:divsChild>
                                    <w:div w:id="678509891">
                                      <w:marLeft w:val="0"/>
                                      <w:marRight w:val="0"/>
                                      <w:marTop w:val="0"/>
                                      <w:marBottom w:val="0"/>
                                      <w:divBdr>
                                        <w:top w:val="none" w:sz="0" w:space="0" w:color="auto"/>
                                        <w:left w:val="none" w:sz="0" w:space="0" w:color="auto"/>
                                        <w:bottom w:val="none" w:sz="0" w:space="0" w:color="auto"/>
                                        <w:right w:val="none" w:sz="0" w:space="0" w:color="auto"/>
                                      </w:divBdr>
                                    </w:div>
                                    <w:div w:id="14489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4826">
                              <w:marLeft w:val="0"/>
                              <w:marRight w:val="0"/>
                              <w:marTop w:val="0"/>
                              <w:marBottom w:val="0"/>
                              <w:divBdr>
                                <w:top w:val="none" w:sz="0" w:space="0" w:color="auto"/>
                                <w:left w:val="none" w:sz="0" w:space="0" w:color="auto"/>
                                <w:bottom w:val="none" w:sz="0" w:space="0" w:color="auto"/>
                                <w:right w:val="none" w:sz="0" w:space="0" w:color="auto"/>
                              </w:divBdr>
                              <w:divsChild>
                                <w:div w:id="300841623">
                                  <w:marLeft w:val="0"/>
                                  <w:marRight w:val="0"/>
                                  <w:marTop w:val="0"/>
                                  <w:marBottom w:val="0"/>
                                  <w:divBdr>
                                    <w:top w:val="none" w:sz="0" w:space="0" w:color="auto"/>
                                    <w:left w:val="none" w:sz="0" w:space="0" w:color="auto"/>
                                    <w:bottom w:val="none" w:sz="0" w:space="0" w:color="auto"/>
                                    <w:right w:val="none" w:sz="0" w:space="0" w:color="auto"/>
                                  </w:divBdr>
                                </w:div>
                                <w:div w:id="6566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8742">
                          <w:marLeft w:val="0"/>
                          <w:marRight w:val="0"/>
                          <w:marTop w:val="0"/>
                          <w:marBottom w:val="0"/>
                          <w:divBdr>
                            <w:top w:val="none" w:sz="0" w:space="0" w:color="auto"/>
                            <w:left w:val="none" w:sz="0" w:space="0" w:color="auto"/>
                            <w:bottom w:val="none" w:sz="0" w:space="0" w:color="auto"/>
                            <w:right w:val="none" w:sz="0" w:space="0" w:color="auto"/>
                          </w:divBdr>
                          <w:divsChild>
                            <w:div w:id="1445882168">
                              <w:marLeft w:val="0"/>
                              <w:marRight w:val="0"/>
                              <w:marTop w:val="0"/>
                              <w:marBottom w:val="0"/>
                              <w:divBdr>
                                <w:top w:val="none" w:sz="0" w:space="0" w:color="auto"/>
                                <w:left w:val="none" w:sz="0" w:space="0" w:color="auto"/>
                                <w:bottom w:val="none" w:sz="0" w:space="0" w:color="auto"/>
                                <w:right w:val="none" w:sz="0" w:space="0" w:color="auto"/>
                              </w:divBdr>
                              <w:divsChild>
                                <w:div w:id="203637929">
                                  <w:marLeft w:val="0"/>
                                  <w:marRight w:val="0"/>
                                  <w:marTop w:val="0"/>
                                  <w:marBottom w:val="0"/>
                                  <w:divBdr>
                                    <w:top w:val="none" w:sz="0" w:space="0" w:color="auto"/>
                                    <w:left w:val="none" w:sz="0" w:space="0" w:color="auto"/>
                                    <w:bottom w:val="none" w:sz="0" w:space="0" w:color="auto"/>
                                    <w:right w:val="none" w:sz="0" w:space="0" w:color="auto"/>
                                  </w:divBdr>
                                </w:div>
                                <w:div w:id="788744823">
                                  <w:marLeft w:val="0"/>
                                  <w:marRight w:val="0"/>
                                  <w:marTop w:val="0"/>
                                  <w:marBottom w:val="0"/>
                                  <w:divBdr>
                                    <w:top w:val="none" w:sz="0" w:space="0" w:color="auto"/>
                                    <w:left w:val="none" w:sz="0" w:space="0" w:color="auto"/>
                                    <w:bottom w:val="none" w:sz="0" w:space="0" w:color="auto"/>
                                    <w:right w:val="none" w:sz="0" w:space="0" w:color="auto"/>
                                  </w:divBdr>
                                </w:div>
                              </w:divsChild>
                            </w:div>
                            <w:div w:id="204677579">
                              <w:marLeft w:val="0"/>
                              <w:marRight w:val="0"/>
                              <w:marTop w:val="0"/>
                              <w:marBottom w:val="0"/>
                              <w:divBdr>
                                <w:top w:val="none" w:sz="0" w:space="0" w:color="auto"/>
                                <w:left w:val="none" w:sz="0" w:space="0" w:color="auto"/>
                                <w:bottom w:val="none" w:sz="0" w:space="0" w:color="auto"/>
                                <w:right w:val="none" w:sz="0" w:space="0" w:color="auto"/>
                              </w:divBdr>
                              <w:divsChild>
                                <w:div w:id="1086346774">
                                  <w:marLeft w:val="0"/>
                                  <w:marRight w:val="0"/>
                                  <w:marTop w:val="0"/>
                                  <w:marBottom w:val="0"/>
                                  <w:divBdr>
                                    <w:top w:val="none" w:sz="0" w:space="0" w:color="auto"/>
                                    <w:left w:val="none" w:sz="0" w:space="0" w:color="auto"/>
                                    <w:bottom w:val="none" w:sz="0" w:space="0" w:color="auto"/>
                                    <w:right w:val="none" w:sz="0" w:space="0" w:color="auto"/>
                                  </w:divBdr>
                                </w:div>
                                <w:div w:id="10014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5180">
                          <w:marLeft w:val="0"/>
                          <w:marRight w:val="0"/>
                          <w:marTop w:val="0"/>
                          <w:marBottom w:val="0"/>
                          <w:divBdr>
                            <w:top w:val="none" w:sz="0" w:space="0" w:color="auto"/>
                            <w:left w:val="none" w:sz="0" w:space="0" w:color="auto"/>
                            <w:bottom w:val="none" w:sz="0" w:space="0" w:color="auto"/>
                            <w:right w:val="none" w:sz="0" w:space="0" w:color="auto"/>
                          </w:divBdr>
                        </w:div>
                      </w:divsChild>
                    </w:div>
                    <w:div w:id="1364212079">
                      <w:marLeft w:val="0"/>
                      <w:marRight w:val="0"/>
                      <w:marTop w:val="0"/>
                      <w:marBottom w:val="0"/>
                      <w:divBdr>
                        <w:top w:val="none" w:sz="0" w:space="0" w:color="auto"/>
                        <w:left w:val="none" w:sz="0" w:space="0" w:color="auto"/>
                        <w:bottom w:val="none" w:sz="0" w:space="0" w:color="auto"/>
                        <w:right w:val="none" w:sz="0" w:space="0" w:color="auto"/>
                      </w:divBdr>
                      <w:divsChild>
                        <w:div w:id="355623139">
                          <w:marLeft w:val="0"/>
                          <w:marRight w:val="0"/>
                          <w:marTop w:val="0"/>
                          <w:marBottom w:val="0"/>
                          <w:divBdr>
                            <w:top w:val="none" w:sz="0" w:space="0" w:color="auto"/>
                            <w:left w:val="none" w:sz="0" w:space="0" w:color="auto"/>
                            <w:bottom w:val="none" w:sz="0" w:space="0" w:color="auto"/>
                            <w:right w:val="none" w:sz="0" w:space="0" w:color="auto"/>
                          </w:divBdr>
                        </w:div>
                        <w:div w:id="2041316373">
                          <w:marLeft w:val="0"/>
                          <w:marRight w:val="0"/>
                          <w:marTop w:val="0"/>
                          <w:marBottom w:val="0"/>
                          <w:divBdr>
                            <w:top w:val="none" w:sz="0" w:space="0" w:color="auto"/>
                            <w:left w:val="none" w:sz="0" w:space="0" w:color="auto"/>
                            <w:bottom w:val="none" w:sz="0" w:space="0" w:color="auto"/>
                            <w:right w:val="none" w:sz="0" w:space="0" w:color="auto"/>
                          </w:divBdr>
                        </w:div>
                        <w:div w:id="642390726">
                          <w:marLeft w:val="0"/>
                          <w:marRight w:val="0"/>
                          <w:marTop w:val="0"/>
                          <w:marBottom w:val="0"/>
                          <w:divBdr>
                            <w:top w:val="none" w:sz="0" w:space="0" w:color="auto"/>
                            <w:left w:val="none" w:sz="0" w:space="0" w:color="auto"/>
                            <w:bottom w:val="none" w:sz="0" w:space="0" w:color="auto"/>
                            <w:right w:val="none" w:sz="0" w:space="0" w:color="auto"/>
                          </w:divBdr>
                        </w:div>
                        <w:div w:id="884489575">
                          <w:marLeft w:val="0"/>
                          <w:marRight w:val="0"/>
                          <w:marTop w:val="0"/>
                          <w:marBottom w:val="0"/>
                          <w:divBdr>
                            <w:top w:val="none" w:sz="0" w:space="0" w:color="auto"/>
                            <w:left w:val="none" w:sz="0" w:space="0" w:color="auto"/>
                            <w:bottom w:val="none" w:sz="0" w:space="0" w:color="auto"/>
                            <w:right w:val="none" w:sz="0" w:space="0" w:color="auto"/>
                          </w:divBdr>
                        </w:div>
                        <w:div w:id="1929731584">
                          <w:marLeft w:val="0"/>
                          <w:marRight w:val="0"/>
                          <w:marTop w:val="0"/>
                          <w:marBottom w:val="0"/>
                          <w:divBdr>
                            <w:top w:val="none" w:sz="0" w:space="0" w:color="auto"/>
                            <w:left w:val="none" w:sz="0" w:space="0" w:color="auto"/>
                            <w:bottom w:val="none" w:sz="0" w:space="0" w:color="auto"/>
                            <w:right w:val="none" w:sz="0" w:space="0" w:color="auto"/>
                          </w:divBdr>
                          <w:divsChild>
                            <w:div w:id="1106079496">
                              <w:marLeft w:val="0"/>
                              <w:marRight w:val="0"/>
                              <w:marTop w:val="0"/>
                              <w:marBottom w:val="0"/>
                              <w:divBdr>
                                <w:top w:val="none" w:sz="0" w:space="0" w:color="auto"/>
                                <w:left w:val="none" w:sz="0" w:space="0" w:color="auto"/>
                                <w:bottom w:val="none" w:sz="0" w:space="0" w:color="auto"/>
                                <w:right w:val="none" w:sz="0" w:space="0" w:color="auto"/>
                              </w:divBdr>
                            </w:div>
                            <w:div w:id="900333729">
                              <w:marLeft w:val="0"/>
                              <w:marRight w:val="0"/>
                              <w:marTop w:val="0"/>
                              <w:marBottom w:val="0"/>
                              <w:divBdr>
                                <w:top w:val="none" w:sz="0" w:space="0" w:color="auto"/>
                                <w:left w:val="none" w:sz="0" w:space="0" w:color="auto"/>
                                <w:bottom w:val="none" w:sz="0" w:space="0" w:color="auto"/>
                                <w:right w:val="none" w:sz="0" w:space="0" w:color="auto"/>
                              </w:divBdr>
                            </w:div>
                            <w:div w:id="394089214">
                              <w:marLeft w:val="0"/>
                              <w:marRight w:val="0"/>
                              <w:marTop w:val="0"/>
                              <w:marBottom w:val="0"/>
                              <w:divBdr>
                                <w:top w:val="none" w:sz="0" w:space="0" w:color="auto"/>
                                <w:left w:val="none" w:sz="0" w:space="0" w:color="auto"/>
                                <w:bottom w:val="none" w:sz="0" w:space="0" w:color="auto"/>
                                <w:right w:val="none" w:sz="0" w:space="0" w:color="auto"/>
                              </w:divBdr>
                            </w:div>
                          </w:divsChild>
                        </w:div>
                        <w:div w:id="820387375">
                          <w:marLeft w:val="0"/>
                          <w:marRight w:val="0"/>
                          <w:marTop w:val="0"/>
                          <w:marBottom w:val="0"/>
                          <w:divBdr>
                            <w:top w:val="none" w:sz="0" w:space="0" w:color="auto"/>
                            <w:left w:val="none" w:sz="0" w:space="0" w:color="auto"/>
                            <w:bottom w:val="none" w:sz="0" w:space="0" w:color="auto"/>
                            <w:right w:val="none" w:sz="0" w:space="0" w:color="auto"/>
                          </w:divBdr>
                          <w:divsChild>
                            <w:div w:id="1263683223">
                              <w:marLeft w:val="0"/>
                              <w:marRight w:val="0"/>
                              <w:marTop w:val="0"/>
                              <w:marBottom w:val="0"/>
                              <w:divBdr>
                                <w:top w:val="none" w:sz="0" w:space="0" w:color="auto"/>
                                <w:left w:val="none" w:sz="0" w:space="0" w:color="auto"/>
                                <w:bottom w:val="none" w:sz="0" w:space="0" w:color="auto"/>
                                <w:right w:val="none" w:sz="0" w:space="0" w:color="auto"/>
                              </w:divBdr>
                              <w:divsChild>
                                <w:div w:id="11132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4272">
                          <w:marLeft w:val="0"/>
                          <w:marRight w:val="0"/>
                          <w:marTop w:val="0"/>
                          <w:marBottom w:val="0"/>
                          <w:divBdr>
                            <w:top w:val="none" w:sz="0" w:space="0" w:color="auto"/>
                            <w:left w:val="none" w:sz="0" w:space="0" w:color="auto"/>
                            <w:bottom w:val="none" w:sz="0" w:space="0" w:color="auto"/>
                            <w:right w:val="none" w:sz="0" w:space="0" w:color="auto"/>
                          </w:divBdr>
                        </w:div>
                        <w:div w:id="122043858">
                          <w:marLeft w:val="0"/>
                          <w:marRight w:val="0"/>
                          <w:marTop w:val="0"/>
                          <w:marBottom w:val="0"/>
                          <w:divBdr>
                            <w:top w:val="none" w:sz="0" w:space="0" w:color="auto"/>
                            <w:left w:val="none" w:sz="0" w:space="0" w:color="auto"/>
                            <w:bottom w:val="none" w:sz="0" w:space="0" w:color="auto"/>
                            <w:right w:val="none" w:sz="0" w:space="0" w:color="auto"/>
                          </w:divBdr>
                          <w:divsChild>
                            <w:div w:id="944001613">
                              <w:marLeft w:val="0"/>
                              <w:marRight w:val="0"/>
                              <w:marTop w:val="0"/>
                              <w:marBottom w:val="0"/>
                              <w:divBdr>
                                <w:top w:val="none" w:sz="0" w:space="0" w:color="auto"/>
                                <w:left w:val="none" w:sz="0" w:space="0" w:color="auto"/>
                                <w:bottom w:val="none" w:sz="0" w:space="0" w:color="auto"/>
                                <w:right w:val="none" w:sz="0" w:space="0" w:color="auto"/>
                              </w:divBdr>
                            </w:div>
                          </w:divsChild>
                        </w:div>
                        <w:div w:id="957953640">
                          <w:marLeft w:val="0"/>
                          <w:marRight w:val="0"/>
                          <w:marTop w:val="0"/>
                          <w:marBottom w:val="0"/>
                          <w:divBdr>
                            <w:top w:val="none" w:sz="0" w:space="0" w:color="auto"/>
                            <w:left w:val="none" w:sz="0" w:space="0" w:color="auto"/>
                            <w:bottom w:val="none" w:sz="0" w:space="0" w:color="auto"/>
                            <w:right w:val="none" w:sz="0" w:space="0" w:color="auto"/>
                          </w:divBdr>
                          <w:divsChild>
                            <w:div w:id="818571330">
                              <w:marLeft w:val="0"/>
                              <w:marRight w:val="0"/>
                              <w:marTop w:val="0"/>
                              <w:marBottom w:val="0"/>
                              <w:divBdr>
                                <w:top w:val="none" w:sz="0" w:space="0" w:color="auto"/>
                                <w:left w:val="none" w:sz="0" w:space="0" w:color="auto"/>
                                <w:bottom w:val="none" w:sz="0" w:space="0" w:color="auto"/>
                                <w:right w:val="none" w:sz="0" w:space="0" w:color="auto"/>
                              </w:divBdr>
                            </w:div>
                            <w:div w:id="1390568474">
                              <w:marLeft w:val="0"/>
                              <w:marRight w:val="0"/>
                              <w:marTop w:val="0"/>
                              <w:marBottom w:val="0"/>
                              <w:divBdr>
                                <w:top w:val="none" w:sz="0" w:space="0" w:color="auto"/>
                                <w:left w:val="none" w:sz="0" w:space="0" w:color="auto"/>
                                <w:bottom w:val="none" w:sz="0" w:space="0" w:color="auto"/>
                                <w:right w:val="none" w:sz="0" w:space="0" w:color="auto"/>
                              </w:divBdr>
                            </w:div>
                            <w:div w:id="1729454248">
                              <w:marLeft w:val="0"/>
                              <w:marRight w:val="0"/>
                              <w:marTop w:val="0"/>
                              <w:marBottom w:val="0"/>
                              <w:divBdr>
                                <w:top w:val="none" w:sz="0" w:space="0" w:color="auto"/>
                                <w:left w:val="none" w:sz="0" w:space="0" w:color="auto"/>
                                <w:bottom w:val="none" w:sz="0" w:space="0" w:color="auto"/>
                                <w:right w:val="none" w:sz="0" w:space="0" w:color="auto"/>
                              </w:divBdr>
                            </w:div>
                          </w:divsChild>
                        </w:div>
                        <w:div w:id="1103958965">
                          <w:marLeft w:val="0"/>
                          <w:marRight w:val="0"/>
                          <w:marTop w:val="0"/>
                          <w:marBottom w:val="0"/>
                          <w:divBdr>
                            <w:top w:val="none" w:sz="0" w:space="0" w:color="auto"/>
                            <w:left w:val="none" w:sz="0" w:space="0" w:color="auto"/>
                            <w:bottom w:val="none" w:sz="0" w:space="0" w:color="auto"/>
                            <w:right w:val="none" w:sz="0" w:space="0" w:color="auto"/>
                          </w:divBdr>
                        </w:div>
                        <w:div w:id="535191678">
                          <w:marLeft w:val="0"/>
                          <w:marRight w:val="0"/>
                          <w:marTop w:val="0"/>
                          <w:marBottom w:val="0"/>
                          <w:divBdr>
                            <w:top w:val="none" w:sz="0" w:space="0" w:color="auto"/>
                            <w:left w:val="none" w:sz="0" w:space="0" w:color="auto"/>
                            <w:bottom w:val="none" w:sz="0" w:space="0" w:color="auto"/>
                            <w:right w:val="none" w:sz="0" w:space="0" w:color="auto"/>
                          </w:divBdr>
                        </w:div>
                        <w:div w:id="1659458574">
                          <w:marLeft w:val="0"/>
                          <w:marRight w:val="0"/>
                          <w:marTop w:val="0"/>
                          <w:marBottom w:val="0"/>
                          <w:divBdr>
                            <w:top w:val="none" w:sz="0" w:space="0" w:color="auto"/>
                            <w:left w:val="none" w:sz="0" w:space="0" w:color="auto"/>
                            <w:bottom w:val="none" w:sz="0" w:space="0" w:color="auto"/>
                            <w:right w:val="none" w:sz="0" w:space="0" w:color="auto"/>
                          </w:divBdr>
                        </w:div>
                      </w:divsChild>
                    </w:div>
                    <w:div w:id="1577206875">
                      <w:marLeft w:val="0"/>
                      <w:marRight w:val="0"/>
                      <w:marTop w:val="0"/>
                      <w:marBottom w:val="0"/>
                      <w:divBdr>
                        <w:top w:val="none" w:sz="0" w:space="0" w:color="auto"/>
                        <w:left w:val="none" w:sz="0" w:space="0" w:color="auto"/>
                        <w:bottom w:val="none" w:sz="0" w:space="0" w:color="auto"/>
                        <w:right w:val="none" w:sz="0" w:space="0" w:color="auto"/>
                      </w:divBdr>
                    </w:div>
                  </w:divsChild>
                </w:div>
                <w:div w:id="690111691">
                  <w:marLeft w:val="0"/>
                  <w:marRight w:val="0"/>
                  <w:marTop w:val="0"/>
                  <w:marBottom w:val="0"/>
                  <w:divBdr>
                    <w:top w:val="none" w:sz="0" w:space="0" w:color="auto"/>
                    <w:left w:val="none" w:sz="0" w:space="0" w:color="auto"/>
                    <w:bottom w:val="none" w:sz="0" w:space="0" w:color="auto"/>
                    <w:right w:val="none" w:sz="0" w:space="0" w:color="auto"/>
                  </w:divBdr>
                  <w:divsChild>
                    <w:div w:id="1686445459">
                      <w:marLeft w:val="0"/>
                      <w:marRight w:val="0"/>
                      <w:marTop w:val="0"/>
                      <w:marBottom w:val="0"/>
                      <w:divBdr>
                        <w:top w:val="none" w:sz="0" w:space="0" w:color="auto"/>
                        <w:left w:val="none" w:sz="0" w:space="0" w:color="auto"/>
                        <w:bottom w:val="none" w:sz="0" w:space="0" w:color="auto"/>
                        <w:right w:val="none" w:sz="0" w:space="0" w:color="auto"/>
                      </w:divBdr>
                      <w:divsChild>
                        <w:div w:id="17637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9596">
                  <w:marLeft w:val="0"/>
                  <w:marRight w:val="0"/>
                  <w:marTop w:val="0"/>
                  <w:marBottom w:val="0"/>
                  <w:divBdr>
                    <w:top w:val="none" w:sz="0" w:space="0" w:color="auto"/>
                    <w:left w:val="none" w:sz="0" w:space="0" w:color="auto"/>
                    <w:bottom w:val="none" w:sz="0" w:space="0" w:color="auto"/>
                    <w:right w:val="none" w:sz="0" w:space="0" w:color="auto"/>
                  </w:divBdr>
                  <w:divsChild>
                    <w:div w:id="7335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6993">
          <w:marLeft w:val="0"/>
          <w:marRight w:val="0"/>
          <w:marTop w:val="0"/>
          <w:marBottom w:val="0"/>
          <w:divBdr>
            <w:top w:val="none" w:sz="0" w:space="0" w:color="auto"/>
            <w:left w:val="none" w:sz="0" w:space="0" w:color="auto"/>
            <w:bottom w:val="none" w:sz="0" w:space="0" w:color="auto"/>
            <w:right w:val="none" w:sz="0" w:space="0" w:color="auto"/>
          </w:divBdr>
          <w:divsChild>
            <w:div w:id="1305502541">
              <w:marLeft w:val="0"/>
              <w:marRight w:val="0"/>
              <w:marTop w:val="0"/>
              <w:marBottom w:val="0"/>
              <w:divBdr>
                <w:top w:val="none" w:sz="0" w:space="0" w:color="auto"/>
                <w:left w:val="none" w:sz="0" w:space="0" w:color="auto"/>
                <w:bottom w:val="none" w:sz="0" w:space="0" w:color="auto"/>
                <w:right w:val="none" w:sz="0" w:space="0" w:color="auto"/>
              </w:divBdr>
            </w:div>
            <w:div w:id="1746874572">
              <w:marLeft w:val="0"/>
              <w:marRight w:val="0"/>
              <w:marTop w:val="0"/>
              <w:marBottom w:val="0"/>
              <w:divBdr>
                <w:top w:val="none" w:sz="0" w:space="0" w:color="auto"/>
                <w:left w:val="none" w:sz="0" w:space="0" w:color="auto"/>
                <w:bottom w:val="none" w:sz="0" w:space="0" w:color="auto"/>
                <w:right w:val="none" w:sz="0" w:space="0" w:color="auto"/>
              </w:divBdr>
              <w:divsChild>
                <w:div w:id="809319933">
                  <w:marLeft w:val="0"/>
                  <w:marRight w:val="0"/>
                  <w:marTop w:val="0"/>
                  <w:marBottom w:val="0"/>
                  <w:divBdr>
                    <w:top w:val="none" w:sz="0" w:space="0" w:color="auto"/>
                    <w:left w:val="none" w:sz="0" w:space="0" w:color="auto"/>
                    <w:bottom w:val="none" w:sz="0" w:space="0" w:color="auto"/>
                    <w:right w:val="none" w:sz="0" w:space="0" w:color="auto"/>
                  </w:divBdr>
                  <w:divsChild>
                    <w:div w:id="1682734120">
                      <w:marLeft w:val="0"/>
                      <w:marRight w:val="0"/>
                      <w:marTop w:val="0"/>
                      <w:marBottom w:val="0"/>
                      <w:divBdr>
                        <w:top w:val="none" w:sz="0" w:space="0" w:color="auto"/>
                        <w:left w:val="none" w:sz="0" w:space="0" w:color="auto"/>
                        <w:bottom w:val="none" w:sz="0" w:space="0" w:color="auto"/>
                        <w:right w:val="none" w:sz="0" w:space="0" w:color="auto"/>
                      </w:divBdr>
                      <w:divsChild>
                        <w:div w:id="1914468593">
                          <w:marLeft w:val="0"/>
                          <w:marRight w:val="0"/>
                          <w:marTop w:val="0"/>
                          <w:marBottom w:val="0"/>
                          <w:divBdr>
                            <w:top w:val="none" w:sz="0" w:space="0" w:color="auto"/>
                            <w:left w:val="none" w:sz="0" w:space="0" w:color="auto"/>
                            <w:bottom w:val="none" w:sz="0" w:space="0" w:color="auto"/>
                            <w:right w:val="none" w:sz="0" w:space="0" w:color="auto"/>
                          </w:divBdr>
                          <w:divsChild>
                            <w:div w:id="336422178">
                              <w:marLeft w:val="0"/>
                              <w:marRight w:val="0"/>
                              <w:marTop w:val="0"/>
                              <w:marBottom w:val="0"/>
                              <w:divBdr>
                                <w:top w:val="none" w:sz="0" w:space="0" w:color="auto"/>
                                <w:left w:val="none" w:sz="0" w:space="0" w:color="auto"/>
                                <w:bottom w:val="none" w:sz="0" w:space="0" w:color="auto"/>
                                <w:right w:val="none" w:sz="0" w:space="0" w:color="auto"/>
                              </w:divBdr>
                              <w:divsChild>
                                <w:div w:id="883099942">
                                  <w:marLeft w:val="0"/>
                                  <w:marRight w:val="0"/>
                                  <w:marTop w:val="0"/>
                                  <w:marBottom w:val="0"/>
                                  <w:divBdr>
                                    <w:top w:val="none" w:sz="0" w:space="0" w:color="auto"/>
                                    <w:left w:val="none" w:sz="0" w:space="0" w:color="auto"/>
                                    <w:bottom w:val="none" w:sz="0" w:space="0" w:color="auto"/>
                                    <w:right w:val="none" w:sz="0" w:space="0" w:color="auto"/>
                                  </w:divBdr>
                                  <w:divsChild>
                                    <w:div w:id="4159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05467">
                  <w:marLeft w:val="0"/>
                  <w:marRight w:val="0"/>
                  <w:marTop w:val="0"/>
                  <w:marBottom w:val="0"/>
                  <w:divBdr>
                    <w:top w:val="none" w:sz="0" w:space="0" w:color="auto"/>
                    <w:left w:val="none" w:sz="0" w:space="0" w:color="auto"/>
                    <w:bottom w:val="none" w:sz="0" w:space="0" w:color="auto"/>
                    <w:right w:val="none" w:sz="0" w:space="0" w:color="auto"/>
                  </w:divBdr>
                  <w:divsChild>
                    <w:div w:id="486484781">
                      <w:marLeft w:val="0"/>
                      <w:marRight w:val="0"/>
                      <w:marTop w:val="0"/>
                      <w:marBottom w:val="0"/>
                      <w:divBdr>
                        <w:top w:val="none" w:sz="0" w:space="0" w:color="auto"/>
                        <w:left w:val="none" w:sz="0" w:space="0" w:color="auto"/>
                        <w:bottom w:val="double" w:sz="6" w:space="0" w:color="000000"/>
                        <w:right w:val="none" w:sz="0" w:space="0" w:color="auto"/>
                      </w:divBdr>
                    </w:div>
                    <w:div w:id="1658878672">
                      <w:marLeft w:val="0"/>
                      <w:marRight w:val="0"/>
                      <w:marTop w:val="0"/>
                      <w:marBottom w:val="0"/>
                      <w:divBdr>
                        <w:top w:val="none" w:sz="0" w:space="0" w:color="auto"/>
                        <w:left w:val="none" w:sz="0" w:space="0" w:color="auto"/>
                        <w:bottom w:val="double" w:sz="6" w:space="0" w:color="000000"/>
                        <w:right w:val="none" w:sz="0" w:space="0" w:color="auto"/>
                      </w:divBdr>
                    </w:div>
                    <w:div w:id="119423521">
                      <w:marLeft w:val="0"/>
                      <w:marRight w:val="0"/>
                      <w:marTop w:val="0"/>
                      <w:marBottom w:val="0"/>
                      <w:divBdr>
                        <w:top w:val="none" w:sz="0" w:space="0" w:color="auto"/>
                        <w:left w:val="none" w:sz="0" w:space="0" w:color="auto"/>
                        <w:bottom w:val="double" w:sz="6" w:space="0" w:color="000000"/>
                        <w:right w:val="none" w:sz="0" w:space="0" w:color="auto"/>
                      </w:divBdr>
                      <w:divsChild>
                        <w:div w:id="2065903950">
                          <w:marLeft w:val="0"/>
                          <w:marRight w:val="0"/>
                          <w:marTop w:val="0"/>
                          <w:marBottom w:val="0"/>
                          <w:divBdr>
                            <w:top w:val="none" w:sz="0" w:space="0" w:color="auto"/>
                            <w:left w:val="none" w:sz="0" w:space="0" w:color="auto"/>
                            <w:bottom w:val="none" w:sz="0" w:space="0" w:color="auto"/>
                            <w:right w:val="none" w:sz="0" w:space="0" w:color="auto"/>
                          </w:divBdr>
                        </w:div>
                      </w:divsChild>
                    </w:div>
                    <w:div w:id="1033384469">
                      <w:marLeft w:val="0"/>
                      <w:marRight w:val="0"/>
                      <w:marTop w:val="0"/>
                      <w:marBottom w:val="0"/>
                      <w:divBdr>
                        <w:top w:val="none" w:sz="0" w:space="0" w:color="auto"/>
                        <w:left w:val="none" w:sz="0" w:space="0" w:color="auto"/>
                        <w:bottom w:val="none" w:sz="0" w:space="0" w:color="auto"/>
                        <w:right w:val="none" w:sz="0" w:space="0" w:color="auto"/>
                      </w:divBdr>
                      <w:divsChild>
                        <w:div w:id="230896452">
                          <w:marLeft w:val="0"/>
                          <w:marRight w:val="0"/>
                          <w:marTop w:val="0"/>
                          <w:marBottom w:val="0"/>
                          <w:divBdr>
                            <w:top w:val="none" w:sz="0" w:space="0" w:color="auto"/>
                            <w:left w:val="none" w:sz="0" w:space="0" w:color="auto"/>
                            <w:bottom w:val="none" w:sz="0" w:space="0" w:color="auto"/>
                            <w:right w:val="none" w:sz="0" w:space="0" w:color="auto"/>
                          </w:divBdr>
                        </w:div>
                      </w:divsChild>
                    </w:div>
                    <w:div w:id="2004166742">
                      <w:marLeft w:val="0"/>
                      <w:marRight w:val="0"/>
                      <w:marTop w:val="0"/>
                      <w:marBottom w:val="0"/>
                      <w:divBdr>
                        <w:top w:val="none" w:sz="0" w:space="0" w:color="auto"/>
                        <w:left w:val="none" w:sz="0" w:space="0" w:color="auto"/>
                        <w:bottom w:val="none" w:sz="0" w:space="0" w:color="auto"/>
                        <w:right w:val="none" w:sz="0" w:space="0" w:color="auto"/>
                      </w:divBdr>
                    </w:div>
                  </w:divsChild>
                </w:div>
                <w:div w:id="202787281">
                  <w:marLeft w:val="0"/>
                  <w:marRight w:val="0"/>
                  <w:marTop w:val="0"/>
                  <w:marBottom w:val="0"/>
                  <w:divBdr>
                    <w:top w:val="none" w:sz="0" w:space="0" w:color="auto"/>
                    <w:left w:val="none" w:sz="0" w:space="0" w:color="auto"/>
                    <w:bottom w:val="none" w:sz="0" w:space="0" w:color="auto"/>
                    <w:right w:val="none" w:sz="0" w:space="0" w:color="auto"/>
                  </w:divBdr>
                  <w:divsChild>
                    <w:div w:id="611009267">
                      <w:marLeft w:val="0"/>
                      <w:marRight w:val="0"/>
                      <w:marTop w:val="0"/>
                      <w:marBottom w:val="0"/>
                      <w:divBdr>
                        <w:top w:val="none" w:sz="0" w:space="0" w:color="auto"/>
                        <w:left w:val="none" w:sz="0" w:space="0" w:color="auto"/>
                        <w:bottom w:val="none" w:sz="0" w:space="0" w:color="auto"/>
                        <w:right w:val="none" w:sz="0" w:space="0" w:color="auto"/>
                      </w:divBdr>
                    </w:div>
                    <w:div w:id="2006350538">
                      <w:marLeft w:val="0"/>
                      <w:marRight w:val="0"/>
                      <w:marTop w:val="0"/>
                      <w:marBottom w:val="0"/>
                      <w:divBdr>
                        <w:top w:val="none" w:sz="0" w:space="0" w:color="auto"/>
                        <w:left w:val="none" w:sz="0" w:space="0" w:color="auto"/>
                        <w:bottom w:val="none" w:sz="0" w:space="0" w:color="auto"/>
                        <w:right w:val="none" w:sz="0" w:space="0" w:color="auto"/>
                      </w:divBdr>
                    </w:div>
                    <w:div w:id="1093816439">
                      <w:marLeft w:val="0"/>
                      <w:marRight w:val="0"/>
                      <w:marTop w:val="0"/>
                      <w:marBottom w:val="0"/>
                      <w:divBdr>
                        <w:top w:val="none" w:sz="0" w:space="0" w:color="auto"/>
                        <w:left w:val="none" w:sz="0" w:space="0" w:color="auto"/>
                        <w:bottom w:val="none" w:sz="0" w:space="0" w:color="auto"/>
                        <w:right w:val="none" w:sz="0" w:space="0" w:color="auto"/>
                      </w:divBdr>
                    </w:div>
                    <w:div w:id="259484809">
                      <w:marLeft w:val="0"/>
                      <w:marRight w:val="0"/>
                      <w:marTop w:val="0"/>
                      <w:marBottom w:val="0"/>
                      <w:divBdr>
                        <w:top w:val="none" w:sz="0" w:space="0" w:color="auto"/>
                        <w:left w:val="none" w:sz="0" w:space="0" w:color="auto"/>
                        <w:bottom w:val="none" w:sz="0" w:space="0" w:color="auto"/>
                        <w:right w:val="none" w:sz="0" w:space="0" w:color="auto"/>
                      </w:divBdr>
                    </w:div>
                    <w:div w:id="1279215544">
                      <w:marLeft w:val="0"/>
                      <w:marRight w:val="0"/>
                      <w:marTop w:val="0"/>
                      <w:marBottom w:val="0"/>
                      <w:divBdr>
                        <w:top w:val="none" w:sz="0" w:space="0" w:color="auto"/>
                        <w:left w:val="none" w:sz="0" w:space="0" w:color="auto"/>
                        <w:bottom w:val="none" w:sz="0" w:space="0" w:color="auto"/>
                        <w:right w:val="none" w:sz="0" w:space="0" w:color="auto"/>
                      </w:divBdr>
                      <w:divsChild>
                        <w:div w:id="2142570655">
                          <w:marLeft w:val="0"/>
                          <w:marRight w:val="0"/>
                          <w:marTop w:val="0"/>
                          <w:marBottom w:val="0"/>
                          <w:divBdr>
                            <w:top w:val="none" w:sz="0" w:space="0" w:color="auto"/>
                            <w:left w:val="none" w:sz="0" w:space="0" w:color="auto"/>
                            <w:bottom w:val="none" w:sz="0" w:space="0" w:color="auto"/>
                            <w:right w:val="none" w:sz="0" w:space="0" w:color="auto"/>
                          </w:divBdr>
                          <w:divsChild>
                            <w:div w:id="1512069516">
                              <w:marLeft w:val="0"/>
                              <w:marRight w:val="0"/>
                              <w:marTop w:val="0"/>
                              <w:marBottom w:val="0"/>
                              <w:divBdr>
                                <w:top w:val="none" w:sz="0" w:space="0" w:color="auto"/>
                                <w:left w:val="none" w:sz="0" w:space="0" w:color="auto"/>
                                <w:bottom w:val="none" w:sz="0" w:space="0" w:color="auto"/>
                                <w:right w:val="none" w:sz="0" w:space="0" w:color="auto"/>
                              </w:divBdr>
                            </w:div>
                            <w:div w:id="1610621284">
                              <w:marLeft w:val="0"/>
                              <w:marRight w:val="0"/>
                              <w:marTop w:val="0"/>
                              <w:marBottom w:val="0"/>
                              <w:divBdr>
                                <w:top w:val="none" w:sz="0" w:space="0" w:color="auto"/>
                                <w:left w:val="none" w:sz="0" w:space="0" w:color="auto"/>
                                <w:bottom w:val="none" w:sz="0" w:space="0" w:color="auto"/>
                                <w:right w:val="none" w:sz="0" w:space="0" w:color="auto"/>
                              </w:divBdr>
                            </w:div>
                            <w:div w:id="758452323">
                              <w:marLeft w:val="0"/>
                              <w:marRight w:val="0"/>
                              <w:marTop w:val="0"/>
                              <w:marBottom w:val="0"/>
                              <w:divBdr>
                                <w:top w:val="none" w:sz="0" w:space="0" w:color="auto"/>
                                <w:left w:val="none" w:sz="0" w:space="0" w:color="auto"/>
                                <w:bottom w:val="none" w:sz="0" w:space="0" w:color="auto"/>
                                <w:right w:val="none" w:sz="0" w:space="0" w:color="auto"/>
                              </w:divBdr>
                            </w:div>
                            <w:div w:id="994533976">
                              <w:marLeft w:val="0"/>
                              <w:marRight w:val="0"/>
                              <w:marTop w:val="0"/>
                              <w:marBottom w:val="0"/>
                              <w:divBdr>
                                <w:top w:val="none" w:sz="0" w:space="0" w:color="auto"/>
                                <w:left w:val="none" w:sz="0" w:space="0" w:color="auto"/>
                                <w:bottom w:val="none" w:sz="0" w:space="0" w:color="auto"/>
                                <w:right w:val="none" w:sz="0" w:space="0" w:color="auto"/>
                              </w:divBdr>
                            </w:div>
                            <w:div w:id="1606578841">
                              <w:marLeft w:val="0"/>
                              <w:marRight w:val="0"/>
                              <w:marTop w:val="0"/>
                              <w:marBottom w:val="0"/>
                              <w:divBdr>
                                <w:top w:val="none" w:sz="0" w:space="0" w:color="auto"/>
                                <w:left w:val="none" w:sz="0" w:space="0" w:color="auto"/>
                                <w:bottom w:val="none" w:sz="0" w:space="0" w:color="auto"/>
                                <w:right w:val="none" w:sz="0" w:space="0" w:color="auto"/>
                              </w:divBdr>
                            </w:div>
                            <w:div w:id="53087246">
                              <w:marLeft w:val="0"/>
                              <w:marRight w:val="0"/>
                              <w:marTop w:val="0"/>
                              <w:marBottom w:val="0"/>
                              <w:divBdr>
                                <w:top w:val="none" w:sz="0" w:space="0" w:color="auto"/>
                                <w:left w:val="none" w:sz="0" w:space="0" w:color="auto"/>
                                <w:bottom w:val="none" w:sz="0" w:space="0" w:color="auto"/>
                                <w:right w:val="none" w:sz="0" w:space="0" w:color="auto"/>
                              </w:divBdr>
                            </w:div>
                            <w:div w:id="517961561">
                              <w:marLeft w:val="0"/>
                              <w:marRight w:val="0"/>
                              <w:marTop w:val="0"/>
                              <w:marBottom w:val="0"/>
                              <w:divBdr>
                                <w:top w:val="none" w:sz="0" w:space="0" w:color="auto"/>
                                <w:left w:val="none" w:sz="0" w:space="0" w:color="auto"/>
                                <w:bottom w:val="none" w:sz="0" w:space="0" w:color="auto"/>
                                <w:right w:val="none" w:sz="0" w:space="0" w:color="auto"/>
                              </w:divBdr>
                            </w:div>
                            <w:div w:id="1272855866">
                              <w:marLeft w:val="0"/>
                              <w:marRight w:val="0"/>
                              <w:marTop w:val="0"/>
                              <w:marBottom w:val="0"/>
                              <w:divBdr>
                                <w:top w:val="none" w:sz="0" w:space="0" w:color="auto"/>
                                <w:left w:val="none" w:sz="0" w:space="0" w:color="auto"/>
                                <w:bottom w:val="none" w:sz="0" w:space="0" w:color="auto"/>
                                <w:right w:val="none" w:sz="0" w:space="0" w:color="auto"/>
                              </w:divBdr>
                            </w:div>
                            <w:div w:id="37702272">
                              <w:marLeft w:val="0"/>
                              <w:marRight w:val="0"/>
                              <w:marTop w:val="0"/>
                              <w:marBottom w:val="0"/>
                              <w:divBdr>
                                <w:top w:val="none" w:sz="0" w:space="0" w:color="auto"/>
                                <w:left w:val="none" w:sz="0" w:space="0" w:color="auto"/>
                                <w:bottom w:val="none" w:sz="0" w:space="0" w:color="auto"/>
                                <w:right w:val="none" w:sz="0" w:space="0" w:color="auto"/>
                              </w:divBdr>
                            </w:div>
                            <w:div w:id="1012688370">
                              <w:marLeft w:val="0"/>
                              <w:marRight w:val="0"/>
                              <w:marTop w:val="0"/>
                              <w:marBottom w:val="0"/>
                              <w:divBdr>
                                <w:top w:val="none" w:sz="0" w:space="0" w:color="auto"/>
                                <w:left w:val="none" w:sz="0" w:space="0" w:color="auto"/>
                                <w:bottom w:val="none" w:sz="0" w:space="0" w:color="auto"/>
                                <w:right w:val="none" w:sz="0" w:space="0" w:color="auto"/>
                              </w:divBdr>
                            </w:div>
                            <w:div w:id="536743755">
                              <w:marLeft w:val="0"/>
                              <w:marRight w:val="0"/>
                              <w:marTop w:val="0"/>
                              <w:marBottom w:val="0"/>
                              <w:divBdr>
                                <w:top w:val="none" w:sz="0" w:space="0" w:color="auto"/>
                                <w:left w:val="none" w:sz="0" w:space="0" w:color="auto"/>
                                <w:bottom w:val="none" w:sz="0" w:space="0" w:color="auto"/>
                                <w:right w:val="none" w:sz="0" w:space="0" w:color="auto"/>
                              </w:divBdr>
                              <w:divsChild>
                                <w:div w:id="566496220">
                                  <w:marLeft w:val="0"/>
                                  <w:marRight w:val="0"/>
                                  <w:marTop w:val="0"/>
                                  <w:marBottom w:val="0"/>
                                  <w:divBdr>
                                    <w:top w:val="none" w:sz="0" w:space="0" w:color="auto"/>
                                    <w:left w:val="none" w:sz="0" w:space="0" w:color="auto"/>
                                    <w:bottom w:val="none" w:sz="0" w:space="0" w:color="auto"/>
                                    <w:right w:val="none" w:sz="0" w:space="0" w:color="auto"/>
                                  </w:divBdr>
                                </w:div>
                                <w:div w:id="2014649563">
                                  <w:marLeft w:val="0"/>
                                  <w:marRight w:val="0"/>
                                  <w:marTop w:val="0"/>
                                  <w:marBottom w:val="0"/>
                                  <w:divBdr>
                                    <w:top w:val="none" w:sz="0" w:space="0" w:color="auto"/>
                                    <w:left w:val="none" w:sz="0" w:space="0" w:color="auto"/>
                                    <w:bottom w:val="none" w:sz="0" w:space="0" w:color="auto"/>
                                    <w:right w:val="none" w:sz="0" w:space="0" w:color="auto"/>
                                  </w:divBdr>
                                </w:div>
                              </w:divsChild>
                            </w:div>
                            <w:div w:id="521551269">
                              <w:marLeft w:val="0"/>
                              <w:marRight w:val="0"/>
                              <w:marTop w:val="0"/>
                              <w:marBottom w:val="0"/>
                              <w:divBdr>
                                <w:top w:val="none" w:sz="0" w:space="0" w:color="auto"/>
                                <w:left w:val="none" w:sz="0" w:space="0" w:color="auto"/>
                                <w:bottom w:val="none" w:sz="0" w:space="0" w:color="auto"/>
                                <w:right w:val="none" w:sz="0" w:space="0" w:color="auto"/>
                              </w:divBdr>
                              <w:divsChild>
                                <w:div w:id="9404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rticles/2014/07/07" TargetMode="External"/><Relationship Id="rId13" Type="http://schemas.openxmlformats.org/officeDocument/2006/relationships/control" Target="activeX/activeX1.xml"/><Relationship Id="rId18" Type="http://schemas.openxmlformats.org/officeDocument/2006/relationships/hyperlink" Target="https://www.federalregister.gov/articles/2014/07/07/2014-15782/reports-forms-and-recordkeeping-requirements-agency-information-collection-activity" TargetMode="External"/><Relationship Id="rId26" Type="http://schemas.openxmlformats.org/officeDocument/2006/relationships/hyperlink" Target="https://www.federalregister.gov/select-citation/2014/07/07/49-CFR-512"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s://www.federalregister.gov/articles/2014/07/07/2014-15782/reports-forms-and-recordkeeping-requirements-agency-information-collection-activit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www.federalregister.gov/articles/2014/07/07/2014-15782/reports-forms-and-recordkeeping-requirements-agency-information-collection-activity" TargetMode="External"/><Relationship Id="rId25" Type="http://schemas.openxmlformats.org/officeDocument/2006/relationships/hyperlink" Target="http://www.dot.gov/privacy.html" TargetMode="External"/><Relationship Id="rId33" Type="http://schemas.openxmlformats.org/officeDocument/2006/relationships/hyperlink" Target="https://www.federalregister.gov/a/2014-15782"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ederalregister.gov/articles/2014/07/07/2014-15782/reports-forms-and-recordkeeping-requirements-agency-information-collection-activity" TargetMode="External"/><Relationship Id="rId20" Type="http://schemas.openxmlformats.org/officeDocument/2006/relationships/hyperlink" Target="https://www.federalregister.gov/articles/2014/07/07/2014-15782/reports-forms-and-recordkeeping-requirements-agency-information-collection-activity" TargetMode="External"/><Relationship Id="rId29" Type="http://schemas.openxmlformats.org/officeDocument/2006/relationships/hyperlink" Target="https://www.federalregister.gov/articles/2014/07/07/2014-15782/reports-forms-and-recordkeeping-requirements-agency-information-collection-activit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ederalregister.gov/a/2014-15782" TargetMode="External"/><Relationship Id="rId24" Type="http://schemas.openxmlformats.org/officeDocument/2006/relationships/hyperlink" Target="http://www.regulations.gov" TargetMode="External"/><Relationship Id="rId32" Type="http://schemas.openxmlformats.org/officeDocument/2006/relationships/hyperlink" Target="https://www.federalregister.gov/select-citation/2014/07/07/49-CFR-1.9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deralregister.gov/articles/2014/07/07/2014-15782/reports-forms-and-recordkeeping-requirements-agency-information-collection-activity" TargetMode="External"/><Relationship Id="rId23" Type="http://schemas.openxmlformats.org/officeDocument/2006/relationships/hyperlink" Target="http://www.regulations.gov" TargetMode="External"/><Relationship Id="rId28" Type="http://schemas.openxmlformats.org/officeDocument/2006/relationships/hyperlink" Target="mailto:charlene.doyle@dot.gov" TargetMode="External"/><Relationship Id="rId36" Type="http://schemas.openxmlformats.org/officeDocument/2006/relationships/footer" Target="footer1.xml"/><Relationship Id="rId10" Type="http://schemas.openxmlformats.org/officeDocument/2006/relationships/hyperlink" Target="https://www.federalregister.gov/agencies/national-highway-traffic-safety-administration" TargetMode="External"/><Relationship Id="rId19" Type="http://schemas.openxmlformats.org/officeDocument/2006/relationships/hyperlink" Target="https://www.federalregister.gov/articles/2014/07/07/2014-15782/reports-forms-and-recordkeeping-requirements-agency-information-collection-activity" TargetMode="External"/><Relationship Id="rId31" Type="http://schemas.openxmlformats.org/officeDocument/2006/relationships/hyperlink" Target="https://www.federalregister.gov/articles/2014/07/07/2014-15782/reports-forms-and-recordkeeping-requirements-agency-information-collection-activity" TargetMode="External"/><Relationship Id="rId4" Type="http://schemas.openxmlformats.org/officeDocument/2006/relationships/settings" Target="settings.xml"/><Relationship Id="rId9" Type="http://schemas.openxmlformats.org/officeDocument/2006/relationships/hyperlink" Target="https://www.federalregister.gov/agencies/transportation-department" TargetMode="External"/><Relationship Id="rId14" Type="http://schemas.openxmlformats.org/officeDocument/2006/relationships/hyperlink" Target="http://www.regulations.gov/" TargetMode="External"/><Relationship Id="rId22" Type="http://schemas.openxmlformats.org/officeDocument/2006/relationships/hyperlink" Target="http://www.regulations.gov" TargetMode="External"/><Relationship Id="rId27" Type="http://schemas.openxmlformats.org/officeDocument/2006/relationships/hyperlink" Target="https://www.federalregister.gov/articles/2014/07/07/2014-15782/reports-forms-and-recordkeeping-requirements-agency-information-collection-activity" TargetMode="External"/><Relationship Id="rId30" Type="http://schemas.openxmlformats.org/officeDocument/2006/relationships/hyperlink" Target="https://www.federalregister.gov/select-citation/2014/07/07/5-CFR-1320.8" TargetMode="External"/><Relationship Id="rId35"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13507</Characters>
  <Application>Microsoft Office Word</Application>
  <DocSecurity>0</DocSecurity>
  <Lines>112</Lines>
  <Paragraphs>31</Paragraphs>
  <ScaleCrop>false</ScaleCrop>
  <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2015-01-12T18:35:00Z</dcterms:created>
  <dcterms:modified xsi:type="dcterms:W3CDTF">2015-01-12T18:35:00Z</dcterms:modified>
</cp:coreProperties>
</file>