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62E5" w:rsidRDefault="00386054" w:rsidP="001A7CB9">
      <w:pPr>
        <w:pStyle w:val="Title"/>
        <w:spacing w:before="0" w:after="0"/>
      </w:pPr>
      <w:r w:rsidRPr="00EF62E5">
        <w:t>SUPPORTING STATEMENT</w:t>
      </w:r>
    </w:p>
    <w:p w:rsidR="00BA13A2" w:rsidRPr="00EF62E5" w:rsidRDefault="00386054" w:rsidP="001A7CB9">
      <w:pPr>
        <w:pStyle w:val="Title"/>
        <w:spacing w:before="0" w:after="0"/>
      </w:pPr>
      <w:r w:rsidRPr="00EF62E5">
        <w:t>FOR PAPERWORK REDUCTION ACT SUBMISSION</w:t>
      </w:r>
    </w:p>
    <w:p w:rsidR="00251381" w:rsidRPr="00EF62E5" w:rsidRDefault="00103C7E" w:rsidP="001A7CB9">
      <w:pPr>
        <w:spacing w:after="0"/>
        <w:jc w:val="center"/>
      </w:pPr>
      <w:r w:rsidRPr="00EF62E5">
        <w:t>ICRAS ICR ID</w:t>
      </w:r>
      <w:r w:rsidR="00016E14" w:rsidRPr="00EF62E5">
        <w:t xml:space="preserve"> and OMB Number: (XXXX) </w:t>
      </w:r>
      <w:r w:rsidR="008E5643">
        <w:t>1894</w:t>
      </w:r>
      <w:r w:rsidR="00016E14" w:rsidRPr="00EF62E5">
        <w:t>-</w:t>
      </w:r>
      <w:r w:rsidR="008E5643">
        <w:t>NEW</w:t>
      </w:r>
    </w:p>
    <w:p w:rsidR="00251381" w:rsidRPr="00EF62E5" w:rsidRDefault="00016E14" w:rsidP="001A7CB9">
      <w:pPr>
        <w:spacing w:after="0"/>
        <w:jc w:val="center"/>
      </w:pPr>
      <w:r w:rsidRPr="00EF62E5">
        <w:t xml:space="preserve">Revised </w:t>
      </w:r>
      <w:r w:rsidR="008E5643">
        <w:t>12</w:t>
      </w:r>
      <w:r w:rsidRPr="00EF62E5">
        <w:t>/</w:t>
      </w:r>
      <w:r w:rsidR="008E5643">
        <w:t>11</w:t>
      </w:r>
      <w:r w:rsidRPr="00EF62E5">
        <w:t>/</w:t>
      </w:r>
      <w:r w:rsidR="008E5643">
        <w:t>2014</w:t>
      </w:r>
    </w:p>
    <w:p w:rsidR="00251381" w:rsidRPr="00EF62E5" w:rsidRDefault="00016E14" w:rsidP="001A7CB9">
      <w:pPr>
        <w:spacing w:after="0"/>
        <w:jc w:val="center"/>
      </w:pPr>
      <w:r w:rsidRPr="00EF62E5">
        <w:t>RIN Number: XXXX-XXXX (if applicable)</w:t>
      </w:r>
    </w:p>
    <w:p w:rsidR="00386054" w:rsidRPr="00EF62E5" w:rsidRDefault="00016E14" w:rsidP="001A7CB9">
      <w:pPr>
        <w:pStyle w:val="Heading1"/>
        <w:spacing w:after="0"/>
        <w:rPr>
          <w:rFonts w:cs="Times New Roman"/>
          <w:sz w:val="24"/>
          <w:szCs w:val="24"/>
        </w:rPr>
      </w:pPr>
      <w:r w:rsidRPr="00EF62E5">
        <w:rPr>
          <w:rFonts w:cs="Times New Roman"/>
          <w:sz w:val="24"/>
          <w:szCs w:val="24"/>
        </w:rPr>
        <w:t xml:space="preserve">A. Justification </w:t>
      </w:r>
    </w:p>
    <w:p w:rsidR="00B9340E" w:rsidRPr="00EF62E5" w:rsidRDefault="001A7CB9" w:rsidP="001A7CB9">
      <w:pPr>
        <w:pStyle w:val="ListParagraph"/>
        <w:numPr>
          <w:ilvl w:val="0"/>
          <w:numId w:val="29"/>
        </w:numPr>
        <w:spacing w:after="0"/>
      </w:pPr>
      <w:r w:rsidRPr="00EF62E5">
        <w:t>I</w:t>
      </w:r>
      <w:r w:rsidR="00B9340E" w:rsidRPr="00EF62E5">
        <w:t xml:space="preserve">n 2014, The White House Initiative on Historically Black Colleges and Universities (WHIHBCU) announced its first class of HBCU All-Stars, recognizing 75 undergraduate, graduate, and professional students for their accomplishments in academics, leadership, and civic engagement. </w:t>
      </w:r>
    </w:p>
    <w:p w:rsidR="001A7CB9" w:rsidRPr="00EF62E5" w:rsidRDefault="001A7CB9" w:rsidP="001A7CB9">
      <w:pPr>
        <w:pStyle w:val="PlainText"/>
        <w:rPr>
          <w:rFonts w:ascii="Times New Roman" w:hAnsi="Times New Roman" w:cs="Times New Roman"/>
          <w:sz w:val="24"/>
          <w:szCs w:val="24"/>
        </w:rPr>
      </w:pPr>
    </w:p>
    <w:p w:rsidR="00992FE6" w:rsidRPr="00EF62E5" w:rsidRDefault="004F1BF1" w:rsidP="001A7CB9">
      <w:pPr>
        <w:pStyle w:val="PlainText"/>
        <w:ind w:left="720"/>
        <w:rPr>
          <w:rFonts w:ascii="Times New Roman" w:hAnsi="Times New Roman" w:cs="Times New Roman"/>
          <w:sz w:val="24"/>
          <w:szCs w:val="24"/>
        </w:rPr>
      </w:pPr>
      <w:r>
        <w:rPr>
          <w:rFonts w:ascii="Times New Roman" w:hAnsi="Times New Roman" w:cs="Times New Roman"/>
          <w:sz w:val="24"/>
          <w:szCs w:val="24"/>
        </w:rPr>
        <w:t xml:space="preserve">HBCU </w:t>
      </w:r>
      <w:r w:rsidR="00992FE6" w:rsidRPr="00EF62E5">
        <w:rPr>
          <w:rFonts w:ascii="Times New Roman" w:hAnsi="Times New Roman" w:cs="Times New Roman"/>
          <w:sz w:val="24"/>
          <w:szCs w:val="24"/>
        </w:rPr>
        <w:t xml:space="preserve">All-Stars serve as ambassadors </w:t>
      </w:r>
      <w:r w:rsidR="00055819">
        <w:rPr>
          <w:rFonts w:ascii="Times New Roman" w:hAnsi="Times New Roman" w:cs="Times New Roman"/>
          <w:sz w:val="24"/>
          <w:szCs w:val="24"/>
        </w:rPr>
        <w:t>at</w:t>
      </w:r>
      <w:r w:rsidR="00055819" w:rsidRPr="00EF62E5">
        <w:rPr>
          <w:rFonts w:ascii="Times New Roman" w:hAnsi="Times New Roman" w:cs="Times New Roman"/>
          <w:sz w:val="24"/>
          <w:szCs w:val="24"/>
        </w:rPr>
        <w:t xml:space="preserve"> </w:t>
      </w:r>
      <w:r w:rsidR="00992FE6" w:rsidRPr="00EF62E5">
        <w:rPr>
          <w:rFonts w:ascii="Times New Roman" w:hAnsi="Times New Roman" w:cs="Times New Roman"/>
          <w:sz w:val="24"/>
          <w:szCs w:val="24"/>
        </w:rPr>
        <w:t>their respective institutions and communities</w:t>
      </w:r>
      <w:r>
        <w:rPr>
          <w:rFonts w:ascii="Times New Roman" w:hAnsi="Times New Roman" w:cs="Times New Roman"/>
          <w:sz w:val="24"/>
          <w:szCs w:val="24"/>
        </w:rPr>
        <w:t xml:space="preserve"> and</w:t>
      </w:r>
      <w:r w:rsidR="00992FE6" w:rsidRPr="00EF62E5">
        <w:rPr>
          <w:rFonts w:ascii="Times New Roman" w:hAnsi="Times New Roman" w:cs="Times New Roman"/>
          <w:sz w:val="24"/>
          <w:szCs w:val="24"/>
        </w:rPr>
        <w:t xml:space="preserve"> network with one another to achieve desired goals.  Together they comprise the next generation of HBCU leaders who will booster educational excellence through collaborations and outreach activities. All-Stars are encouraged </w:t>
      </w:r>
      <w:proofErr w:type="gramStart"/>
      <w:r w:rsidR="00992FE6" w:rsidRPr="00EF62E5">
        <w:rPr>
          <w:rFonts w:ascii="Times New Roman" w:hAnsi="Times New Roman" w:cs="Times New Roman"/>
          <w:sz w:val="24"/>
          <w:szCs w:val="24"/>
        </w:rPr>
        <w:t>to carefully assess</w:t>
      </w:r>
      <w:proofErr w:type="gramEnd"/>
      <w:r w:rsidR="00992FE6" w:rsidRPr="00EF62E5">
        <w:rPr>
          <w:rFonts w:ascii="Times New Roman" w:hAnsi="Times New Roman" w:cs="Times New Roman"/>
          <w:sz w:val="24"/>
          <w:szCs w:val="24"/>
        </w:rPr>
        <w:t xml:space="preserve"> their own professional aspirations, as well as the needs of their institutions, to determine the many ways that our initiative might be able to support them and their campuses.</w:t>
      </w:r>
    </w:p>
    <w:p w:rsidR="001A7CB9" w:rsidRPr="00EF62E5" w:rsidRDefault="001A7CB9" w:rsidP="001A7CB9">
      <w:pPr>
        <w:spacing w:after="0"/>
      </w:pPr>
    </w:p>
    <w:p w:rsidR="00B9340E" w:rsidRDefault="00B9340E" w:rsidP="001A7CB9">
      <w:pPr>
        <w:pStyle w:val="ListParagraph"/>
        <w:spacing w:after="0"/>
      </w:pPr>
      <w:r w:rsidRPr="00EF62E5">
        <w:t xml:space="preserve">It is essential that we continue to engage with the next generation of leaders who will graduate from HBCUs and go on to make meaningful contributions to society is crucial to the success of our community, our country and our global competitiveness. Over the course of the next year, the HBCU All-Stars will serve as ambassadors of the White House Initiative by provide outreach and communication with their fellow students about the value of education and the Initiative as a networking resource. Through social media and their relationships with community-based organizations, the All-Stars will share promising and proven practices that support opportunities for all young people to achieve their educational and career potential. In addition, they will participate in regional events and web chats with deputy director of the WHIHBCUs, other Initiative staff and professionals from a wide range of disciplines. They will also have opportunities to engage with other scholars to </w:t>
      </w:r>
      <w:proofErr w:type="gramStart"/>
      <w:r w:rsidRPr="00EF62E5">
        <w:t>showcase</w:t>
      </w:r>
      <w:proofErr w:type="gramEnd"/>
      <w:r w:rsidRPr="00EF62E5">
        <w:t xml:space="preserve"> individual and collective talent across the HBCU community.</w:t>
      </w:r>
    </w:p>
    <w:p w:rsidR="008E5129" w:rsidRPr="00EF62E5" w:rsidRDefault="008E5129" w:rsidP="001A7CB9">
      <w:pPr>
        <w:pStyle w:val="ListParagraph"/>
        <w:spacing w:after="0"/>
      </w:pPr>
      <w:r w:rsidRPr="00EF62E5">
        <w:t xml:space="preserve">This collection will serve as the standard for the next three years of the nomination cycle. </w:t>
      </w:r>
      <w:r>
        <w:t xml:space="preserve"> Nominees </w:t>
      </w:r>
      <w:proofErr w:type="gramStart"/>
      <w:r>
        <w:t>are asked</w:t>
      </w:r>
      <w:proofErr w:type="gramEnd"/>
      <w:r>
        <w:t xml:space="preserve"> to submit</w:t>
      </w:r>
      <w:r w:rsidRPr="00EF62E5">
        <w:t xml:space="preserve"> comp</w:t>
      </w:r>
      <w:r>
        <w:t>leted applications that include</w:t>
      </w:r>
      <w:r w:rsidRPr="00EF62E5">
        <w:t xml:space="preserve"> a transcript,</w:t>
      </w:r>
      <w:r>
        <w:t xml:space="preserve"> two</w:t>
      </w:r>
      <w:r w:rsidRPr="00EF62E5">
        <w:t xml:space="preserve"> e</w:t>
      </w:r>
      <w:r>
        <w:t>ssays, a resume, unofficial transcript and an endorsement/commitment letter</w:t>
      </w:r>
      <w:r w:rsidRPr="00EF62E5">
        <w:t>.</w:t>
      </w:r>
    </w:p>
    <w:p w:rsidR="001A7CB9" w:rsidRPr="00EF62E5" w:rsidRDefault="001A7CB9" w:rsidP="001A7CB9">
      <w:pPr>
        <w:pStyle w:val="ListParagraph"/>
        <w:spacing w:before="0" w:after="0"/>
      </w:pPr>
    </w:p>
    <w:p w:rsidR="001A7CB9" w:rsidRPr="00EF62E5" w:rsidRDefault="00B9340E" w:rsidP="001A7CB9">
      <w:pPr>
        <w:pStyle w:val="ListParagraph"/>
        <w:numPr>
          <w:ilvl w:val="0"/>
          <w:numId w:val="27"/>
        </w:numPr>
        <w:spacing w:after="0"/>
      </w:pPr>
      <w:r w:rsidRPr="00EF62E5">
        <w:t xml:space="preserve">In keeping with the intent of the program, clearance of the nomination process </w:t>
      </w:r>
      <w:proofErr w:type="gramStart"/>
      <w:r w:rsidRPr="00EF62E5">
        <w:t>is requested</w:t>
      </w:r>
      <w:proofErr w:type="gramEnd"/>
      <w:r w:rsidRPr="00EF62E5">
        <w:t xml:space="preserve"> to allow students to</w:t>
      </w:r>
      <w:r w:rsidR="001A7CB9" w:rsidRPr="00EF62E5">
        <w:t xml:space="preserve"> self-</w:t>
      </w:r>
      <w:r w:rsidRPr="00EF62E5">
        <w:t xml:space="preserve"> nominate </w:t>
      </w:r>
      <w:r w:rsidR="004F1BF1">
        <w:t>to become an HBCU All Star</w:t>
      </w:r>
      <w:r w:rsidR="00610AC9" w:rsidRPr="00EF62E5">
        <w:t>.</w:t>
      </w:r>
    </w:p>
    <w:p w:rsidR="001A7CB9" w:rsidRPr="00EF62E5" w:rsidRDefault="001A7CB9" w:rsidP="001A7CB9">
      <w:pPr>
        <w:spacing w:after="0"/>
      </w:pPr>
    </w:p>
    <w:p w:rsidR="001A7CB9" w:rsidRPr="00EF62E5" w:rsidRDefault="004F1BF1" w:rsidP="001A7CB9">
      <w:pPr>
        <w:pStyle w:val="ListParagraph"/>
        <w:numPr>
          <w:ilvl w:val="0"/>
          <w:numId w:val="27"/>
        </w:numPr>
        <w:spacing w:after="0"/>
      </w:pPr>
      <w:r>
        <w:t>The WHIHBCUs</w:t>
      </w:r>
      <w:r w:rsidR="00610AC9" w:rsidRPr="00EF62E5">
        <w:t xml:space="preserve"> collect</w:t>
      </w:r>
      <w:r>
        <w:t>s</w:t>
      </w:r>
      <w:r w:rsidR="00610AC9" w:rsidRPr="00EF62E5">
        <w:t xml:space="preserve"> nomination</w:t>
      </w:r>
      <w:r w:rsidR="008E5129">
        <w:t xml:space="preserve"> application</w:t>
      </w:r>
      <w:r>
        <w:t>s</w:t>
      </w:r>
      <w:r w:rsidR="00610AC9" w:rsidRPr="00EF62E5">
        <w:t xml:space="preserve"> </w:t>
      </w:r>
      <w:r>
        <w:t>and</w:t>
      </w:r>
      <w:r w:rsidR="00610AC9" w:rsidRPr="00EF62E5">
        <w:t xml:space="preserve"> narrative responses electronically </w:t>
      </w:r>
      <w:r>
        <w:t>from</w:t>
      </w:r>
      <w:r w:rsidRPr="00EF62E5">
        <w:t xml:space="preserve"> </w:t>
      </w:r>
      <w:r w:rsidR="008E5129">
        <w:t xml:space="preserve">students who </w:t>
      </w:r>
      <w:proofErr w:type="gramStart"/>
      <w:r w:rsidR="008E5129">
        <w:t>are currently enrolled</w:t>
      </w:r>
      <w:proofErr w:type="gramEnd"/>
      <w:r w:rsidR="008E5129">
        <w:t xml:space="preserve"> at an accredited </w:t>
      </w:r>
      <w:r w:rsidR="00610AC9" w:rsidRPr="00EF62E5">
        <w:t>HBCU</w:t>
      </w:r>
      <w:r w:rsidR="008E5129">
        <w:t>.</w:t>
      </w:r>
      <w:r w:rsidR="00610AC9" w:rsidRPr="00EF62E5">
        <w:t xml:space="preserve">  WHIHBCUs will use the information to evaluate students on their leadership, scholarship and civic engagement.  Respondents will be required to submit their responses by email</w:t>
      </w:r>
      <w:r w:rsidR="001A7CB9" w:rsidRPr="00EF62E5">
        <w:t xml:space="preserve"> to </w:t>
      </w:r>
      <w:hyperlink r:id="rId9" w:history="1">
        <w:r w:rsidR="001A7CB9" w:rsidRPr="00EF62E5">
          <w:rPr>
            <w:rStyle w:val="Hyperlink"/>
          </w:rPr>
          <w:t>hbcuallstars@ed.gov</w:t>
        </w:r>
      </w:hyperlink>
      <w:r w:rsidR="001A7CB9" w:rsidRPr="00EF62E5">
        <w:t xml:space="preserve"> </w:t>
      </w:r>
      <w:r w:rsidR="00610AC9" w:rsidRPr="00EF62E5">
        <w:t xml:space="preserve">by the closing date. </w:t>
      </w:r>
    </w:p>
    <w:p w:rsidR="001A7CB9" w:rsidRPr="00EF62E5" w:rsidRDefault="001A7CB9" w:rsidP="001A7CB9">
      <w:pPr>
        <w:pStyle w:val="ListParagraph"/>
      </w:pPr>
    </w:p>
    <w:p w:rsidR="00610AC9" w:rsidRPr="00EF62E5" w:rsidRDefault="00C7004A" w:rsidP="001A7CB9">
      <w:pPr>
        <w:pStyle w:val="ListParagraph"/>
        <w:numPr>
          <w:ilvl w:val="0"/>
          <w:numId w:val="27"/>
        </w:numPr>
        <w:spacing w:after="0"/>
      </w:pPr>
      <w:r w:rsidRPr="00EF62E5">
        <w:lastRenderedPageBreak/>
        <w:t>The information is relevant only to the nomination application under the HBCU All-Star Program.  There is no similar information available in other forms, or, as the result of other information collections.  This information collection does not duplicate any other information collection effort</w:t>
      </w:r>
    </w:p>
    <w:p w:rsidR="00610AC9" w:rsidRPr="00EF62E5" w:rsidRDefault="00610AC9" w:rsidP="001A7CB9">
      <w:pPr>
        <w:spacing w:after="0"/>
      </w:pPr>
    </w:p>
    <w:p w:rsidR="00D67078" w:rsidRPr="00EF62E5" w:rsidRDefault="00610AC9" w:rsidP="001A7CB9">
      <w:pPr>
        <w:pStyle w:val="ListParagraph"/>
        <w:numPr>
          <w:ilvl w:val="0"/>
          <w:numId w:val="30"/>
        </w:numPr>
        <w:spacing w:after="0"/>
      </w:pPr>
      <w:proofErr w:type="gramStart"/>
      <w:r w:rsidRPr="00EF62E5">
        <w:t>No small entities.</w:t>
      </w:r>
      <w:proofErr w:type="gramEnd"/>
      <w:r w:rsidRPr="00EF62E5">
        <w:t xml:space="preserve">  </w:t>
      </w:r>
      <w:r w:rsidR="00345625" w:rsidRPr="00EF62E5">
        <w:t xml:space="preserve">The application </w:t>
      </w:r>
      <w:proofErr w:type="gramStart"/>
      <w:r w:rsidR="00345625" w:rsidRPr="00EF62E5">
        <w:t>will be sent to each HBCU President and posted on the WHIHBCUs webpage</w:t>
      </w:r>
      <w:proofErr w:type="gramEnd"/>
      <w:r w:rsidR="00345625" w:rsidRPr="00EF62E5">
        <w:t>.  Those interested in applying may do so by the deadline.</w:t>
      </w:r>
      <w:r w:rsidRPr="00EF62E5">
        <w:t xml:space="preserve">  We have limited this </w:t>
      </w:r>
      <w:r w:rsidR="004F1BF1">
        <w:t>nomination form</w:t>
      </w:r>
      <w:r w:rsidRPr="00EF62E5">
        <w:t xml:space="preserve"> to four (4) parts, two of which are </w:t>
      </w:r>
      <w:proofErr w:type="gramStart"/>
      <w:r w:rsidRPr="00EF62E5">
        <w:t>open ended</w:t>
      </w:r>
      <w:proofErr w:type="gramEnd"/>
      <w:r w:rsidR="004F1BF1">
        <w:t xml:space="preserve"> questions</w:t>
      </w:r>
      <w:r w:rsidRPr="00EF62E5">
        <w:t xml:space="preserve"> with </w:t>
      </w:r>
      <w:r w:rsidR="004F1BF1">
        <w:t>a</w:t>
      </w:r>
      <w:r w:rsidRPr="00EF62E5">
        <w:t xml:space="preserve"> 750</w:t>
      </w:r>
      <w:r w:rsidR="004F1BF1">
        <w:t>-</w:t>
      </w:r>
      <w:r w:rsidRPr="00EF62E5">
        <w:t>word</w:t>
      </w:r>
      <w:r w:rsidR="004F1BF1">
        <w:t xml:space="preserve"> limit</w:t>
      </w:r>
      <w:r w:rsidRPr="00EF62E5">
        <w:t xml:space="preserve"> to eliminate any additional burden </w:t>
      </w:r>
      <w:r w:rsidR="004F1BF1">
        <w:t>to</w:t>
      </w:r>
      <w:r w:rsidR="004F1BF1" w:rsidRPr="00EF62E5">
        <w:t xml:space="preserve"> </w:t>
      </w:r>
      <w:r w:rsidRPr="00EF62E5">
        <w:t xml:space="preserve">the respondents.  </w:t>
      </w:r>
    </w:p>
    <w:p w:rsidR="00D67078" w:rsidRPr="00EF62E5" w:rsidRDefault="00D67078" w:rsidP="001A7CB9">
      <w:pPr>
        <w:spacing w:after="0"/>
        <w:ind w:left="360"/>
      </w:pPr>
    </w:p>
    <w:p w:rsidR="001A7CB9" w:rsidRPr="00EF62E5" w:rsidRDefault="00D67078" w:rsidP="00C7004A">
      <w:pPr>
        <w:numPr>
          <w:ilvl w:val="0"/>
          <w:numId w:val="30"/>
        </w:numPr>
        <w:spacing w:after="0"/>
      </w:pPr>
      <w:r w:rsidRPr="00EF62E5">
        <w:t xml:space="preserve">The All-Stars are a nationwide group that networks with one another to achieve desired goals.  Together they comprise the next generation of HBCU leaders who will booster educational excellence through collaborations and outreach activities. The ultimate goal is to have the All-Stars be proactive rather that reactive in regards to their individual objectives and the unique needs of their universities. </w:t>
      </w:r>
    </w:p>
    <w:p w:rsidR="00C7004A" w:rsidRPr="00EF62E5" w:rsidRDefault="00C7004A" w:rsidP="00C7004A">
      <w:pPr>
        <w:spacing w:after="0"/>
      </w:pPr>
    </w:p>
    <w:p w:rsidR="00D67078" w:rsidRPr="00EF62E5" w:rsidRDefault="00D67078" w:rsidP="001A7CB9">
      <w:pPr>
        <w:spacing w:after="0"/>
        <w:ind w:left="720"/>
      </w:pPr>
      <w:r w:rsidRPr="00EF62E5">
        <w:t xml:space="preserve">The collection is not mandatory, by law, however obtaining the level of information from </w:t>
      </w:r>
      <w:r w:rsidR="00C7004A" w:rsidRPr="00EF62E5">
        <w:t xml:space="preserve">senior officials at the institution </w:t>
      </w:r>
      <w:r w:rsidRPr="00EF62E5">
        <w:t>is challenging</w:t>
      </w:r>
      <w:r w:rsidR="00C7004A" w:rsidRPr="00EF62E5">
        <w:t xml:space="preserve"> and may yield unintended results (i.e., favoritism)</w:t>
      </w:r>
      <w:r w:rsidRPr="00EF62E5">
        <w:t>.  The successful implementation of</w:t>
      </w:r>
      <w:r w:rsidR="00C7004A" w:rsidRPr="00EF62E5">
        <w:t xml:space="preserve"> this program, its</w:t>
      </w:r>
      <w:r w:rsidRPr="00EF62E5">
        <w:t xml:space="preserve"> strategies and program goals </w:t>
      </w:r>
      <w:proofErr w:type="gramStart"/>
      <w:r w:rsidRPr="00EF62E5">
        <w:t>cannot be met</w:t>
      </w:r>
      <w:proofErr w:type="gramEnd"/>
      <w:r w:rsidRPr="00EF62E5">
        <w:t xml:space="preserve"> without collect</w:t>
      </w:r>
      <w:r w:rsidR="00355B61">
        <w:t>ing</w:t>
      </w:r>
      <w:r w:rsidRPr="00EF62E5">
        <w:t xml:space="preserve"> and evaluat</w:t>
      </w:r>
      <w:r w:rsidR="00355B61">
        <w:t>ing</w:t>
      </w:r>
      <w:r w:rsidRPr="00EF62E5">
        <w:t xml:space="preserve"> the information received.</w:t>
      </w:r>
    </w:p>
    <w:p w:rsidR="00D67078" w:rsidRPr="00EF62E5" w:rsidRDefault="00D67078" w:rsidP="001A7CB9">
      <w:pPr>
        <w:spacing w:after="0"/>
        <w:ind w:left="720"/>
      </w:pPr>
    </w:p>
    <w:p w:rsidR="001A7CB9" w:rsidRPr="00EF62E5" w:rsidRDefault="001A7CB9" w:rsidP="001A7CB9">
      <w:pPr>
        <w:pStyle w:val="ListParagraph"/>
        <w:numPr>
          <w:ilvl w:val="0"/>
          <w:numId w:val="30"/>
        </w:numPr>
        <w:spacing w:after="0"/>
      </w:pPr>
      <w:r w:rsidRPr="00EF62E5">
        <w:t>There are no special circumstances that cause this information to be collected in a manner: requiring respondents to –</w:t>
      </w:r>
    </w:p>
    <w:p w:rsidR="001A7CB9" w:rsidRPr="00EF62E5" w:rsidRDefault="001A7CB9" w:rsidP="001A7CB9">
      <w:pPr>
        <w:pStyle w:val="ListParagraph"/>
        <w:numPr>
          <w:ilvl w:val="0"/>
          <w:numId w:val="21"/>
        </w:numPr>
      </w:pPr>
      <w:r w:rsidRPr="00EF62E5">
        <w:t>report information to the agency more often than quarterly;</w:t>
      </w:r>
    </w:p>
    <w:p w:rsidR="001A7CB9" w:rsidRPr="00EF62E5" w:rsidRDefault="001A7CB9" w:rsidP="001A7CB9">
      <w:pPr>
        <w:pStyle w:val="ListParagraph"/>
        <w:numPr>
          <w:ilvl w:val="0"/>
          <w:numId w:val="21"/>
        </w:numPr>
      </w:pPr>
      <w:r w:rsidRPr="00EF62E5">
        <w:t>prepare a written response to a collection of information in fewer than 30 days after receipt of it;</w:t>
      </w:r>
    </w:p>
    <w:p w:rsidR="001A7CB9" w:rsidRPr="00EF62E5" w:rsidRDefault="001A7CB9" w:rsidP="001A7CB9">
      <w:pPr>
        <w:pStyle w:val="ListParagraph"/>
        <w:numPr>
          <w:ilvl w:val="0"/>
          <w:numId w:val="21"/>
        </w:numPr>
      </w:pPr>
      <w:r w:rsidRPr="00EF62E5">
        <w:t>submit more than an original and two copies of any document;</w:t>
      </w:r>
    </w:p>
    <w:p w:rsidR="001A7CB9" w:rsidRPr="00EF62E5" w:rsidRDefault="001A7CB9" w:rsidP="001A7CB9">
      <w:pPr>
        <w:pStyle w:val="ListParagraph"/>
        <w:numPr>
          <w:ilvl w:val="0"/>
          <w:numId w:val="21"/>
        </w:numPr>
      </w:pPr>
      <w:proofErr w:type="gramStart"/>
      <w:r w:rsidRPr="00EF62E5">
        <w:t>retain</w:t>
      </w:r>
      <w:proofErr w:type="gramEnd"/>
      <w:r w:rsidRPr="00EF62E5">
        <w:t xml:space="preserve"> records, other than health, medical, government contract, grant-in-aid, or tax records for more than three years.</w:t>
      </w:r>
    </w:p>
    <w:p w:rsidR="001A7CB9" w:rsidRPr="00EF62E5" w:rsidRDefault="001A7CB9" w:rsidP="001A7CB9">
      <w:pPr>
        <w:pStyle w:val="ListParagraph"/>
      </w:pPr>
      <w:r w:rsidRPr="00EF62E5">
        <w:t>In addition, the application --</w:t>
      </w:r>
    </w:p>
    <w:p w:rsidR="001A7CB9" w:rsidRPr="00EF62E5" w:rsidRDefault="001A7CB9" w:rsidP="001A7CB9">
      <w:pPr>
        <w:pStyle w:val="ListParagraph"/>
        <w:numPr>
          <w:ilvl w:val="0"/>
          <w:numId w:val="21"/>
        </w:numPr>
      </w:pPr>
      <w:r w:rsidRPr="00EF62E5">
        <w:t>is not designed as a statistical survey;</w:t>
      </w:r>
    </w:p>
    <w:p w:rsidR="001A7CB9" w:rsidRPr="00EF62E5" w:rsidRDefault="001A7CB9" w:rsidP="001A7CB9">
      <w:pPr>
        <w:pStyle w:val="ListParagraph"/>
        <w:numPr>
          <w:ilvl w:val="0"/>
          <w:numId w:val="21"/>
        </w:numPr>
      </w:pPr>
      <w:r w:rsidRPr="00EF62E5">
        <w:t>does not use a statistical data classification;</w:t>
      </w:r>
    </w:p>
    <w:p w:rsidR="001A7CB9" w:rsidRPr="00EF62E5" w:rsidRDefault="001A7CB9" w:rsidP="001A7CB9">
      <w:pPr>
        <w:pStyle w:val="ListParagraph"/>
        <w:numPr>
          <w:ilvl w:val="0"/>
          <w:numId w:val="21"/>
        </w:numPr>
      </w:pPr>
      <w:r w:rsidRPr="00EF62E5">
        <w:t>does not include a pledge of confidentiality; and</w:t>
      </w:r>
    </w:p>
    <w:p w:rsidR="001A7CB9" w:rsidRPr="00EF62E5" w:rsidRDefault="001A7CB9" w:rsidP="001A7CB9">
      <w:pPr>
        <w:pStyle w:val="ListParagraph"/>
        <w:numPr>
          <w:ilvl w:val="0"/>
          <w:numId w:val="21"/>
        </w:numPr>
      </w:pPr>
      <w:proofErr w:type="gramStart"/>
      <w:r w:rsidRPr="00EF62E5">
        <w:t>does</w:t>
      </w:r>
      <w:proofErr w:type="gramEnd"/>
      <w:r w:rsidRPr="00EF62E5">
        <w:t xml:space="preserve"> not require respondents to submit proprietary trade secrets, or other confidential information.</w:t>
      </w:r>
    </w:p>
    <w:p w:rsidR="00386054" w:rsidRPr="00EF62E5" w:rsidRDefault="000C5795" w:rsidP="000C5795">
      <w:pPr>
        <w:pStyle w:val="ListParagraph"/>
        <w:numPr>
          <w:ilvl w:val="0"/>
          <w:numId w:val="30"/>
        </w:numPr>
        <w:spacing w:after="0"/>
      </w:pPr>
      <w:r w:rsidRPr="00EF62E5">
        <w:t xml:space="preserve">Electronically submitted applications are consistent with guidelines in </w:t>
      </w:r>
      <w:proofErr w:type="gramStart"/>
      <w:r w:rsidRPr="00EF62E5">
        <w:t>5</w:t>
      </w:r>
      <w:proofErr w:type="gramEnd"/>
      <w:r w:rsidRPr="00EF62E5">
        <w:t xml:space="preserve"> CFR 1320.5.</w:t>
      </w:r>
      <w:r w:rsidR="002231B4">
        <w:t xml:space="preserve"> A </w:t>
      </w:r>
      <w:proofErr w:type="gramStart"/>
      <w:r w:rsidR="002231B4">
        <w:t>60 day</w:t>
      </w:r>
      <w:proofErr w:type="gramEnd"/>
      <w:r w:rsidR="002231B4">
        <w:t xml:space="preserve"> notice was published on December 22, 2014 (79 FR 76310). Nonsubstantive public comments </w:t>
      </w:r>
      <w:proofErr w:type="gramStart"/>
      <w:r w:rsidR="002231B4">
        <w:t>were received</w:t>
      </w:r>
      <w:proofErr w:type="gramEnd"/>
      <w:r w:rsidR="002231B4">
        <w:t>.</w:t>
      </w:r>
    </w:p>
    <w:p w:rsidR="000C5795" w:rsidRPr="00EF62E5" w:rsidRDefault="000C5795" w:rsidP="000C5795">
      <w:pPr>
        <w:pStyle w:val="ListParagraph"/>
        <w:spacing w:after="0"/>
      </w:pPr>
    </w:p>
    <w:p w:rsidR="00386054" w:rsidRPr="00EF62E5" w:rsidRDefault="00D67078" w:rsidP="001A7CB9">
      <w:pPr>
        <w:pStyle w:val="ListParagraph"/>
        <w:numPr>
          <w:ilvl w:val="0"/>
          <w:numId w:val="30"/>
        </w:numPr>
        <w:spacing w:before="0" w:after="0"/>
        <w:rPr>
          <w:rStyle w:val="a"/>
        </w:rPr>
      </w:pPr>
      <w:r w:rsidRPr="00EF62E5">
        <w:rPr>
          <w:rStyle w:val="a"/>
        </w:rPr>
        <w:t xml:space="preserve">No payments or gifts to respondents </w:t>
      </w:r>
      <w:proofErr w:type="gramStart"/>
      <w:r w:rsidRPr="00EF62E5">
        <w:rPr>
          <w:rStyle w:val="a"/>
        </w:rPr>
        <w:t>will be made</w:t>
      </w:r>
      <w:proofErr w:type="gramEnd"/>
      <w:r w:rsidRPr="00EF62E5">
        <w:rPr>
          <w:rStyle w:val="a"/>
        </w:rPr>
        <w:t>.</w:t>
      </w:r>
    </w:p>
    <w:p w:rsidR="000C5795" w:rsidRPr="00EF62E5" w:rsidRDefault="000C5795" w:rsidP="000C5795">
      <w:pPr>
        <w:spacing w:after="0"/>
      </w:pPr>
    </w:p>
    <w:p w:rsidR="00B83FB3" w:rsidRPr="00EF62E5" w:rsidRDefault="000C5795" w:rsidP="001A7CB9">
      <w:pPr>
        <w:pStyle w:val="ListParagraph"/>
        <w:numPr>
          <w:ilvl w:val="0"/>
          <w:numId w:val="30"/>
        </w:numPr>
        <w:spacing w:before="0" w:after="0"/>
      </w:pPr>
      <w:r w:rsidRPr="00EF62E5">
        <w:t>There is no assurance of confidentiality.</w:t>
      </w:r>
    </w:p>
    <w:p w:rsidR="000C5795" w:rsidRPr="00EF62E5" w:rsidRDefault="000C5795" w:rsidP="000C5795">
      <w:pPr>
        <w:spacing w:after="0"/>
      </w:pPr>
    </w:p>
    <w:p w:rsidR="00B83FB3" w:rsidRPr="00EF62E5" w:rsidRDefault="000C5795" w:rsidP="001A7CB9">
      <w:pPr>
        <w:pStyle w:val="ListParagraph"/>
        <w:numPr>
          <w:ilvl w:val="0"/>
          <w:numId w:val="30"/>
        </w:numPr>
        <w:spacing w:before="0" w:after="0"/>
      </w:pPr>
      <w:r w:rsidRPr="00EF62E5">
        <w:t>There are no questions of a sensitive nature.</w:t>
      </w:r>
    </w:p>
    <w:p w:rsidR="000C5795" w:rsidRPr="00EF62E5" w:rsidRDefault="000C5795" w:rsidP="000C5795">
      <w:pPr>
        <w:spacing w:after="0"/>
      </w:pPr>
    </w:p>
    <w:p w:rsidR="000C5795" w:rsidRPr="00EF62E5" w:rsidRDefault="000C5795" w:rsidP="000C5795">
      <w:pPr>
        <w:numPr>
          <w:ilvl w:val="0"/>
          <w:numId w:val="30"/>
        </w:numPr>
        <w:spacing w:after="0"/>
      </w:pPr>
      <w:proofErr w:type="gramStart"/>
      <w:r w:rsidRPr="00EF62E5">
        <w:t>At this present time</w:t>
      </w:r>
      <w:proofErr w:type="gramEnd"/>
      <w:r w:rsidRPr="00EF62E5">
        <w:t xml:space="preserve">, the specific number of how many respondents the WHIHBCUs will receive is not known. The </w:t>
      </w:r>
      <w:r w:rsidR="004D645F" w:rsidRPr="00EF62E5">
        <w:t>application</w:t>
      </w:r>
      <w:r w:rsidRPr="00EF62E5">
        <w:t xml:space="preserve"> </w:t>
      </w:r>
      <w:proofErr w:type="gramStart"/>
      <w:r w:rsidRPr="00EF62E5">
        <w:t xml:space="preserve">will be </w:t>
      </w:r>
      <w:r w:rsidR="004D645F" w:rsidRPr="00EF62E5">
        <w:t>sent</w:t>
      </w:r>
      <w:proofErr w:type="gramEnd"/>
      <w:r w:rsidRPr="00EF62E5">
        <w:t xml:space="preserve"> to</w:t>
      </w:r>
      <w:r w:rsidR="004D645F" w:rsidRPr="00EF62E5">
        <w:t xml:space="preserve"> the Presidents of</w:t>
      </w:r>
      <w:r w:rsidRPr="00EF62E5">
        <w:t xml:space="preserve"> </w:t>
      </w:r>
      <w:r w:rsidR="004D645F" w:rsidRPr="00EF62E5">
        <w:t>105</w:t>
      </w:r>
      <w:r w:rsidRPr="00EF62E5">
        <w:t xml:space="preserve"> eligible institutions.  The average burden for the submissions is estimated to be </w:t>
      </w:r>
      <w:r w:rsidR="004D645F" w:rsidRPr="00EF62E5">
        <w:t>3.5 hours</w:t>
      </w:r>
      <w:r w:rsidRPr="00EF62E5">
        <w:t xml:space="preserve">, for </w:t>
      </w:r>
      <w:proofErr w:type="gramStart"/>
      <w:r w:rsidRPr="00EF62E5">
        <w:t xml:space="preserve">a total of </w:t>
      </w:r>
      <w:r w:rsidR="00F42F64">
        <w:t>367</w:t>
      </w:r>
      <w:proofErr w:type="gramEnd"/>
      <w:r w:rsidRPr="00EF62E5">
        <w:t xml:space="preserve"> burden</w:t>
      </w:r>
      <w:r w:rsidR="00F42F64">
        <w:t xml:space="preserve"> </w:t>
      </w:r>
      <w:r w:rsidRPr="00EF62E5">
        <w:t xml:space="preserve">hours. </w:t>
      </w:r>
    </w:p>
    <w:p w:rsidR="004D645F" w:rsidRPr="00EF62E5" w:rsidRDefault="004D645F" w:rsidP="004D645F">
      <w:pPr>
        <w:spacing w:after="0"/>
      </w:pPr>
    </w:p>
    <w:p w:rsidR="000C5795" w:rsidRPr="00EF62E5" w:rsidRDefault="004D645F" w:rsidP="004D645F">
      <w:pPr>
        <w:pStyle w:val="ListParagraph"/>
        <w:ind w:left="360" w:firstLine="360"/>
        <w:rPr>
          <w:u w:val="single"/>
        </w:rPr>
      </w:pPr>
      <w:r w:rsidRPr="00EF62E5">
        <w:rPr>
          <w:u w:val="single"/>
        </w:rPr>
        <w:t>Cost to Respondents</w:t>
      </w:r>
    </w:p>
    <w:p w:rsidR="000C5795" w:rsidRPr="00EF62E5" w:rsidRDefault="004D645F" w:rsidP="00951472">
      <w:pPr>
        <w:pStyle w:val="ListParagraph"/>
      </w:pPr>
      <w:r w:rsidRPr="00EF62E5">
        <w:t xml:space="preserve">Primary costs to respondents fall into the following categories: Preparation of the application and submittal by email.  </w:t>
      </w:r>
      <w:r w:rsidR="000C5795" w:rsidRPr="00EF62E5">
        <w:t xml:space="preserve">There are no costs that (a) meet the criteria for inclusion under this item; and </w:t>
      </w:r>
      <w:proofErr w:type="gramStart"/>
      <w:r w:rsidR="000C5795" w:rsidRPr="00EF62E5">
        <w:t>(b) have not been addressed</w:t>
      </w:r>
      <w:proofErr w:type="gramEnd"/>
      <w:r w:rsidR="000C5795" w:rsidRPr="00EF62E5">
        <w:t xml:space="preserve"> in either item #12 or #14.</w:t>
      </w:r>
      <w:r w:rsidRPr="00EF62E5">
        <w:t xml:space="preserve"> </w:t>
      </w:r>
    </w:p>
    <w:p w:rsidR="000C5795" w:rsidRPr="00EF62E5" w:rsidRDefault="000C5795" w:rsidP="000C5795">
      <w:pPr>
        <w:pStyle w:val="BodyTextIndent"/>
        <w:ind w:left="0"/>
        <w:rPr>
          <w:sz w:val="24"/>
          <w:szCs w:val="24"/>
        </w:rPr>
      </w:pPr>
    </w:p>
    <w:p w:rsidR="000C5795" w:rsidRPr="00EF62E5" w:rsidRDefault="000C5795" w:rsidP="000C5795">
      <w:pPr>
        <w:pStyle w:val="BodyTextIndent"/>
        <w:numPr>
          <w:ilvl w:val="0"/>
          <w:numId w:val="30"/>
        </w:numPr>
        <w:rPr>
          <w:sz w:val="24"/>
          <w:szCs w:val="24"/>
        </w:rPr>
      </w:pPr>
      <w:r w:rsidRPr="00EF62E5">
        <w:rPr>
          <w:sz w:val="24"/>
          <w:szCs w:val="24"/>
        </w:rPr>
        <w:t>Estimated Federal costs:</w:t>
      </w:r>
    </w:p>
    <w:p w:rsidR="000C5795" w:rsidRPr="00EF62E5" w:rsidRDefault="000C5795" w:rsidP="000C5795">
      <w:pPr>
        <w:pStyle w:val="BodyTextIndent"/>
        <w:ind w:left="0" w:firstLine="720"/>
        <w:rPr>
          <w:sz w:val="24"/>
          <w:szCs w:val="24"/>
        </w:rPr>
      </w:pPr>
      <w:r w:rsidRPr="00EF62E5">
        <w:rPr>
          <w:sz w:val="24"/>
          <w:szCs w:val="24"/>
        </w:rPr>
        <w:t>Program Personnel:</w:t>
      </w:r>
    </w:p>
    <w:p w:rsidR="00EF62E5" w:rsidRPr="00EF62E5" w:rsidRDefault="00EF62E5" w:rsidP="000C5795">
      <w:pPr>
        <w:pStyle w:val="BodyTextIndent"/>
        <w:ind w:firstLine="720"/>
        <w:rPr>
          <w:sz w:val="24"/>
          <w:szCs w:val="24"/>
        </w:rPr>
      </w:pPr>
      <w:r w:rsidRPr="00EF62E5">
        <w:rPr>
          <w:sz w:val="24"/>
          <w:szCs w:val="24"/>
        </w:rPr>
        <w:t>2 persons @ $43.00/hr. x 80 hours =</w:t>
      </w:r>
      <w:r w:rsidRPr="00EF62E5">
        <w:rPr>
          <w:sz w:val="24"/>
          <w:szCs w:val="24"/>
        </w:rPr>
        <w:tab/>
        <w:t>$6,880.00</w:t>
      </w:r>
    </w:p>
    <w:p w:rsidR="000C5795" w:rsidRPr="00EF62E5" w:rsidRDefault="00EF62E5" w:rsidP="000C5795">
      <w:pPr>
        <w:pStyle w:val="BodyTextIndent"/>
        <w:ind w:firstLine="720"/>
        <w:rPr>
          <w:sz w:val="24"/>
          <w:szCs w:val="24"/>
        </w:rPr>
      </w:pPr>
      <w:r w:rsidRPr="00EF62E5">
        <w:rPr>
          <w:sz w:val="24"/>
          <w:szCs w:val="24"/>
        </w:rPr>
        <w:t>2</w:t>
      </w:r>
      <w:r w:rsidR="000C5795" w:rsidRPr="00EF62E5">
        <w:rPr>
          <w:sz w:val="24"/>
          <w:szCs w:val="24"/>
        </w:rPr>
        <w:t xml:space="preserve"> person</w:t>
      </w:r>
      <w:r w:rsidRPr="00EF62E5">
        <w:rPr>
          <w:sz w:val="24"/>
          <w:szCs w:val="24"/>
        </w:rPr>
        <w:t>s</w:t>
      </w:r>
      <w:r w:rsidR="000C5795" w:rsidRPr="00EF62E5">
        <w:rPr>
          <w:sz w:val="24"/>
          <w:szCs w:val="24"/>
        </w:rPr>
        <w:t xml:space="preserve"> @ $</w:t>
      </w:r>
      <w:r w:rsidRPr="00EF62E5">
        <w:rPr>
          <w:sz w:val="24"/>
          <w:szCs w:val="24"/>
        </w:rPr>
        <w:t>50</w:t>
      </w:r>
      <w:r w:rsidR="000C5795" w:rsidRPr="00EF62E5">
        <w:rPr>
          <w:sz w:val="24"/>
          <w:szCs w:val="24"/>
        </w:rPr>
        <w:t>.00/hr. x 80 hours</w:t>
      </w:r>
      <w:r w:rsidRPr="00EF62E5">
        <w:rPr>
          <w:sz w:val="24"/>
          <w:szCs w:val="24"/>
        </w:rPr>
        <w:t xml:space="preserve"> =</w:t>
      </w:r>
      <w:r w:rsidRPr="00EF62E5">
        <w:rPr>
          <w:sz w:val="24"/>
          <w:szCs w:val="24"/>
        </w:rPr>
        <w:tab/>
      </w:r>
      <w:r w:rsidRPr="00EF62E5">
        <w:rPr>
          <w:sz w:val="24"/>
          <w:szCs w:val="24"/>
          <w:u w:val="single"/>
        </w:rPr>
        <w:t>$8</w:t>
      </w:r>
      <w:r w:rsidR="000C5795" w:rsidRPr="00EF62E5">
        <w:rPr>
          <w:sz w:val="24"/>
          <w:szCs w:val="24"/>
          <w:u w:val="single"/>
        </w:rPr>
        <w:t>,000</w:t>
      </w:r>
      <w:r w:rsidRPr="00EF62E5">
        <w:rPr>
          <w:sz w:val="24"/>
          <w:szCs w:val="24"/>
          <w:u w:val="single"/>
        </w:rPr>
        <w:t>.00</w:t>
      </w:r>
    </w:p>
    <w:p w:rsidR="00EF62E5" w:rsidRPr="00EF62E5" w:rsidRDefault="000C5795" w:rsidP="000C5795">
      <w:pPr>
        <w:pStyle w:val="BodyTextIndent"/>
        <w:ind w:left="0" w:firstLine="720"/>
        <w:rPr>
          <w:sz w:val="24"/>
          <w:szCs w:val="24"/>
        </w:rPr>
      </w:pPr>
      <w:r w:rsidRPr="00EF62E5">
        <w:rPr>
          <w:sz w:val="24"/>
          <w:szCs w:val="24"/>
        </w:rPr>
        <w:tab/>
      </w:r>
      <w:r w:rsidR="00194F36">
        <w:rPr>
          <w:sz w:val="24"/>
          <w:szCs w:val="24"/>
        </w:rPr>
        <w:tab/>
      </w:r>
      <w:r w:rsidR="00194F36">
        <w:rPr>
          <w:sz w:val="24"/>
          <w:szCs w:val="24"/>
        </w:rPr>
        <w:tab/>
      </w:r>
      <w:r w:rsidR="00194F36">
        <w:rPr>
          <w:sz w:val="24"/>
          <w:szCs w:val="24"/>
        </w:rPr>
        <w:tab/>
      </w:r>
      <w:r w:rsidR="00194F36">
        <w:rPr>
          <w:sz w:val="24"/>
          <w:szCs w:val="24"/>
        </w:rPr>
        <w:tab/>
      </w:r>
      <w:r w:rsidR="00194F36">
        <w:rPr>
          <w:sz w:val="24"/>
          <w:szCs w:val="24"/>
        </w:rPr>
        <w:tab/>
        <w:t>$14,</w:t>
      </w:r>
      <w:r w:rsidR="00EF62E5" w:rsidRPr="00EF62E5">
        <w:rPr>
          <w:sz w:val="24"/>
          <w:szCs w:val="24"/>
        </w:rPr>
        <w:t>880.00</w:t>
      </w:r>
    </w:p>
    <w:p w:rsidR="000C5795" w:rsidRPr="00EF62E5" w:rsidRDefault="000C5795" w:rsidP="000C5795">
      <w:pPr>
        <w:pStyle w:val="BodyTextIndent"/>
        <w:ind w:left="0" w:firstLine="720"/>
        <w:rPr>
          <w:sz w:val="24"/>
          <w:szCs w:val="24"/>
        </w:rPr>
      </w:pPr>
      <w:r w:rsidRPr="00EF62E5">
        <w:rPr>
          <w:sz w:val="24"/>
          <w:szCs w:val="24"/>
        </w:rPr>
        <w:tab/>
      </w:r>
      <w:r w:rsidRPr="00EF62E5">
        <w:rPr>
          <w:sz w:val="24"/>
          <w:szCs w:val="24"/>
        </w:rPr>
        <w:tab/>
      </w:r>
      <w:r w:rsidRPr="00EF62E5">
        <w:rPr>
          <w:sz w:val="24"/>
          <w:szCs w:val="24"/>
        </w:rPr>
        <w:tab/>
      </w:r>
    </w:p>
    <w:p w:rsidR="000C5795" w:rsidRPr="00EF62E5" w:rsidRDefault="000C5795" w:rsidP="000C5795">
      <w:pPr>
        <w:pStyle w:val="BodyTextIndent"/>
        <w:ind w:left="0" w:firstLine="720"/>
        <w:rPr>
          <w:sz w:val="24"/>
          <w:szCs w:val="24"/>
        </w:rPr>
      </w:pPr>
      <w:r w:rsidRPr="00EF62E5">
        <w:rPr>
          <w:sz w:val="24"/>
          <w:szCs w:val="24"/>
        </w:rPr>
        <w:t>Anticipated responses reviewed:</w:t>
      </w:r>
    </w:p>
    <w:p w:rsidR="000C5795" w:rsidRPr="00EF62E5" w:rsidRDefault="00EF62E5" w:rsidP="000C5795">
      <w:pPr>
        <w:pStyle w:val="BodyTextIndent"/>
        <w:ind w:left="0" w:firstLine="720"/>
        <w:rPr>
          <w:sz w:val="24"/>
          <w:szCs w:val="24"/>
        </w:rPr>
      </w:pPr>
      <w:r w:rsidRPr="00EF62E5">
        <w:rPr>
          <w:sz w:val="24"/>
          <w:szCs w:val="24"/>
        </w:rPr>
        <w:t>105</w:t>
      </w:r>
      <w:r w:rsidR="000C5795" w:rsidRPr="00EF62E5">
        <w:rPr>
          <w:sz w:val="24"/>
          <w:szCs w:val="24"/>
        </w:rPr>
        <w:t xml:space="preserve"> responses x ½ burden hour X 1 reviewer per submission=   </w:t>
      </w:r>
      <w:r w:rsidRPr="00EF62E5">
        <w:rPr>
          <w:sz w:val="24"/>
          <w:szCs w:val="24"/>
        </w:rPr>
        <w:t>31.5</w:t>
      </w:r>
      <w:r w:rsidR="000C5795" w:rsidRPr="00EF62E5">
        <w:rPr>
          <w:sz w:val="24"/>
          <w:szCs w:val="24"/>
        </w:rPr>
        <w:t xml:space="preserve"> hours</w:t>
      </w:r>
    </w:p>
    <w:p w:rsidR="000C5795" w:rsidRPr="00EF62E5" w:rsidRDefault="000C5795" w:rsidP="000C5795">
      <w:pPr>
        <w:pStyle w:val="BodyTextIndent"/>
        <w:ind w:left="0" w:firstLine="720"/>
        <w:rPr>
          <w:sz w:val="24"/>
          <w:szCs w:val="24"/>
        </w:rPr>
      </w:pPr>
      <w:r w:rsidRPr="00EF62E5">
        <w:rPr>
          <w:sz w:val="24"/>
          <w:szCs w:val="24"/>
        </w:rPr>
        <w:tab/>
      </w:r>
      <w:r w:rsidRPr="00EF62E5">
        <w:rPr>
          <w:sz w:val="24"/>
          <w:szCs w:val="24"/>
        </w:rPr>
        <w:tab/>
      </w:r>
      <w:r w:rsidRPr="00EF62E5">
        <w:rPr>
          <w:sz w:val="24"/>
          <w:szCs w:val="24"/>
        </w:rPr>
        <w:tab/>
      </w:r>
      <w:r w:rsidRPr="00EF62E5">
        <w:rPr>
          <w:sz w:val="24"/>
          <w:szCs w:val="24"/>
        </w:rPr>
        <w:tab/>
      </w:r>
    </w:p>
    <w:p w:rsidR="000C5795" w:rsidRPr="00EF62E5" w:rsidRDefault="000C5795" w:rsidP="000C5795">
      <w:pPr>
        <w:pStyle w:val="BodyTextIndent"/>
        <w:tabs>
          <w:tab w:val="left" w:pos="270"/>
          <w:tab w:val="left" w:pos="900"/>
        </w:tabs>
        <w:rPr>
          <w:sz w:val="24"/>
          <w:szCs w:val="24"/>
        </w:rPr>
      </w:pPr>
      <w:proofErr w:type="gramStart"/>
      <w:r w:rsidRPr="00EF62E5">
        <w:rPr>
          <w:sz w:val="24"/>
          <w:szCs w:val="24"/>
        </w:rPr>
        <w:t>Printing and mailing of the application package:  N</w:t>
      </w:r>
      <w:r w:rsidR="00EF62E5" w:rsidRPr="00EF62E5">
        <w:rPr>
          <w:sz w:val="24"/>
          <w:szCs w:val="24"/>
        </w:rPr>
        <w:t>o costs for federal personnel.</w:t>
      </w:r>
      <w:proofErr w:type="gramEnd"/>
      <w:r w:rsidR="00EF62E5" w:rsidRPr="00EF62E5">
        <w:rPr>
          <w:sz w:val="24"/>
          <w:szCs w:val="24"/>
        </w:rPr>
        <w:t xml:space="preserve">  Application packages will be available electronically.</w:t>
      </w:r>
    </w:p>
    <w:p w:rsidR="000C5795" w:rsidRPr="00EF62E5" w:rsidRDefault="000C5795" w:rsidP="00EF62E5">
      <w:pPr>
        <w:pStyle w:val="BodyTextIndent"/>
        <w:ind w:left="0"/>
        <w:rPr>
          <w:sz w:val="24"/>
          <w:szCs w:val="24"/>
        </w:rPr>
      </w:pPr>
    </w:p>
    <w:p w:rsidR="008E5643" w:rsidRDefault="008E5643" w:rsidP="000C5795">
      <w:pPr>
        <w:pStyle w:val="BodyTextIndent"/>
        <w:numPr>
          <w:ilvl w:val="0"/>
          <w:numId w:val="30"/>
        </w:numPr>
        <w:rPr>
          <w:sz w:val="24"/>
          <w:szCs w:val="24"/>
        </w:rPr>
      </w:pPr>
      <w:r>
        <w:rPr>
          <w:sz w:val="24"/>
          <w:szCs w:val="24"/>
        </w:rPr>
        <w:t xml:space="preserve">There are no </w:t>
      </w:r>
      <w:r w:rsidR="00E96CDB">
        <w:rPr>
          <w:sz w:val="24"/>
          <w:szCs w:val="24"/>
        </w:rPr>
        <w:t xml:space="preserve">startup </w:t>
      </w:r>
      <w:r>
        <w:rPr>
          <w:sz w:val="24"/>
          <w:szCs w:val="24"/>
        </w:rPr>
        <w:t xml:space="preserve">costs to the </w:t>
      </w:r>
      <w:r w:rsidR="00E96CDB">
        <w:rPr>
          <w:sz w:val="24"/>
          <w:szCs w:val="24"/>
        </w:rPr>
        <w:t xml:space="preserve">federal </w:t>
      </w:r>
      <w:r>
        <w:rPr>
          <w:sz w:val="24"/>
          <w:szCs w:val="24"/>
        </w:rPr>
        <w:t>government.</w:t>
      </w:r>
    </w:p>
    <w:p w:rsidR="008E5643" w:rsidRDefault="008E5643" w:rsidP="008E5643">
      <w:pPr>
        <w:pStyle w:val="BodyTextIndent"/>
        <w:rPr>
          <w:sz w:val="24"/>
          <w:szCs w:val="24"/>
        </w:rPr>
      </w:pPr>
    </w:p>
    <w:p w:rsidR="000C5795" w:rsidRPr="00EF62E5" w:rsidRDefault="008E5643" w:rsidP="000C5795">
      <w:pPr>
        <w:pStyle w:val="BodyTextIndent"/>
        <w:numPr>
          <w:ilvl w:val="0"/>
          <w:numId w:val="30"/>
        </w:numPr>
        <w:rPr>
          <w:sz w:val="24"/>
          <w:szCs w:val="24"/>
        </w:rPr>
      </w:pPr>
      <w:proofErr w:type="gramStart"/>
      <w:r>
        <w:rPr>
          <w:sz w:val="24"/>
          <w:szCs w:val="24"/>
        </w:rPr>
        <w:t>This is a new collection</w:t>
      </w:r>
      <w:proofErr w:type="gramEnd"/>
      <w:r>
        <w:rPr>
          <w:sz w:val="24"/>
          <w:szCs w:val="24"/>
        </w:rPr>
        <w:t xml:space="preserve">, </w:t>
      </w:r>
      <w:proofErr w:type="gramStart"/>
      <w:r>
        <w:rPr>
          <w:sz w:val="24"/>
          <w:szCs w:val="24"/>
        </w:rPr>
        <w:t>therefore all burden is new</w:t>
      </w:r>
      <w:proofErr w:type="gramEnd"/>
      <w:r>
        <w:rPr>
          <w:sz w:val="24"/>
          <w:szCs w:val="24"/>
        </w:rPr>
        <w:t xml:space="preserve">. This results in a program change increase in burden and responses of </w:t>
      </w:r>
      <w:r w:rsidR="00F42F64">
        <w:rPr>
          <w:sz w:val="24"/>
          <w:szCs w:val="24"/>
        </w:rPr>
        <w:t>367</w:t>
      </w:r>
      <w:r>
        <w:rPr>
          <w:sz w:val="24"/>
          <w:szCs w:val="24"/>
        </w:rPr>
        <w:t xml:space="preserve"> hours and 105 responses respectively.</w:t>
      </w:r>
    </w:p>
    <w:p w:rsidR="000C5795" w:rsidRPr="00EF62E5" w:rsidRDefault="000C5795" w:rsidP="000C5795">
      <w:pPr>
        <w:pStyle w:val="BodyTextIndent"/>
        <w:ind w:left="0"/>
        <w:rPr>
          <w:sz w:val="24"/>
          <w:szCs w:val="24"/>
        </w:rPr>
      </w:pPr>
    </w:p>
    <w:p w:rsidR="000C5795" w:rsidRPr="00EF62E5" w:rsidRDefault="00EF62E5" w:rsidP="000C5795">
      <w:pPr>
        <w:pStyle w:val="BodyTextIndent"/>
        <w:numPr>
          <w:ilvl w:val="0"/>
          <w:numId w:val="30"/>
        </w:numPr>
        <w:rPr>
          <w:sz w:val="24"/>
          <w:szCs w:val="24"/>
        </w:rPr>
      </w:pPr>
      <w:r w:rsidRPr="00EF62E5">
        <w:rPr>
          <w:sz w:val="24"/>
          <w:szCs w:val="24"/>
        </w:rPr>
        <w:t>The WHIHBCUs will work with the Department of Education’s press office to provide a press release to the public announcing the next cohort of HBCU All-Stars.</w:t>
      </w:r>
    </w:p>
    <w:p w:rsidR="000C5795" w:rsidRPr="00EF62E5" w:rsidRDefault="000C5795" w:rsidP="000C5795">
      <w:pPr>
        <w:pStyle w:val="BodyTextIndent"/>
        <w:ind w:left="0"/>
        <w:rPr>
          <w:sz w:val="24"/>
          <w:szCs w:val="24"/>
        </w:rPr>
      </w:pPr>
    </w:p>
    <w:p w:rsidR="000C5795" w:rsidRPr="00EF62E5" w:rsidRDefault="000C5795" w:rsidP="000C5795">
      <w:pPr>
        <w:pStyle w:val="BodyTextIndent"/>
        <w:numPr>
          <w:ilvl w:val="0"/>
          <w:numId w:val="30"/>
        </w:numPr>
        <w:rPr>
          <w:sz w:val="24"/>
          <w:szCs w:val="24"/>
        </w:rPr>
      </w:pPr>
      <w:r w:rsidRPr="00EF62E5">
        <w:rPr>
          <w:sz w:val="24"/>
          <w:szCs w:val="24"/>
        </w:rPr>
        <w:t xml:space="preserve">Timeline is as follows: </w:t>
      </w:r>
    </w:p>
    <w:p w:rsidR="000C5795" w:rsidRPr="00EF62E5" w:rsidRDefault="00EF62E5" w:rsidP="000C5795">
      <w:pPr>
        <w:pStyle w:val="BodyTextIndent"/>
        <w:rPr>
          <w:rFonts w:eastAsia="Calibri"/>
          <w:sz w:val="24"/>
          <w:szCs w:val="24"/>
        </w:rPr>
      </w:pPr>
      <w:r w:rsidRPr="00EF62E5">
        <w:rPr>
          <w:rFonts w:eastAsia="Calibri"/>
          <w:sz w:val="24"/>
          <w:szCs w:val="24"/>
        </w:rPr>
        <w:t>Open Application</w:t>
      </w:r>
      <w:r w:rsidR="000C5795" w:rsidRPr="00EF62E5">
        <w:rPr>
          <w:rFonts w:eastAsia="Calibri"/>
          <w:sz w:val="24"/>
          <w:szCs w:val="24"/>
        </w:rPr>
        <w:t xml:space="preserve"> Release to Public: </w:t>
      </w:r>
      <w:r w:rsidRPr="00EF62E5">
        <w:rPr>
          <w:rFonts w:eastAsia="Calibri"/>
          <w:sz w:val="24"/>
          <w:szCs w:val="24"/>
        </w:rPr>
        <w:t>2 February 2015</w:t>
      </w:r>
    </w:p>
    <w:p w:rsidR="000C5795" w:rsidRPr="00EF62E5" w:rsidRDefault="000C5795" w:rsidP="000C5795">
      <w:pPr>
        <w:pStyle w:val="BodyTextIndent"/>
        <w:rPr>
          <w:rFonts w:eastAsia="Calibri"/>
          <w:sz w:val="24"/>
          <w:szCs w:val="24"/>
        </w:rPr>
      </w:pPr>
      <w:r w:rsidRPr="00EF62E5">
        <w:rPr>
          <w:rFonts w:eastAsia="Calibri"/>
          <w:sz w:val="24"/>
          <w:szCs w:val="24"/>
        </w:rPr>
        <w:t>Deadline: Ma</w:t>
      </w:r>
      <w:r w:rsidR="00EF62E5" w:rsidRPr="00EF62E5">
        <w:rPr>
          <w:rFonts w:eastAsia="Calibri"/>
          <w:sz w:val="24"/>
          <w:szCs w:val="24"/>
        </w:rPr>
        <w:t>rch 2</w:t>
      </w:r>
      <w:r w:rsidRPr="00EF62E5">
        <w:rPr>
          <w:rFonts w:eastAsia="Calibri"/>
          <w:sz w:val="24"/>
          <w:szCs w:val="24"/>
        </w:rPr>
        <w:t>, 201</w:t>
      </w:r>
      <w:r w:rsidR="00EF62E5" w:rsidRPr="00EF62E5">
        <w:rPr>
          <w:rFonts w:eastAsia="Calibri"/>
          <w:sz w:val="24"/>
          <w:szCs w:val="24"/>
        </w:rPr>
        <w:t>5</w:t>
      </w:r>
    </w:p>
    <w:p w:rsidR="000C5795" w:rsidRPr="00EF62E5" w:rsidRDefault="00EF62E5" w:rsidP="000C5795">
      <w:pPr>
        <w:pStyle w:val="BodyTextIndent"/>
        <w:rPr>
          <w:rFonts w:eastAsia="Calibri"/>
          <w:sz w:val="24"/>
          <w:szCs w:val="24"/>
        </w:rPr>
      </w:pPr>
      <w:r w:rsidRPr="00EF62E5">
        <w:rPr>
          <w:rFonts w:eastAsia="Calibri"/>
          <w:sz w:val="24"/>
          <w:szCs w:val="24"/>
        </w:rPr>
        <w:t>Announcement of Cohort</w:t>
      </w:r>
      <w:r w:rsidR="000C5795" w:rsidRPr="00EF62E5">
        <w:rPr>
          <w:rFonts w:eastAsia="Calibri"/>
          <w:sz w:val="24"/>
          <w:szCs w:val="24"/>
        </w:rPr>
        <w:t xml:space="preserve">: </w:t>
      </w:r>
      <w:r w:rsidRPr="00EF62E5">
        <w:rPr>
          <w:rFonts w:eastAsia="Calibri"/>
          <w:sz w:val="24"/>
          <w:szCs w:val="24"/>
        </w:rPr>
        <w:t>May 4</w:t>
      </w:r>
      <w:r w:rsidR="000C5795" w:rsidRPr="00EF62E5">
        <w:rPr>
          <w:rFonts w:eastAsia="Calibri"/>
          <w:sz w:val="24"/>
          <w:szCs w:val="24"/>
        </w:rPr>
        <w:t>, 201</w:t>
      </w:r>
      <w:r w:rsidRPr="00EF62E5">
        <w:rPr>
          <w:rFonts w:eastAsia="Calibri"/>
          <w:sz w:val="24"/>
          <w:szCs w:val="24"/>
        </w:rPr>
        <w:t>5</w:t>
      </w:r>
    </w:p>
    <w:p w:rsidR="000C5795" w:rsidRPr="00EF62E5" w:rsidRDefault="000C5795" w:rsidP="000C5795">
      <w:pPr>
        <w:pStyle w:val="BodyTextIndent"/>
        <w:rPr>
          <w:sz w:val="24"/>
          <w:szCs w:val="24"/>
        </w:rPr>
      </w:pPr>
    </w:p>
    <w:p w:rsidR="000C5795" w:rsidRPr="00EF62E5" w:rsidRDefault="000C5795" w:rsidP="000C5795">
      <w:pPr>
        <w:pStyle w:val="BodyTextIndent"/>
        <w:numPr>
          <w:ilvl w:val="0"/>
          <w:numId w:val="30"/>
        </w:numPr>
        <w:rPr>
          <w:sz w:val="24"/>
          <w:szCs w:val="24"/>
        </w:rPr>
      </w:pPr>
      <w:r w:rsidRPr="00EF62E5">
        <w:rPr>
          <w:sz w:val="24"/>
          <w:szCs w:val="24"/>
        </w:rPr>
        <w:t xml:space="preserve">The OMB approval of the information collection </w:t>
      </w:r>
      <w:proofErr w:type="gramStart"/>
      <w:r w:rsidRPr="00EF62E5">
        <w:rPr>
          <w:sz w:val="24"/>
          <w:szCs w:val="24"/>
        </w:rPr>
        <w:t>will be displayed</w:t>
      </w:r>
      <w:proofErr w:type="gramEnd"/>
      <w:r w:rsidRPr="00EF62E5">
        <w:rPr>
          <w:sz w:val="24"/>
          <w:szCs w:val="24"/>
        </w:rPr>
        <w:t xml:space="preserve"> on the survey instrument.</w:t>
      </w:r>
    </w:p>
    <w:p w:rsidR="000C5795" w:rsidRPr="00EF62E5" w:rsidRDefault="000C5795" w:rsidP="000C5795">
      <w:pPr>
        <w:pStyle w:val="BodyTextIndent"/>
        <w:ind w:left="0"/>
        <w:rPr>
          <w:sz w:val="24"/>
          <w:szCs w:val="24"/>
        </w:rPr>
      </w:pPr>
    </w:p>
    <w:p w:rsidR="000C5795" w:rsidRPr="00EF62E5" w:rsidRDefault="000C5795" w:rsidP="00EF62E5">
      <w:pPr>
        <w:pStyle w:val="BodyTextIndent"/>
        <w:numPr>
          <w:ilvl w:val="0"/>
          <w:numId w:val="30"/>
        </w:numPr>
        <w:rPr>
          <w:rStyle w:val="a"/>
          <w:sz w:val="24"/>
          <w:szCs w:val="24"/>
        </w:rPr>
      </w:pPr>
      <w:r w:rsidRPr="00EF62E5">
        <w:rPr>
          <w:sz w:val="24"/>
          <w:szCs w:val="24"/>
        </w:rPr>
        <w:t>There are no exceptions to the referenced certification statement.</w:t>
      </w:r>
    </w:p>
    <w:p w:rsidR="00386054" w:rsidRPr="00345625" w:rsidRDefault="00386054" w:rsidP="004D645F">
      <w:pPr>
        <w:pStyle w:val="ListParagraph"/>
        <w:spacing w:before="0" w:after="0"/>
      </w:pPr>
      <w:bookmarkStart w:id="0" w:name="_GoBack"/>
      <w:bookmarkEnd w:id="0"/>
    </w:p>
    <w:sectPr w:rsidR="00386054" w:rsidRPr="0034562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65B" w:rsidRDefault="00C6065B">
      <w:pPr>
        <w:spacing w:line="20" w:lineRule="exact"/>
      </w:pPr>
    </w:p>
  </w:endnote>
  <w:endnote w:type="continuationSeparator" w:id="0">
    <w:p w:rsidR="00C6065B" w:rsidRDefault="00C6065B">
      <w:r>
        <w:t xml:space="preserve"> </w:t>
      </w:r>
    </w:p>
  </w:endnote>
  <w:endnote w:type="continuationNotice" w:id="1">
    <w:p w:rsidR="00C6065B" w:rsidRDefault="00C606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19" w:rsidRDefault="0005581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55819" w:rsidRDefault="00055819" w:rsidP="00431228">
                          <w:pPr>
                            <w:tabs>
                              <w:tab w:val="center" w:pos="4650"/>
                            </w:tabs>
                            <w:suppressAutoHyphens/>
                            <w:jc w:val="center"/>
                          </w:pPr>
                          <w:r>
                            <w:fldChar w:fldCharType="begin"/>
                          </w:r>
                          <w:r>
                            <w:instrText>page \* arabic</w:instrText>
                          </w:r>
                          <w:r>
                            <w:fldChar w:fldCharType="separate"/>
                          </w:r>
                          <w:r w:rsidR="002231B4">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55819" w:rsidRDefault="00055819" w:rsidP="00431228">
                    <w:pPr>
                      <w:tabs>
                        <w:tab w:val="center" w:pos="4650"/>
                      </w:tabs>
                      <w:suppressAutoHyphens/>
                      <w:jc w:val="center"/>
                    </w:pPr>
                    <w:r>
                      <w:fldChar w:fldCharType="begin"/>
                    </w:r>
                    <w:r>
                      <w:instrText>page \* arabic</w:instrText>
                    </w:r>
                    <w:r>
                      <w:fldChar w:fldCharType="separate"/>
                    </w:r>
                    <w:r w:rsidR="002231B4">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65B" w:rsidRDefault="00C6065B">
      <w:r>
        <w:separator/>
      </w:r>
    </w:p>
  </w:footnote>
  <w:footnote w:type="continuationSeparator" w:id="0">
    <w:p w:rsidR="00C6065B" w:rsidRDefault="00C60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19" w:rsidRDefault="00055819" w:rsidP="003E539A">
    <w:pPr>
      <w:spacing w:after="0"/>
    </w:pPr>
    <w:r>
      <w:t>ICRAS</w:t>
    </w:r>
    <w:r w:rsidRPr="00016E14">
      <w:t xml:space="preserve"> </w:t>
    </w:r>
    <w:r>
      <w:t>ICR ID</w:t>
    </w:r>
    <w:r w:rsidRPr="00016E14">
      <w:t xml:space="preserve"> and OMB Number: (XXXX) </w:t>
    </w:r>
    <w:r w:rsidR="008E5643">
      <w:t>1894</w:t>
    </w:r>
    <w:r w:rsidRPr="00016E14">
      <w:t>-</w:t>
    </w:r>
    <w:r w:rsidR="008E5643">
      <w:t>NEW</w:t>
    </w:r>
  </w:p>
  <w:p w:rsidR="00055819" w:rsidRDefault="00055819" w:rsidP="003E539A">
    <w:pPr>
      <w:spacing w:after="0"/>
      <w:jc w:val="right"/>
    </w:pPr>
    <w:r w:rsidRPr="00016E14">
      <w:t xml:space="preserve">Revised: </w:t>
    </w:r>
    <w:r w:rsidR="002231B4">
      <w:t>2</w:t>
    </w:r>
    <w:r w:rsidRPr="00016E14">
      <w:t>/</w:t>
    </w:r>
    <w:r w:rsidR="008E5643">
      <w:t>1</w:t>
    </w:r>
    <w:r w:rsidR="002231B4">
      <w:t>9</w:t>
    </w:r>
    <w:r w:rsidRPr="00016E14">
      <w:t>/</w:t>
    </w:r>
    <w:r w:rsidR="008E5643">
      <w:t>201</w:t>
    </w:r>
    <w:r w:rsidR="002231B4">
      <w:t>5</w:t>
    </w:r>
  </w:p>
  <w:p w:rsidR="00055819" w:rsidRDefault="00055819"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D75F87"/>
    <w:multiLevelType w:val="hybridMultilevel"/>
    <w:tmpl w:val="09BE2B4A"/>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14412"/>
    <w:multiLevelType w:val="hybridMultilevel"/>
    <w:tmpl w:val="3004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334758"/>
    <w:multiLevelType w:val="hybridMultilevel"/>
    <w:tmpl w:val="47E8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67C161C"/>
    <w:multiLevelType w:val="hybridMultilevel"/>
    <w:tmpl w:val="D392096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3FE1989"/>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D156FA"/>
    <w:multiLevelType w:val="hybridMultilevel"/>
    <w:tmpl w:val="65AAA63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A6E82"/>
    <w:multiLevelType w:val="hybridMultilevel"/>
    <w:tmpl w:val="966E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2"/>
  </w:num>
  <w:num w:numId="7">
    <w:abstractNumId w:val="18"/>
  </w:num>
  <w:num w:numId="8">
    <w:abstractNumId w:val="17"/>
  </w:num>
  <w:num w:numId="9">
    <w:abstractNumId w:val="19"/>
  </w:num>
  <w:num w:numId="10">
    <w:abstractNumId w:val="25"/>
  </w:num>
  <w:num w:numId="11">
    <w:abstractNumId w:val="12"/>
  </w:num>
  <w:num w:numId="12">
    <w:abstractNumId w:val="4"/>
  </w:num>
  <w:num w:numId="13">
    <w:abstractNumId w:val="15"/>
  </w:num>
  <w:num w:numId="14">
    <w:abstractNumId w:val="14"/>
  </w:num>
  <w:num w:numId="15">
    <w:abstractNumId w:val="3"/>
  </w:num>
  <w:num w:numId="16">
    <w:abstractNumId w:val="29"/>
  </w:num>
  <w:num w:numId="17">
    <w:abstractNumId w:val="16"/>
  </w:num>
  <w:num w:numId="18">
    <w:abstractNumId w:val="6"/>
  </w:num>
  <w:num w:numId="19">
    <w:abstractNumId w:val="21"/>
  </w:num>
  <w:num w:numId="20">
    <w:abstractNumId w:val="28"/>
  </w:num>
  <w:num w:numId="21">
    <w:abstractNumId w:val="5"/>
  </w:num>
  <w:num w:numId="22">
    <w:abstractNumId w:val="10"/>
  </w:num>
  <w:num w:numId="23">
    <w:abstractNumId w:val="26"/>
  </w:num>
  <w:num w:numId="24">
    <w:abstractNumId w:val="27"/>
  </w:num>
  <w:num w:numId="25">
    <w:abstractNumId w:val="11"/>
  </w:num>
  <w:num w:numId="26">
    <w:abstractNumId w:val="23"/>
  </w:num>
  <w:num w:numId="27">
    <w:abstractNumId w:val="20"/>
  </w:num>
  <w:num w:numId="28">
    <w:abstractNumId w:val="7"/>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55819"/>
    <w:rsid w:val="000909E0"/>
    <w:rsid w:val="000A2965"/>
    <w:rsid w:val="000B14D8"/>
    <w:rsid w:val="000C5795"/>
    <w:rsid w:val="000E592D"/>
    <w:rsid w:val="000F175B"/>
    <w:rsid w:val="00103C7E"/>
    <w:rsid w:val="0014500F"/>
    <w:rsid w:val="00153F20"/>
    <w:rsid w:val="001743A5"/>
    <w:rsid w:val="0018279C"/>
    <w:rsid w:val="00194F36"/>
    <w:rsid w:val="001A7CB9"/>
    <w:rsid w:val="002231B4"/>
    <w:rsid w:val="00237889"/>
    <w:rsid w:val="002473CE"/>
    <w:rsid w:val="00251381"/>
    <w:rsid w:val="002B0412"/>
    <w:rsid w:val="002B0A95"/>
    <w:rsid w:val="00322E02"/>
    <w:rsid w:val="00345625"/>
    <w:rsid w:val="00355B61"/>
    <w:rsid w:val="00386054"/>
    <w:rsid w:val="003C29C2"/>
    <w:rsid w:val="003C7F70"/>
    <w:rsid w:val="003E285A"/>
    <w:rsid w:val="003E539A"/>
    <w:rsid w:val="00431228"/>
    <w:rsid w:val="004A2DBB"/>
    <w:rsid w:val="004D6005"/>
    <w:rsid w:val="004D645F"/>
    <w:rsid w:val="004E23D9"/>
    <w:rsid w:val="004E7223"/>
    <w:rsid w:val="004F1BF1"/>
    <w:rsid w:val="004F692A"/>
    <w:rsid w:val="00512598"/>
    <w:rsid w:val="0053551D"/>
    <w:rsid w:val="00563CCF"/>
    <w:rsid w:val="00587DD1"/>
    <w:rsid w:val="005A1566"/>
    <w:rsid w:val="005A1DFC"/>
    <w:rsid w:val="005A4185"/>
    <w:rsid w:val="005C1703"/>
    <w:rsid w:val="005D2E7B"/>
    <w:rsid w:val="00610AC9"/>
    <w:rsid w:val="00617A98"/>
    <w:rsid w:val="0063484C"/>
    <w:rsid w:val="00654305"/>
    <w:rsid w:val="006737C0"/>
    <w:rsid w:val="00677BC2"/>
    <w:rsid w:val="006A3B5C"/>
    <w:rsid w:val="006C01D0"/>
    <w:rsid w:val="007661D9"/>
    <w:rsid w:val="00787B58"/>
    <w:rsid w:val="00791250"/>
    <w:rsid w:val="007B14E8"/>
    <w:rsid w:val="007C12B5"/>
    <w:rsid w:val="007E77FA"/>
    <w:rsid w:val="008011B6"/>
    <w:rsid w:val="008C3A02"/>
    <w:rsid w:val="008E5129"/>
    <w:rsid w:val="008E5643"/>
    <w:rsid w:val="008F3062"/>
    <w:rsid w:val="00921CB1"/>
    <w:rsid w:val="00951472"/>
    <w:rsid w:val="009544A3"/>
    <w:rsid w:val="00992FE6"/>
    <w:rsid w:val="009949A8"/>
    <w:rsid w:val="009B4CD6"/>
    <w:rsid w:val="00A01331"/>
    <w:rsid w:val="00A41F2C"/>
    <w:rsid w:val="00A87940"/>
    <w:rsid w:val="00A94CCB"/>
    <w:rsid w:val="00AB0D7D"/>
    <w:rsid w:val="00B17D32"/>
    <w:rsid w:val="00B23EC0"/>
    <w:rsid w:val="00B578F4"/>
    <w:rsid w:val="00B83FB3"/>
    <w:rsid w:val="00B9340E"/>
    <w:rsid w:val="00BA13A2"/>
    <w:rsid w:val="00BC244F"/>
    <w:rsid w:val="00BD1325"/>
    <w:rsid w:val="00BF2B99"/>
    <w:rsid w:val="00C57A65"/>
    <w:rsid w:val="00C6065B"/>
    <w:rsid w:val="00C641E9"/>
    <w:rsid w:val="00C7004A"/>
    <w:rsid w:val="00C71525"/>
    <w:rsid w:val="00C723C2"/>
    <w:rsid w:val="00C9556E"/>
    <w:rsid w:val="00CE72AF"/>
    <w:rsid w:val="00CF7053"/>
    <w:rsid w:val="00D004BE"/>
    <w:rsid w:val="00D115BF"/>
    <w:rsid w:val="00D269C3"/>
    <w:rsid w:val="00D67078"/>
    <w:rsid w:val="00E023B7"/>
    <w:rsid w:val="00E07290"/>
    <w:rsid w:val="00E52F91"/>
    <w:rsid w:val="00E96CDB"/>
    <w:rsid w:val="00EA3C1F"/>
    <w:rsid w:val="00EC2CC4"/>
    <w:rsid w:val="00EF62E5"/>
    <w:rsid w:val="00EF7FF5"/>
    <w:rsid w:val="00F313DF"/>
    <w:rsid w:val="00F42F64"/>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992FE6"/>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92FE6"/>
    <w:rPr>
      <w:rFonts w:ascii="Calibri" w:eastAsiaTheme="minorHAnsi" w:hAnsi="Calibri" w:cstheme="minorBidi"/>
      <w:sz w:val="22"/>
      <w:szCs w:val="21"/>
    </w:rPr>
  </w:style>
  <w:style w:type="character" w:styleId="Hyperlink">
    <w:name w:val="Hyperlink"/>
    <w:basedOn w:val="DefaultParagraphFont"/>
    <w:uiPriority w:val="99"/>
    <w:unhideWhenUsed/>
    <w:rsid w:val="001A7CB9"/>
    <w:rPr>
      <w:color w:val="0000FF" w:themeColor="hyperlink"/>
      <w:u w:val="single"/>
    </w:rPr>
  </w:style>
  <w:style w:type="paragraph" w:styleId="BodyTextIndent">
    <w:name w:val="Body Text Indent"/>
    <w:basedOn w:val="Normal"/>
    <w:link w:val="BodyTextIndentChar"/>
    <w:semiHidden/>
    <w:rsid w:val="000C5795"/>
    <w:pPr>
      <w:spacing w:after="0"/>
      <w:ind w:left="720"/>
    </w:pPr>
    <w:rPr>
      <w:sz w:val="20"/>
      <w:szCs w:val="20"/>
    </w:rPr>
  </w:style>
  <w:style w:type="character" w:customStyle="1" w:styleId="BodyTextIndentChar">
    <w:name w:val="Body Text Indent Char"/>
    <w:basedOn w:val="DefaultParagraphFont"/>
    <w:link w:val="BodyTextIndent"/>
    <w:semiHidden/>
    <w:rsid w:val="000C5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992FE6"/>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92FE6"/>
    <w:rPr>
      <w:rFonts w:ascii="Calibri" w:eastAsiaTheme="minorHAnsi" w:hAnsi="Calibri" w:cstheme="minorBidi"/>
      <w:sz w:val="22"/>
      <w:szCs w:val="21"/>
    </w:rPr>
  </w:style>
  <w:style w:type="character" w:styleId="Hyperlink">
    <w:name w:val="Hyperlink"/>
    <w:basedOn w:val="DefaultParagraphFont"/>
    <w:uiPriority w:val="99"/>
    <w:unhideWhenUsed/>
    <w:rsid w:val="001A7CB9"/>
    <w:rPr>
      <w:color w:val="0000FF" w:themeColor="hyperlink"/>
      <w:u w:val="single"/>
    </w:rPr>
  </w:style>
  <w:style w:type="paragraph" w:styleId="BodyTextIndent">
    <w:name w:val="Body Text Indent"/>
    <w:basedOn w:val="Normal"/>
    <w:link w:val="BodyTextIndentChar"/>
    <w:semiHidden/>
    <w:rsid w:val="000C5795"/>
    <w:pPr>
      <w:spacing w:after="0"/>
      <w:ind w:left="720"/>
    </w:pPr>
    <w:rPr>
      <w:sz w:val="20"/>
      <w:szCs w:val="20"/>
    </w:rPr>
  </w:style>
  <w:style w:type="character" w:customStyle="1" w:styleId="BodyTextIndentChar">
    <w:name w:val="Body Text Indent Char"/>
    <w:basedOn w:val="DefaultParagraphFont"/>
    <w:link w:val="BodyTextIndent"/>
    <w:semiHidden/>
    <w:rsid w:val="000C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896095">
      <w:bodyDiv w:val="1"/>
      <w:marLeft w:val="0"/>
      <w:marRight w:val="0"/>
      <w:marTop w:val="0"/>
      <w:marBottom w:val="0"/>
      <w:divBdr>
        <w:top w:val="none" w:sz="0" w:space="0" w:color="auto"/>
        <w:left w:val="none" w:sz="0" w:space="0" w:color="auto"/>
        <w:bottom w:val="none" w:sz="0" w:space="0" w:color="auto"/>
        <w:right w:val="none" w:sz="0" w:space="0" w:color="auto"/>
      </w:divBdr>
    </w:div>
    <w:div w:id="1961836959">
      <w:bodyDiv w:val="1"/>
      <w:marLeft w:val="0"/>
      <w:marRight w:val="0"/>
      <w:marTop w:val="0"/>
      <w:marBottom w:val="0"/>
      <w:divBdr>
        <w:top w:val="none" w:sz="0" w:space="0" w:color="auto"/>
        <w:left w:val="none" w:sz="0" w:space="0" w:color="auto"/>
        <w:bottom w:val="none" w:sz="0" w:space="0" w:color="auto"/>
        <w:right w:val="none" w:sz="0" w:space="0" w:color="auto"/>
      </w:divBdr>
      <w:divsChild>
        <w:div w:id="1615091407">
          <w:marLeft w:val="0"/>
          <w:marRight w:val="0"/>
          <w:marTop w:val="225"/>
          <w:marBottom w:val="225"/>
          <w:divBdr>
            <w:top w:val="single" w:sz="6" w:space="0" w:color="222222"/>
            <w:left w:val="single" w:sz="6" w:space="0" w:color="222222"/>
            <w:bottom w:val="single" w:sz="6" w:space="0" w:color="222222"/>
            <w:right w:val="single" w:sz="6" w:space="15" w:color="222222"/>
          </w:divBdr>
          <w:divsChild>
            <w:div w:id="2100832628">
              <w:marLeft w:val="0"/>
              <w:marRight w:val="0"/>
              <w:marTop w:val="0"/>
              <w:marBottom w:val="0"/>
              <w:divBdr>
                <w:top w:val="none" w:sz="0" w:space="0" w:color="auto"/>
                <w:left w:val="none" w:sz="0" w:space="0" w:color="auto"/>
                <w:bottom w:val="none" w:sz="0" w:space="0" w:color="auto"/>
                <w:right w:val="none" w:sz="0" w:space="0" w:color="auto"/>
              </w:divBdr>
              <w:divsChild>
                <w:div w:id="1402865824">
                  <w:marLeft w:val="0"/>
                  <w:marRight w:val="-3600"/>
                  <w:marTop w:val="0"/>
                  <w:marBottom w:val="0"/>
                  <w:divBdr>
                    <w:top w:val="none" w:sz="0" w:space="0" w:color="auto"/>
                    <w:left w:val="none" w:sz="0" w:space="0" w:color="auto"/>
                    <w:bottom w:val="none" w:sz="0" w:space="0" w:color="auto"/>
                    <w:right w:val="none" w:sz="0" w:space="0" w:color="auto"/>
                  </w:divBdr>
                  <w:divsChild>
                    <w:div w:id="1901289494">
                      <w:marLeft w:val="300"/>
                      <w:marRight w:val="4200"/>
                      <w:marTop w:val="0"/>
                      <w:marBottom w:val="540"/>
                      <w:divBdr>
                        <w:top w:val="none" w:sz="0" w:space="0" w:color="auto"/>
                        <w:left w:val="none" w:sz="0" w:space="0" w:color="auto"/>
                        <w:bottom w:val="none" w:sz="0" w:space="0" w:color="auto"/>
                        <w:right w:val="none" w:sz="0" w:space="0" w:color="auto"/>
                      </w:divBdr>
                      <w:divsChild>
                        <w:div w:id="1986275631">
                          <w:marLeft w:val="0"/>
                          <w:marRight w:val="0"/>
                          <w:marTop w:val="0"/>
                          <w:marBottom w:val="0"/>
                          <w:divBdr>
                            <w:top w:val="none" w:sz="0" w:space="0" w:color="auto"/>
                            <w:left w:val="none" w:sz="0" w:space="0" w:color="auto"/>
                            <w:bottom w:val="none" w:sz="0" w:space="0" w:color="auto"/>
                            <w:right w:val="none" w:sz="0" w:space="0" w:color="auto"/>
                          </w:divBdr>
                          <w:divsChild>
                            <w:div w:id="1090391264">
                              <w:marLeft w:val="0"/>
                              <w:marRight w:val="0"/>
                              <w:marTop w:val="0"/>
                              <w:marBottom w:val="0"/>
                              <w:divBdr>
                                <w:top w:val="none" w:sz="0" w:space="0" w:color="auto"/>
                                <w:left w:val="none" w:sz="0" w:space="0" w:color="auto"/>
                                <w:bottom w:val="none" w:sz="0" w:space="0" w:color="auto"/>
                                <w:right w:val="none" w:sz="0" w:space="0" w:color="auto"/>
                              </w:divBdr>
                              <w:divsChild>
                                <w:div w:id="11075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bcuallstar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4A5F-17A0-4828-880F-70CFD6CB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2014-12-11T16:44:00Z</cp:lastPrinted>
  <dcterms:created xsi:type="dcterms:W3CDTF">2015-02-19T15:24:00Z</dcterms:created>
  <dcterms:modified xsi:type="dcterms:W3CDTF">2015-02-19T15:24:00Z</dcterms:modified>
</cp:coreProperties>
</file>