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55"/>
        <w:gridCol w:w="4803"/>
      </w:tblGrid>
      <w:tr w:rsidR="00DC7960" w14:paraId="25FD05DE" w14:textId="77777777" w:rsidTr="00DC7960">
        <w:trPr>
          <w:trHeight w:val="1822"/>
        </w:trPr>
        <w:tc>
          <w:tcPr>
            <w:tcW w:w="4755" w:type="dxa"/>
            <w:tcBorders>
              <w:bottom w:val="single" w:sz="12" w:space="0" w:color="auto"/>
            </w:tcBorders>
          </w:tcPr>
          <w:bookmarkStart w:id="0" w:name="_GoBack"/>
          <w:p w14:paraId="63FD3358" w14:textId="77777777" w:rsidR="00DC7960" w:rsidRDefault="00DC7960" w:rsidP="00B80AEC">
            <w:pPr>
              <w:tabs>
                <w:tab w:val="left" w:pos="5054"/>
                <w:tab w:val="left" w:pos="5767"/>
                <w:tab w:val="left" w:pos="6480"/>
              </w:tabs>
              <w:suppressAutoHyphens/>
              <w:spacing w:after="0" w:line="240" w:lineRule="auto"/>
              <w:rPr>
                <w:rFonts w:ascii="Univers Italic" w:hAnsi="Univers Italic"/>
                <w:i/>
                <w:sz w:val="15"/>
              </w:rPr>
            </w:pPr>
            <w:r>
              <w:rPr>
                <w:rFonts w:ascii="Univers Italic" w:hAnsi="Univers Italic"/>
                <w:i/>
                <w:sz w:val="15"/>
              </w:rPr>
              <w:fldChar w:fldCharType="begin"/>
            </w:r>
            <w:r>
              <w:rPr>
                <w:rFonts w:ascii="Univers Italic" w:hAnsi="Univers Italic"/>
                <w:i/>
                <w:sz w:val="15"/>
              </w:rPr>
              <w:instrText>ADVANCE \U 2.15</w:instrText>
            </w:r>
            <w:r>
              <w:rPr>
                <w:rFonts w:ascii="Univers Italic" w:hAnsi="Univers Italic"/>
                <w:i/>
                <w:sz w:val="15"/>
              </w:rPr>
              <w:fldChar w:fldCharType="end"/>
            </w:r>
          </w:p>
          <w:p w14:paraId="03A79B87" w14:textId="77777777" w:rsidR="00DC7960" w:rsidRDefault="00DC7960" w:rsidP="00B80AEC">
            <w:pPr>
              <w:tabs>
                <w:tab w:val="left" w:pos="5054"/>
                <w:tab w:val="left" w:pos="5767"/>
                <w:tab w:val="left" w:pos="6480"/>
              </w:tabs>
              <w:suppressAutoHyphens/>
              <w:spacing w:after="0" w:line="240" w:lineRule="auto"/>
              <w:rPr>
                <w:rFonts w:ascii="Arial Rounded MT Bold" w:hAnsi="Arial Rounded MT Bold"/>
                <w:b/>
                <w:i/>
                <w:sz w:val="30"/>
              </w:rPr>
            </w:pPr>
            <w:r>
              <w:rPr>
                <w:rFonts w:ascii="Arial Rounded MT Bold" w:hAnsi="Arial Rounded MT Bold"/>
                <w:b/>
                <w:i/>
                <w:sz w:val="30"/>
              </w:rPr>
              <w:t>Community Services           Block Grant</w:t>
            </w:r>
          </w:p>
          <w:p w14:paraId="50063460" w14:textId="77777777" w:rsidR="00DC7960" w:rsidRDefault="00DC7960" w:rsidP="00B80AEC">
            <w:pPr>
              <w:tabs>
                <w:tab w:val="left" w:pos="5054"/>
                <w:tab w:val="left" w:pos="5767"/>
                <w:tab w:val="left" w:pos="6480"/>
              </w:tabs>
              <w:suppressAutoHyphens/>
              <w:spacing w:after="0" w:line="240" w:lineRule="auto"/>
              <w:rPr>
                <w:rFonts w:ascii="Arial Rounded MT Bold" w:hAnsi="Arial Rounded MT Bold"/>
                <w:b/>
                <w:i/>
                <w:sz w:val="30"/>
              </w:rPr>
            </w:pPr>
          </w:p>
          <w:p w14:paraId="191438C5" w14:textId="77777777" w:rsidR="00DC7960" w:rsidRPr="00415D61" w:rsidRDefault="00DC7960" w:rsidP="00B80AEC">
            <w:pPr>
              <w:tabs>
                <w:tab w:val="left" w:pos="5054"/>
                <w:tab w:val="left" w:pos="5767"/>
                <w:tab w:val="left" w:pos="6480"/>
              </w:tabs>
              <w:suppressAutoHyphens/>
              <w:spacing w:after="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415D61">
              <w:rPr>
                <w:rFonts w:ascii="Arial" w:hAnsi="Arial" w:cs="Arial"/>
                <w:b/>
                <w:sz w:val="24"/>
                <w:szCs w:val="24"/>
              </w:rPr>
              <w:t>Dear Colleague Letter</w:t>
            </w:r>
          </w:p>
        </w:tc>
        <w:tc>
          <w:tcPr>
            <w:tcW w:w="4803" w:type="dxa"/>
            <w:tcBorders>
              <w:bottom w:val="single" w:sz="12" w:space="0" w:color="auto"/>
            </w:tcBorders>
          </w:tcPr>
          <w:p w14:paraId="37D294A4" w14:textId="77777777" w:rsidR="00DC7960" w:rsidRDefault="00DC7960" w:rsidP="00B80AEC">
            <w:pPr>
              <w:tabs>
                <w:tab w:val="left" w:pos="5054"/>
                <w:tab w:val="left" w:pos="5767"/>
                <w:tab w:val="left" w:pos="6480"/>
              </w:tabs>
              <w:suppressAutoHyphens/>
              <w:spacing w:after="0" w:line="240" w:lineRule="auto"/>
              <w:rPr>
                <w:rFonts w:ascii="Univers Italic" w:hAnsi="Univers Italic"/>
                <w:i/>
                <w:sz w:val="15"/>
              </w:rPr>
            </w:pPr>
          </w:p>
          <w:p w14:paraId="249D1E76" w14:textId="77777777" w:rsidR="00DC7960" w:rsidRPr="00A30744" w:rsidRDefault="00DC7960" w:rsidP="00B80AEC">
            <w:pPr>
              <w:tabs>
                <w:tab w:val="left" w:pos="5054"/>
                <w:tab w:val="left" w:pos="5767"/>
                <w:tab w:val="left" w:pos="6480"/>
              </w:tabs>
              <w:suppressAutoHyphens/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A30744">
              <w:rPr>
                <w:rFonts w:ascii="Arial" w:hAnsi="Arial" w:cs="Arial"/>
                <w:b/>
                <w:sz w:val="20"/>
              </w:rPr>
              <w:t>U.S. Department of Health and Human Services</w:t>
            </w:r>
          </w:p>
          <w:p w14:paraId="3AA66843" w14:textId="77777777" w:rsidR="00DC7960" w:rsidRPr="00A30744" w:rsidRDefault="00DC7960" w:rsidP="00B80AEC">
            <w:pPr>
              <w:tabs>
                <w:tab w:val="left" w:pos="5054"/>
                <w:tab w:val="left" w:pos="5767"/>
                <w:tab w:val="left" w:pos="6480"/>
              </w:tabs>
              <w:suppressAutoHyphens/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A30744">
              <w:rPr>
                <w:rFonts w:ascii="Arial" w:hAnsi="Arial" w:cs="Arial"/>
                <w:b/>
                <w:sz w:val="20"/>
              </w:rPr>
              <w:t>Administration for Children and Families</w:t>
            </w:r>
          </w:p>
          <w:p w14:paraId="1CFAB28D" w14:textId="77777777" w:rsidR="00DC7960" w:rsidRPr="00A30744" w:rsidRDefault="00DC7960" w:rsidP="00B80AEC">
            <w:pPr>
              <w:tabs>
                <w:tab w:val="left" w:pos="5054"/>
                <w:tab w:val="left" w:pos="5767"/>
                <w:tab w:val="left" w:pos="6480"/>
              </w:tabs>
              <w:suppressAutoHyphens/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A30744">
              <w:rPr>
                <w:rFonts w:ascii="Arial" w:hAnsi="Arial" w:cs="Arial"/>
                <w:b/>
                <w:sz w:val="20"/>
              </w:rPr>
              <w:t>Office of Community Services</w:t>
            </w:r>
          </w:p>
          <w:p w14:paraId="58A08764" w14:textId="77777777" w:rsidR="00DC7960" w:rsidRPr="00A30744" w:rsidRDefault="00DC7960" w:rsidP="00B80AEC">
            <w:pPr>
              <w:tabs>
                <w:tab w:val="left" w:pos="5054"/>
                <w:tab w:val="left" w:pos="5767"/>
                <w:tab w:val="left" w:pos="6480"/>
              </w:tabs>
              <w:suppressAutoHyphens/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A30744">
              <w:rPr>
                <w:rFonts w:ascii="Arial" w:hAnsi="Arial" w:cs="Arial"/>
                <w:b/>
                <w:sz w:val="20"/>
              </w:rPr>
              <w:t xml:space="preserve">Division of </w:t>
            </w:r>
            <w:r>
              <w:rPr>
                <w:rFonts w:ascii="Arial" w:hAnsi="Arial" w:cs="Arial"/>
                <w:b/>
                <w:sz w:val="20"/>
              </w:rPr>
              <w:t>State Assistance</w:t>
            </w:r>
          </w:p>
          <w:p w14:paraId="2176DBB3" w14:textId="77777777" w:rsidR="00DC7960" w:rsidRPr="00A30744" w:rsidRDefault="00DC7960" w:rsidP="00B80AEC">
            <w:pPr>
              <w:tabs>
                <w:tab w:val="left" w:pos="5054"/>
                <w:tab w:val="left" w:pos="5767"/>
                <w:tab w:val="left" w:pos="6480"/>
              </w:tabs>
              <w:suppressAutoHyphens/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A30744">
              <w:rPr>
                <w:rFonts w:ascii="Arial" w:hAnsi="Arial" w:cs="Arial"/>
                <w:b/>
                <w:sz w:val="20"/>
              </w:rPr>
              <w:t>370 L'Enfant Promenade, S.W.</w:t>
            </w:r>
          </w:p>
          <w:p w14:paraId="67D729BB" w14:textId="77777777" w:rsidR="00DC7960" w:rsidRPr="00A30744" w:rsidRDefault="00DC7960" w:rsidP="00B80AEC">
            <w:pPr>
              <w:tabs>
                <w:tab w:val="left" w:pos="5054"/>
                <w:tab w:val="left" w:pos="5767"/>
                <w:tab w:val="left" w:pos="6480"/>
              </w:tabs>
              <w:suppressAutoHyphens/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A30744">
              <w:rPr>
                <w:rFonts w:ascii="Arial" w:hAnsi="Arial" w:cs="Arial"/>
                <w:b/>
                <w:sz w:val="20"/>
              </w:rPr>
              <w:t>Washington, D.C. 20447</w:t>
            </w:r>
          </w:p>
          <w:p w14:paraId="4468E49E" w14:textId="77777777" w:rsidR="00DC7960" w:rsidRPr="00DC7960" w:rsidRDefault="003B598A" w:rsidP="00B80AEC">
            <w:pPr>
              <w:tabs>
                <w:tab w:val="left" w:pos="5054"/>
                <w:tab w:val="left" w:pos="5767"/>
                <w:tab w:val="left" w:pos="6480"/>
              </w:tabs>
              <w:suppressAutoHyphens/>
              <w:spacing w:after="0" w:line="240" w:lineRule="auto"/>
              <w:rPr>
                <w:i/>
                <w:color w:val="0070C0"/>
                <w:sz w:val="18"/>
                <w:szCs w:val="18"/>
              </w:rPr>
            </w:pPr>
            <w:hyperlink r:id="rId10" w:history="1">
              <w:r w:rsidR="00DC7960" w:rsidRPr="00DC7960">
                <w:rPr>
                  <w:rStyle w:val="Hyperlink"/>
                  <w:i/>
                  <w:sz w:val="18"/>
                  <w:szCs w:val="18"/>
                </w:rPr>
                <w:t>http://www.acf.hhs.gov/programs/ocs/programs/csbg</w:t>
              </w:r>
            </w:hyperlink>
          </w:p>
          <w:p w14:paraId="07175AA4" w14:textId="77777777" w:rsidR="00DC7960" w:rsidRPr="006066EA" w:rsidRDefault="00DC7960" w:rsidP="00B80AEC">
            <w:pPr>
              <w:tabs>
                <w:tab w:val="left" w:pos="5054"/>
                <w:tab w:val="left" w:pos="5767"/>
                <w:tab w:val="left" w:pos="6480"/>
              </w:tabs>
              <w:suppressAutoHyphens/>
              <w:spacing w:after="0" w:line="240" w:lineRule="auto"/>
              <w:rPr>
                <w:rFonts w:ascii="Univers Italic" w:hAnsi="Univers Italic"/>
                <w:i/>
                <w:color w:val="0070C0"/>
                <w:sz w:val="20"/>
                <w:szCs w:val="20"/>
              </w:rPr>
            </w:pPr>
          </w:p>
        </w:tc>
      </w:tr>
      <w:bookmarkEnd w:id="0"/>
      <w:tr w:rsidR="00DC7960" w:rsidRPr="00415D61" w14:paraId="59349B8C" w14:textId="77777777" w:rsidTr="00DC7960">
        <w:trPr>
          <w:trHeight w:val="288"/>
        </w:trPr>
        <w:tc>
          <w:tcPr>
            <w:tcW w:w="4755" w:type="dxa"/>
            <w:tcBorders>
              <w:top w:val="single" w:sz="12" w:space="0" w:color="auto"/>
              <w:bottom w:val="single" w:sz="12" w:space="0" w:color="auto"/>
            </w:tcBorders>
          </w:tcPr>
          <w:p w14:paraId="76D6E9A4" w14:textId="5A3C1511" w:rsidR="00DC7960" w:rsidRPr="00415D61" w:rsidRDefault="00DC7960" w:rsidP="00AF5FAE">
            <w:pPr>
              <w:tabs>
                <w:tab w:val="left" w:pos="5054"/>
                <w:tab w:val="left" w:pos="5767"/>
                <w:tab w:val="left" w:pos="6480"/>
              </w:tabs>
              <w:suppressAutoHyphens/>
              <w:spacing w:before="60" w:after="60" w:line="240" w:lineRule="auto"/>
              <w:rPr>
                <w:rFonts w:ascii="Arial" w:hAnsi="Arial" w:cs="Arial"/>
                <w:b/>
              </w:rPr>
            </w:pPr>
            <w:r w:rsidRPr="00415D61">
              <w:rPr>
                <w:rFonts w:ascii="Arial" w:hAnsi="Arial" w:cs="Arial"/>
                <w:b/>
              </w:rPr>
              <w:t xml:space="preserve">Re: </w:t>
            </w:r>
            <w:r w:rsidR="00AF5FAE">
              <w:rPr>
                <w:rFonts w:ascii="Arial" w:hAnsi="Arial" w:cs="Arial"/>
                <w:b/>
              </w:rPr>
              <w:t xml:space="preserve">CSBG Model State Plan Revision: OMB Clearance and </w:t>
            </w:r>
            <w:r w:rsidR="00962869">
              <w:rPr>
                <w:rFonts w:ascii="Arial" w:hAnsi="Arial" w:cs="Arial"/>
                <w:b/>
              </w:rPr>
              <w:t>30-</w:t>
            </w:r>
            <w:r w:rsidR="00192AA2">
              <w:rPr>
                <w:rFonts w:ascii="Arial" w:hAnsi="Arial" w:cs="Arial"/>
                <w:b/>
              </w:rPr>
              <w:t>D</w:t>
            </w:r>
            <w:r w:rsidR="00962869">
              <w:rPr>
                <w:rFonts w:ascii="Arial" w:hAnsi="Arial" w:cs="Arial"/>
                <w:b/>
              </w:rPr>
              <w:t xml:space="preserve">ay </w:t>
            </w:r>
            <w:r w:rsidR="00AF5FAE">
              <w:rPr>
                <w:rFonts w:ascii="Arial" w:hAnsi="Arial" w:cs="Arial"/>
                <w:b/>
              </w:rPr>
              <w:t>Comment Period</w:t>
            </w:r>
          </w:p>
        </w:tc>
        <w:tc>
          <w:tcPr>
            <w:tcW w:w="4803" w:type="dxa"/>
            <w:tcBorders>
              <w:top w:val="single" w:sz="12" w:space="0" w:color="auto"/>
              <w:bottom w:val="single" w:sz="12" w:space="0" w:color="auto"/>
            </w:tcBorders>
          </w:tcPr>
          <w:p w14:paraId="2DCE2A2C" w14:textId="4E010E48" w:rsidR="00DC7960" w:rsidRPr="00415D61" w:rsidRDefault="00DC7960" w:rsidP="003A2C02">
            <w:pPr>
              <w:tabs>
                <w:tab w:val="left" w:pos="5054"/>
                <w:tab w:val="left" w:pos="5767"/>
                <w:tab w:val="left" w:pos="6480"/>
              </w:tabs>
              <w:suppressAutoHyphens/>
              <w:spacing w:before="60" w:after="60" w:line="240" w:lineRule="auto"/>
              <w:rPr>
                <w:rFonts w:ascii="Arial" w:hAnsi="Arial" w:cs="Arial"/>
                <w:b/>
              </w:rPr>
            </w:pPr>
            <w:r w:rsidRPr="00415D61">
              <w:rPr>
                <w:rFonts w:ascii="Arial" w:hAnsi="Arial" w:cs="Arial"/>
                <w:b/>
              </w:rPr>
              <w:t xml:space="preserve">Date: </w:t>
            </w:r>
            <w:r w:rsidR="00E141D4">
              <w:rPr>
                <w:rFonts w:ascii="Arial" w:hAnsi="Arial" w:cs="Arial"/>
                <w:b/>
              </w:rPr>
              <w:t>May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3A2C02">
              <w:rPr>
                <w:rFonts w:ascii="Arial" w:hAnsi="Arial" w:cs="Arial"/>
                <w:b/>
              </w:rPr>
              <w:t>20</w:t>
            </w:r>
            <w:r>
              <w:rPr>
                <w:rFonts w:ascii="Arial" w:hAnsi="Arial" w:cs="Arial"/>
                <w:b/>
              </w:rPr>
              <w:t>, 2015</w:t>
            </w:r>
          </w:p>
        </w:tc>
      </w:tr>
    </w:tbl>
    <w:p w14:paraId="5240213A" w14:textId="77777777" w:rsidR="00DC7960" w:rsidRDefault="00DC7960" w:rsidP="00DC7960">
      <w:pPr>
        <w:spacing w:after="0" w:line="240" w:lineRule="auto"/>
        <w:rPr>
          <w:sz w:val="24"/>
          <w:szCs w:val="24"/>
        </w:rPr>
      </w:pPr>
    </w:p>
    <w:p w14:paraId="2F051507" w14:textId="77777777" w:rsidR="00891800" w:rsidRDefault="0088579F" w:rsidP="00DC7960">
      <w:pPr>
        <w:spacing w:after="0" w:line="240" w:lineRule="auto"/>
        <w:rPr>
          <w:sz w:val="24"/>
          <w:szCs w:val="24"/>
        </w:rPr>
      </w:pPr>
      <w:r w:rsidRPr="000300C1">
        <w:rPr>
          <w:sz w:val="24"/>
          <w:szCs w:val="24"/>
        </w:rPr>
        <w:t>Dear Colleagues,</w:t>
      </w:r>
    </w:p>
    <w:p w14:paraId="1FBB0F25" w14:textId="77777777" w:rsidR="004D22A9" w:rsidRDefault="004D22A9" w:rsidP="00DC7960">
      <w:pPr>
        <w:spacing w:after="0" w:line="240" w:lineRule="auto"/>
        <w:rPr>
          <w:sz w:val="24"/>
          <w:szCs w:val="24"/>
        </w:rPr>
      </w:pPr>
    </w:p>
    <w:p w14:paraId="34BFD91C" w14:textId="198DC995" w:rsidR="00AF5FAE" w:rsidRDefault="004D22A9" w:rsidP="00DC796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Over the last several months, </w:t>
      </w:r>
      <w:r w:rsidR="00835DAF">
        <w:rPr>
          <w:sz w:val="24"/>
          <w:szCs w:val="24"/>
        </w:rPr>
        <w:t>the Office of Community Services (</w:t>
      </w:r>
      <w:r w:rsidR="00AF5FAE">
        <w:rPr>
          <w:sz w:val="24"/>
          <w:szCs w:val="24"/>
        </w:rPr>
        <w:t>OCS</w:t>
      </w:r>
      <w:r w:rsidR="00835DAF">
        <w:rPr>
          <w:sz w:val="24"/>
          <w:szCs w:val="24"/>
        </w:rPr>
        <w:t>)</w:t>
      </w:r>
      <w:r w:rsidR="00AF5FAE">
        <w:rPr>
          <w:sz w:val="24"/>
          <w:szCs w:val="24"/>
        </w:rPr>
        <w:t xml:space="preserve">, in collaboration with the </w:t>
      </w:r>
      <w:r w:rsidR="009F2ED6">
        <w:rPr>
          <w:sz w:val="24"/>
          <w:szCs w:val="24"/>
        </w:rPr>
        <w:t>Community Services Block Grant (</w:t>
      </w:r>
      <w:r w:rsidR="00AF5FAE">
        <w:rPr>
          <w:sz w:val="24"/>
          <w:szCs w:val="24"/>
        </w:rPr>
        <w:t>CSBG</w:t>
      </w:r>
      <w:r w:rsidR="009F2ED6">
        <w:rPr>
          <w:sz w:val="24"/>
          <w:szCs w:val="24"/>
        </w:rPr>
        <w:t>)</w:t>
      </w:r>
      <w:r w:rsidR="00AF5FAE">
        <w:rPr>
          <w:sz w:val="24"/>
          <w:szCs w:val="24"/>
        </w:rPr>
        <w:t xml:space="preserve"> Network, has</w:t>
      </w:r>
      <w:r w:rsidR="004C2C16">
        <w:rPr>
          <w:sz w:val="24"/>
          <w:szCs w:val="24"/>
        </w:rPr>
        <w:t xml:space="preserve"> made </w:t>
      </w:r>
      <w:r w:rsidR="00AF5FAE">
        <w:rPr>
          <w:sz w:val="24"/>
          <w:szCs w:val="24"/>
        </w:rPr>
        <w:t>significant</w:t>
      </w:r>
      <w:r w:rsidR="004C2C16">
        <w:rPr>
          <w:sz w:val="24"/>
          <w:szCs w:val="24"/>
        </w:rPr>
        <w:t xml:space="preserve"> progress in developing </w:t>
      </w:r>
      <w:r>
        <w:rPr>
          <w:sz w:val="24"/>
          <w:szCs w:val="24"/>
        </w:rPr>
        <w:t>a</w:t>
      </w:r>
      <w:r w:rsidR="00AF5FAE">
        <w:rPr>
          <w:sz w:val="24"/>
          <w:szCs w:val="24"/>
        </w:rPr>
        <w:t xml:space="preserve"> new</w:t>
      </w:r>
      <w:r w:rsidR="00835DAF">
        <w:rPr>
          <w:sz w:val="24"/>
          <w:szCs w:val="24"/>
        </w:rPr>
        <w:t xml:space="preserve"> CSBG Model State Plan that </w:t>
      </w:r>
      <w:r w:rsidR="005B7DD9">
        <w:rPr>
          <w:sz w:val="24"/>
          <w:szCs w:val="24"/>
        </w:rPr>
        <w:t xml:space="preserve">is streamlined and </w:t>
      </w:r>
      <w:r>
        <w:rPr>
          <w:sz w:val="24"/>
          <w:szCs w:val="24"/>
        </w:rPr>
        <w:t>automated, and incorporate</w:t>
      </w:r>
      <w:r w:rsidR="001506A1">
        <w:rPr>
          <w:sz w:val="24"/>
          <w:szCs w:val="24"/>
        </w:rPr>
        <w:t>s</w:t>
      </w:r>
      <w:r>
        <w:rPr>
          <w:sz w:val="24"/>
          <w:szCs w:val="24"/>
        </w:rPr>
        <w:t xml:space="preserve"> new performance management tools, including</w:t>
      </w:r>
      <w:r w:rsidR="00AF5FAE">
        <w:rPr>
          <w:sz w:val="24"/>
          <w:szCs w:val="24"/>
        </w:rPr>
        <w:t xml:space="preserve"> eligible entity</w:t>
      </w:r>
      <w:r>
        <w:rPr>
          <w:sz w:val="24"/>
          <w:szCs w:val="24"/>
        </w:rPr>
        <w:t xml:space="preserve"> organizational standards and state accountability measures.  </w:t>
      </w:r>
      <w:r w:rsidR="002D27CD">
        <w:rPr>
          <w:sz w:val="24"/>
          <w:szCs w:val="24"/>
        </w:rPr>
        <w:t xml:space="preserve">Below is </w:t>
      </w:r>
      <w:r w:rsidR="00E141D4">
        <w:rPr>
          <w:sz w:val="24"/>
          <w:szCs w:val="24"/>
        </w:rPr>
        <w:t>an update on</w:t>
      </w:r>
      <w:r w:rsidR="002D27CD">
        <w:rPr>
          <w:sz w:val="24"/>
          <w:szCs w:val="24"/>
        </w:rPr>
        <w:t xml:space="preserve"> our</w:t>
      </w:r>
      <w:r w:rsidR="00B3033B">
        <w:rPr>
          <w:sz w:val="24"/>
          <w:szCs w:val="24"/>
        </w:rPr>
        <w:t xml:space="preserve"> progress </w:t>
      </w:r>
      <w:r w:rsidR="00392558">
        <w:rPr>
          <w:sz w:val="24"/>
          <w:szCs w:val="24"/>
        </w:rPr>
        <w:t xml:space="preserve">developing and </w:t>
      </w:r>
      <w:r w:rsidR="00E52BAB">
        <w:rPr>
          <w:sz w:val="24"/>
          <w:szCs w:val="24"/>
        </w:rPr>
        <w:t xml:space="preserve">moving </w:t>
      </w:r>
      <w:r w:rsidR="00392558">
        <w:rPr>
          <w:sz w:val="24"/>
          <w:szCs w:val="24"/>
        </w:rPr>
        <w:t xml:space="preserve">the Model State Plan through the Paperwork Reduction Act </w:t>
      </w:r>
      <w:r w:rsidR="00F03A8B">
        <w:rPr>
          <w:sz w:val="24"/>
          <w:szCs w:val="24"/>
        </w:rPr>
        <w:t xml:space="preserve">(PRA) </w:t>
      </w:r>
      <w:r w:rsidR="00392558">
        <w:rPr>
          <w:sz w:val="24"/>
          <w:szCs w:val="24"/>
        </w:rPr>
        <w:t>clearance</w:t>
      </w:r>
      <w:r w:rsidR="00AF5FAE">
        <w:rPr>
          <w:sz w:val="24"/>
          <w:szCs w:val="24"/>
        </w:rPr>
        <w:t xml:space="preserve"> process</w:t>
      </w:r>
      <w:r w:rsidR="00E141D4">
        <w:rPr>
          <w:sz w:val="24"/>
          <w:szCs w:val="24"/>
        </w:rPr>
        <w:t>.  This two-stage process includes a 60-day and a 30-day public comment period.</w:t>
      </w:r>
    </w:p>
    <w:p w14:paraId="6CBD632F" w14:textId="77777777" w:rsidR="00AF5FAE" w:rsidRDefault="00AF5FAE" w:rsidP="00DC7960">
      <w:pPr>
        <w:spacing w:after="0" w:line="240" w:lineRule="auto"/>
        <w:rPr>
          <w:sz w:val="24"/>
          <w:szCs w:val="24"/>
        </w:rPr>
      </w:pPr>
    </w:p>
    <w:p w14:paraId="124EB741" w14:textId="3AA1E252" w:rsidR="00AF5FAE" w:rsidRPr="002D27CD" w:rsidRDefault="002C7D6C" w:rsidP="00AF5FAE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Model State Plan </w:t>
      </w:r>
      <w:r w:rsidR="00D7190A">
        <w:rPr>
          <w:b/>
          <w:sz w:val="24"/>
          <w:szCs w:val="24"/>
        </w:rPr>
        <w:t xml:space="preserve">60-Day </w:t>
      </w:r>
      <w:r w:rsidR="002D667E">
        <w:rPr>
          <w:b/>
          <w:sz w:val="24"/>
          <w:szCs w:val="24"/>
        </w:rPr>
        <w:t xml:space="preserve">Comment </w:t>
      </w:r>
      <w:r>
        <w:rPr>
          <w:b/>
          <w:sz w:val="24"/>
          <w:szCs w:val="24"/>
        </w:rPr>
        <w:t>Period</w:t>
      </w:r>
    </w:p>
    <w:p w14:paraId="64725C60" w14:textId="77777777" w:rsidR="00AF5FAE" w:rsidRDefault="00AF5FAE" w:rsidP="00DC7960">
      <w:pPr>
        <w:spacing w:after="0" w:line="240" w:lineRule="auto"/>
        <w:rPr>
          <w:sz w:val="24"/>
          <w:szCs w:val="24"/>
        </w:rPr>
      </w:pPr>
    </w:p>
    <w:p w14:paraId="235EDE4F" w14:textId="600650A8" w:rsidR="00E141D4" w:rsidRDefault="001A0946" w:rsidP="00DC796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This past winter, OCS </w:t>
      </w:r>
      <w:r w:rsidR="00E141D4">
        <w:rPr>
          <w:sz w:val="24"/>
          <w:szCs w:val="24"/>
        </w:rPr>
        <w:t xml:space="preserve">published a revised Model State Plan and sought input from the CSBG Network </w:t>
      </w:r>
      <w:r w:rsidR="00835DAF">
        <w:rPr>
          <w:sz w:val="24"/>
          <w:szCs w:val="24"/>
        </w:rPr>
        <w:t>through a</w:t>
      </w:r>
      <w:r w:rsidR="00E141D4">
        <w:rPr>
          <w:sz w:val="24"/>
          <w:szCs w:val="24"/>
        </w:rPr>
        <w:t xml:space="preserve"> 60-day PRA comment period that ran from January 26 to March 27.  (See “</w:t>
      </w:r>
      <w:hyperlink r:id="rId11" w:history="1">
        <w:r w:rsidR="00E141D4" w:rsidRPr="00243EBB">
          <w:rPr>
            <w:rStyle w:val="Hyperlink"/>
            <w:sz w:val="24"/>
            <w:szCs w:val="24"/>
          </w:rPr>
          <w:t>CSBG Dear Colleague Letter Model State Plan Revision: Open Comment Period</w:t>
        </w:r>
      </w:hyperlink>
      <w:r w:rsidR="00E141D4">
        <w:rPr>
          <w:sz w:val="24"/>
          <w:szCs w:val="24"/>
        </w:rPr>
        <w:t>,” January 29</w:t>
      </w:r>
      <w:r w:rsidR="009F2ED6">
        <w:rPr>
          <w:sz w:val="24"/>
          <w:szCs w:val="24"/>
        </w:rPr>
        <w:t>, 2015</w:t>
      </w:r>
      <w:r w:rsidR="00E141D4">
        <w:rPr>
          <w:sz w:val="24"/>
          <w:szCs w:val="24"/>
        </w:rPr>
        <w:t>).  Concurrently, OCS requested feedback from the CSBG Network on the draft CSBG State and Federal Accountability Measures, which are partially integrated into the Model State Plan. (See “</w:t>
      </w:r>
      <w:hyperlink r:id="rId12" w:history="1">
        <w:r w:rsidR="00E141D4" w:rsidRPr="00243EBB">
          <w:rPr>
            <w:rStyle w:val="Hyperlink"/>
            <w:sz w:val="24"/>
            <w:szCs w:val="24"/>
          </w:rPr>
          <w:t>CSBG Dear Colleague Letter: State and Federal Accountability Measures and Appendices</w:t>
        </w:r>
      </w:hyperlink>
      <w:r w:rsidR="00E141D4">
        <w:rPr>
          <w:sz w:val="24"/>
          <w:szCs w:val="24"/>
        </w:rPr>
        <w:t>,” January 28, 2015.)</w:t>
      </w:r>
    </w:p>
    <w:p w14:paraId="780D564C" w14:textId="77777777" w:rsidR="00C11430" w:rsidRDefault="00C11430" w:rsidP="00DC7960">
      <w:pPr>
        <w:spacing w:after="0" w:line="240" w:lineRule="auto"/>
        <w:rPr>
          <w:sz w:val="24"/>
          <w:szCs w:val="24"/>
        </w:rPr>
      </w:pPr>
    </w:p>
    <w:p w14:paraId="6CECE120" w14:textId="6F7B2268" w:rsidR="001506A1" w:rsidRPr="00F03A8B" w:rsidRDefault="002D76A5" w:rsidP="00DC796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By the close of the comment period, w</w:t>
      </w:r>
      <w:r w:rsidR="002D27CD">
        <w:rPr>
          <w:sz w:val="24"/>
          <w:szCs w:val="24"/>
        </w:rPr>
        <w:t xml:space="preserve">e </w:t>
      </w:r>
      <w:r w:rsidR="00C11430">
        <w:rPr>
          <w:sz w:val="24"/>
          <w:szCs w:val="24"/>
        </w:rPr>
        <w:t xml:space="preserve">had </w:t>
      </w:r>
      <w:r w:rsidR="002D27CD">
        <w:rPr>
          <w:sz w:val="24"/>
          <w:szCs w:val="24"/>
        </w:rPr>
        <w:t>received a total of 21</w:t>
      </w:r>
      <w:r w:rsidR="001506A1">
        <w:rPr>
          <w:sz w:val="24"/>
          <w:szCs w:val="24"/>
        </w:rPr>
        <w:t xml:space="preserve"> sets of </w:t>
      </w:r>
      <w:r w:rsidR="00404A67">
        <w:rPr>
          <w:sz w:val="24"/>
          <w:szCs w:val="24"/>
        </w:rPr>
        <w:t xml:space="preserve">official </w:t>
      </w:r>
      <w:r w:rsidR="001506A1">
        <w:rPr>
          <w:sz w:val="24"/>
          <w:szCs w:val="24"/>
        </w:rPr>
        <w:t xml:space="preserve">comments </w:t>
      </w:r>
      <w:r w:rsidR="00E141D4">
        <w:rPr>
          <w:sz w:val="24"/>
          <w:szCs w:val="24"/>
        </w:rPr>
        <w:t xml:space="preserve">through the PRA system </w:t>
      </w:r>
      <w:r w:rsidR="001506A1">
        <w:rPr>
          <w:sz w:val="24"/>
          <w:szCs w:val="24"/>
        </w:rPr>
        <w:t xml:space="preserve">from </w:t>
      </w:r>
      <w:r w:rsidR="00E141D4">
        <w:rPr>
          <w:sz w:val="24"/>
          <w:szCs w:val="24"/>
        </w:rPr>
        <w:t xml:space="preserve">a broad group of </w:t>
      </w:r>
      <w:r w:rsidR="001506A1">
        <w:rPr>
          <w:sz w:val="24"/>
          <w:szCs w:val="24"/>
        </w:rPr>
        <w:t xml:space="preserve">states, eligible entities, state associations, and </w:t>
      </w:r>
      <w:r w:rsidR="001506A1" w:rsidRPr="00F03A8B">
        <w:rPr>
          <w:sz w:val="24"/>
          <w:szCs w:val="24"/>
        </w:rPr>
        <w:t>national partners</w:t>
      </w:r>
      <w:r w:rsidR="00E141D4" w:rsidRPr="00F03A8B">
        <w:rPr>
          <w:sz w:val="24"/>
          <w:szCs w:val="24"/>
        </w:rPr>
        <w:t xml:space="preserve">.  We also received </w:t>
      </w:r>
      <w:r w:rsidR="00C11430" w:rsidRPr="00F03A8B">
        <w:rPr>
          <w:sz w:val="24"/>
          <w:szCs w:val="24"/>
        </w:rPr>
        <w:t>numerous</w:t>
      </w:r>
      <w:r w:rsidR="002D27CD" w:rsidRPr="00F03A8B">
        <w:rPr>
          <w:sz w:val="24"/>
          <w:szCs w:val="24"/>
        </w:rPr>
        <w:t xml:space="preserve"> informal comments on</w:t>
      </w:r>
      <w:r w:rsidR="002D667E" w:rsidRPr="00F03A8B">
        <w:rPr>
          <w:sz w:val="24"/>
          <w:szCs w:val="24"/>
        </w:rPr>
        <w:t xml:space="preserve"> both the Model State Plan</w:t>
      </w:r>
      <w:r w:rsidR="001A0946" w:rsidRPr="00F03A8B">
        <w:rPr>
          <w:sz w:val="24"/>
          <w:szCs w:val="24"/>
        </w:rPr>
        <w:t xml:space="preserve"> and accountability measures</w:t>
      </w:r>
      <w:r w:rsidR="00E141D4" w:rsidRPr="00F03A8B">
        <w:rPr>
          <w:sz w:val="24"/>
          <w:szCs w:val="24"/>
        </w:rPr>
        <w:t xml:space="preserve"> from organizations across the </w:t>
      </w:r>
      <w:r w:rsidR="00192AA2">
        <w:rPr>
          <w:sz w:val="24"/>
          <w:szCs w:val="24"/>
        </w:rPr>
        <w:t xml:space="preserve">CSBG </w:t>
      </w:r>
      <w:r w:rsidR="00E141D4" w:rsidRPr="00F03A8B">
        <w:rPr>
          <w:sz w:val="24"/>
          <w:szCs w:val="24"/>
        </w:rPr>
        <w:t>Network</w:t>
      </w:r>
      <w:r w:rsidR="001A0946" w:rsidRPr="00F03A8B">
        <w:rPr>
          <w:sz w:val="24"/>
          <w:szCs w:val="24"/>
        </w:rPr>
        <w:t xml:space="preserve"> during four webinars and at the </w:t>
      </w:r>
      <w:r w:rsidR="00D00E2A">
        <w:rPr>
          <w:sz w:val="24"/>
          <w:szCs w:val="24"/>
        </w:rPr>
        <w:t>National Association for State Community Services Programs (</w:t>
      </w:r>
      <w:r w:rsidR="001A0946" w:rsidRPr="00F03A8B">
        <w:rPr>
          <w:sz w:val="24"/>
          <w:szCs w:val="24"/>
        </w:rPr>
        <w:t>NASCSP</w:t>
      </w:r>
      <w:r w:rsidR="00D00E2A">
        <w:rPr>
          <w:sz w:val="24"/>
          <w:szCs w:val="24"/>
        </w:rPr>
        <w:t>)</w:t>
      </w:r>
      <w:r w:rsidR="001A0946" w:rsidRPr="00F03A8B">
        <w:rPr>
          <w:sz w:val="24"/>
          <w:szCs w:val="24"/>
        </w:rPr>
        <w:t xml:space="preserve"> Mid-winter Training conference in February.  </w:t>
      </w:r>
      <w:r w:rsidR="002D667E" w:rsidRPr="00F03A8B">
        <w:rPr>
          <w:sz w:val="24"/>
          <w:szCs w:val="24"/>
        </w:rPr>
        <w:t>We t</w:t>
      </w:r>
      <w:r w:rsidR="005B7DD9" w:rsidRPr="00F03A8B">
        <w:rPr>
          <w:sz w:val="24"/>
          <w:szCs w:val="24"/>
        </w:rPr>
        <w:t xml:space="preserve">hank </w:t>
      </w:r>
      <w:r w:rsidR="00D00E2A">
        <w:rPr>
          <w:sz w:val="24"/>
          <w:szCs w:val="24"/>
        </w:rPr>
        <w:t>the CSBG Network</w:t>
      </w:r>
      <w:r w:rsidR="00D00E2A" w:rsidRPr="00F03A8B">
        <w:rPr>
          <w:sz w:val="24"/>
          <w:szCs w:val="24"/>
        </w:rPr>
        <w:t xml:space="preserve"> </w:t>
      </w:r>
      <w:r w:rsidR="005B7DD9" w:rsidRPr="00F03A8B">
        <w:rPr>
          <w:sz w:val="24"/>
          <w:szCs w:val="24"/>
        </w:rPr>
        <w:t xml:space="preserve">for the robust, </w:t>
      </w:r>
      <w:r w:rsidR="004C6D5E" w:rsidRPr="00F03A8B">
        <w:rPr>
          <w:sz w:val="24"/>
          <w:szCs w:val="24"/>
        </w:rPr>
        <w:t>thoughtful</w:t>
      </w:r>
      <w:r w:rsidR="005B7DD9" w:rsidRPr="00F03A8B">
        <w:rPr>
          <w:sz w:val="24"/>
          <w:szCs w:val="24"/>
        </w:rPr>
        <w:t>, and helpful</w:t>
      </w:r>
      <w:r w:rsidR="004C6D5E" w:rsidRPr="00F03A8B">
        <w:rPr>
          <w:sz w:val="24"/>
          <w:szCs w:val="24"/>
        </w:rPr>
        <w:t xml:space="preserve"> response</w:t>
      </w:r>
      <w:r w:rsidR="002D667E" w:rsidRPr="00F03A8B">
        <w:rPr>
          <w:sz w:val="24"/>
          <w:szCs w:val="24"/>
        </w:rPr>
        <w:t xml:space="preserve">; these </w:t>
      </w:r>
      <w:r w:rsidR="001A0946" w:rsidRPr="00F03A8B">
        <w:rPr>
          <w:sz w:val="24"/>
          <w:szCs w:val="24"/>
        </w:rPr>
        <w:t>contributions</w:t>
      </w:r>
      <w:r w:rsidR="002D667E" w:rsidRPr="00F03A8B">
        <w:rPr>
          <w:sz w:val="24"/>
          <w:szCs w:val="24"/>
        </w:rPr>
        <w:t xml:space="preserve"> </w:t>
      </w:r>
      <w:r w:rsidR="001A0946" w:rsidRPr="00F03A8B">
        <w:rPr>
          <w:sz w:val="24"/>
          <w:szCs w:val="24"/>
        </w:rPr>
        <w:t xml:space="preserve">directly impact the success of this effort. </w:t>
      </w:r>
    </w:p>
    <w:p w14:paraId="57A34F98" w14:textId="77777777" w:rsidR="001506A1" w:rsidRPr="00F03A8B" w:rsidRDefault="001506A1" w:rsidP="00DC7960">
      <w:pPr>
        <w:spacing w:after="0" w:line="240" w:lineRule="auto"/>
        <w:rPr>
          <w:sz w:val="24"/>
          <w:szCs w:val="24"/>
        </w:rPr>
      </w:pPr>
    </w:p>
    <w:p w14:paraId="22F26DC1" w14:textId="6F3FD348" w:rsidR="00990B6F" w:rsidRPr="00F03A8B" w:rsidRDefault="00990B6F" w:rsidP="00C11430">
      <w:pPr>
        <w:rPr>
          <w:b/>
          <w:sz w:val="24"/>
          <w:szCs w:val="24"/>
        </w:rPr>
      </w:pPr>
      <w:r w:rsidRPr="00F03A8B">
        <w:rPr>
          <w:b/>
          <w:sz w:val="24"/>
          <w:szCs w:val="24"/>
        </w:rPr>
        <w:t>Major Comments and OCS’s Response</w:t>
      </w:r>
    </w:p>
    <w:p w14:paraId="1A0FD6AA" w14:textId="77777777" w:rsidR="00F03A8B" w:rsidRDefault="002D667E" w:rsidP="00646698">
      <w:pPr>
        <w:spacing w:after="0" w:line="240" w:lineRule="auto"/>
        <w:rPr>
          <w:sz w:val="24"/>
          <w:szCs w:val="24"/>
        </w:rPr>
      </w:pPr>
      <w:r w:rsidRPr="00F03A8B">
        <w:rPr>
          <w:sz w:val="24"/>
          <w:szCs w:val="24"/>
        </w:rPr>
        <w:t xml:space="preserve">During several weeks in April, OCS organized all the comments and carefully considered each one.  </w:t>
      </w:r>
      <w:r w:rsidR="009C7E5D" w:rsidRPr="00F03A8B">
        <w:rPr>
          <w:sz w:val="24"/>
          <w:szCs w:val="24"/>
        </w:rPr>
        <w:t>The</w:t>
      </w:r>
      <w:r w:rsidR="00F65545" w:rsidRPr="00F03A8B">
        <w:rPr>
          <w:sz w:val="24"/>
          <w:szCs w:val="24"/>
        </w:rPr>
        <w:t xml:space="preserve"> ma</w:t>
      </w:r>
      <w:r w:rsidR="00C11430" w:rsidRPr="00F03A8B">
        <w:rPr>
          <w:sz w:val="24"/>
          <w:szCs w:val="24"/>
        </w:rPr>
        <w:t xml:space="preserve">jor concerns </w:t>
      </w:r>
      <w:r w:rsidR="00F65545" w:rsidRPr="00F03A8B">
        <w:rPr>
          <w:sz w:val="24"/>
          <w:szCs w:val="24"/>
        </w:rPr>
        <w:t xml:space="preserve">raised by the </w:t>
      </w:r>
      <w:r w:rsidR="005B7DD9" w:rsidRPr="00F03A8B">
        <w:rPr>
          <w:sz w:val="24"/>
          <w:szCs w:val="24"/>
        </w:rPr>
        <w:t>commenters</w:t>
      </w:r>
      <w:r w:rsidR="00F65545" w:rsidRPr="00F03A8B">
        <w:rPr>
          <w:sz w:val="24"/>
          <w:szCs w:val="24"/>
        </w:rPr>
        <w:t xml:space="preserve"> </w:t>
      </w:r>
      <w:r w:rsidR="009C7E5D" w:rsidRPr="00F03A8B">
        <w:rPr>
          <w:sz w:val="24"/>
          <w:szCs w:val="24"/>
        </w:rPr>
        <w:t>included</w:t>
      </w:r>
      <w:r w:rsidR="00F03A8B" w:rsidRPr="00F03A8B">
        <w:rPr>
          <w:sz w:val="24"/>
          <w:szCs w:val="24"/>
        </w:rPr>
        <w:t>:</w:t>
      </w:r>
    </w:p>
    <w:p w14:paraId="00AD09F5" w14:textId="77777777" w:rsidR="00F03A8B" w:rsidRPr="00F03A8B" w:rsidRDefault="00F03A8B" w:rsidP="00646698">
      <w:pPr>
        <w:spacing w:after="0" w:line="240" w:lineRule="auto"/>
        <w:rPr>
          <w:sz w:val="24"/>
          <w:szCs w:val="24"/>
        </w:rPr>
      </w:pPr>
    </w:p>
    <w:p w14:paraId="711B623E" w14:textId="61E3E258" w:rsidR="00F03A8B" w:rsidRPr="00F03A8B" w:rsidRDefault="009C7E5D" w:rsidP="00F03A8B">
      <w:pPr>
        <w:pStyle w:val="ListParagraph"/>
        <w:numPr>
          <w:ilvl w:val="0"/>
          <w:numId w:val="3"/>
        </w:numPr>
        <w:rPr>
          <w:rFonts w:asciiTheme="minorHAnsi" w:hAnsiTheme="minorHAnsi"/>
          <w:sz w:val="24"/>
          <w:szCs w:val="24"/>
        </w:rPr>
      </w:pPr>
      <w:r w:rsidRPr="00F03A8B">
        <w:rPr>
          <w:rFonts w:asciiTheme="minorHAnsi" w:hAnsiTheme="minorHAnsi"/>
          <w:sz w:val="24"/>
          <w:szCs w:val="24"/>
        </w:rPr>
        <w:t>reporting eligible entity serious deficiencies</w:t>
      </w:r>
      <w:r w:rsidR="00E52BAB">
        <w:rPr>
          <w:rFonts w:asciiTheme="minorHAnsi" w:hAnsiTheme="minorHAnsi"/>
          <w:sz w:val="24"/>
          <w:szCs w:val="24"/>
        </w:rPr>
        <w:t>;</w:t>
      </w:r>
      <w:r w:rsidRPr="00F03A8B">
        <w:rPr>
          <w:rFonts w:asciiTheme="minorHAnsi" w:hAnsiTheme="minorHAnsi"/>
          <w:sz w:val="24"/>
          <w:szCs w:val="24"/>
        </w:rPr>
        <w:t xml:space="preserve"> </w:t>
      </w:r>
    </w:p>
    <w:p w14:paraId="61577083" w14:textId="7E6F3FD4" w:rsidR="00F03A8B" w:rsidRPr="00F03A8B" w:rsidRDefault="009C7E5D" w:rsidP="00F03A8B">
      <w:pPr>
        <w:pStyle w:val="ListParagraph"/>
        <w:numPr>
          <w:ilvl w:val="0"/>
          <w:numId w:val="3"/>
        </w:numPr>
        <w:rPr>
          <w:rFonts w:asciiTheme="minorHAnsi" w:hAnsiTheme="minorHAnsi"/>
          <w:sz w:val="24"/>
          <w:szCs w:val="24"/>
        </w:rPr>
      </w:pPr>
      <w:r w:rsidRPr="00F03A8B">
        <w:rPr>
          <w:rFonts w:asciiTheme="minorHAnsi" w:hAnsiTheme="minorHAnsi"/>
          <w:sz w:val="24"/>
          <w:szCs w:val="24"/>
        </w:rPr>
        <w:lastRenderedPageBreak/>
        <w:t xml:space="preserve">the timeframe for </w:t>
      </w:r>
      <w:r w:rsidR="002B6AD9" w:rsidRPr="00F03A8B">
        <w:rPr>
          <w:rFonts w:asciiTheme="minorHAnsi" w:hAnsiTheme="minorHAnsi"/>
          <w:sz w:val="24"/>
          <w:szCs w:val="24"/>
        </w:rPr>
        <w:t>s</w:t>
      </w:r>
      <w:r w:rsidRPr="00F03A8B">
        <w:rPr>
          <w:rFonts w:asciiTheme="minorHAnsi" w:hAnsiTheme="minorHAnsi"/>
          <w:sz w:val="24"/>
          <w:szCs w:val="24"/>
        </w:rPr>
        <w:t>tate distribution of CSBG funds to eligible entities</w:t>
      </w:r>
      <w:r w:rsidR="00E52BAB">
        <w:rPr>
          <w:rFonts w:asciiTheme="minorHAnsi" w:hAnsiTheme="minorHAnsi"/>
          <w:sz w:val="24"/>
          <w:szCs w:val="24"/>
        </w:rPr>
        <w:t>;</w:t>
      </w:r>
    </w:p>
    <w:p w14:paraId="53CAC966" w14:textId="05D73083" w:rsidR="00F03A8B" w:rsidRPr="00F03A8B" w:rsidRDefault="009C7E5D" w:rsidP="00F03A8B">
      <w:pPr>
        <w:pStyle w:val="ListParagraph"/>
        <w:numPr>
          <w:ilvl w:val="0"/>
          <w:numId w:val="3"/>
        </w:numPr>
        <w:rPr>
          <w:rFonts w:asciiTheme="minorHAnsi" w:hAnsiTheme="minorHAnsi"/>
          <w:sz w:val="24"/>
          <w:szCs w:val="24"/>
        </w:rPr>
      </w:pPr>
      <w:r w:rsidRPr="00F03A8B">
        <w:rPr>
          <w:rFonts w:asciiTheme="minorHAnsi" w:hAnsiTheme="minorHAnsi"/>
          <w:sz w:val="24"/>
          <w:szCs w:val="24"/>
        </w:rPr>
        <w:t xml:space="preserve">submission of </w:t>
      </w:r>
      <w:r w:rsidR="00AB0EEC">
        <w:rPr>
          <w:rFonts w:asciiTheme="minorHAnsi" w:hAnsiTheme="minorHAnsi"/>
          <w:sz w:val="24"/>
          <w:szCs w:val="24"/>
        </w:rPr>
        <w:t>F</w:t>
      </w:r>
      <w:r w:rsidR="00F03A8B">
        <w:rPr>
          <w:rFonts w:asciiTheme="minorHAnsi" w:hAnsiTheme="minorHAnsi"/>
          <w:sz w:val="24"/>
          <w:szCs w:val="24"/>
        </w:rPr>
        <w:t xml:space="preserve">ederal </w:t>
      </w:r>
      <w:r w:rsidR="00AB0EEC">
        <w:rPr>
          <w:rFonts w:asciiTheme="minorHAnsi" w:hAnsiTheme="minorHAnsi"/>
          <w:sz w:val="24"/>
          <w:szCs w:val="24"/>
        </w:rPr>
        <w:t>F</w:t>
      </w:r>
      <w:r w:rsidR="00F03A8B">
        <w:rPr>
          <w:rFonts w:asciiTheme="minorHAnsi" w:hAnsiTheme="minorHAnsi"/>
          <w:sz w:val="24"/>
          <w:szCs w:val="24"/>
        </w:rPr>
        <w:t xml:space="preserve">iscal </w:t>
      </w:r>
      <w:r w:rsidR="00AB0EEC">
        <w:rPr>
          <w:rFonts w:asciiTheme="minorHAnsi" w:hAnsiTheme="minorHAnsi"/>
          <w:sz w:val="24"/>
          <w:szCs w:val="24"/>
        </w:rPr>
        <w:t>Y</w:t>
      </w:r>
      <w:r w:rsidR="00F03A8B">
        <w:rPr>
          <w:rFonts w:asciiTheme="minorHAnsi" w:hAnsiTheme="minorHAnsi"/>
          <w:sz w:val="24"/>
          <w:szCs w:val="24"/>
        </w:rPr>
        <w:t>ear (</w:t>
      </w:r>
      <w:r w:rsidR="00AB0EEC">
        <w:rPr>
          <w:rFonts w:asciiTheme="minorHAnsi" w:hAnsiTheme="minorHAnsi"/>
          <w:sz w:val="24"/>
          <w:szCs w:val="24"/>
        </w:rPr>
        <w:t>F</w:t>
      </w:r>
      <w:r w:rsidR="00F03A8B">
        <w:rPr>
          <w:rFonts w:asciiTheme="minorHAnsi" w:hAnsiTheme="minorHAnsi"/>
          <w:sz w:val="24"/>
          <w:szCs w:val="24"/>
        </w:rPr>
        <w:t>FY)</w:t>
      </w:r>
      <w:r w:rsidRPr="00F03A8B">
        <w:rPr>
          <w:rFonts w:asciiTheme="minorHAnsi" w:hAnsiTheme="minorHAnsi"/>
          <w:sz w:val="24"/>
          <w:szCs w:val="24"/>
        </w:rPr>
        <w:t xml:space="preserve"> 2016 data for </w:t>
      </w:r>
      <w:r w:rsidR="00190D85">
        <w:rPr>
          <w:rFonts w:asciiTheme="minorHAnsi" w:hAnsiTheme="minorHAnsi"/>
          <w:sz w:val="24"/>
          <w:szCs w:val="24"/>
        </w:rPr>
        <w:t xml:space="preserve">the 13 </w:t>
      </w:r>
      <w:r w:rsidR="002B6AD9" w:rsidRPr="00F03A8B">
        <w:rPr>
          <w:rFonts w:asciiTheme="minorHAnsi" w:hAnsiTheme="minorHAnsi"/>
          <w:sz w:val="24"/>
          <w:szCs w:val="24"/>
        </w:rPr>
        <w:t>s</w:t>
      </w:r>
      <w:r w:rsidRPr="00F03A8B">
        <w:rPr>
          <w:rFonts w:asciiTheme="minorHAnsi" w:hAnsiTheme="minorHAnsi"/>
          <w:sz w:val="24"/>
          <w:szCs w:val="24"/>
        </w:rPr>
        <w:t xml:space="preserve">tates in the middle of FY 2015-2016 </w:t>
      </w:r>
      <w:r w:rsidR="002B6AD9" w:rsidRPr="00F03A8B">
        <w:rPr>
          <w:rFonts w:asciiTheme="minorHAnsi" w:hAnsiTheme="minorHAnsi"/>
          <w:sz w:val="24"/>
          <w:szCs w:val="24"/>
        </w:rPr>
        <w:t>s</w:t>
      </w:r>
      <w:r w:rsidRPr="00F03A8B">
        <w:rPr>
          <w:rFonts w:asciiTheme="minorHAnsi" w:hAnsiTheme="minorHAnsi"/>
          <w:sz w:val="24"/>
          <w:szCs w:val="24"/>
        </w:rPr>
        <w:t>tate plan</w:t>
      </w:r>
      <w:r w:rsidR="00F03A8B">
        <w:rPr>
          <w:rFonts w:asciiTheme="minorHAnsi" w:hAnsiTheme="minorHAnsi"/>
          <w:sz w:val="24"/>
          <w:szCs w:val="24"/>
        </w:rPr>
        <w:t>s</w:t>
      </w:r>
      <w:r w:rsidR="00E52BAB">
        <w:rPr>
          <w:rFonts w:asciiTheme="minorHAnsi" w:hAnsiTheme="minorHAnsi"/>
          <w:sz w:val="24"/>
          <w:szCs w:val="24"/>
        </w:rPr>
        <w:t>;</w:t>
      </w:r>
      <w:r w:rsidRPr="00F03A8B">
        <w:rPr>
          <w:rFonts w:asciiTheme="minorHAnsi" w:hAnsiTheme="minorHAnsi"/>
          <w:sz w:val="24"/>
          <w:szCs w:val="24"/>
        </w:rPr>
        <w:t xml:space="preserve"> </w:t>
      </w:r>
    </w:p>
    <w:p w14:paraId="5470779E" w14:textId="2B6CD27B" w:rsidR="00F03A8B" w:rsidRPr="00F03A8B" w:rsidRDefault="009C7E5D" w:rsidP="00F03A8B">
      <w:pPr>
        <w:pStyle w:val="ListParagraph"/>
        <w:numPr>
          <w:ilvl w:val="0"/>
          <w:numId w:val="3"/>
        </w:numPr>
        <w:rPr>
          <w:rFonts w:asciiTheme="minorHAnsi" w:hAnsiTheme="minorHAnsi"/>
          <w:sz w:val="24"/>
          <w:szCs w:val="24"/>
        </w:rPr>
      </w:pPr>
      <w:r w:rsidRPr="00F03A8B">
        <w:rPr>
          <w:rFonts w:asciiTheme="minorHAnsi" w:hAnsiTheme="minorHAnsi"/>
          <w:sz w:val="24"/>
          <w:szCs w:val="24"/>
        </w:rPr>
        <w:t>implementation of organizational standards</w:t>
      </w:r>
      <w:r w:rsidR="00E52BAB">
        <w:rPr>
          <w:rFonts w:asciiTheme="minorHAnsi" w:hAnsiTheme="minorHAnsi"/>
          <w:sz w:val="24"/>
          <w:szCs w:val="24"/>
        </w:rPr>
        <w:t>;</w:t>
      </w:r>
      <w:r w:rsidRPr="00F03A8B">
        <w:rPr>
          <w:rFonts w:asciiTheme="minorHAnsi" w:hAnsiTheme="minorHAnsi"/>
          <w:sz w:val="24"/>
          <w:szCs w:val="24"/>
        </w:rPr>
        <w:t xml:space="preserve"> </w:t>
      </w:r>
    </w:p>
    <w:p w14:paraId="18DF8A6B" w14:textId="08D377B4" w:rsidR="00F03A8B" w:rsidRDefault="009C7E5D" w:rsidP="00F03A8B">
      <w:pPr>
        <w:pStyle w:val="ListParagraph"/>
        <w:numPr>
          <w:ilvl w:val="0"/>
          <w:numId w:val="3"/>
        </w:numPr>
        <w:rPr>
          <w:rFonts w:asciiTheme="minorHAnsi" w:hAnsiTheme="minorHAnsi"/>
          <w:sz w:val="24"/>
          <w:szCs w:val="24"/>
        </w:rPr>
      </w:pPr>
      <w:r w:rsidRPr="00F03A8B">
        <w:rPr>
          <w:rFonts w:asciiTheme="minorHAnsi" w:hAnsiTheme="minorHAnsi"/>
          <w:sz w:val="24"/>
          <w:szCs w:val="24"/>
        </w:rPr>
        <w:t>use of technical assistance plans and quality improvem</w:t>
      </w:r>
      <w:r w:rsidR="00F03A8B">
        <w:rPr>
          <w:rFonts w:asciiTheme="minorHAnsi" w:hAnsiTheme="minorHAnsi"/>
          <w:sz w:val="24"/>
          <w:szCs w:val="24"/>
        </w:rPr>
        <w:t xml:space="preserve">ent plans related to </w:t>
      </w:r>
      <w:r w:rsidR="00190D85">
        <w:rPr>
          <w:rFonts w:asciiTheme="minorHAnsi" w:hAnsiTheme="minorHAnsi"/>
          <w:sz w:val="24"/>
          <w:szCs w:val="24"/>
        </w:rPr>
        <w:t xml:space="preserve">organizational </w:t>
      </w:r>
      <w:r w:rsidR="00F03A8B">
        <w:rPr>
          <w:rFonts w:asciiTheme="minorHAnsi" w:hAnsiTheme="minorHAnsi"/>
          <w:sz w:val="24"/>
          <w:szCs w:val="24"/>
        </w:rPr>
        <w:t>standards</w:t>
      </w:r>
      <w:r w:rsidR="00E52BAB">
        <w:rPr>
          <w:rFonts w:asciiTheme="minorHAnsi" w:hAnsiTheme="minorHAnsi"/>
          <w:sz w:val="24"/>
          <w:szCs w:val="24"/>
        </w:rPr>
        <w:t>;</w:t>
      </w:r>
      <w:r w:rsidR="00F03A8B">
        <w:rPr>
          <w:rFonts w:asciiTheme="minorHAnsi" w:hAnsiTheme="minorHAnsi"/>
          <w:sz w:val="24"/>
          <w:szCs w:val="24"/>
        </w:rPr>
        <w:t xml:space="preserve"> </w:t>
      </w:r>
      <w:r w:rsidR="00092F8D" w:rsidRPr="00F03A8B">
        <w:rPr>
          <w:rFonts w:asciiTheme="minorHAnsi" w:hAnsiTheme="minorHAnsi"/>
          <w:sz w:val="24"/>
          <w:szCs w:val="24"/>
        </w:rPr>
        <w:t>and</w:t>
      </w:r>
    </w:p>
    <w:p w14:paraId="3F36F594" w14:textId="01E171B4" w:rsidR="00F03A8B" w:rsidRPr="00F03A8B" w:rsidRDefault="00092F8D" w:rsidP="00F03A8B">
      <w:pPr>
        <w:pStyle w:val="ListParagraph"/>
        <w:numPr>
          <w:ilvl w:val="0"/>
          <w:numId w:val="3"/>
        </w:numPr>
        <w:rPr>
          <w:rFonts w:asciiTheme="minorHAnsi" w:hAnsiTheme="minorHAnsi"/>
          <w:sz w:val="24"/>
          <w:szCs w:val="24"/>
        </w:rPr>
      </w:pPr>
      <w:proofErr w:type="gramStart"/>
      <w:r w:rsidRPr="00F03A8B">
        <w:rPr>
          <w:rFonts w:asciiTheme="minorHAnsi" w:hAnsiTheme="minorHAnsi"/>
          <w:sz w:val="24"/>
          <w:szCs w:val="24"/>
        </w:rPr>
        <w:t>the</w:t>
      </w:r>
      <w:proofErr w:type="gramEnd"/>
      <w:r w:rsidRPr="00F03A8B">
        <w:rPr>
          <w:rFonts w:asciiTheme="minorHAnsi" w:hAnsiTheme="minorHAnsi"/>
          <w:sz w:val="24"/>
          <w:szCs w:val="24"/>
        </w:rPr>
        <w:t xml:space="preserve"> PRA burden estimate, </w:t>
      </w:r>
      <w:r w:rsidR="009C7E5D" w:rsidRPr="00F03A8B">
        <w:rPr>
          <w:rFonts w:asciiTheme="minorHAnsi" w:hAnsiTheme="minorHAnsi"/>
          <w:sz w:val="24"/>
          <w:szCs w:val="24"/>
        </w:rPr>
        <w:t>among others.</w:t>
      </w:r>
      <w:r w:rsidR="00582348" w:rsidRPr="00F03A8B">
        <w:rPr>
          <w:rFonts w:asciiTheme="minorHAnsi" w:hAnsiTheme="minorHAnsi"/>
          <w:sz w:val="24"/>
          <w:szCs w:val="24"/>
        </w:rPr>
        <w:t xml:space="preserve"> </w:t>
      </w:r>
      <w:r w:rsidR="001A0946" w:rsidRPr="00F03A8B">
        <w:rPr>
          <w:rFonts w:asciiTheme="minorHAnsi" w:hAnsiTheme="minorHAnsi"/>
          <w:sz w:val="24"/>
          <w:szCs w:val="24"/>
        </w:rPr>
        <w:t xml:space="preserve"> </w:t>
      </w:r>
    </w:p>
    <w:p w14:paraId="2884C447" w14:textId="77777777" w:rsidR="00F03A8B" w:rsidRPr="00F03A8B" w:rsidRDefault="00F03A8B" w:rsidP="00646698">
      <w:pPr>
        <w:spacing w:after="0" w:line="240" w:lineRule="auto"/>
        <w:rPr>
          <w:sz w:val="24"/>
          <w:szCs w:val="24"/>
        </w:rPr>
      </w:pPr>
    </w:p>
    <w:p w14:paraId="353D990A" w14:textId="33A3DEA7" w:rsidR="00582348" w:rsidRDefault="001A0946" w:rsidP="00646698">
      <w:pPr>
        <w:spacing w:after="0" w:line="240" w:lineRule="auto"/>
        <w:rPr>
          <w:sz w:val="24"/>
          <w:szCs w:val="24"/>
        </w:rPr>
      </w:pPr>
      <w:r w:rsidRPr="00F03A8B">
        <w:rPr>
          <w:sz w:val="24"/>
          <w:szCs w:val="24"/>
        </w:rPr>
        <w:t xml:space="preserve">For a </w:t>
      </w:r>
      <w:r w:rsidR="002C7D6C" w:rsidRPr="00F03A8B">
        <w:rPr>
          <w:sz w:val="24"/>
          <w:szCs w:val="24"/>
        </w:rPr>
        <w:t xml:space="preserve">more </w:t>
      </w:r>
      <w:r w:rsidRPr="00F03A8B">
        <w:rPr>
          <w:sz w:val="24"/>
          <w:szCs w:val="24"/>
        </w:rPr>
        <w:t>detailed summary of major issues raised in</w:t>
      </w:r>
      <w:r>
        <w:rPr>
          <w:sz w:val="24"/>
          <w:szCs w:val="24"/>
        </w:rPr>
        <w:t xml:space="preserve"> the comments and OCS’s response</w:t>
      </w:r>
      <w:r w:rsidR="00E52BAB">
        <w:rPr>
          <w:sz w:val="24"/>
          <w:szCs w:val="24"/>
        </w:rPr>
        <w:t>, please</w:t>
      </w:r>
      <w:r>
        <w:rPr>
          <w:sz w:val="24"/>
          <w:szCs w:val="24"/>
        </w:rPr>
        <w:t xml:space="preserve"> see </w:t>
      </w:r>
      <w:r w:rsidR="00192AA2">
        <w:rPr>
          <w:sz w:val="24"/>
          <w:szCs w:val="24"/>
        </w:rPr>
        <w:t>A</w:t>
      </w:r>
      <w:r>
        <w:rPr>
          <w:sz w:val="24"/>
          <w:szCs w:val="24"/>
        </w:rPr>
        <w:t>ttachment A.</w:t>
      </w:r>
    </w:p>
    <w:p w14:paraId="7E02F374" w14:textId="77777777" w:rsidR="00582348" w:rsidRDefault="00582348" w:rsidP="00646698">
      <w:pPr>
        <w:spacing w:after="0" w:line="240" w:lineRule="auto"/>
        <w:rPr>
          <w:sz w:val="24"/>
          <w:szCs w:val="24"/>
        </w:rPr>
      </w:pPr>
    </w:p>
    <w:p w14:paraId="5F823EC6" w14:textId="62C4F1A0" w:rsidR="00646698" w:rsidRDefault="00582348" w:rsidP="0064669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Wherever possible, OCS revised, clarified, and improved the </w:t>
      </w:r>
      <w:r w:rsidR="001A0946">
        <w:rPr>
          <w:sz w:val="24"/>
          <w:szCs w:val="24"/>
        </w:rPr>
        <w:t>Model State Plan</w:t>
      </w:r>
      <w:r>
        <w:rPr>
          <w:sz w:val="24"/>
          <w:szCs w:val="24"/>
        </w:rPr>
        <w:t xml:space="preserve"> and </w:t>
      </w:r>
      <w:r w:rsidR="002B6AD9">
        <w:rPr>
          <w:sz w:val="24"/>
          <w:szCs w:val="24"/>
        </w:rPr>
        <w:t>s</w:t>
      </w:r>
      <w:r>
        <w:rPr>
          <w:sz w:val="24"/>
          <w:szCs w:val="24"/>
        </w:rPr>
        <w:t xml:space="preserve">tate </w:t>
      </w:r>
      <w:r w:rsidR="002B6AD9">
        <w:rPr>
          <w:sz w:val="24"/>
          <w:szCs w:val="24"/>
        </w:rPr>
        <w:t>a</w:t>
      </w:r>
      <w:r>
        <w:rPr>
          <w:sz w:val="24"/>
          <w:szCs w:val="24"/>
        </w:rPr>
        <w:t xml:space="preserve">ccountability measures, based on comments. </w:t>
      </w:r>
      <w:r w:rsidR="001A0946">
        <w:rPr>
          <w:sz w:val="24"/>
          <w:szCs w:val="24"/>
        </w:rPr>
        <w:t>The</w:t>
      </w:r>
      <w:r w:rsidR="002B6AD9" w:rsidRPr="00C11430">
        <w:rPr>
          <w:sz w:val="24"/>
          <w:szCs w:val="24"/>
        </w:rPr>
        <w:t xml:space="preserve"> </w:t>
      </w:r>
      <w:r w:rsidR="001A0946">
        <w:rPr>
          <w:sz w:val="24"/>
          <w:szCs w:val="24"/>
        </w:rPr>
        <w:t xml:space="preserve">resulting </w:t>
      </w:r>
      <w:r w:rsidR="002B6AD9" w:rsidRPr="00C11430">
        <w:rPr>
          <w:sz w:val="24"/>
          <w:szCs w:val="24"/>
        </w:rPr>
        <w:t xml:space="preserve">revised </w:t>
      </w:r>
      <w:r w:rsidR="00062F35">
        <w:rPr>
          <w:sz w:val="24"/>
          <w:szCs w:val="24"/>
        </w:rPr>
        <w:t>Model State Plan</w:t>
      </w:r>
      <w:r w:rsidR="00AB0EEC">
        <w:rPr>
          <w:sz w:val="24"/>
          <w:szCs w:val="24"/>
        </w:rPr>
        <w:t xml:space="preserve"> </w:t>
      </w:r>
      <w:r w:rsidR="001A0946">
        <w:rPr>
          <w:sz w:val="24"/>
          <w:szCs w:val="24"/>
        </w:rPr>
        <w:t>now</w:t>
      </w:r>
      <w:r w:rsidR="002B6AD9" w:rsidRPr="00C11430">
        <w:rPr>
          <w:sz w:val="24"/>
          <w:szCs w:val="24"/>
        </w:rPr>
        <w:t xml:space="preserve"> reflects the collaborative thinking of the CSBG Network</w:t>
      </w:r>
      <w:r w:rsidR="00835DAF">
        <w:rPr>
          <w:sz w:val="24"/>
          <w:szCs w:val="24"/>
        </w:rPr>
        <w:t>,</w:t>
      </w:r>
      <w:r w:rsidR="002B6AD9">
        <w:rPr>
          <w:sz w:val="24"/>
          <w:szCs w:val="24"/>
        </w:rPr>
        <w:t xml:space="preserve"> in balance with federal </w:t>
      </w:r>
      <w:r w:rsidR="00835DAF">
        <w:rPr>
          <w:sz w:val="24"/>
          <w:szCs w:val="24"/>
        </w:rPr>
        <w:t>oversight</w:t>
      </w:r>
      <w:r w:rsidR="002B6AD9">
        <w:rPr>
          <w:sz w:val="24"/>
          <w:szCs w:val="24"/>
        </w:rPr>
        <w:t xml:space="preserve"> requirements</w:t>
      </w:r>
      <w:r w:rsidR="002B6AD9" w:rsidRPr="00C11430">
        <w:rPr>
          <w:sz w:val="24"/>
          <w:szCs w:val="24"/>
        </w:rPr>
        <w:t>.</w:t>
      </w:r>
      <w:r w:rsidR="002B6AD9">
        <w:rPr>
          <w:sz w:val="24"/>
          <w:szCs w:val="24"/>
        </w:rPr>
        <w:t xml:space="preserve">  </w:t>
      </w:r>
    </w:p>
    <w:p w14:paraId="69C7BA9E" w14:textId="77777777" w:rsidR="00F65545" w:rsidRDefault="00F65545" w:rsidP="00DC7960">
      <w:pPr>
        <w:spacing w:after="0" w:line="240" w:lineRule="auto"/>
        <w:rPr>
          <w:sz w:val="24"/>
          <w:szCs w:val="24"/>
        </w:rPr>
      </w:pPr>
    </w:p>
    <w:p w14:paraId="71495CDC" w14:textId="77777777" w:rsidR="000841BE" w:rsidRPr="00F65545" w:rsidRDefault="000841BE" w:rsidP="000841BE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Revised Model State Plan</w:t>
      </w:r>
    </w:p>
    <w:p w14:paraId="267C69F8" w14:textId="77777777" w:rsidR="000841BE" w:rsidRDefault="000841BE" w:rsidP="000841BE">
      <w:pPr>
        <w:spacing w:after="0" w:line="240" w:lineRule="auto"/>
        <w:rPr>
          <w:sz w:val="24"/>
          <w:szCs w:val="24"/>
        </w:rPr>
      </w:pPr>
    </w:p>
    <w:p w14:paraId="0DFA274A" w14:textId="38228009" w:rsidR="000841BE" w:rsidRDefault="000841BE" w:rsidP="000841B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We are providing you with the revised version of the Model State Plan </w:t>
      </w:r>
      <w:r w:rsidR="00C92FBA">
        <w:rPr>
          <w:sz w:val="24"/>
          <w:szCs w:val="24"/>
        </w:rPr>
        <w:t xml:space="preserve">as a Word document </w:t>
      </w:r>
      <w:r>
        <w:rPr>
          <w:sz w:val="24"/>
          <w:szCs w:val="24"/>
        </w:rPr>
        <w:t xml:space="preserve">(see </w:t>
      </w:r>
      <w:r w:rsidR="00192AA2">
        <w:rPr>
          <w:sz w:val="24"/>
          <w:szCs w:val="24"/>
        </w:rPr>
        <w:t>A</w:t>
      </w:r>
      <w:r>
        <w:rPr>
          <w:sz w:val="24"/>
          <w:szCs w:val="24"/>
        </w:rPr>
        <w:t xml:space="preserve">ttachment B).  While </w:t>
      </w:r>
      <w:r w:rsidR="00190D85">
        <w:rPr>
          <w:sz w:val="24"/>
          <w:szCs w:val="24"/>
        </w:rPr>
        <w:t>OMB</w:t>
      </w:r>
      <w:r w:rsidR="00CD7BF0">
        <w:rPr>
          <w:sz w:val="24"/>
          <w:szCs w:val="24"/>
        </w:rPr>
        <w:t xml:space="preserve"> may </w:t>
      </w:r>
      <w:r w:rsidR="00190D85">
        <w:rPr>
          <w:sz w:val="24"/>
          <w:szCs w:val="24"/>
        </w:rPr>
        <w:t>require</w:t>
      </w:r>
      <w:r w:rsidR="00CD7BF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further adjustments </w:t>
      </w:r>
      <w:r w:rsidR="00190D85">
        <w:rPr>
          <w:sz w:val="24"/>
          <w:szCs w:val="24"/>
        </w:rPr>
        <w:t xml:space="preserve">to the Model State Plan </w:t>
      </w:r>
      <w:r>
        <w:rPr>
          <w:sz w:val="24"/>
          <w:szCs w:val="24"/>
        </w:rPr>
        <w:t xml:space="preserve">during the next phase of the review process, this is </w:t>
      </w:r>
      <w:r w:rsidR="00E52BAB">
        <w:rPr>
          <w:sz w:val="24"/>
          <w:szCs w:val="24"/>
        </w:rPr>
        <w:t>the</w:t>
      </w:r>
      <w:r w:rsidR="00EA247C">
        <w:rPr>
          <w:sz w:val="24"/>
          <w:szCs w:val="24"/>
        </w:rPr>
        <w:t xml:space="preserve"> proposed</w:t>
      </w:r>
      <w:r>
        <w:rPr>
          <w:sz w:val="24"/>
          <w:szCs w:val="24"/>
        </w:rPr>
        <w:t xml:space="preserve"> final content of the </w:t>
      </w:r>
      <w:r w:rsidR="00190D85">
        <w:rPr>
          <w:sz w:val="24"/>
          <w:szCs w:val="24"/>
        </w:rPr>
        <w:t>document</w:t>
      </w:r>
      <w:r>
        <w:rPr>
          <w:sz w:val="24"/>
          <w:szCs w:val="24"/>
        </w:rPr>
        <w:t xml:space="preserve">.  </w:t>
      </w:r>
      <w:r w:rsidR="007D268F">
        <w:rPr>
          <w:sz w:val="24"/>
          <w:szCs w:val="24"/>
        </w:rPr>
        <w:t xml:space="preserve">We have also included a revised version of the </w:t>
      </w:r>
      <w:r w:rsidR="00985374">
        <w:rPr>
          <w:sz w:val="24"/>
          <w:szCs w:val="24"/>
        </w:rPr>
        <w:t>Draft</w:t>
      </w:r>
      <w:r w:rsidR="007D268F">
        <w:rPr>
          <w:sz w:val="24"/>
          <w:szCs w:val="24"/>
        </w:rPr>
        <w:t xml:space="preserve"> CSBG State Accountability Measures (see </w:t>
      </w:r>
      <w:r w:rsidR="00192AA2">
        <w:rPr>
          <w:sz w:val="24"/>
          <w:szCs w:val="24"/>
        </w:rPr>
        <w:t>A</w:t>
      </w:r>
      <w:r w:rsidR="007D268F">
        <w:rPr>
          <w:sz w:val="24"/>
          <w:szCs w:val="24"/>
        </w:rPr>
        <w:t>ttachment C).</w:t>
      </w:r>
    </w:p>
    <w:p w14:paraId="50C1ED57" w14:textId="77777777" w:rsidR="000841BE" w:rsidRDefault="000841BE" w:rsidP="000841BE">
      <w:pPr>
        <w:spacing w:after="0" w:line="240" w:lineRule="auto"/>
        <w:rPr>
          <w:sz w:val="24"/>
          <w:szCs w:val="24"/>
        </w:rPr>
      </w:pPr>
    </w:p>
    <w:p w14:paraId="3ABB09EF" w14:textId="71160961" w:rsidR="000841BE" w:rsidRDefault="007D268F" w:rsidP="000841B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Please review these</w:t>
      </w:r>
      <w:r w:rsidR="000841BE">
        <w:rPr>
          <w:sz w:val="24"/>
          <w:szCs w:val="24"/>
        </w:rPr>
        <w:t xml:space="preserve"> new version</w:t>
      </w:r>
      <w:r>
        <w:rPr>
          <w:sz w:val="24"/>
          <w:szCs w:val="24"/>
        </w:rPr>
        <w:t>s</w:t>
      </w:r>
      <w:r w:rsidR="000841BE">
        <w:rPr>
          <w:sz w:val="24"/>
          <w:szCs w:val="24"/>
        </w:rPr>
        <w:t xml:space="preserve"> carefully.  </w:t>
      </w:r>
      <w:r>
        <w:rPr>
          <w:sz w:val="24"/>
          <w:szCs w:val="24"/>
        </w:rPr>
        <w:t>For the Model State Plan, y</w:t>
      </w:r>
      <w:r w:rsidR="000841BE">
        <w:rPr>
          <w:sz w:val="24"/>
          <w:szCs w:val="24"/>
        </w:rPr>
        <w:t xml:space="preserve">ou may want to refer back to the previous version, published under the CSBG Dear Colleague letters </w:t>
      </w:r>
      <w:r w:rsidR="002726BF">
        <w:rPr>
          <w:sz w:val="24"/>
          <w:szCs w:val="24"/>
        </w:rPr>
        <w:t>dated</w:t>
      </w:r>
      <w:r w:rsidR="000841BE">
        <w:rPr>
          <w:sz w:val="24"/>
          <w:szCs w:val="24"/>
        </w:rPr>
        <w:t xml:space="preserve"> January 29 and March 11, for comparison.  While the overall structure of the </w:t>
      </w:r>
      <w:r w:rsidR="00062F35">
        <w:rPr>
          <w:sz w:val="24"/>
          <w:szCs w:val="24"/>
        </w:rPr>
        <w:t>Model State Plan</w:t>
      </w:r>
      <w:r w:rsidR="000841BE">
        <w:rPr>
          <w:sz w:val="24"/>
          <w:szCs w:val="24"/>
        </w:rPr>
        <w:t xml:space="preserve"> has not changed, we made numerous revisions throughout the document based on </w:t>
      </w:r>
      <w:r w:rsidR="00190D85">
        <w:rPr>
          <w:sz w:val="24"/>
          <w:szCs w:val="24"/>
        </w:rPr>
        <w:t xml:space="preserve">the public </w:t>
      </w:r>
      <w:r w:rsidR="000841BE">
        <w:rPr>
          <w:sz w:val="24"/>
          <w:szCs w:val="24"/>
        </w:rPr>
        <w:t xml:space="preserve">comments.  You will see significant changes to many sections, especially sections 7, 9, 10, and 14.  </w:t>
      </w:r>
    </w:p>
    <w:p w14:paraId="3478DBCF" w14:textId="77777777" w:rsidR="000841BE" w:rsidRDefault="000841BE" w:rsidP="00DC7960">
      <w:pPr>
        <w:spacing w:after="0" w:line="240" w:lineRule="auto"/>
        <w:rPr>
          <w:b/>
          <w:sz w:val="24"/>
          <w:szCs w:val="24"/>
        </w:rPr>
      </w:pPr>
    </w:p>
    <w:p w14:paraId="5CDF685B" w14:textId="3676AD69" w:rsidR="00EB6DF3" w:rsidRPr="00F65545" w:rsidRDefault="00EB6DF3" w:rsidP="00DC7960">
      <w:pPr>
        <w:spacing w:after="0" w:line="240" w:lineRule="auto"/>
        <w:rPr>
          <w:b/>
          <w:sz w:val="24"/>
          <w:szCs w:val="24"/>
        </w:rPr>
      </w:pPr>
      <w:r w:rsidRPr="00F65545">
        <w:rPr>
          <w:b/>
          <w:sz w:val="24"/>
          <w:szCs w:val="24"/>
        </w:rPr>
        <w:t>O</w:t>
      </w:r>
      <w:r w:rsidR="00313731">
        <w:rPr>
          <w:b/>
          <w:sz w:val="24"/>
          <w:szCs w:val="24"/>
        </w:rPr>
        <w:t xml:space="preserve">ffice of </w:t>
      </w:r>
      <w:r w:rsidRPr="00F65545">
        <w:rPr>
          <w:b/>
          <w:sz w:val="24"/>
          <w:szCs w:val="24"/>
        </w:rPr>
        <w:t>M</w:t>
      </w:r>
      <w:r w:rsidR="00313731">
        <w:rPr>
          <w:b/>
          <w:sz w:val="24"/>
          <w:szCs w:val="24"/>
        </w:rPr>
        <w:t xml:space="preserve">anagement and </w:t>
      </w:r>
      <w:r w:rsidRPr="00F65545">
        <w:rPr>
          <w:b/>
          <w:sz w:val="24"/>
          <w:szCs w:val="24"/>
        </w:rPr>
        <w:t>B</w:t>
      </w:r>
      <w:r w:rsidR="00313731">
        <w:rPr>
          <w:b/>
          <w:sz w:val="24"/>
          <w:szCs w:val="24"/>
        </w:rPr>
        <w:t>udget (OMB)</w:t>
      </w:r>
      <w:r w:rsidRPr="00F65545">
        <w:rPr>
          <w:b/>
          <w:sz w:val="24"/>
          <w:szCs w:val="24"/>
        </w:rPr>
        <w:t xml:space="preserve"> Review</w:t>
      </w:r>
      <w:r w:rsidR="00E7486F">
        <w:rPr>
          <w:b/>
          <w:sz w:val="24"/>
          <w:szCs w:val="24"/>
        </w:rPr>
        <w:t xml:space="preserve"> and 30-Day Comment Period</w:t>
      </w:r>
    </w:p>
    <w:p w14:paraId="01B34833" w14:textId="77777777" w:rsidR="00EB6DF3" w:rsidRDefault="00EB6DF3" w:rsidP="00DC7960">
      <w:pPr>
        <w:spacing w:after="0" w:line="240" w:lineRule="auto"/>
        <w:rPr>
          <w:sz w:val="24"/>
          <w:szCs w:val="24"/>
        </w:rPr>
      </w:pPr>
    </w:p>
    <w:p w14:paraId="5B3ED8EE" w14:textId="7D4E7DE8" w:rsidR="00390FE1" w:rsidRDefault="00D00E2A" w:rsidP="00DC796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Recently</w:t>
      </w:r>
      <w:r w:rsidR="004D22A9">
        <w:rPr>
          <w:sz w:val="24"/>
          <w:szCs w:val="24"/>
        </w:rPr>
        <w:t xml:space="preserve">, OCS </w:t>
      </w:r>
      <w:r w:rsidR="000F65D0">
        <w:rPr>
          <w:sz w:val="24"/>
          <w:szCs w:val="24"/>
        </w:rPr>
        <w:t xml:space="preserve">submitted </w:t>
      </w:r>
      <w:r w:rsidR="001D38FB">
        <w:rPr>
          <w:sz w:val="24"/>
          <w:szCs w:val="24"/>
        </w:rPr>
        <w:t>the Model State Plan</w:t>
      </w:r>
      <w:r w:rsidR="000F65D0">
        <w:rPr>
          <w:sz w:val="24"/>
          <w:szCs w:val="24"/>
        </w:rPr>
        <w:t xml:space="preserve"> </w:t>
      </w:r>
      <w:r w:rsidR="002726BF">
        <w:rPr>
          <w:sz w:val="24"/>
          <w:szCs w:val="24"/>
        </w:rPr>
        <w:t xml:space="preserve">information collection </w:t>
      </w:r>
      <w:r w:rsidR="000F65D0">
        <w:rPr>
          <w:sz w:val="24"/>
          <w:szCs w:val="24"/>
        </w:rPr>
        <w:t xml:space="preserve">request package to </w:t>
      </w:r>
      <w:r w:rsidR="005B19F2">
        <w:rPr>
          <w:sz w:val="24"/>
          <w:szCs w:val="24"/>
        </w:rPr>
        <w:t>OMB</w:t>
      </w:r>
      <w:r w:rsidR="00313731">
        <w:rPr>
          <w:sz w:val="24"/>
          <w:szCs w:val="24"/>
        </w:rPr>
        <w:t xml:space="preserve"> for review</w:t>
      </w:r>
      <w:r w:rsidR="000F65D0">
        <w:rPr>
          <w:sz w:val="24"/>
          <w:szCs w:val="24"/>
        </w:rPr>
        <w:t xml:space="preserve">, as required by the Paperwork Reduction Act. </w:t>
      </w:r>
      <w:r w:rsidR="00305F06">
        <w:rPr>
          <w:sz w:val="24"/>
          <w:szCs w:val="24"/>
        </w:rPr>
        <w:t xml:space="preserve"> </w:t>
      </w:r>
      <w:r w:rsidR="003C5B63">
        <w:rPr>
          <w:sz w:val="24"/>
          <w:szCs w:val="24"/>
        </w:rPr>
        <w:t xml:space="preserve">The </w:t>
      </w:r>
      <w:r w:rsidR="001D38FB">
        <w:rPr>
          <w:sz w:val="24"/>
          <w:szCs w:val="24"/>
        </w:rPr>
        <w:t>request</w:t>
      </w:r>
      <w:r w:rsidR="003C5B63">
        <w:rPr>
          <w:sz w:val="24"/>
          <w:szCs w:val="24"/>
        </w:rPr>
        <w:t xml:space="preserve"> package included </w:t>
      </w:r>
      <w:r w:rsidR="00390FE1">
        <w:rPr>
          <w:sz w:val="24"/>
          <w:szCs w:val="24"/>
        </w:rPr>
        <w:t>the revised Model State Plan</w:t>
      </w:r>
      <w:r w:rsidR="002C7D6C">
        <w:rPr>
          <w:sz w:val="24"/>
          <w:szCs w:val="24"/>
        </w:rPr>
        <w:t>,</w:t>
      </w:r>
      <w:r w:rsidR="00390FE1">
        <w:rPr>
          <w:sz w:val="24"/>
          <w:szCs w:val="24"/>
        </w:rPr>
        <w:t xml:space="preserve"> </w:t>
      </w:r>
      <w:r w:rsidR="00127702">
        <w:rPr>
          <w:sz w:val="24"/>
          <w:szCs w:val="24"/>
        </w:rPr>
        <w:t>the</w:t>
      </w:r>
      <w:r w:rsidR="003C5B63">
        <w:rPr>
          <w:sz w:val="24"/>
          <w:szCs w:val="24"/>
        </w:rPr>
        <w:t xml:space="preserve"> comments </w:t>
      </w:r>
      <w:r w:rsidR="002C7D6C">
        <w:rPr>
          <w:sz w:val="24"/>
          <w:szCs w:val="24"/>
        </w:rPr>
        <w:t xml:space="preserve">from the CSBG Network </w:t>
      </w:r>
      <w:r w:rsidR="003C5B63">
        <w:rPr>
          <w:sz w:val="24"/>
          <w:szCs w:val="24"/>
        </w:rPr>
        <w:t xml:space="preserve">that OCS received during the </w:t>
      </w:r>
      <w:r w:rsidR="002C7D6C">
        <w:rPr>
          <w:sz w:val="24"/>
          <w:szCs w:val="24"/>
        </w:rPr>
        <w:t>60-</w:t>
      </w:r>
      <w:r w:rsidR="003C5B63">
        <w:rPr>
          <w:sz w:val="24"/>
          <w:szCs w:val="24"/>
        </w:rPr>
        <w:t>day comment period</w:t>
      </w:r>
      <w:r w:rsidR="002C7D6C">
        <w:rPr>
          <w:sz w:val="24"/>
          <w:szCs w:val="24"/>
        </w:rPr>
        <w:t>, the revised burden estimate, and other information</w:t>
      </w:r>
      <w:r w:rsidR="003C5B63">
        <w:rPr>
          <w:sz w:val="24"/>
          <w:szCs w:val="24"/>
        </w:rPr>
        <w:t xml:space="preserve">. </w:t>
      </w:r>
    </w:p>
    <w:p w14:paraId="6597F42C" w14:textId="77777777" w:rsidR="00390FE1" w:rsidRDefault="00390FE1" w:rsidP="00DC7960">
      <w:pPr>
        <w:spacing w:after="0" w:line="240" w:lineRule="auto"/>
        <w:rPr>
          <w:sz w:val="24"/>
          <w:szCs w:val="24"/>
        </w:rPr>
      </w:pPr>
    </w:p>
    <w:p w14:paraId="466C6D45" w14:textId="47411D99" w:rsidR="00305F06" w:rsidRDefault="000841BE" w:rsidP="00DC796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During </w:t>
      </w:r>
      <w:r w:rsidR="001D38FB">
        <w:rPr>
          <w:sz w:val="24"/>
          <w:szCs w:val="24"/>
        </w:rPr>
        <w:t xml:space="preserve">this </w:t>
      </w:r>
      <w:r w:rsidR="003C5B63">
        <w:rPr>
          <w:sz w:val="24"/>
          <w:szCs w:val="24"/>
        </w:rPr>
        <w:t xml:space="preserve">phase </w:t>
      </w:r>
      <w:r>
        <w:rPr>
          <w:sz w:val="24"/>
          <w:szCs w:val="24"/>
        </w:rPr>
        <w:t>of</w:t>
      </w:r>
      <w:r w:rsidR="003C5B63">
        <w:rPr>
          <w:sz w:val="24"/>
          <w:szCs w:val="24"/>
        </w:rPr>
        <w:t xml:space="preserve"> the clearance </w:t>
      </w:r>
      <w:r w:rsidR="00390FE1">
        <w:rPr>
          <w:sz w:val="24"/>
          <w:szCs w:val="24"/>
        </w:rPr>
        <w:t>process</w:t>
      </w:r>
      <w:r w:rsidR="00305F06">
        <w:rPr>
          <w:sz w:val="24"/>
          <w:szCs w:val="24"/>
        </w:rPr>
        <w:t xml:space="preserve">, </w:t>
      </w:r>
      <w:r w:rsidR="00313731">
        <w:rPr>
          <w:sz w:val="24"/>
          <w:szCs w:val="24"/>
        </w:rPr>
        <w:t xml:space="preserve">the public </w:t>
      </w:r>
      <w:r w:rsidR="005B19F2">
        <w:rPr>
          <w:sz w:val="24"/>
          <w:szCs w:val="24"/>
        </w:rPr>
        <w:t>may submit comments directly to OMB during a</w:t>
      </w:r>
      <w:r w:rsidR="00092F8D">
        <w:rPr>
          <w:sz w:val="24"/>
          <w:szCs w:val="24"/>
        </w:rPr>
        <w:t xml:space="preserve"> 30-</w:t>
      </w:r>
      <w:r w:rsidR="00305F06">
        <w:rPr>
          <w:sz w:val="24"/>
          <w:szCs w:val="24"/>
        </w:rPr>
        <w:t>day</w:t>
      </w:r>
      <w:r w:rsidR="005B19F2">
        <w:rPr>
          <w:sz w:val="24"/>
          <w:szCs w:val="24"/>
        </w:rPr>
        <w:t xml:space="preserve"> comment period, which </w:t>
      </w:r>
      <w:r w:rsidR="00190D85">
        <w:rPr>
          <w:sz w:val="24"/>
          <w:szCs w:val="24"/>
        </w:rPr>
        <w:t xml:space="preserve">will begin upon publication of notice in </w:t>
      </w:r>
      <w:r w:rsidR="005B19F2">
        <w:rPr>
          <w:sz w:val="24"/>
          <w:szCs w:val="24"/>
        </w:rPr>
        <w:t>the</w:t>
      </w:r>
      <w:r w:rsidR="00305F06">
        <w:rPr>
          <w:sz w:val="24"/>
          <w:szCs w:val="24"/>
        </w:rPr>
        <w:t xml:space="preserve"> </w:t>
      </w:r>
      <w:r w:rsidR="00305F06" w:rsidRPr="002C7D6C">
        <w:rPr>
          <w:i/>
          <w:sz w:val="24"/>
          <w:szCs w:val="24"/>
        </w:rPr>
        <w:t xml:space="preserve">Federal </w:t>
      </w:r>
      <w:r w:rsidR="002B6AD9" w:rsidRPr="002C7D6C">
        <w:rPr>
          <w:i/>
          <w:sz w:val="24"/>
          <w:szCs w:val="24"/>
        </w:rPr>
        <w:t>Register</w:t>
      </w:r>
      <w:r w:rsidR="005B19F2">
        <w:rPr>
          <w:sz w:val="24"/>
          <w:szCs w:val="24"/>
        </w:rPr>
        <w:t>.</w:t>
      </w:r>
      <w:r w:rsidR="00190D85">
        <w:rPr>
          <w:sz w:val="24"/>
          <w:szCs w:val="24"/>
        </w:rPr>
        <w:t xml:space="preserve"> </w:t>
      </w:r>
      <w:r w:rsidR="00127702">
        <w:rPr>
          <w:sz w:val="24"/>
          <w:szCs w:val="24"/>
        </w:rPr>
        <w:t xml:space="preserve"> </w:t>
      </w:r>
      <w:r w:rsidR="00190D85">
        <w:rPr>
          <w:sz w:val="24"/>
          <w:szCs w:val="24"/>
        </w:rPr>
        <w:t>During the comment period, c</w:t>
      </w:r>
      <w:r w:rsidR="003C5B63">
        <w:rPr>
          <w:sz w:val="24"/>
          <w:szCs w:val="24"/>
        </w:rPr>
        <w:t xml:space="preserve">omments </w:t>
      </w:r>
      <w:r w:rsidR="00E52BAB">
        <w:rPr>
          <w:sz w:val="24"/>
          <w:szCs w:val="24"/>
        </w:rPr>
        <w:t xml:space="preserve">should </w:t>
      </w:r>
      <w:r w:rsidR="00190D85">
        <w:rPr>
          <w:sz w:val="24"/>
          <w:szCs w:val="24"/>
        </w:rPr>
        <w:t xml:space="preserve">be sent directly to OMB, as detailed in the </w:t>
      </w:r>
      <w:r w:rsidR="00190D85" w:rsidRPr="006D53D1">
        <w:rPr>
          <w:i/>
          <w:sz w:val="24"/>
          <w:szCs w:val="24"/>
        </w:rPr>
        <w:t>Federal Register</w:t>
      </w:r>
      <w:r w:rsidR="00190D85">
        <w:rPr>
          <w:sz w:val="24"/>
          <w:szCs w:val="24"/>
        </w:rPr>
        <w:t xml:space="preserve"> notice. </w:t>
      </w:r>
    </w:p>
    <w:p w14:paraId="0BDB578A" w14:textId="77777777" w:rsidR="00305F06" w:rsidRDefault="00305F06" w:rsidP="00DC7960">
      <w:pPr>
        <w:spacing w:after="0" w:line="240" w:lineRule="auto"/>
        <w:rPr>
          <w:sz w:val="24"/>
          <w:szCs w:val="24"/>
        </w:rPr>
      </w:pPr>
    </w:p>
    <w:p w14:paraId="40A04B82" w14:textId="2A566FE1" w:rsidR="000F65D0" w:rsidRDefault="004D22A9" w:rsidP="00DC796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In the coming </w:t>
      </w:r>
      <w:r w:rsidR="002C7D6C">
        <w:rPr>
          <w:sz w:val="24"/>
          <w:szCs w:val="24"/>
        </w:rPr>
        <w:t xml:space="preserve">four to eight </w:t>
      </w:r>
      <w:r>
        <w:rPr>
          <w:sz w:val="24"/>
          <w:szCs w:val="24"/>
        </w:rPr>
        <w:t xml:space="preserve">weeks, OMB will review the information </w:t>
      </w:r>
      <w:r w:rsidR="001D38FB">
        <w:rPr>
          <w:sz w:val="24"/>
          <w:szCs w:val="24"/>
        </w:rPr>
        <w:t>collection request package</w:t>
      </w:r>
      <w:r w:rsidR="00305F06">
        <w:rPr>
          <w:sz w:val="24"/>
          <w:szCs w:val="24"/>
        </w:rPr>
        <w:t xml:space="preserve"> and consider additional comments submitted </w:t>
      </w:r>
      <w:r w:rsidR="00537CE1">
        <w:rPr>
          <w:sz w:val="24"/>
          <w:szCs w:val="24"/>
        </w:rPr>
        <w:t>during the 30-day comment period</w:t>
      </w:r>
      <w:r w:rsidR="00305F06">
        <w:rPr>
          <w:sz w:val="24"/>
          <w:szCs w:val="24"/>
        </w:rPr>
        <w:t xml:space="preserve">. </w:t>
      </w:r>
      <w:r w:rsidR="00CE6C01">
        <w:rPr>
          <w:sz w:val="24"/>
          <w:szCs w:val="24"/>
        </w:rPr>
        <w:t xml:space="preserve"> </w:t>
      </w:r>
      <w:r w:rsidR="00305F06">
        <w:rPr>
          <w:sz w:val="24"/>
          <w:szCs w:val="24"/>
        </w:rPr>
        <w:t xml:space="preserve">OMB will </w:t>
      </w:r>
      <w:r w:rsidR="00537CE1">
        <w:rPr>
          <w:sz w:val="24"/>
          <w:szCs w:val="24"/>
        </w:rPr>
        <w:t xml:space="preserve">also </w:t>
      </w:r>
      <w:r w:rsidR="00092F8D">
        <w:rPr>
          <w:sz w:val="24"/>
          <w:szCs w:val="24"/>
        </w:rPr>
        <w:t xml:space="preserve">review the automated version of the state plan </w:t>
      </w:r>
      <w:r w:rsidR="00305F06">
        <w:rPr>
          <w:sz w:val="24"/>
          <w:szCs w:val="24"/>
        </w:rPr>
        <w:t>on the A</w:t>
      </w:r>
      <w:r w:rsidR="000841BE">
        <w:rPr>
          <w:sz w:val="24"/>
          <w:szCs w:val="24"/>
        </w:rPr>
        <w:t xml:space="preserve">dministration for </w:t>
      </w:r>
      <w:r w:rsidR="00305F06">
        <w:rPr>
          <w:sz w:val="24"/>
          <w:szCs w:val="24"/>
        </w:rPr>
        <w:t>C</w:t>
      </w:r>
      <w:r w:rsidR="000841BE">
        <w:rPr>
          <w:sz w:val="24"/>
          <w:szCs w:val="24"/>
        </w:rPr>
        <w:t xml:space="preserve">hildren and </w:t>
      </w:r>
      <w:r w:rsidR="00E52BAB">
        <w:rPr>
          <w:sz w:val="24"/>
          <w:szCs w:val="24"/>
        </w:rPr>
        <w:t xml:space="preserve">Families’ (ACF) </w:t>
      </w:r>
      <w:r w:rsidR="00092F8D">
        <w:rPr>
          <w:sz w:val="24"/>
          <w:szCs w:val="24"/>
        </w:rPr>
        <w:t>Online Data Collection (OLDC)</w:t>
      </w:r>
      <w:r w:rsidR="00305F06">
        <w:rPr>
          <w:sz w:val="24"/>
          <w:szCs w:val="24"/>
        </w:rPr>
        <w:t xml:space="preserve"> system. Based on </w:t>
      </w:r>
      <w:r w:rsidR="00E52BAB">
        <w:rPr>
          <w:sz w:val="24"/>
          <w:szCs w:val="24"/>
        </w:rPr>
        <w:t xml:space="preserve">its </w:t>
      </w:r>
      <w:r w:rsidR="00305F06">
        <w:rPr>
          <w:sz w:val="24"/>
          <w:szCs w:val="24"/>
        </w:rPr>
        <w:t>analysis, OMB</w:t>
      </w:r>
      <w:r>
        <w:rPr>
          <w:sz w:val="24"/>
          <w:szCs w:val="24"/>
        </w:rPr>
        <w:t xml:space="preserve"> may request additional changes to the </w:t>
      </w:r>
      <w:r w:rsidR="00305F06">
        <w:rPr>
          <w:sz w:val="24"/>
          <w:szCs w:val="24"/>
        </w:rPr>
        <w:t>Model State Plan</w:t>
      </w:r>
      <w:r>
        <w:rPr>
          <w:sz w:val="24"/>
          <w:szCs w:val="24"/>
        </w:rPr>
        <w:t xml:space="preserve"> before </w:t>
      </w:r>
      <w:r w:rsidR="00E52BAB">
        <w:rPr>
          <w:sz w:val="24"/>
          <w:szCs w:val="24"/>
        </w:rPr>
        <w:t xml:space="preserve">it </w:t>
      </w:r>
      <w:r w:rsidR="001D38FB">
        <w:rPr>
          <w:sz w:val="24"/>
          <w:szCs w:val="24"/>
        </w:rPr>
        <w:t>provide</w:t>
      </w:r>
      <w:r w:rsidR="00E52BAB">
        <w:rPr>
          <w:sz w:val="24"/>
          <w:szCs w:val="24"/>
        </w:rPr>
        <w:t>s</w:t>
      </w:r>
      <w:r w:rsidR="001D38FB">
        <w:rPr>
          <w:sz w:val="24"/>
          <w:szCs w:val="24"/>
        </w:rPr>
        <w:t xml:space="preserve"> </w:t>
      </w:r>
      <w:r w:rsidR="001506A1">
        <w:rPr>
          <w:sz w:val="24"/>
          <w:szCs w:val="24"/>
        </w:rPr>
        <w:t>final approval</w:t>
      </w:r>
      <w:r w:rsidR="002C7D6C">
        <w:rPr>
          <w:sz w:val="24"/>
          <w:szCs w:val="24"/>
        </w:rPr>
        <w:t xml:space="preserve"> </w:t>
      </w:r>
      <w:r w:rsidR="00390FE1">
        <w:rPr>
          <w:sz w:val="24"/>
          <w:szCs w:val="24"/>
        </w:rPr>
        <w:t>for a three-</w:t>
      </w:r>
      <w:r w:rsidR="00092F8D">
        <w:rPr>
          <w:sz w:val="24"/>
          <w:szCs w:val="24"/>
        </w:rPr>
        <w:t>year period</w:t>
      </w:r>
      <w:r w:rsidR="00305F06">
        <w:rPr>
          <w:sz w:val="24"/>
          <w:szCs w:val="24"/>
        </w:rPr>
        <w:t>.</w:t>
      </w:r>
    </w:p>
    <w:p w14:paraId="4FEDD18C" w14:textId="77777777" w:rsidR="00EB6DF3" w:rsidRDefault="00EB6DF3" w:rsidP="00DC7960">
      <w:pPr>
        <w:spacing w:after="0" w:line="240" w:lineRule="auto"/>
        <w:rPr>
          <w:sz w:val="24"/>
          <w:szCs w:val="24"/>
        </w:rPr>
      </w:pPr>
    </w:p>
    <w:p w14:paraId="6BF5D6B8" w14:textId="513B4B93" w:rsidR="003125CF" w:rsidRPr="003125CF" w:rsidRDefault="003125CF" w:rsidP="004C6D5E">
      <w:pPr>
        <w:spacing w:after="0" w:line="240" w:lineRule="auto"/>
        <w:rPr>
          <w:b/>
          <w:sz w:val="24"/>
          <w:szCs w:val="24"/>
        </w:rPr>
      </w:pPr>
      <w:r w:rsidRPr="003125CF">
        <w:rPr>
          <w:b/>
          <w:sz w:val="24"/>
          <w:szCs w:val="24"/>
        </w:rPr>
        <w:t>FY 2016 State Plan Submission</w:t>
      </w:r>
    </w:p>
    <w:p w14:paraId="63827877" w14:textId="77777777" w:rsidR="003125CF" w:rsidRDefault="003125CF" w:rsidP="004C6D5E">
      <w:pPr>
        <w:spacing w:after="0" w:line="240" w:lineRule="auto"/>
        <w:rPr>
          <w:sz w:val="24"/>
          <w:szCs w:val="24"/>
        </w:rPr>
      </w:pPr>
    </w:p>
    <w:p w14:paraId="2E60B3CC" w14:textId="3EB8093D" w:rsidR="00390FE1" w:rsidRDefault="003571E8" w:rsidP="004C6D5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Once the Model State P</w:t>
      </w:r>
      <w:r w:rsidR="003125CF">
        <w:rPr>
          <w:sz w:val="24"/>
          <w:szCs w:val="24"/>
        </w:rPr>
        <w:t>lan content and automated format</w:t>
      </w:r>
      <w:r w:rsidR="00E52BAB">
        <w:rPr>
          <w:sz w:val="24"/>
          <w:szCs w:val="24"/>
        </w:rPr>
        <w:t xml:space="preserve"> is approved</w:t>
      </w:r>
      <w:r w:rsidR="003125CF">
        <w:rPr>
          <w:sz w:val="24"/>
          <w:szCs w:val="24"/>
        </w:rPr>
        <w:t xml:space="preserve">, </w:t>
      </w:r>
      <w:r w:rsidR="001743A5">
        <w:rPr>
          <w:sz w:val="24"/>
          <w:szCs w:val="24"/>
        </w:rPr>
        <w:t>s</w:t>
      </w:r>
      <w:r w:rsidR="003125CF">
        <w:rPr>
          <w:sz w:val="24"/>
          <w:szCs w:val="24"/>
        </w:rPr>
        <w:t xml:space="preserve">tates may begin to use the new </w:t>
      </w:r>
      <w:r w:rsidR="008A3AFB">
        <w:rPr>
          <w:sz w:val="24"/>
          <w:szCs w:val="24"/>
        </w:rPr>
        <w:t xml:space="preserve">automated </w:t>
      </w:r>
      <w:r w:rsidR="00E52BAB">
        <w:rPr>
          <w:sz w:val="24"/>
          <w:szCs w:val="24"/>
        </w:rPr>
        <w:t xml:space="preserve">system </w:t>
      </w:r>
      <w:r w:rsidR="003125CF">
        <w:rPr>
          <w:sz w:val="24"/>
          <w:szCs w:val="24"/>
        </w:rPr>
        <w:t>to submit their state plan</w:t>
      </w:r>
      <w:r w:rsidR="00E52BAB">
        <w:rPr>
          <w:sz w:val="24"/>
          <w:szCs w:val="24"/>
        </w:rPr>
        <w:t>s</w:t>
      </w:r>
      <w:r w:rsidR="003125CF">
        <w:rPr>
          <w:sz w:val="24"/>
          <w:szCs w:val="24"/>
        </w:rPr>
        <w:t xml:space="preserve"> for FY 2016. </w:t>
      </w:r>
    </w:p>
    <w:p w14:paraId="4759E109" w14:textId="77777777" w:rsidR="00390FE1" w:rsidRDefault="00390FE1" w:rsidP="004C6D5E">
      <w:pPr>
        <w:spacing w:after="0" w:line="240" w:lineRule="auto"/>
        <w:rPr>
          <w:sz w:val="24"/>
          <w:szCs w:val="24"/>
        </w:rPr>
      </w:pPr>
    </w:p>
    <w:p w14:paraId="19755566" w14:textId="1D39998A" w:rsidR="00A858AA" w:rsidRDefault="003125CF" w:rsidP="004C6D5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Most states have already begun developing </w:t>
      </w:r>
      <w:r w:rsidR="00E52BAB">
        <w:rPr>
          <w:sz w:val="24"/>
          <w:szCs w:val="24"/>
        </w:rPr>
        <w:t>their</w:t>
      </w:r>
      <w:r>
        <w:rPr>
          <w:sz w:val="24"/>
          <w:szCs w:val="24"/>
        </w:rPr>
        <w:t xml:space="preserve"> FY 2016 state plan submission based on the earlier version of the Model State Plan</w:t>
      </w:r>
      <w:r w:rsidR="00E52BAB">
        <w:rPr>
          <w:sz w:val="24"/>
          <w:szCs w:val="24"/>
        </w:rPr>
        <w:t>.</w:t>
      </w:r>
      <w:r w:rsidR="00390FE1">
        <w:rPr>
          <w:sz w:val="24"/>
          <w:szCs w:val="24"/>
        </w:rPr>
        <w:t xml:space="preserve"> </w:t>
      </w:r>
      <w:r w:rsidR="00E52BAB">
        <w:rPr>
          <w:sz w:val="24"/>
          <w:szCs w:val="24"/>
        </w:rPr>
        <w:t>We</w:t>
      </w:r>
      <w:r w:rsidR="00390FE1">
        <w:rPr>
          <w:sz w:val="24"/>
          <w:szCs w:val="24"/>
        </w:rPr>
        <w:t xml:space="preserve"> encourage s</w:t>
      </w:r>
      <w:r>
        <w:rPr>
          <w:sz w:val="24"/>
          <w:szCs w:val="24"/>
        </w:rPr>
        <w:t xml:space="preserve">tates </w:t>
      </w:r>
      <w:r w:rsidR="00390FE1">
        <w:rPr>
          <w:sz w:val="24"/>
          <w:szCs w:val="24"/>
        </w:rPr>
        <w:t>to</w:t>
      </w:r>
      <w:r>
        <w:rPr>
          <w:sz w:val="24"/>
          <w:szCs w:val="24"/>
        </w:rPr>
        <w:t xml:space="preserve"> continue to follow their </w:t>
      </w:r>
      <w:r w:rsidR="00E52BAB">
        <w:rPr>
          <w:sz w:val="24"/>
          <w:szCs w:val="24"/>
        </w:rPr>
        <w:t xml:space="preserve">planning </w:t>
      </w:r>
      <w:r>
        <w:rPr>
          <w:sz w:val="24"/>
          <w:szCs w:val="24"/>
        </w:rPr>
        <w:t>process</w:t>
      </w:r>
      <w:r w:rsidR="00E52BAB">
        <w:rPr>
          <w:sz w:val="24"/>
          <w:szCs w:val="24"/>
        </w:rPr>
        <w:t xml:space="preserve">es that </w:t>
      </w:r>
      <w:r w:rsidR="000B16C2">
        <w:rPr>
          <w:sz w:val="24"/>
          <w:szCs w:val="24"/>
        </w:rPr>
        <w:t>may be</w:t>
      </w:r>
      <w:r w:rsidR="000343DF">
        <w:rPr>
          <w:sz w:val="24"/>
          <w:szCs w:val="24"/>
        </w:rPr>
        <w:t xml:space="preserve"> </w:t>
      </w:r>
      <w:r w:rsidR="00390FE1">
        <w:rPr>
          <w:sz w:val="24"/>
          <w:szCs w:val="24"/>
        </w:rPr>
        <w:t xml:space="preserve">currently underway. </w:t>
      </w:r>
      <w:r w:rsidR="00652BDC">
        <w:rPr>
          <w:sz w:val="24"/>
          <w:szCs w:val="24"/>
        </w:rPr>
        <w:t xml:space="preserve"> </w:t>
      </w:r>
      <w:r w:rsidR="008A3AFB">
        <w:rPr>
          <w:sz w:val="24"/>
          <w:szCs w:val="24"/>
        </w:rPr>
        <w:t>While some of the questions in the Model State Plan have changed over the course of the clearance process, the content areas are</w:t>
      </w:r>
      <w:r w:rsidR="00390FE1">
        <w:rPr>
          <w:sz w:val="24"/>
          <w:szCs w:val="24"/>
        </w:rPr>
        <w:t xml:space="preserve"> similar.  S</w:t>
      </w:r>
      <w:r w:rsidR="008A3AFB">
        <w:rPr>
          <w:sz w:val="24"/>
          <w:szCs w:val="24"/>
        </w:rPr>
        <w:t xml:space="preserve">tates should find the data they </w:t>
      </w:r>
      <w:r w:rsidR="00390FE1">
        <w:rPr>
          <w:sz w:val="24"/>
          <w:szCs w:val="24"/>
        </w:rPr>
        <w:t xml:space="preserve">have </w:t>
      </w:r>
      <w:r w:rsidR="008A3AFB">
        <w:rPr>
          <w:sz w:val="24"/>
          <w:szCs w:val="24"/>
        </w:rPr>
        <w:t xml:space="preserve">developed </w:t>
      </w:r>
      <w:r w:rsidR="00E52BAB">
        <w:rPr>
          <w:sz w:val="24"/>
          <w:szCs w:val="24"/>
        </w:rPr>
        <w:t xml:space="preserve">for </w:t>
      </w:r>
      <w:r w:rsidR="00390FE1">
        <w:rPr>
          <w:sz w:val="24"/>
          <w:szCs w:val="24"/>
        </w:rPr>
        <w:t xml:space="preserve">their state plan </w:t>
      </w:r>
      <w:r w:rsidR="000B16C2">
        <w:rPr>
          <w:sz w:val="24"/>
          <w:szCs w:val="24"/>
        </w:rPr>
        <w:t xml:space="preserve">submission </w:t>
      </w:r>
      <w:r w:rsidR="00390FE1">
        <w:rPr>
          <w:sz w:val="24"/>
          <w:szCs w:val="24"/>
        </w:rPr>
        <w:t xml:space="preserve">will conform </w:t>
      </w:r>
      <w:r w:rsidR="002C7D6C">
        <w:rPr>
          <w:sz w:val="24"/>
          <w:szCs w:val="24"/>
        </w:rPr>
        <w:t>to</w:t>
      </w:r>
      <w:r w:rsidR="00390FE1">
        <w:rPr>
          <w:sz w:val="24"/>
          <w:szCs w:val="24"/>
        </w:rPr>
        <w:t xml:space="preserve"> the final format, </w:t>
      </w:r>
      <w:r w:rsidR="003571E8">
        <w:rPr>
          <w:sz w:val="24"/>
          <w:szCs w:val="24"/>
        </w:rPr>
        <w:t xml:space="preserve">even if </w:t>
      </w:r>
      <w:r w:rsidR="00B85A53">
        <w:rPr>
          <w:sz w:val="24"/>
          <w:szCs w:val="24"/>
        </w:rPr>
        <w:t>states</w:t>
      </w:r>
      <w:r w:rsidR="003571E8">
        <w:rPr>
          <w:sz w:val="24"/>
          <w:szCs w:val="24"/>
        </w:rPr>
        <w:t xml:space="preserve"> have used the earlier version</w:t>
      </w:r>
      <w:r w:rsidR="008A3AFB">
        <w:rPr>
          <w:sz w:val="24"/>
          <w:szCs w:val="24"/>
        </w:rPr>
        <w:t xml:space="preserve"> of the Model State Plan.  In fact, in some cases, the content has become streamlined over the revision process and </w:t>
      </w:r>
      <w:r w:rsidR="003571E8">
        <w:rPr>
          <w:sz w:val="24"/>
          <w:szCs w:val="24"/>
        </w:rPr>
        <w:t xml:space="preserve">the </w:t>
      </w:r>
      <w:r w:rsidR="00390FE1">
        <w:rPr>
          <w:sz w:val="24"/>
          <w:szCs w:val="24"/>
        </w:rPr>
        <w:t>final</w:t>
      </w:r>
      <w:r w:rsidR="008A3AFB">
        <w:rPr>
          <w:sz w:val="24"/>
          <w:szCs w:val="24"/>
        </w:rPr>
        <w:t xml:space="preserve"> data </w:t>
      </w:r>
      <w:r w:rsidR="003571E8">
        <w:rPr>
          <w:sz w:val="24"/>
          <w:szCs w:val="24"/>
        </w:rPr>
        <w:t>elements</w:t>
      </w:r>
      <w:r w:rsidR="008A3AFB">
        <w:rPr>
          <w:sz w:val="24"/>
          <w:szCs w:val="24"/>
        </w:rPr>
        <w:t xml:space="preserve"> </w:t>
      </w:r>
      <w:r w:rsidR="00390FE1">
        <w:rPr>
          <w:sz w:val="24"/>
          <w:szCs w:val="24"/>
        </w:rPr>
        <w:t xml:space="preserve">will be </w:t>
      </w:r>
      <w:r w:rsidR="008A3AFB">
        <w:rPr>
          <w:sz w:val="24"/>
          <w:szCs w:val="24"/>
        </w:rPr>
        <w:t>simpler than in the previous version.</w:t>
      </w:r>
      <w:r w:rsidR="00A858AA">
        <w:rPr>
          <w:sz w:val="24"/>
          <w:szCs w:val="24"/>
        </w:rPr>
        <w:t xml:space="preserve"> </w:t>
      </w:r>
    </w:p>
    <w:p w14:paraId="25FBA067" w14:textId="77777777" w:rsidR="00A858AA" w:rsidRDefault="00A858AA" w:rsidP="004C6D5E">
      <w:pPr>
        <w:spacing w:after="0" w:line="240" w:lineRule="auto"/>
        <w:rPr>
          <w:sz w:val="24"/>
          <w:szCs w:val="24"/>
        </w:rPr>
      </w:pPr>
    </w:p>
    <w:p w14:paraId="1F544C51" w14:textId="0F26E4FD" w:rsidR="003125CF" w:rsidRDefault="001D38FB" w:rsidP="004C6D5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In this critical transition year, we will provide a separate technical assistance effort for </w:t>
      </w:r>
      <w:r w:rsidR="003C5B63">
        <w:rPr>
          <w:sz w:val="24"/>
          <w:szCs w:val="24"/>
        </w:rPr>
        <w:t>the 13 states with two-year state p</w:t>
      </w:r>
      <w:r>
        <w:rPr>
          <w:sz w:val="24"/>
          <w:szCs w:val="24"/>
        </w:rPr>
        <w:t xml:space="preserve">lans covering </w:t>
      </w:r>
      <w:r w:rsidR="000B16C2">
        <w:rPr>
          <w:sz w:val="24"/>
          <w:szCs w:val="24"/>
        </w:rPr>
        <w:t xml:space="preserve">fiscal years </w:t>
      </w:r>
      <w:r>
        <w:rPr>
          <w:sz w:val="24"/>
          <w:szCs w:val="24"/>
        </w:rPr>
        <w:t>2015 and 2016</w:t>
      </w:r>
      <w:r w:rsidR="003C5B63">
        <w:rPr>
          <w:sz w:val="24"/>
          <w:szCs w:val="24"/>
        </w:rPr>
        <w:t>.  In order to implement the CSBG performance management framework across all CSBG grantees in FY 2016, t</w:t>
      </w:r>
      <w:r w:rsidR="00A858AA">
        <w:rPr>
          <w:sz w:val="24"/>
          <w:szCs w:val="24"/>
        </w:rPr>
        <w:t>he</w:t>
      </w:r>
      <w:r w:rsidR="003C5B63">
        <w:rPr>
          <w:sz w:val="24"/>
          <w:szCs w:val="24"/>
        </w:rPr>
        <w:t>se states</w:t>
      </w:r>
      <w:r w:rsidR="00A858AA">
        <w:rPr>
          <w:sz w:val="24"/>
          <w:szCs w:val="24"/>
        </w:rPr>
        <w:t xml:space="preserve"> will </w:t>
      </w:r>
      <w:r w:rsidR="000B16C2">
        <w:rPr>
          <w:sz w:val="24"/>
          <w:szCs w:val="24"/>
        </w:rPr>
        <w:t xml:space="preserve">be asked to </w:t>
      </w:r>
      <w:r w:rsidR="00A858AA">
        <w:rPr>
          <w:sz w:val="24"/>
          <w:szCs w:val="24"/>
        </w:rPr>
        <w:t>submit basic</w:t>
      </w:r>
      <w:r w:rsidR="000B16C2">
        <w:rPr>
          <w:sz w:val="24"/>
          <w:szCs w:val="24"/>
        </w:rPr>
        <w:t xml:space="preserve"> state plan</w:t>
      </w:r>
      <w:r w:rsidR="00A858AA">
        <w:rPr>
          <w:sz w:val="24"/>
          <w:szCs w:val="24"/>
        </w:rPr>
        <w:t xml:space="preserve"> information about organizational standards, state accountability measures, and other items for FY 2016. </w:t>
      </w:r>
      <w:r w:rsidR="003C5B63">
        <w:rPr>
          <w:sz w:val="24"/>
          <w:szCs w:val="24"/>
        </w:rPr>
        <w:t xml:space="preserve"> </w:t>
      </w:r>
      <w:r w:rsidR="00A858AA">
        <w:rPr>
          <w:sz w:val="24"/>
          <w:szCs w:val="24"/>
        </w:rPr>
        <w:t xml:space="preserve">OCS will work with the </w:t>
      </w:r>
      <w:r w:rsidR="00CD1ACC">
        <w:rPr>
          <w:sz w:val="24"/>
          <w:szCs w:val="24"/>
        </w:rPr>
        <w:t xml:space="preserve">affected </w:t>
      </w:r>
      <w:r w:rsidR="00A858AA">
        <w:rPr>
          <w:sz w:val="24"/>
          <w:szCs w:val="24"/>
        </w:rPr>
        <w:t>states to develop a</w:t>
      </w:r>
      <w:r w:rsidR="00464384">
        <w:rPr>
          <w:sz w:val="24"/>
          <w:szCs w:val="24"/>
        </w:rPr>
        <w:t xml:space="preserve"> one-time</w:t>
      </w:r>
      <w:r w:rsidR="00A6625F">
        <w:rPr>
          <w:sz w:val="24"/>
          <w:szCs w:val="24"/>
        </w:rPr>
        <w:t>,</w:t>
      </w:r>
      <w:r w:rsidR="00A858AA">
        <w:rPr>
          <w:sz w:val="24"/>
          <w:szCs w:val="24"/>
        </w:rPr>
        <w:t xml:space="preserve"> </w:t>
      </w:r>
      <w:r w:rsidR="00A6625F">
        <w:rPr>
          <w:sz w:val="24"/>
          <w:szCs w:val="24"/>
        </w:rPr>
        <w:t xml:space="preserve">modified </w:t>
      </w:r>
      <w:r w:rsidR="00876968">
        <w:rPr>
          <w:sz w:val="24"/>
          <w:szCs w:val="24"/>
        </w:rPr>
        <w:t xml:space="preserve">data collection </w:t>
      </w:r>
      <w:r w:rsidR="00A858AA">
        <w:rPr>
          <w:sz w:val="24"/>
          <w:szCs w:val="24"/>
        </w:rPr>
        <w:t>that will be as simple as possible.</w:t>
      </w:r>
    </w:p>
    <w:p w14:paraId="7CC6D481" w14:textId="77777777" w:rsidR="0056087B" w:rsidRDefault="0056087B" w:rsidP="004C6D5E">
      <w:pPr>
        <w:spacing w:after="0" w:line="240" w:lineRule="auto"/>
        <w:rPr>
          <w:sz w:val="24"/>
          <w:szCs w:val="24"/>
        </w:rPr>
      </w:pPr>
    </w:p>
    <w:p w14:paraId="46D3C380" w14:textId="382B0ED1" w:rsidR="00EB6DF3" w:rsidRPr="00F65545" w:rsidRDefault="00795EAB" w:rsidP="00DC796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OLDC:</w:t>
      </w:r>
      <w:r w:rsidR="00505C4C">
        <w:rPr>
          <w:b/>
          <w:sz w:val="24"/>
          <w:szCs w:val="24"/>
        </w:rPr>
        <w:t xml:space="preserve"> </w:t>
      </w:r>
      <w:r w:rsidR="00EB6DF3" w:rsidRPr="00F65545">
        <w:rPr>
          <w:b/>
          <w:sz w:val="24"/>
          <w:szCs w:val="24"/>
        </w:rPr>
        <w:t>Technical Assistance</w:t>
      </w:r>
      <w:r w:rsidR="00505C4C">
        <w:rPr>
          <w:b/>
          <w:sz w:val="24"/>
          <w:szCs w:val="24"/>
        </w:rPr>
        <w:t>,</w:t>
      </w:r>
      <w:r w:rsidR="00EB6DF3" w:rsidRPr="00F65545">
        <w:rPr>
          <w:b/>
          <w:sz w:val="24"/>
          <w:szCs w:val="24"/>
        </w:rPr>
        <w:t xml:space="preserve"> and Training</w:t>
      </w:r>
    </w:p>
    <w:p w14:paraId="79E66C9C" w14:textId="77777777" w:rsidR="00EB6DF3" w:rsidRDefault="00EB6DF3" w:rsidP="00DC7960">
      <w:pPr>
        <w:spacing w:after="0" w:line="240" w:lineRule="auto"/>
        <w:rPr>
          <w:sz w:val="24"/>
          <w:szCs w:val="24"/>
        </w:rPr>
      </w:pPr>
    </w:p>
    <w:p w14:paraId="0A32BF4F" w14:textId="5E9EE3A8" w:rsidR="00D534AD" w:rsidRDefault="00EB6DF3" w:rsidP="00DC796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In the coming weeks, </w:t>
      </w:r>
      <w:r w:rsidR="000B16C2">
        <w:rPr>
          <w:sz w:val="24"/>
          <w:szCs w:val="24"/>
        </w:rPr>
        <w:t xml:space="preserve">OCS </w:t>
      </w:r>
      <w:r>
        <w:rPr>
          <w:sz w:val="24"/>
          <w:szCs w:val="24"/>
        </w:rPr>
        <w:t xml:space="preserve">will provide </w:t>
      </w:r>
      <w:r w:rsidR="00E37241">
        <w:rPr>
          <w:sz w:val="24"/>
          <w:szCs w:val="24"/>
        </w:rPr>
        <w:t xml:space="preserve">OLDC </w:t>
      </w:r>
      <w:r w:rsidR="001D6346">
        <w:rPr>
          <w:sz w:val="24"/>
          <w:szCs w:val="24"/>
        </w:rPr>
        <w:t xml:space="preserve">system </w:t>
      </w:r>
      <w:r>
        <w:rPr>
          <w:sz w:val="24"/>
          <w:szCs w:val="24"/>
        </w:rPr>
        <w:t xml:space="preserve">training and technical assistance to prepare states for using the automated Model State Plan for the first time. </w:t>
      </w:r>
      <w:r w:rsidR="0011269A">
        <w:rPr>
          <w:sz w:val="24"/>
          <w:szCs w:val="24"/>
        </w:rPr>
        <w:t xml:space="preserve"> </w:t>
      </w:r>
      <w:r w:rsidR="00795EAB">
        <w:rPr>
          <w:sz w:val="24"/>
          <w:szCs w:val="24"/>
        </w:rPr>
        <w:t xml:space="preserve">States </w:t>
      </w:r>
      <w:r w:rsidR="00315F41">
        <w:rPr>
          <w:sz w:val="24"/>
          <w:szCs w:val="24"/>
        </w:rPr>
        <w:t>w</w:t>
      </w:r>
      <w:r w:rsidR="00795EAB">
        <w:rPr>
          <w:sz w:val="24"/>
          <w:szCs w:val="24"/>
        </w:rPr>
        <w:t>ill have</w:t>
      </w:r>
      <w:r w:rsidR="00505C4C">
        <w:rPr>
          <w:sz w:val="24"/>
          <w:szCs w:val="24"/>
        </w:rPr>
        <w:t xml:space="preserve"> multiple opportunities to </w:t>
      </w:r>
      <w:r w:rsidR="00D534AD">
        <w:rPr>
          <w:sz w:val="24"/>
          <w:szCs w:val="24"/>
        </w:rPr>
        <w:t>learn about the new Model State Plan in the new format</w:t>
      </w:r>
      <w:r w:rsidR="00505C4C">
        <w:rPr>
          <w:sz w:val="24"/>
          <w:szCs w:val="24"/>
        </w:rPr>
        <w:t xml:space="preserve">. </w:t>
      </w:r>
    </w:p>
    <w:p w14:paraId="1459E63C" w14:textId="77777777" w:rsidR="00D534AD" w:rsidRPr="00743B96" w:rsidRDefault="00D534AD" w:rsidP="00DC7960">
      <w:pPr>
        <w:spacing w:after="0" w:line="240" w:lineRule="auto"/>
        <w:rPr>
          <w:sz w:val="24"/>
          <w:szCs w:val="24"/>
        </w:rPr>
      </w:pPr>
    </w:p>
    <w:p w14:paraId="210B9261" w14:textId="10909121" w:rsidR="00743B96" w:rsidRDefault="00505C4C" w:rsidP="00DC7960">
      <w:pPr>
        <w:spacing w:after="0" w:line="240" w:lineRule="auto"/>
        <w:rPr>
          <w:sz w:val="24"/>
          <w:szCs w:val="24"/>
        </w:rPr>
      </w:pPr>
      <w:r w:rsidRPr="00743B96">
        <w:rPr>
          <w:sz w:val="24"/>
          <w:szCs w:val="24"/>
        </w:rPr>
        <w:t>In the meantime, we encourage states to review the</w:t>
      </w:r>
      <w:r w:rsidR="00D534AD" w:rsidRPr="00743B96">
        <w:rPr>
          <w:sz w:val="24"/>
          <w:szCs w:val="24"/>
        </w:rPr>
        <w:t>ir</w:t>
      </w:r>
      <w:r w:rsidRPr="00743B96">
        <w:rPr>
          <w:sz w:val="24"/>
          <w:szCs w:val="24"/>
        </w:rPr>
        <w:t xml:space="preserve"> </w:t>
      </w:r>
      <w:r w:rsidR="00D534AD" w:rsidRPr="00743B96">
        <w:rPr>
          <w:sz w:val="24"/>
          <w:szCs w:val="24"/>
        </w:rPr>
        <w:t>OLDC access information to ensure they have registered state staff</w:t>
      </w:r>
      <w:r w:rsidR="00E37241">
        <w:rPr>
          <w:sz w:val="24"/>
          <w:szCs w:val="24"/>
        </w:rPr>
        <w:t xml:space="preserve"> in the correct roles for </w:t>
      </w:r>
      <w:r w:rsidR="000B16C2">
        <w:rPr>
          <w:sz w:val="24"/>
          <w:szCs w:val="24"/>
        </w:rPr>
        <w:t>the state plan submission process</w:t>
      </w:r>
      <w:r w:rsidR="00E37241">
        <w:rPr>
          <w:sz w:val="24"/>
          <w:szCs w:val="24"/>
        </w:rPr>
        <w:t>.  Please keep in mind:</w:t>
      </w:r>
    </w:p>
    <w:p w14:paraId="16FAD539" w14:textId="77777777" w:rsidR="00743B96" w:rsidRPr="00743B96" w:rsidRDefault="00743B96" w:rsidP="00DC7960">
      <w:pPr>
        <w:spacing w:after="0" w:line="240" w:lineRule="auto"/>
        <w:rPr>
          <w:sz w:val="24"/>
          <w:szCs w:val="24"/>
        </w:rPr>
      </w:pPr>
    </w:p>
    <w:p w14:paraId="1F3A8385" w14:textId="658E45DA" w:rsidR="00743B96" w:rsidRDefault="00D534AD" w:rsidP="00743B96">
      <w:pPr>
        <w:pStyle w:val="ListParagraph"/>
        <w:numPr>
          <w:ilvl w:val="0"/>
          <w:numId w:val="4"/>
        </w:numPr>
        <w:rPr>
          <w:rFonts w:asciiTheme="minorHAnsi" w:hAnsiTheme="minorHAnsi"/>
          <w:sz w:val="24"/>
          <w:szCs w:val="24"/>
        </w:rPr>
      </w:pPr>
      <w:r w:rsidRPr="00E50CAF">
        <w:rPr>
          <w:rFonts w:asciiTheme="minorHAnsi" w:hAnsiTheme="minorHAnsi"/>
          <w:sz w:val="24"/>
          <w:szCs w:val="24"/>
        </w:rPr>
        <w:t>State</w:t>
      </w:r>
      <w:r w:rsidR="00315F41" w:rsidRPr="00E50CAF">
        <w:rPr>
          <w:rFonts w:asciiTheme="minorHAnsi" w:hAnsiTheme="minorHAnsi"/>
          <w:sz w:val="24"/>
          <w:szCs w:val="24"/>
        </w:rPr>
        <w:t>s</w:t>
      </w:r>
      <w:r w:rsidRPr="00E50CAF">
        <w:rPr>
          <w:rFonts w:asciiTheme="minorHAnsi" w:hAnsiTheme="minorHAnsi"/>
          <w:sz w:val="24"/>
          <w:szCs w:val="24"/>
        </w:rPr>
        <w:t xml:space="preserve"> should have at least one individual assigned as the Grant Administrator and one</w:t>
      </w:r>
      <w:r w:rsidRPr="00743B96">
        <w:rPr>
          <w:rFonts w:asciiTheme="minorHAnsi" w:hAnsiTheme="minorHAnsi"/>
          <w:sz w:val="24"/>
          <w:szCs w:val="24"/>
        </w:rPr>
        <w:t xml:space="preserve"> as the Authorized Official.  </w:t>
      </w:r>
    </w:p>
    <w:p w14:paraId="25C650E3" w14:textId="5D8BF340" w:rsidR="00E150DB" w:rsidRPr="00743B96" w:rsidRDefault="00E150DB" w:rsidP="00743B96">
      <w:pPr>
        <w:pStyle w:val="ListParagraph"/>
        <w:numPr>
          <w:ilvl w:val="0"/>
          <w:numId w:val="4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The Authorized Official </w:t>
      </w:r>
      <w:r w:rsidR="00606B0B">
        <w:rPr>
          <w:rFonts w:asciiTheme="minorHAnsi" w:hAnsiTheme="minorHAnsi"/>
          <w:sz w:val="24"/>
          <w:szCs w:val="24"/>
        </w:rPr>
        <w:t xml:space="preserve">must be the individual (e.g., director, secretary, commissioner) who has been designated in the CSBG </w:t>
      </w:r>
      <w:r w:rsidR="002D7B27">
        <w:rPr>
          <w:rFonts w:asciiTheme="minorHAnsi" w:hAnsiTheme="minorHAnsi"/>
          <w:sz w:val="24"/>
          <w:szCs w:val="24"/>
        </w:rPr>
        <w:t>s</w:t>
      </w:r>
      <w:r w:rsidR="00606B0B">
        <w:rPr>
          <w:rFonts w:asciiTheme="minorHAnsi" w:hAnsiTheme="minorHAnsi"/>
          <w:sz w:val="24"/>
          <w:szCs w:val="24"/>
        </w:rPr>
        <w:t>tate designation letter, or that person’s official designee.</w:t>
      </w:r>
    </w:p>
    <w:p w14:paraId="273B5882" w14:textId="726AF5AA" w:rsidR="00830DCD" w:rsidRPr="00830DCD" w:rsidRDefault="00656BA9" w:rsidP="00830DCD">
      <w:pPr>
        <w:pStyle w:val="ListParagraph"/>
        <w:widowControl/>
        <w:numPr>
          <w:ilvl w:val="0"/>
          <w:numId w:val="4"/>
        </w:numPr>
        <w:snapToGrid w:val="0"/>
        <w:rPr>
          <w:rFonts w:asciiTheme="minorHAnsi" w:hAnsiTheme="minorHAnsi"/>
          <w:color w:val="1F497D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lastRenderedPageBreak/>
        <w:t xml:space="preserve">An individual </w:t>
      </w:r>
      <w:r w:rsidR="00830DCD" w:rsidRPr="00830DCD">
        <w:rPr>
          <w:rFonts w:asciiTheme="minorHAnsi" w:hAnsiTheme="minorHAnsi"/>
          <w:sz w:val="24"/>
          <w:szCs w:val="24"/>
        </w:rPr>
        <w:t xml:space="preserve">who already </w:t>
      </w:r>
      <w:r>
        <w:rPr>
          <w:rFonts w:asciiTheme="minorHAnsi" w:hAnsiTheme="minorHAnsi"/>
          <w:sz w:val="24"/>
          <w:szCs w:val="24"/>
        </w:rPr>
        <w:t>has</w:t>
      </w:r>
      <w:r w:rsidR="00830DCD" w:rsidRPr="00830DCD">
        <w:rPr>
          <w:rFonts w:asciiTheme="minorHAnsi" w:hAnsiTheme="minorHAnsi"/>
          <w:sz w:val="24"/>
          <w:szCs w:val="24"/>
        </w:rPr>
        <w:t xml:space="preserve"> access to OLDC for another program (e.g., LIHEAP), must request CSBG be added to </w:t>
      </w:r>
      <w:r>
        <w:rPr>
          <w:rFonts w:asciiTheme="minorHAnsi" w:hAnsiTheme="minorHAnsi"/>
          <w:sz w:val="24"/>
          <w:szCs w:val="24"/>
        </w:rPr>
        <w:t>his/her</w:t>
      </w:r>
      <w:r w:rsidR="00830DCD" w:rsidRPr="00830DCD">
        <w:rPr>
          <w:rFonts w:asciiTheme="minorHAnsi" w:hAnsiTheme="minorHAnsi"/>
          <w:sz w:val="24"/>
          <w:szCs w:val="24"/>
        </w:rPr>
        <w:t xml:space="preserve"> account. (</w:t>
      </w:r>
      <w:r>
        <w:rPr>
          <w:rFonts w:asciiTheme="minorHAnsi" w:hAnsiTheme="minorHAnsi"/>
          <w:sz w:val="24"/>
          <w:szCs w:val="24"/>
        </w:rPr>
        <w:t>The</w:t>
      </w:r>
      <w:r w:rsidR="00830DCD" w:rsidRPr="00830DCD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individual will use</w:t>
      </w:r>
      <w:r w:rsidR="00830DCD">
        <w:rPr>
          <w:rFonts w:asciiTheme="minorHAnsi" w:hAnsiTheme="minorHAnsi"/>
          <w:sz w:val="24"/>
          <w:szCs w:val="24"/>
        </w:rPr>
        <w:t xml:space="preserve"> </w:t>
      </w:r>
      <w:r w:rsidR="00830DCD" w:rsidRPr="00830DCD">
        <w:rPr>
          <w:rFonts w:asciiTheme="minorHAnsi" w:hAnsiTheme="minorHAnsi"/>
          <w:sz w:val="24"/>
          <w:szCs w:val="24"/>
        </w:rPr>
        <w:t>one username an</w:t>
      </w:r>
      <w:r w:rsidR="00830DCD">
        <w:rPr>
          <w:rFonts w:asciiTheme="minorHAnsi" w:hAnsiTheme="minorHAnsi"/>
          <w:sz w:val="24"/>
          <w:szCs w:val="24"/>
        </w:rPr>
        <w:t xml:space="preserve">d password to log-in to OLDC, and then </w:t>
      </w:r>
      <w:r>
        <w:rPr>
          <w:rFonts w:asciiTheme="minorHAnsi" w:hAnsiTheme="minorHAnsi"/>
          <w:sz w:val="24"/>
          <w:szCs w:val="24"/>
        </w:rPr>
        <w:t>may</w:t>
      </w:r>
      <w:r w:rsidR="00830DCD" w:rsidRPr="00830DCD">
        <w:rPr>
          <w:rFonts w:asciiTheme="minorHAnsi" w:hAnsiTheme="minorHAnsi"/>
          <w:sz w:val="24"/>
          <w:szCs w:val="24"/>
        </w:rPr>
        <w:t xml:space="preserve"> select from </w:t>
      </w:r>
      <w:r w:rsidR="00830DCD">
        <w:rPr>
          <w:rFonts w:asciiTheme="minorHAnsi" w:hAnsiTheme="minorHAnsi"/>
          <w:sz w:val="24"/>
          <w:szCs w:val="24"/>
        </w:rPr>
        <w:t>the</w:t>
      </w:r>
      <w:r w:rsidR="00830DCD" w:rsidRPr="00830DCD">
        <w:rPr>
          <w:rFonts w:asciiTheme="minorHAnsi" w:hAnsiTheme="minorHAnsi"/>
          <w:sz w:val="24"/>
          <w:szCs w:val="24"/>
        </w:rPr>
        <w:t xml:space="preserve"> menu of </w:t>
      </w:r>
      <w:r w:rsidR="00830DCD">
        <w:rPr>
          <w:rFonts w:asciiTheme="minorHAnsi" w:hAnsiTheme="minorHAnsi"/>
          <w:sz w:val="24"/>
          <w:szCs w:val="24"/>
        </w:rPr>
        <w:t>programs in</w:t>
      </w:r>
      <w:r>
        <w:rPr>
          <w:rFonts w:asciiTheme="minorHAnsi" w:hAnsiTheme="minorHAnsi"/>
          <w:sz w:val="24"/>
          <w:szCs w:val="24"/>
        </w:rPr>
        <w:t>cluded in</w:t>
      </w:r>
      <w:r w:rsidR="00830DCD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his/her</w:t>
      </w:r>
      <w:r w:rsidR="00830DCD">
        <w:rPr>
          <w:rFonts w:asciiTheme="minorHAnsi" w:hAnsiTheme="minorHAnsi"/>
          <w:sz w:val="24"/>
          <w:szCs w:val="24"/>
        </w:rPr>
        <w:t xml:space="preserve"> account</w:t>
      </w:r>
      <w:r w:rsidR="00830DCD" w:rsidRPr="00830DCD">
        <w:rPr>
          <w:rFonts w:asciiTheme="minorHAnsi" w:hAnsiTheme="minorHAnsi"/>
          <w:sz w:val="24"/>
          <w:szCs w:val="24"/>
        </w:rPr>
        <w:t>.)</w:t>
      </w:r>
    </w:p>
    <w:p w14:paraId="22D0A0C3" w14:textId="327AC61A" w:rsidR="009B6D33" w:rsidRPr="00743B96" w:rsidRDefault="00D534AD" w:rsidP="00F90BAF">
      <w:pPr>
        <w:pStyle w:val="ListParagraph"/>
        <w:numPr>
          <w:ilvl w:val="0"/>
          <w:numId w:val="4"/>
        </w:numPr>
        <w:rPr>
          <w:rFonts w:asciiTheme="minorHAnsi" w:hAnsiTheme="minorHAnsi"/>
          <w:sz w:val="24"/>
          <w:szCs w:val="24"/>
        </w:rPr>
      </w:pPr>
      <w:r w:rsidRPr="00830DCD">
        <w:rPr>
          <w:rFonts w:asciiTheme="minorHAnsi" w:hAnsiTheme="minorHAnsi"/>
          <w:sz w:val="24"/>
          <w:szCs w:val="24"/>
        </w:rPr>
        <w:t>To request OLDC access</w:t>
      </w:r>
      <w:r w:rsidR="001B2F38" w:rsidRPr="00830DCD">
        <w:rPr>
          <w:rFonts w:asciiTheme="minorHAnsi" w:hAnsiTheme="minorHAnsi"/>
          <w:sz w:val="24"/>
          <w:szCs w:val="24"/>
        </w:rPr>
        <w:t xml:space="preserve"> for CSBG</w:t>
      </w:r>
      <w:r w:rsidR="004F0B65" w:rsidRPr="00830DCD">
        <w:rPr>
          <w:rFonts w:asciiTheme="minorHAnsi" w:hAnsiTheme="minorHAnsi"/>
          <w:sz w:val="24"/>
          <w:szCs w:val="24"/>
        </w:rPr>
        <w:t xml:space="preserve"> staff</w:t>
      </w:r>
      <w:r w:rsidRPr="00830DCD">
        <w:rPr>
          <w:rFonts w:asciiTheme="minorHAnsi" w:hAnsiTheme="minorHAnsi"/>
          <w:sz w:val="24"/>
          <w:szCs w:val="24"/>
        </w:rPr>
        <w:t xml:space="preserve">, </w:t>
      </w:r>
      <w:r w:rsidR="00F57209" w:rsidRPr="00830DCD">
        <w:rPr>
          <w:rFonts w:asciiTheme="minorHAnsi" w:hAnsiTheme="minorHAnsi"/>
          <w:sz w:val="24"/>
          <w:szCs w:val="24"/>
        </w:rPr>
        <w:t xml:space="preserve">or to make changes to an existing account, </w:t>
      </w:r>
      <w:r w:rsidRPr="00830DCD">
        <w:rPr>
          <w:rFonts w:asciiTheme="minorHAnsi" w:hAnsiTheme="minorHAnsi"/>
          <w:sz w:val="24"/>
          <w:szCs w:val="24"/>
        </w:rPr>
        <w:t>please use the attached form, Attachment</w:t>
      </w:r>
      <w:r w:rsidRPr="00743B96">
        <w:rPr>
          <w:rFonts w:asciiTheme="minorHAnsi" w:hAnsiTheme="minorHAnsi"/>
          <w:sz w:val="24"/>
          <w:szCs w:val="24"/>
        </w:rPr>
        <w:t xml:space="preserve"> D.</w:t>
      </w:r>
    </w:p>
    <w:p w14:paraId="724E62CC" w14:textId="77777777" w:rsidR="009B6D33" w:rsidRPr="00743B96" w:rsidRDefault="009B6D33" w:rsidP="00DC7960">
      <w:pPr>
        <w:spacing w:after="0" w:line="240" w:lineRule="auto"/>
        <w:rPr>
          <w:sz w:val="24"/>
          <w:szCs w:val="24"/>
        </w:rPr>
      </w:pPr>
    </w:p>
    <w:p w14:paraId="6057D640" w14:textId="792DB0A3" w:rsidR="00B80AEC" w:rsidRDefault="00B80AEC" w:rsidP="00DC796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If states have questions regarding OLDC system access, please contact Niki Frazier (</w:t>
      </w:r>
      <w:hyperlink r:id="rId13" w:history="1">
        <w:r w:rsidRPr="004B0B6C">
          <w:rPr>
            <w:rStyle w:val="Hyperlink"/>
            <w:sz w:val="24"/>
            <w:szCs w:val="24"/>
          </w:rPr>
          <w:t>nikita.frazier@acf.hhs.gov</w:t>
        </w:r>
      </w:hyperlink>
      <w:r>
        <w:rPr>
          <w:sz w:val="24"/>
          <w:szCs w:val="24"/>
        </w:rPr>
        <w:t xml:space="preserve">).  For questions on the CSBG Model State Plan and this dear colleague letter, please contact your OCS CSBG specialist. </w:t>
      </w:r>
      <w:r w:rsidR="009673B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The list of OCS staff and contact information is posted on the OCS website at </w:t>
      </w:r>
      <w:hyperlink r:id="rId14" w:history="1">
        <w:r w:rsidR="008402A4" w:rsidRPr="004B0B6C">
          <w:rPr>
            <w:rStyle w:val="Hyperlink"/>
            <w:sz w:val="24"/>
            <w:szCs w:val="24"/>
          </w:rPr>
          <w:t>www.acf.hhs.gov/programs/ocs/resource/csbg-staff-assignments-by-region</w:t>
        </w:r>
      </w:hyperlink>
      <w:r>
        <w:rPr>
          <w:sz w:val="24"/>
          <w:szCs w:val="24"/>
        </w:rPr>
        <w:t>.</w:t>
      </w:r>
    </w:p>
    <w:p w14:paraId="6DBDFBAD" w14:textId="77777777" w:rsidR="00B80AEC" w:rsidRDefault="00B80AEC" w:rsidP="00DC7960">
      <w:pPr>
        <w:spacing w:after="0" w:line="240" w:lineRule="auto"/>
        <w:rPr>
          <w:sz w:val="24"/>
          <w:szCs w:val="24"/>
        </w:rPr>
      </w:pPr>
    </w:p>
    <w:p w14:paraId="4FD09890" w14:textId="3174CFE1" w:rsidR="006330AF" w:rsidRDefault="001D6346" w:rsidP="00DC7960">
      <w:pPr>
        <w:spacing w:after="0" w:line="240" w:lineRule="auto"/>
        <w:rPr>
          <w:sz w:val="24"/>
          <w:szCs w:val="24"/>
        </w:rPr>
      </w:pPr>
      <w:r w:rsidRPr="00743B96">
        <w:rPr>
          <w:sz w:val="24"/>
          <w:szCs w:val="24"/>
        </w:rPr>
        <w:t xml:space="preserve">We </w:t>
      </w:r>
      <w:r w:rsidR="009B6D33" w:rsidRPr="00743B96">
        <w:rPr>
          <w:sz w:val="24"/>
          <w:szCs w:val="24"/>
        </w:rPr>
        <w:t xml:space="preserve">deeply </w:t>
      </w:r>
      <w:r w:rsidRPr="00743B96">
        <w:rPr>
          <w:sz w:val="24"/>
          <w:szCs w:val="24"/>
        </w:rPr>
        <w:t xml:space="preserve">appreciate </w:t>
      </w:r>
      <w:r w:rsidR="009B6D33" w:rsidRPr="00743B96">
        <w:rPr>
          <w:sz w:val="24"/>
          <w:szCs w:val="24"/>
        </w:rPr>
        <w:t>your partnership</w:t>
      </w:r>
      <w:r w:rsidR="009B6D33">
        <w:rPr>
          <w:sz w:val="24"/>
          <w:szCs w:val="24"/>
        </w:rPr>
        <w:t xml:space="preserve"> and commitment during this time of </w:t>
      </w:r>
      <w:r w:rsidR="0051557B">
        <w:rPr>
          <w:sz w:val="24"/>
          <w:szCs w:val="24"/>
        </w:rPr>
        <w:t xml:space="preserve">transition.  Together we are </w:t>
      </w:r>
      <w:r w:rsidR="009B6D33">
        <w:rPr>
          <w:sz w:val="24"/>
          <w:szCs w:val="24"/>
        </w:rPr>
        <w:t>ushering in a new era of accountability and effectiveness for</w:t>
      </w:r>
      <w:r w:rsidR="00B00D47">
        <w:rPr>
          <w:sz w:val="24"/>
          <w:szCs w:val="24"/>
        </w:rPr>
        <w:t xml:space="preserve"> the CSBG Network, ultimately strengthening </w:t>
      </w:r>
      <w:r w:rsidR="004F44FA">
        <w:rPr>
          <w:sz w:val="24"/>
          <w:szCs w:val="24"/>
        </w:rPr>
        <w:t xml:space="preserve">results </w:t>
      </w:r>
      <w:r w:rsidR="00C72E58">
        <w:rPr>
          <w:sz w:val="24"/>
          <w:szCs w:val="24"/>
        </w:rPr>
        <w:t>for</w:t>
      </w:r>
      <w:r w:rsidR="00DF49BF">
        <w:rPr>
          <w:sz w:val="24"/>
          <w:szCs w:val="24"/>
        </w:rPr>
        <w:t xml:space="preserve"> the</w:t>
      </w:r>
      <w:r w:rsidR="00885F00">
        <w:rPr>
          <w:sz w:val="24"/>
          <w:szCs w:val="24"/>
        </w:rPr>
        <w:t xml:space="preserve"> low-income people and communities</w:t>
      </w:r>
      <w:r w:rsidR="00DF49BF">
        <w:rPr>
          <w:sz w:val="24"/>
          <w:szCs w:val="24"/>
        </w:rPr>
        <w:t xml:space="preserve"> we serve</w:t>
      </w:r>
      <w:r w:rsidR="00FB79A4">
        <w:rPr>
          <w:sz w:val="24"/>
          <w:szCs w:val="24"/>
        </w:rPr>
        <w:t>.</w:t>
      </w:r>
    </w:p>
    <w:p w14:paraId="1079A22F" w14:textId="77777777" w:rsidR="00DC7960" w:rsidRDefault="00DC7960" w:rsidP="00DC7960">
      <w:pPr>
        <w:spacing w:after="0" w:line="240" w:lineRule="auto"/>
        <w:rPr>
          <w:sz w:val="24"/>
          <w:szCs w:val="24"/>
        </w:rPr>
      </w:pPr>
    </w:p>
    <w:p w14:paraId="254F9EB2" w14:textId="77777777" w:rsidR="00810BEF" w:rsidRPr="000300C1" w:rsidRDefault="00FB79A4" w:rsidP="00DC7960">
      <w:pPr>
        <w:pStyle w:val="NoSpacing"/>
      </w:pPr>
      <w:r>
        <w:t xml:space="preserve"> </w:t>
      </w:r>
    </w:p>
    <w:p w14:paraId="7A87E049" w14:textId="77777777" w:rsidR="006036E2" w:rsidRPr="00C15D10" w:rsidRDefault="006036E2" w:rsidP="00DC7960">
      <w:pPr>
        <w:pStyle w:val="NoSpacing"/>
        <w:tabs>
          <w:tab w:val="left" w:pos="4680"/>
        </w:tabs>
        <w:rPr>
          <w:sz w:val="24"/>
          <w:szCs w:val="24"/>
        </w:rPr>
      </w:pPr>
      <w:r w:rsidRPr="00C15D10">
        <w:rPr>
          <w:sz w:val="24"/>
          <w:szCs w:val="24"/>
        </w:rPr>
        <w:t>Jeannie L. Chaffin</w:t>
      </w:r>
      <w:r w:rsidR="00DC7960">
        <w:rPr>
          <w:sz w:val="24"/>
          <w:szCs w:val="24"/>
        </w:rPr>
        <w:tab/>
        <w:t>Seth Hassett</w:t>
      </w:r>
    </w:p>
    <w:p w14:paraId="49B4579D" w14:textId="77777777" w:rsidR="00DC7960" w:rsidRDefault="00DC7960" w:rsidP="00DC7960">
      <w:pPr>
        <w:pStyle w:val="NoSpacing"/>
        <w:tabs>
          <w:tab w:val="left" w:pos="4680"/>
        </w:tabs>
        <w:rPr>
          <w:sz w:val="24"/>
          <w:szCs w:val="24"/>
        </w:rPr>
      </w:pPr>
      <w:r>
        <w:rPr>
          <w:sz w:val="24"/>
          <w:szCs w:val="24"/>
        </w:rPr>
        <w:t>Director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Director</w:t>
      </w:r>
      <w:proofErr w:type="spellEnd"/>
      <w:r>
        <w:rPr>
          <w:sz w:val="24"/>
          <w:szCs w:val="24"/>
        </w:rPr>
        <w:t>, Division of State Assistance</w:t>
      </w:r>
    </w:p>
    <w:p w14:paraId="26920F0F" w14:textId="77777777" w:rsidR="006036E2" w:rsidRPr="00C15D10" w:rsidRDefault="006036E2" w:rsidP="00DC7960">
      <w:pPr>
        <w:pStyle w:val="NoSpacing"/>
        <w:tabs>
          <w:tab w:val="left" w:pos="4680"/>
        </w:tabs>
        <w:rPr>
          <w:sz w:val="24"/>
          <w:szCs w:val="24"/>
        </w:rPr>
      </w:pPr>
      <w:r w:rsidRPr="00C15D10">
        <w:rPr>
          <w:sz w:val="24"/>
          <w:szCs w:val="24"/>
        </w:rPr>
        <w:t>Office of Community Services</w:t>
      </w:r>
      <w:r w:rsidR="00DC7960">
        <w:rPr>
          <w:sz w:val="24"/>
          <w:szCs w:val="24"/>
        </w:rPr>
        <w:tab/>
        <w:t>Office of Community Services</w:t>
      </w:r>
    </w:p>
    <w:p w14:paraId="4C5870F0" w14:textId="77777777" w:rsidR="0088579F" w:rsidRDefault="0088579F" w:rsidP="00DC79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C43B56" w14:textId="77777777" w:rsidR="000F65D0" w:rsidRDefault="000F65D0" w:rsidP="00DC79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EDC728" w14:textId="77777777" w:rsidR="002D27CD" w:rsidRDefault="002D27CD" w:rsidP="00DC79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00354F" w14:textId="77777777" w:rsidR="009C7E5D" w:rsidRDefault="009C7E5D" w:rsidP="00DC79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C7E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205D4"/>
    <w:multiLevelType w:val="hybridMultilevel"/>
    <w:tmpl w:val="80D00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E64A9E"/>
    <w:multiLevelType w:val="hybridMultilevel"/>
    <w:tmpl w:val="15D86ED0"/>
    <w:lvl w:ilvl="0" w:tplc="C04EEAC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D7F36D2"/>
    <w:multiLevelType w:val="hybridMultilevel"/>
    <w:tmpl w:val="A1B89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79F"/>
    <w:rsid w:val="00014EC3"/>
    <w:rsid w:val="00022047"/>
    <w:rsid w:val="000300C1"/>
    <w:rsid w:val="000343DF"/>
    <w:rsid w:val="000448B2"/>
    <w:rsid w:val="000537B2"/>
    <w:rsid w:val="00062F35"/>
    <w:rsid w:val="000841BE"/>
    <w:rsid w:val="00084844"/>
    <w:rsid w:val="0008652A"/>
    <w:rsid w:val="00092F8D"/>
    <w:rsid w:val="0009402E"/>
    <w:rsid w:val="000B16C2"/>
    <w:rsid w:val="000B7EAC"/>
    <w:rsid w:val="000F65D0"/>
    <w:rsid w:val="0010678D"/>
    <w:rsid w:val="0011269A"/>
    <w:rsid w:val="001167D3"/>
    <w:rsid w:val="00127702"/>
    <w:rsid w:val="001506A1"/>
    <w:rsid w:val="001743A5"/>
    <w:rsid w:val="00190D85"/>
    <w:rsid w:val="00192AA2"/>
    <w:rsid w:val="00193E7E"/>
    <w:rsid w:val="001A0946"/>
    <w:rsid w:val="001B2F38"/>
    <w:rsid w:val="001C6368"/>
    <w:rsid w:val="001D38FB"/>
    <w:rsid w:val="001D4532"/>
    <w:rsid w:val="001D45B2"/>
    <w:rsid w:val="001D46B0"/>
    <w:rsid w:val="001D6346"/>
    <w:rsid w:val="001D7D52"/>
    <w:rsid w:val="001E6B91"/>
    <w:rsid w:val="00243EBB"/>
    <w:rsid w:val="00271DF0"/>
    <w:rsid w:val="002726BF"/>
    <w:rsid w:val="002860D0"/>
    <w:rsid w:val="00287C95"/>
    <w:rsid w:val="0029144C"/>
    <w:rsid w:val="00297D33"/>
    <w:rsid w:val="002B3D95"/>
    <w:rsid w:val="002B6AD9"/>
    <w:rsid w:val="002C64F8"/>
    <w:rsid w:val="002C7D6C"/>
    <w:rsid w:val="002D27CD"/>
    <w:rsid w:val="002D667E"/>
    <w:rsid w:val="002D76A5"/>
    <w:rsid w:val="002D7B27"/>
    <w:rsid w:val="002E301B"/>
    <w:rsid w:val="002F6859"/>
    <w:rsid w:val="00305F06"/>
    <w:rsid w:val="003125CF"/>
    <w:rsid w:val="00313731"/>
    <w:rsid w:val="00315F41"/>
    <w:rsid w:val="003216B7"/>
    <w:rsid w:val="003348A4"/>
    <w:rsid w:val="00335332"/>
    <w:rsid w:val="003571E8"/>
    <w:rsid w:val="003576DF"/>
    <w:rsid w:val="00363217"/>
    <w:rsid w:val="00364D7C"/>
    <w:rsid w:val="00390FE1"/>
    <w:rsid w:val="00392558"/>
    <w:rsid w:val="003A2C02"/>
    <w:rsid w:val="003A530A"/>
    <w:rsid w:val="003B598A"/>
    <w:rsid w:val="003B699D"/>
    <w:rsid w:val="003C5B63"/>
    <w:rsid w:val="00404A67"/>
    <w:rsid w:val="0044528B"/>
    <w:rsid w:val="00464384"/>
    <w:rsid w:val="004C2C16"/>
    <w:rsid w:val="004C6D5E"/>
    <w:rsid w:val="004D0608"/>
    <w:rsid w:val="004D22A9"/>
    <w:rsid w:val="004D3578"/>
    <w:rsid w:val="004F0B65"/>
    <w:rsid w:val="004F44FA"/>
    <w:rsid w:val="0050480A"/>
    <w:rsid w:val="00505C4C"/>
    <w:rsid w:val="0051557B"/>
    <w:rsid w:val="00530D81"/>
    <w:rsid w:val="00537CE1"/>
    <w:rsid w:val="00552B18"/>
    <w:rsid w:val="0056087B"/>
    <w:rsid w:val="0057196D"/>
    <w:rsid w:val="00582348"/>
    <w:rsid w:val="005B19F2"/>
    <w:rsid w:val="005B7DD9"/>
    <w:rsid w:val="005D1D03"/>
    <w:rsid w:val="005F0E64"/>
    <w:rsid w:val="006036E2"/>
    <w:rsid w:val="00606B0B"/>
    <w:rsid w:val="00617CF0"/>
    <w:rsid w:val="00632B47"/>
    <w:rsid w:val="006330AF"/>
    <w:rsid w:val="00646698"/>
    <w:rsid w:val="00652BDC"/>
    <w:rsid w:val="00656BA9"/>
    <w:rsid w:val="00684BE7"/>
    <w:rsid w:val="006910E3"/>
    <w:rsid w:val="006A32C9"/>
    <w:rsid w:val="006D40E3"/>
    <w:rsid w:val="006D53D1"/>
    <w:rsid w:val="006F2584"/>
    <w:rsid w:val="00707D7C"/>
    <w:rsid w:val="00743B96"/>
    <w:rsid w:val="007526FD"/>
    <w:rsid w:val="00763ABA"/>
    <w:rsid w:val="00795EAB"/>
    <w:rsid w:val="007D268F"/>
    <w:rsid w:val="007F4FD5"/>
    <w:rsid w:val="00801465"/>
    <w:rsid w:val="00810BEF"/>
    <w:rsid w:val="0081149B"/>
    <w:rsid w:val="0082062B"/>
    <w:rsid w:val="00830DCD"/>
    <w:rsid w:val="00835DAF"/>
    <w:rsid w:val="008402A4"/>
    <w:rsid w:val="00842C2C"/>
    <w:rsid w:val="00857862"/>
    <w:rsid w:val="00875071"/>
    <w:rsid w:val="00876968"/>
    <w:rsid w:val="0088579F"/>
    <w:rsid w:val="00885F00"/>
    <w:rsid w:val="00891800"/>
    <w:rsid w:val="008A0E21"/>
    <w:rsid w:val="008A3AFB"/>
    <w:rsid w:val="008B03DD"/>
    <w:rsid w:val="008E2BEF"/>
    <w:rsid w:val="00912AB0"/>
    <w:rsid w:val="00924B1D"/>
    <w:rsid w:val="00962869"/>
    <w:rsid w:val="009633CC"/>
    <w:rsid w:val="009673B1"/>
    <w:rsid w:val="00985374"/>
    <w:rsid w:val="00990B6F"/>
    <w:rsid w:val="009A20E2"/>
    <w:rsid w:val="009A5659"/>
    <w:rsid w:val="009B6D33"/>
    <w:rsid w:val="009C7E5D"/>
    <w:rsid w:val="009D3A9C"/>
    <w:rsid w:val="009F11EE"/>
    <w:rsid w:val="009F2ED6"/>
    <w:rsid w:val="00A472BC"/>
    <w:rsid w:val="00A6625F"/>
    <w:rsid w:val="00A858AA"/>
    <w:rsid w:val="00AB0EEC"/>
    <w:rsid w:val="00AE4E16"/>
    <w:rsid w:val="00AF5FAE"/>
    <w:rsid w:val="00B00D47"/>
    <w:rsid w:val="00B301D9"/>
    <w:rsid w:val="00B3033B"/>
    <w:rsid w:val="00B73C64"/>
    <w:rsid w:val="00B80AEC"/>
    <w:rsid w:val="00B85A53"/>
    <w:rsid w:val="00B85AB5"/>
    <w:rsid w:val="00B95B8A"/>
    <w:rsid w:val="00BA5FD2"/>
    <w:rsid w:val="00BB446C"/>
    <w:rsid w:val="00BE3502"/>
    <w:rsid w:val="00C06D54"/>
    <w:rsid w:val="00C11430"/>
    <w:rsid w:val="00C15D10"/>
    <w:rsid w:val="00C20006"/>
    <w:rsid w:val="00C34A14"/>
    <w:rsid w:val="00C5776E"/>
    <w:rsid w:val="00C72E58"/>
    <w:rsid w:val="00C84580"/>
    <w:rsid w:val="00C92FBA"/>
    <w:rsid w:val="00CD1ACC"/>
    <w:rsid w:val="00CD7BF0"/>
    <w:rsid w:val="00CE1AAB"/>
    <w:rsid w:val="00CE6C01"/>
    <w:rsid w:val="00D00E2A"/>
    <w:rsid w:val="00D01C1E"/>
    <w:rsid w:val="00D534AD"/>
    <w:rsid w:val="00D551F8"/>
    <w:rsid w:val="00D7190A"/>
    <w:rsid w:val="00D91F81"/>
    <w:rsid w:val="00DA5F45"/>
    <w:rsid w:val="00DC7960"/>
    <w:rsid w:val="00DF49BF"/>
    <w:rsid w:val="00E141D4"/>
    <w:rsid w:val="00E150DB"/>
    <w:rsid w:val="00E335ED"/>
    <w:rsid w:val="00E37241"/>
    <w:rsid w:val="00E478CD"/>
    <w:rsid w:val="00E50CAF"/>
    <w:rsid w:val="00E52BAB"/>
    <w:rsid w:val="00E7486F"/>
    <w:rsid w:val="00E81AC9"/>
    <w:rsid w:val="00E96FB2"/>
    <w:rsid w:val="00EA247C"/>
    <w:rsid w:val="00EB6D35"/>
    <w:rsid w:val="00EB6DF3"/>
    <w:rsid w:val="00F014FD"/>
    <w:rsid w:val="00F03143"/>
    <w:rsid w:val="00F03A8B"/>
    <w:rsid w:val="00F169ED"/>
    <w:rsid w:val="00F274B4"/>
    <w:rsid w:val="00F3251B"/>
    <w:rsid w:val="00F333EF"/>
    <w:rsid w:val="00F57209"/>
    <w:rsid w:val="00F65545"/>
    <w:rsid w:val="00F90BAF"/>
    <w:rsid w:val="00FA7A1E"/>
    <w:rsid w:val="00FB668D"/>
    <w:rsid w:val="00FB79A4"/>
    <w:rsid w:val="00FD2D95"/>
    <w:rsid w:val="00F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E5A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B446C"/>
    <w:rPr>
      <w:b/>
      <w:bCs/>
      <w:strike w:val="0"/>
      <w:dstrike w:val="0"/>
      <w:color w:val="3072A0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BA5F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ing-body1">
    <w:name w:val="posting-body1"/>
    <w:basedOn w:val="Normal"/>
    <w:rsid w:val="00BA5FD2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BA5FD2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810BE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7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7EA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B699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65545"/>
    <w:pPr>
      <w:widowControl w:val="0"/>
      <w:spacing w:after="0" w:line="240" w:lineRule="auto"/>
      <w:ind w:left="720"/>
      <w:contextualSpacing/>
    </w:pPr>
    <w:rPr>
      <w:rFonts w:ascii="Courier New" w:eastAsia="Times New Roman" w:hAnsi="Courier New" w:cs="Times New Roman"/>
      <w:snapToGrid w:val="0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C11430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8402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02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02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02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02A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402A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B446C"/>
    <w:rPr>
      <w:b/>
      <w:bCs/>
      <w:strike w:val="0"/>
      <w:dstrike w:val="0"/>
      <w:color w:val="3072A0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BA5F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ing-body1">
    <w:name w:val="posting-body1"/>
    <w:basedOn w:val="Normal"/>
    <w:rsid w:val="00BA5FD2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BA5FD2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810BE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7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7EA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B699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65545"/>
    <w:pPr>
      <w:widowControl w:val="0"/>
      <w:spacing w:after="0" w:line="240" w:lineRule="auto"/>
      <w:ind w:left="720"/>
      <w:contextualSpacing/>
    </w:pPr>
    <w:rPr>
      <w:rFonts w:ascii="Courier New" w:eastAsia="Times New Roman" w:hAnsi="Courier New" w:cs="Times New Roman"/>
      <w:snapToGrid w:val="0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C11430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8402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02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02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02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02A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402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52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69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74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454914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59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867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386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824161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301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962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3288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7600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2934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422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74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31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97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438338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65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4880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61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859778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525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8101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8989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8232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2083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5909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15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95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7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47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11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22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nikita.frazier@acf.hhs.gov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acf.hhs.gov/programs/ocs/resource/csbg-dear-colleague-letter-draft-state-and-federal-accountability-measures-and-appendice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acf.hhs.gov/programs/ocs/resource/csbg-dear-colleague-letter-model-state-plan-revision-open-comment-period-update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hyperlink" Target="http://www.acf.hhs.gov/programs/ocs/programs/csbg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acf.hhs.gov/programs/ocs/resource/csbg-staff-assignments-by-reg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F49C018301524FA2BF96E2B2F9C95A" ma:contentTypeVersion="65" ma:contentTypeDescription="Create a new document." ma:contentTypeScope="" ma:versionID="de77af096aade9453ace99ed3cb18781">
  <xsd:schema xmlns:xsd="http://www.w3.org/2001/XMLSchema" xmlns:xs="http://www.w3.org/2001/XMLSchema" xmlns:p="http://schemas.microsoft.com/office/2006/metadata/properties" xmlns:ns1="http://schemas.microsoft.com/sharepoint/v3" xmlns:ns2="774d9272-1ab9-4b21-b81a-38117d4dd44f" targetNamespace="http://schemas.microsoft.com/office/2006/metadata/properties" ma:root="true" ma:fieldsID="54c14673ba96c5fc64b8a52771b4a434" ns1:_="" ns2:_="">
    <xsd:import namespace="http://schemas.microsoft.com/sharepoint/v3"/>
    <xsd:import namespace="774d9272-1ab9-4b21-b81a-38117d4dd44f"/>
    <xsd:element name="properties">
      <xsd:complexType>
        <xsd:sequence>
          <xsd:element name="documentManagement">
            <xsd:complexType>
              <xsd:all>
                <xsd:element ref="ns2:Division"/>
                <xsd:element ref="ns2:Fiscal_x0020_Year"/>
                <xsd:element ref="ns2:Type_x0020_of_x0020_Doc"/>
                <xsd:element ref="ns2:_x0035_08_x0020_Compliance"/>
                <xsd:element ref="ns2:_x0035_08_x0020_Compliance_x003a__x0020_508_x0020_Ready_x003f_"/>
                <xsd:element ref="ns2:Hard_x0020_Copy_x0020_Received" minOccurs="0"/>
                <xsd:element ref="ns2:Submitted_x0020_to_x0020_Jeannie" minOccurs="0"/>
                <xsd:element ref="ns2:Returned_x0020_to_x0020_Initiator" minOccurs="0"/>
                <xsd:element ref="ns2:Sent_x0020_to_x0020_OLAB" minOccurs="0"/>
                <xsd:element ref="ns2:Sent_x0020_to_x0020_DGP" minOccurs="0"/>
                <xsd:element ref="ns1:V3Comments" minOccurs="0"/>
                <xsd:element ref="ns2:Due_x0020_Date"/>
                <xsd:element ref="ns2:Mailed_x0020_Date" minOccurs="0"/>
                <xsd:element ref="ns2:Posted_x0020_On_x0020_Web" minOccurs="0"/>
                <xsd:element ref="ns2:Completed_x003f_" minOccurs="0"/>
                <xsd:element ref="ns2:Tracking_x0020_Number" minOccurs="0"/>
                <xsd:element ref="ns2:ODchec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V3Comments" ma:index="11" nillable="true" ma:displayName="Append-Only Comments" ma:internalName="V3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4d9272-1ab9-4b21-b81a-38117d4dd44f" elementFormDefault="qualified">
    <xsd:import namespace="http://schemas.microsoft.com/office/2006/documentManagement/types"/>
    <xsd:import namespace="http://schemas.microsoft.com/office/infopath/2007/PartnerControls"/>
    <xsd:element name="Division" ma:index="1" ma:displayName="Division" ma:format="Dropdown" ma:internalName="Division" ma:readOnly="false">
      <xsd:simpleType>
        <xsd:restriction base="dms:Choice">
          <xsd:enumeration value="AFI"/>
          <xsd:enumeration value="DCDP"/>
          <xsd:enumeration value="DEA"/>
          <xsd:enumeration value="DSA"/>
        </xsd:restriction>
      </xsd:simpleType>
    </xsd:element>
    <xsd:element name="Fiscal_x0020_Year" ma:index="2" ma:displayName="Fiscal Year" ma:format="Dropdown" ma:internalName="Fiscal_x0020_Year" ma:readOnly="false">
      <xsd:simpleType>
        <xsd:restriction base="dms:Choice"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2025"/>
        </xsd:restriction>
      </xsd:simpleType>
    </xsd:element>
    <xsd:element name="Type_x0020_of_x0020_Doc" ma:index="3" ma:displayName="Type of Doc" ma:format="Dropdown" ma:internalName="Type_x0020_of_x0020_Doc">
      <xsd:simpleType>
        <xsd:restriction base="dms:Choice">
          <xsd:enumeration value="Action Transmittal"/>
          <xsd:enumeration value="Conference Approval Package"/>
          <xsd:enumeration value="CSBG Federal Review of De-Designation"/>
          <xsd:enumeration value="Dear Colleague Letters"/>
          <xsd:enumeration value="Decision Memo"/>
          <xsd:enumeration value="Deviation Memo"/>
          <xsd:enumeration value="Disallowance"/>
          <xsd:enumeration value="Federal Register Notices"/>
          <xsd:enumeration value="FOAs-Funding Opportunity Announcements"/>
          <xsd:enumeration value="FOIAs - Freedom of Information Request"/>
          <xsd:enumeration value="Funding Decision Memo"/>
          <xsd:enumeration value="GAO - Government Accounting Office Responses"/>
          <xsd:enumeration value="Home Energy Notebook"/>
          <xsd:enumeration value="IM-Information Memorandum"/>
          <xsd:enumeration value="Monitoring Letters (LIHEAP)"/>
          <xsd:enumeration value="MOU-Memorandums of Understanding"/>
          <xsd:enumeration value="Non-SWIFT Correspondence"/>
          <xsd:enumeration value="OIG Reponses"/>
          <xsd:enumeration value="Planning and Budget"/>
          <xsd:enumeration value="Press Release"/>
          <xsd:enumeration value="Qs +As Documents"/>
          <xsd:enumeration value="Report to Congress"/>
          <xsd:enumeration value="State Assessments Reports"/>
          <xsd:enumeration value="Waiver Letters"/>
        </xsd:restriction>
      </xsd:simpleType>
    </xsd:element>
    <xsd:element name="_x0035_08_x0020_Compliance" ma:index="4" ma:displayName="508 Compliance: Posted by OCS?" ma:description="Is the document going to be posted on the web by OCS Staff?" ma:format="Dropdown" ma:internalName="_x0035_08_x0020_Compliance" ma:readOnly="false">
      <xsd:simpleType>
        <xsd:restriction base="dms:Choice">
          <xsd:enumeration value="No"/>
          <xsd:enumeration value="Yes"/>
        </xsd:restriction>
      </xsd:simpleType>
    </xsd:element>
    <xsd:element name="_x0035_08_x0020_Compliance_x003a__x0020_508_x0020_Ready_x003f_" ma:index="5" ma:displayName="508 Compliance: 508 Ready?" ma:description="Is the document already 508 compliant?" ma:format="Dropdown" ma:internalName="_x0035_08_x0020_Compliance_x003a__x0020_508_x0020_Ready_x003f_" ma:readOnly="false">
      <xsd:simpleType>
        <xsd:restriction base="dms:Choice">
          <xsd:enumeration value="No"/>
          <xsd:enumeration value="Yes"/>
        </xsd:restriction>
      </xsd:simpleType>
    </xsd:element>
    <xsd:element name="Hard_x0020_Copy_x0020_Received" ma:index="6" nillable="true" ma:displayName="Hard Copy (HC) Received" ma:description="*If Applicable *For OD use" ma:format="DateOnly" ma:internalName="Hard_x0020_Copy_x0020_Received">
      <xsd:simpleType>
        <xsd:restriction base="dms:DateTime"/>
      </xsd:simpleType>
    </xsd:element>
    <xsd:element name="Submitted_x0020_to_x0020_Jeannie" ma:index="7" nillable="true" ma:displayName="HC Sent to Jeannie" ma:description="*If Applicable *For OD use" ma:format="DateOnly" ma:internalName="Submitted_x0020_to_x0020_Jeannie">
      <xsd:simpleType>
        <xsd:restriction base="dms:DateTime"/>
      </xsd:simpleType>
    </xsd:element>
    <xsd:element name="Returned_x0020_to_x0020_Initiator" ma:index="8" nillable="true" ma:displayName="HC Returned to Finalizer" ma:description="*If Applicable *For OD use" ma:format="DateOnly" ma:internalName="Returned_x0020_to_x0020_Initiator">
      <xsd:simpleType>
        <xsd:restriction base="dms:DateTime"/>
      </xsd:simpleType>
    </xsd:element>
    <xsd:element name="Sent_x0020_to_x0020_OLAB" ma:index="9" nillable="true" ma:displayName="HC Sent to OLAB" ma:description="*If Applicable *For OD use" ma:format="DateOnly" ma:internalName="Sent_x0020_to_x0020_OLAB">
      <xsd:simpleType>
        <xsd:restriction base="dms:DateTime"/>
      </xsd:simpleType>
    </xsd:element>
    <xsd:element name="Sent_x0020_to_x0020_DGP" ma:index="10" nillable="true" ma:displayName="HC Sent to DGP" ma:description="*If Applicable *For OD use" ma:format="DateOnly" ma:internalName="Sent_x0020_to_x0020_DGP">
      <xsd:simpleType>
        <xsd:restriction base="dms:DateTime"/>
      </xsd:simpleType>
    </xsd:element>
    <xsd:element name="Due_x0020_Date" ma:index="12" ma:displayName="Due Date" ma:description="The overall final due date the document has to be mailed/sent digitally" ma:format="DateOnly" ma:internalName="Due_x0020_Date" ma:readOnly="false">
      <xsd:simpleType>
        <xsd:restriction base="dms:DateTime"/>
      </xsd:simpleType>
    </xsd:element>
    <xsd:element name="Mailed_x0020_Date" ma:index="13" nillable="true" ma:displayName="Hard Copy (HC) Mailed Date" ma:description="To be filled out by the finalizer once item has been mailed/completed" ma:format="DateOnly" ma:internalName="Mailed_x0020_Date">
      <xsd:simpleType>
        <xsd:restriction base="dms:DateTime"/>
      </xsd:simpleType>
    </xsd:element>
    <xsd:element name="Posted_x0020_On_x0020_Web" ma:index="14" nillable="true" ma:displayName="Posted On Web" ma:format="DateOnly" ma:internalName="Posted_x0020_On_x0020_Web">
      <xsd:simpleType>
        <xsd:restriction base="dms:DateTime"/>
      </xsd:simpleType>
    </xsd:element>
    <xsd:element name="Completed_x003f_" ma:index="15" nillable="true" ma:displayName="Completed?" ma:default="No" ma:description="Completed items will be moved to the &quot;Archive&quot; folder" ma:format="Dropdown" ma:internalName="Completed_x003f_" ma:readOnly="false">
      <xsd:simpleType>
        <xsd:restriction base="dms:Choice">
          <xsd:enumeration value="No"/>
          <xsd:enumeration value="Yes"/>
        </xsd:restriction>
      </xsd:simpleType>
    </xsd:element>
    <xsd:element name="Tracking_x0020_Number" ma:index="23" nillable="true" ma:displayName="Tracking Number" ma:description="Tracking Number for Majoree Graves' use" ma:hidden="true" ma:internalName="Tracking_x0020_Number" ma:readOnly="false">
      <xsd:simpleType>
        <xsd:restriction base="dms:Text">
          <xsd:maxLength value="255"/>
        </xsd:restriction>
      </xsd:simpleType>
    </xsd:element>
    <xsd:element name="ODcheck" ma:index="26" nillable="true" ma:displayName="ODcheck" ma:default="No" ma:format="Dropdown" ma:hidden="true" ma:internalName="ODcheck" ma:readOnly="false">
      <xsd:simpleType>
        <xsd:restriction base="dms:Choice">
          <xsd:enumeration value="No"/>
          <xsd:enumeration value="Ye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ype_x0020_of_x0020_Doc xmlns="774d9272-1ab9-4b21-b81a-38117d4dd44f">Dear Colleague Letters</Type_x0020_of_x0020_Doc>
    <Returned_x0020_to_x0020_Initiator xmlns="774d9272-1ab9-4b21-b81a-38117d4dd44f" xsi:nil="true"/>
    <Fiscal_x0020_Year xmlns="774d9272-1ab9-4b21-b81a-38117d4dd44f">2015</Fiscal_x0020_Year>
    <_x0035_08_x0020_Compliance_x003a__x0020_508_x0020_Ready_x003f_ xmlns="774d9272-1ab9-4b21-b81a-38117d4dd44f">No</_x0035_08_x0020_Compliance_x003a__x0020_508_x0020_Ready_x003f_>
    <Posted_x0020_On_x0020_Web xmlns="774d9272-1ab9-4b21-b81a-38117d4dd44f" xsi:nil="true"/>
    <Division xmlns="774d9272-1ab9-4b21-b81a-38117d4dd44f">DSA</Division>
    <V3Comments xmlns="http://schemas.microsoft.com/sharepoint/v3" xsi:nil="true"/>
    <Mailed_x0020_Date xmlns="774d9272-1ab9-4b21-b81a-38117d4dd44f" xsi:nil="true"/>
    <Submitted_x0020_to_x0020_Jeannie xmlns="774d9272-1ab9-4b21-b81a-38117d4dd44f" xsi:nil="true"/>
    <Sent_x0020_to_x0020_DGP xmlns="774d9272-1ab9-4b21-b81a-38117d4dd44f" xsi:nil="true"/>
    <_x0035_08_x0020_Compliance xmlns="774d9272-1ab9-4b21-b81a-38117d4dd44f">Yes</_x0035_08_x0020_Compliance>
    <Hard_x0020_Copy_x0020_Received xmlns="774d9272-1ab9-4b21-b81a-38117d4dd44f" xsi:nil="true"/>
    <Tracking_x0020_Number xmlns="774d9272-1ab9-4b21-b81a-38117d4dd44f">426</Tracking_x0020_Number>
    <Sent_x0020_to_x0020_OLAB xmlns="774d9272-1ab9-4b21-b81a-38117d4dd44f" xsi:nil="true"/>
    <ODcheck xmlns="774d9272-1ab9-4b21-b81a-38117d4dd44f">No</ODcheck>
    <Due_x0020_Date xmlns="774d9272-1ab9-4b21-b81a-38117d4dd44f">2015-05-19T04:00:00+00:00</Due_x0020_Date>
    <Completed_x003f_ xmlns="774d9272-1ab9-4b21-b81a-38117d4dd44f">No</Completed_x003f_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1A458-DFBC-4E3C-9D9F-A670EA2A28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74d9272-1ab9-4b21-b81a-38117d4dd4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3CB510-0C00-4E2C-8CF5-DD7A9D8389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E0F15B-2079-4E0E-BF2E-8C97ED66A19C}">
  <ds:schemaRefs>
    <ds:schemaRef ds:uri="http://schemas.microsoft.com/office/2006/metadata/properties"/>
    <ds:schemaRef ds:uri="http://schemas.microsoft.com/office/infopath/2007/PartnerControls"/>
    <ds:schemaRef ds:uri="774d9272-1ab9-4b21-b81a-38117d4dd44f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5F6E9CB8-A8EA-4849-B810-0A7EB9161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1394</Words>
  <Characters>7951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9327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Kathryn Maddux</dc:creator>
  <cp:lastModifiedBy>Tate, Richard A</cp:lastModifiedBy>
  <cp:revision>2</cp:revision>
  <cp:lastPrinted>2015-05-18T17:28:00Z</cp:lastPrinted>
  <dcterms:created xsi:type="dcterms:W3CDTF">2015-08-26T17:48:00Z</dcterms:created>
  <dcterms:modified xsi:type="dcterms:W3CDTF">2015-08-26T17:48:00Z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0x0101009EF49C018301524FA2BF96E2B2F9C95A</vt:lpwstr>
  </property>
  <property fmtid="{D5CDD505-2E9C-101B-9397-08002B2CF9AE}" pid="3" name="WorkflowChangePath">
    <vt:lpwstr>ac1bb747-7ccb-424b-89f4-5eedef4c9a89,2;</vt:lpwstr>
  </property>
</Properties>
</file>