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251B" w14:textId="77777777" w:rsidR="00506D00" w:rsidRPr="00506D00" w:rsidRDefault="00506D00" w:rsidP="00506D0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49DDAEC3" w14:textId="346730FC" w:rsidR="001B46AB" w:rsidRDefault="00457291">
      <w:r w:rsidRPr="00506D00">
        <w:rPr>
          <w:rFonts w:ascii="Calibri" w:hAnsi="Calibri" w:cs="Calibri"/>
          <w:color w:val="000000"/>
        </w:rPr>
        <w:t>Thank you for participating in this assessment. Your responses will help CDC/DSTDP better understand your experiences under STD AAPPS</w:t>
      </w:r>
      <w:r w:rsidR="00AC26AB" w:rsidRPr="00506D00">
        <w:rPr>
          <w:rFonts w:ascii="Calibri" w:hAnsi="Calibri" w:cs="Calibri"/>
          <w:color w:val="000000"/>
        </w:rPr>
        <w:t>, characterize progress, and plan future funding programs</w:t>
      </w:r>
      <w:r w:rsidRPr="00506D00">
        <w:rPr>
          <w:rFonts w:ascii="Calibri" w:hAnsi="Calibri" w:cs="Calibri"/>
          <w:color w:val="000000"/>
        </w:rPr>
        <w:t xml:space="preserve">. </w:t>
      </w:r>
      <w:r w:rsidR="00FE2595" w:rsidRPr="00506D00">
        <w:rPr>
          <w:rFonts w:ascii="Calibri" w:hAnsi="Calibri" w:cs="Calibri"/>
          <w:color w:val="000000"/>
        </w:rPr>
        <w:t>For each strategy listed in the STD AAPPS FOA, please answer the following three questions</w:t>
      </w:r>
      <w:r w:rsidR="00506D00" w:rsidRPr="00506D00">
        <w:rPr>
          <w:rFonts w:ascii="Calibri" w:hAnsi="Calibri" w:cs="Calibri"/>
          <w:color w:val="000000"/>
        </w:rPr>
        <w:t xml:space="preserve"> located in each box (green, yellow and red).</w:t>
      </w:r>
      <w:r w:rsidR="00FE2595" w:rsidRPr="00506D00">
        <w:rPr>
          <w:rFonts w:ascii="Calibri" w:hAnsi="Calibri" w:cs="Calibri"/>
          <w:color w:val="000000"/>
        </w:rPr>
        <w:t xml:space="preserve"> For each question, please select the box that best describes your STD program’s status (Q1) and changes (Q2)</w:t>
      </w:r>
      <w:r w:rsidR="004902B6" w:rsidRPr="00506D00">
        <w:rPr>
          <w:rFonts w:ascii="Calibri" w:hAnsi="Calibri" w:cs="Calibri"/>
          <w:color w:val="000000"/>
        </w:rPr>
        <w:t xml:space="preserve"> from your perspective</w:t>
      </w:r>
      <w:r w:rsidR="00FE2595" w:rsidRPr="00506D00">
        <w:rPr>
          <w:rFonts w:ascii="Calibri" w:hAnsi="Calibri" w:cs="Calibri"/>
          <w:color w:val="000000"/>
        </w:rPr>
        <w:t xml:space="preserve">, and your feelings about the inclusion of that strategy in the FOA (Q3). </w:t>
      </w:r>
      <w:r w:rsidR="00506D00" w:rsidRPr="00506D00">
        <w:rPr>
          <w:rFonts w:ascii="Calibri" w:hAnsi="Calibri" w:cs="Calibri"/>
          <w:color w:val="000000"/>
        </w:rPr>
        <w:t xml:space="preserve">While some activities are only recommended and not required, please answer all of the questions for both required and recommended strategies. </w:t>
      </w:r>
      <w:r w:rsidR="00FE2595" w:rsidRPr="00506D00">
        <w:rPr>
          <w:rFonts w:ascii="Calibri" w:hAnsi="Calibri" w:cs="Calibri"/>
          <w:color w:val="000000"/>
        </w:rPr>
        <w:t xml:space="preserve">The comment boxes at the end of each section are optional. Please email your completed form to </w:t>
      </w:r>
      <w:r w:rsidR="00506D00" w:rsidRPr="00506D00">
        <w:rPr>
          <w:rFonts w:ascii="Calibri" w:hAnsi="Calibri" w:cs="Calibri"/>
          <w:color w:val="000000"/>
        </w:rPr>
        <w:t>Tunicia Walker at twalker@karna.com.</w:t>
      </w:r>
      <w:r w:rsidR="00FE2595" w:rsidRPr="00506D00">
        <w:rPr>
          <w:rFonts w:ascii="Calibri" w:hAnsi="Calibri" w:cs="Calibri"/>
          <w:color w:val="000000"/>
        </w:rPr>
        <w:t xml:space="preserve"> If you have questions, please contact </w:t>
      </w:r>
      <w:r w:rsidR="00506D00" w:rsidRPr="00506D00">
        <w:rPr>
          <w:rFonts w:ascii="Calibri" w:hAnsi="Calibri" w:cs="Calibri"/>
          <w:color w:val="000000"/>
        </w:rPr>
        <w:t>Aisha Rios at arios@karna.com.</w:t>
      </w:r>
      <w:r w:rsidR="00FE2595" w:rsidRPr="00506D00">
        <w:rPr>
          <w:rFonts w:ascii="Calibri" w:hAnsi="Calibri" w:cs="Calibri"/>
          <w:color w:val="000000"/>
        </w:rPr>
        <w:t xml:space="preserve"> Thank you for your </w:t>
      </w:r>
      <w:r w:rsidR="00AC26AB" w:rsidRPr="00506D00">
        <w:rPr>
          <w:rFonts w:ascii="Calibri" w:hAnsi="Calibri" w:cs="Calibri"/>
          <w:color w:val="000000"/>
        </w:rPr>
        <w:t>time and assistance.</w:t>
      </w:r>
    </w:p>
    <w:tbl>
      <w:tblPr>
        <w:tblStyle w:val="TableGrid"/>
        <w:tblW w:w="17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04"/>
        <w:gridCol w:w="990"/>
        <w:gridCol w:w="990"/>
        <w:gridCol w:w="990"/>
        <w:gridCol w:w="990"/>
        <w:gridCol w:w="990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917B7E" w14:paraId="2655EB0A" w14:textId="77777777" w:rsidTr="00917B7E">
        <w:trPr>
          <w:tblHeader/>
        </w:trPr>
        <w:tc>
          <w:tcPr>
            <w:tcW w:w="4904" w:type="dxa"/>
            <w:shd w:val="clear" w:color="auto" w:fill="548DD4" w:themeFill="text2" w:themeFillTint="99"/>
          </w:tcPr>
          <w:p w14:paraId="4912A9FB" w14:textId="77777777" w:rsidR="00917B7E" w:rsidRDefault="00917B7E" w:rsidP="00802A64">
            <w:pPr>
              <w:rPr>
                <w:b/>
                <w:color w:val="FFFFFF" w:themeColor="background1"/>
              </w:rPr>
            </w:pPr>
          </w:p>
        </w:tc>
        <w:tc>
          <w:tcPr>
            <w:tcW w:w="4950" w:type="dxa"/>
            <w:gridSpan w:val="5"/>
            <w:shd w:val="clear" w:color="auto" w:fill="00B050"/>
          </w:tcPr>
          <w:p w14:paraId="3D5D7AE6" w14:textId="099221EE" w:rsidR="00917B7E" w:rsidRPr="001C63AA" w:rsidRDefault="00917B7E" w:rsidP="00802A6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1C63AA">
              <w:rPr>
                <w:b/>
                <w:color w:val="FFFFFF" w:themeColor="background1"/>
                <w:sz w:val="20"/>
              </w:rPr>
              <w:t>Q1:  How strong or weak is your STD program in implementing the following strategies?</w:t>
            </w:r>
          </w:p>
        </w:tc>
        <w:tc>
          <w:tcPr>
            <w:tcW w:w="4955" w:type="dxa"/>
            <w:gridSpan w:val="5"/>
            <w:shd w:val="clear" w:color="auto" w:fill="FFC000"/>
          </w:tcPr>
          <w:p w14:paraId="7CB26ADA" w14:textId="51D7142A" w:rsidR="00917B7E" w:rsidRPr="001C63AA" w:rsidRDefault="00917B7E" w:rsidP="00917B7E">
            <w:pPr>
              <w:tabs>
                <w:tab w:val="left" w:pos="540"/>
              </w:tabs>
              <w:ind w:right="64"/>
              <w:jc w:val="center"/>
              <w:rPr>
                <w:b/>
                <w:sz w:val="20"/>
              </w:rPr>
            </w:pPr>
            <w:r w:rsidRPr="001C63AA">
              <w:rPr>
                <w:b/>
                <w:sz w:val="20"/>
              </w:rPr>
              <w:t>Q2:  How much has your STD program strengthened or weakened in the last 3 years for the following strategies?</w:t>
            </w:r>
          </w:p>
        </w:tc>
        <w:tc>
          <w:tcPr>
            <w:tcW w:w="2973" w:type="dxa"/>
            <w:gridSpan w:val="3"/>
            <w:shd w:val="clear" w:color="auto" w:fill="C00000"/>
          </w:tcPr>
          <w:p w14:paraId="1B7D05D8" w14:textId="5036637B" w:rsidR="00917B7E" w:rsidRPr="001C63AA" w:rsidRDefault="00917B7E" w:rsidP="007465FB">
            <w:pPr>
              <w:ind w:right="34"/>
              <w:jc w:val="center"/>
              <w:rPr>
                <w:b/>
                <w:color w:val="FFFFFF" w:themeColor="background1"/>
                <w:sz w:val="20"/>
              </w:rPr>
            </w:pPr>
            <w:r w:rsidRPr="001C63AA">
              <w:rPr>
                <w:b/>
                <w:color w:val="FFFFFF" w:themeColor="background1"/>
                <w:sz w:val="20"/>
              </w:rPr>
              <w:t xml:space="preserve">Q3: </w:t>
            </w:r>
            <w:r w:rsidR="00506D00">
              <w:rPr>
                <w:b/>
                <w:color w:val="FFFFFF" w:themeColor="background1"/>
                <w:sz w:val="20"/>
              </w:rPr>
              <w:t>Do you wish the following strategies</w:t>
            </w:r>
            <w:r w:rsidR="005D4074">
              <w:rPr>
                <w:b/>
                <w:color w:val="FFFFFF" w:themeColor="background1"/>
                <w:sz w:val="20"/>
              </w:rPr>
              <w:t xml:space="preserve"> were required, recommended, or </w:t>
            </w:r>
            <w:r w:rsidR="00506D00">
              <w:rPr>
                <w:b/>
                <w:color w:val="FFFFFF" w:themeColor="background1"/>
                <w:sz w:val="20"/>
              </w:rPr>
              <w:t>dropped</w:t>
            </w:r>
            <w:r w:rsidR="005D4074">
              <w:rPr>
                <w:b/>
                <w:color w:val="FFFFFF" w:themeColor="background1"/>
                <w:sz w:val="20"/>
              </w:rPr>
              <w:t xml:space="preserve"> from the FOA?</w:t>
            </w:r>
          </w:p>
        </w:tc>
      </w:tr>
      <w:tr w:rsidR="007465FB" w14:paraId="69916AFE" w14:textId="3C91F37F" w:rsidTr="00917B7E">
        <w:trPr>
          <w:tblHeader/>
        </w:trPr>
        <w:tc>
          <w:tcPr>
            <w:tcW w:w="4904" w:type="dxa"/>
            <w:shd w:val="clear" w:color="auto" w:fill="548DD4" w:themeFill="text2" w:themeFillTint="99"/>
          </w:tcPr>
          <w:p w14:paraId="696E6AAB" w14:textId="18A9C846" w:rsidR="007465FB" w:rsidRDefault="007465FB" w:rsidP="00802A64">
            <w:pPr>
              <w:rPr>
                <w:b/>
                <w:color w:val="FFFFFF" w:themeColor="background1"/>
              </w:rPr>
            </w:pPr>
          </w:p>
          <w:p w14:paraId="1B9CA099" w14:textId="77777777" w:rsidR="008A56EA" w:rsidRDefault="008A56EA" w:rsidP="00802A64">
            <w:pPr>
              <w:rPr>
                <w:b/>
                <w:color w:val="FFFFFF" w:themeColor="background1"/>
              </w:rPr>
            </w:pPr>
          </w:p>
          <w:p w14:paraId="62C9C793" w14:textId="77777777" w:rsidR="008A56EA" w:rsidRDefault="008A56EA" w:rsidP="00802A64">
            <w:pPr>
              <w:rPr>
                <w:b/>
                <w:color w:val="FFFFFF" w:themeColor="background1"/>
              </w:rPr>
            </w:pPr>
          </w:p>
          <w:p w14:paraId="071AE7E0" w14:textId="1EDE3270" w:rsidR="007465FB" w:rsidRDefault="008A56EA" w:rsidP="008A56E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STD AAPPS’</w:t>
            </w:r>
            <w:r w:rsidR="007465FB">
              <w:rPr>
                <w:b/>
                <w:color w:val="FFFFFF" w:themeColor="background1"/>
              </w:rPr>
              <w:t xml:space="preserve"> Strategies</w:t>
            </w:r>
          </w:p>
          <w:p w14:paraId="4BFF0B52" w14:textId="5558DBCF" w:rsidR="007465FB" w:rsidRDefault="007465FB" w:rsidP="00802A64">
            <w:pPr>
              <w:rPr>
                <w:b/>
                <w:color w:val="FFFFFF" w:themeColor="background1"/>
              </w:rPr>
            </w:pPr>
          </w:p>
        </w:tc>
        <w:tc>
          <w:tcPr>
            <w:tcW w:w="990" w:type="dxa"/>
            <w:shd w:val="clear" w:color="auto" w:fill="00B050"/>
          </w:tcPr>
          <w:p w14:paraId="62CC7CA9" w14:textId="281736ED" w:rsidR="007465FB" w:rsidRPr="00AC26AB" w:rsidRDefault="007465FB" w:rsidP="00802A6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C26AB">
              <w:rPr>
                <w:b/>
                <w:color w:val="FFFFFF" w:themeColor="background1"/>
                <w:sz w:val="20"/>
              </w:rPr>
              <w:t>We are very strong in this area.</w:t>
            </w:r>
          </w:p>
        </w:tc>
        <w:tc>
          <w:tcPr>
            <w:tcW w:w="990" w:type="dxa"/>
            <w:shd w:val="clear" w:color="auto" w:fill="00B050"/>
          </w:tcPr>
          <w:p w14:paraId="59D75D6C" w14:textId="468E5A67" w:rsidR="007465FB" w:rsidRPr="00AC26AB" w:rsidRDefault="007465FB" w:rsidP="00802A6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C26AB">
              <w:rPr>
                <w:b/>
                <w:color w:val="FFFFFF" w:themeColor="background1"/>
                <w:sz w:val="20"/>
              </w:rPr>
              <w:t>We are some</w:t>
            </w:r>
            <w:r>
              <w:rPr>
                <w:b/>
                <w:color w:val="FFFFFF" w:themeColor="background1"/>
                <w:sz w:val="20"/>
              </w:rPr>
              <w:t>-</w:t>
            </w:r>
            <w:r w:rsidRPr="00AC26AB">
              <w:rPr>
                <w:b/>
                <w:color w:val="FFFFFF" w:themeColor="background1"/>
                <w:sz w:val="20"/>
              </w:rPr>
              <w:t>what strong in this area.</w:t>
            </w:r>
          </w:p>
        </w:tc>
        <w:tc>
          <w:tcPr>
            <w:tcW w:w="990" w:type="dxa"/>
            <w:shd w:val="clear" w:color="auto" w:fill="00B050"/>
          </w:tcPr>
          <w:p w14:paraId="3627E601" w14:textId="5E2EFD21" w:rsidR="007465FB" w:rsidRPr="00AC26AB" w:rsidRDefault="007465FB" w:rsidP="00802A6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C26AB">
              <w:rPr>
                <w:b/>
                <w:color w:val="FFFFFF" w:themeColor="background1"/>
                <w:sz w:val="20"/>
              </w:rPr>
              <w:t>We are some</w:t>
            </w:r>
            <w:r>
              <w:rPr>
                <w:b/>
                <w:color w:val="FFFFFF" w:themeColor="background1"/>
                <w:sz w:val="20"/>
              </w:rPr>
              <w:t>-</w:t>
            </w:r>
            <w:r w:rsidRPr="00AC26AB">
              <w:rPr>
                <w:b/>
                <w:color w:val="FFFFFF" w:themeColor="background1"/>
                <w:sz w:val="20"/>
              </w:rPr>
              <w:t>what weak in this area.</w:t>
            </w:r>
          </w:p>
        </w:tc>
        <w:tc>
          <w:tcPr>
            <w:tcW w:w="990" w:type="dxa"/>
            <w:shd w:val="clear" w:color="auto" w:fill="00B050"/>
          </w:tcPr>
          <w:p w14:paraId="33AF922D" w14:textId="1DA2E995" w:rsidR="007465FB" w:rsidRPr="00AC26AB" w:rsidRDefault="007465FB" w:rsidP="00802A6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C26AB">
              <w:rPr>
                <w:b/>
                <w:color w:val="FFFFFF" w:themeColor="background1"/>
                <w:sz w:val="20"/>
              </w:rPr>
              <w:t>We are very weak in this area.</w:t>
            </w:r>
          </w:p>
        </w:tc>
        <w:tc>
          <w:tcPr>
            <w:tcW w:w="990" w:type="dxa"/>
            <w:shd w:val="clear" w:color="auto" w:fill="00B050"/>
          </w:tcPr>
          <w:p w14:paraId="12622388" w14:textId="63F8E9C1" w:rsidR="007465FB" w:rsidRPr="00AC26AB" w:rsidRDefault="007465FB" w:rsidP="00802A64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C26AB">
              <w:rPr>
                <w:b/>
                <w:color w:val="FFFFFF" w:themeColor="background1"/>
                <w:sz w:val="20"/>
              </w:rPr>
              <w:t>Can’t judge - we don’t do much in this area</w:t>
            </w:r>
          </w:p>
        </w:tc>
        <w:tc>
          <w:tcPr>
            <w:tcW w:w="991" w:type="dxa"/>
            <w:shd w:val="clear" w:color="auto" w:fill="FFC000"/>
          </w:tcPr>
          <w:p w14:paraId="59F9CA9B" w14:textId="719DA32C" w:rsidR="007465FB" w:rsidRPr="00AC26AB" w:rsidRDefault="007465FB" w:rsidP="00AC26AB">
            <w:pPr>
              <w:jc w:val="center"/>
              <w:rPr>
                <w:b/>
                <w:sz w:val="20"/>
              </w:rPr>
            </w:pPr>
            <w:r w:rsidRPr="00AC26AB">
              <w:rPr>
                <w:b/>
                <w:sz w:val="20"/>
              </w:rPr>
              <w:t>Strength</w:t>
            </w:r>
            <w:r>
              <w:rPr>
                <w:b/>
                <w:sz w:val="20"/>
              </w:rPr>
              <w:t>-</w:t>
            </w:r>
            <w:r w:rsidRPr="00AC26AB">
              <w:rPr>
                <w:b/>
                <w:sz w:val="20"/>
              </w:rPr>
              <w:t>ened a lot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FFC000"/>
          </w:tcPr>
          <w:p w14:paraId="5EDE90F8" w14:textId="25D1830F" w:rsidR="007465FB" w:rsidRPr="00AC26AB" w:rsidRDefault="007465FB" w:rsidP="00AC26AB">
            <w:pPr>
              <w:jc w:val="center"/>
              <w:rPr>
                <w:b/>
                <w:sz w:val="20"/>
              </w:rPr>
            </w:pPr>
            <w:r w:rsidRPr="00AC26AB">
              <w:rPr>
                <w:b/>
                <w:sz w:val="20"/>
              </w:rPr>
              <w:t>Strength</w:t>
            </w:r>
            <w:r>
              <w:rPr>
                <w:b/>
                <w:sz w:val="20"/>
              </w:rPr>
              <w:t>-</w:t>
            </w:r>
            <w:r w:rsidRPr="00AC26AB">
              <w:rPr>
                <w:b/>
                <w:sz w:val="20"/>
              </w:rPr>
              <w:t>ened some</w:t>
            </w:r>
          </w:p>
        </w:tc>
        <w:tc>
          <w:tcPr>
            <w:tcW w:w="991" w:type="dxa"/>
            <w:shd w:val="clear" w:color="auto" w:fill="FFC000"/>
          </w:tcPr>
          <w:p w14:paraId="6ED1A22C" w14:textId="230F7831" w:rsidR="007465FB" w:rsidRPr="00AC26AB" w:rsidRDefault="007465FB" w:rsidP="00AC26AB">
            <w:pPr>
              <w:ind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No/ little change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FFC000"/>
          </w:tcPr>
          <w:p w14:paraId="3212F40D" w14:textId="2382A2FB" w:rsidR="007465FB" w:rsidRDefault="007465FB" w:rsidP="00AC26AB">
            <w:pPr>
              <w:ind w:right="64"/>
              <w:jc w:val="center"/>
              <w:rPr>
                <w:b/>
                <w:sz w:val="20"/>
              </w:rPr>
            </w:pPr>
            <w:r w:rsidRPr="00AC26AB">
              <w:rPr>
                <w:b/>
                <w:sz w:val="20"/>
              </w:rPr>
              <w:t>Weak</w:t>
            </w:r>
            <w:r>
              <w:rPr>
                <w:b/>
                <w:sz w:val="20"/>
              </w:rPr>
              <w:t>-</w:t>
            </w:r>
            <w:r w:rsidRPr="00AC26AB">
              <w:rPr>
                <w:b/>
                <w:sz w:val="20"/>
              </w:rPr>
              <w:t>ened some</w:t>
            </w:r>
          </w:p>
          <w:p w14:paraId="564A7C95" w14:textId="04FCBA2E" w:rsidR="007465FB" w:rsidRPr="00AC26AB" w:rsidRDefault="007465FB" w:rsidP="00AC26AB">
            <w:pPr>
              <w:ind w:right="64"/>
              <w:jc w:val="center"/>
              <w:rPr>
                <w:b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C000"/>
          </w:tcPr>
          <w:p w14:paraId="2A8B7392" w14:textId="65B32CFB" w:rsidR="007465FB" w:rsidRPr="00AC26AB" w:rsidRDefault="007465FB" w:rsidP="00AC26AB">
            <w:pPr>
              <w:ind w:right="64"/>
              <w:jc w:val="center"/>
              <w:rPr>
                <w:b/>
                <w:sz w:val="20"/>
              </w:rPr>
            </w:pPr>
            <w:r w:rsidRPr="00AC26AB">
              <w:rPr>
                <w:b/>
                <w:sz w:val="20"/>
              </w:rPr>
              <w:t>Weak</w:t>
            </w:r>
            <w:r>
              <w:rPr>
                <w:b/>
                <w:sz w:val="20"/>
              </w:rPr>
              <w:t>-</w:t>
            </w:r>
            <w:r w:rsidRPr="00AC26AB">
              <w:rPr>
                <w:b/>
                <w:sz w:val="20"/>
              </w:rPr>
              <w:t>ened a lot</w:t>
            </w:r>
          </w:p>
        </w:tc>
        <w:tc>
          <w:tcPr>
            <w:tcW w:w="991" w:type="dxa"/>
            <w:shd w:val="clear" w:color="auto" w:fill="C00000"/>
          </w:tcPr>
          <w:p w14:paraId="0AE5801F" w14:textId="5226345E" w:rsidR="007465FB" w:rsidRPr="00AC26AB" w:rsidRDefault="005D4074" w:rsidP="00E17B79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Required</w:t>
            </w:r>
          </w:p>
          <w:p w14:paraId="42DD62EF" w14:textId="0E4B4294" w:rsidR="007465FB" w:rsidRPr="00AC26AB" w:rsidRDefault="007465FB" w:rsidP="00802A64">
            <w:pPr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991" w:type="dxa"/>
            <w:shd w:val="clear" w:color="auto" w:fill="C00000"/>
          </w:tcPr>
          <w:p w14:paraId="7E0EEAA4" w14:textId="4A2DB343" w:rsidR="007465FB" w:rsidRPr="00AC26AB" w:rsidRDefault="005D4074" w:rsidP="0030035C">
            <w:pPr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Recom</w:t>
            </w:r>
            <w:r w:rsidR="00506D00">
              <w:rPr>
                <w:b/>
                <w:color w:val="FFFFFF" w:themeColor="background1"/>
                <w:sz w:val="20"/>
              </w:rPr>
              <w:t>-</w:t>
            </w:r>
            <w:r>
              <w:rPr>
                <w:b/>
                <w:color w:val="FFFFFF" w:themeColor="background1"/>
                <w:sz w:val="20"/>
              </w:rPr>
              <w:t>mended</w:t>
            </w:r>
          </w:p>
          <w:p w14:paraId="42E8CEB1" w14:textId="69E47FFD" w:rsidR="007465FB" w:rsidRPr="00AC26AB" w:rsidRDefault="007465FB" w:rsidP="00E17B79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C26AB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991" w:type="dxa"/>
            <w:shd w:val="clear" w:color="auto" w:fill="C00000"/>
          </w:tcPr>
          <w:p w14:paraId="27348B7E" w14:textId="789E8AEF" w:rsidR="007465FB" w:rsidRPr="00AC26AB" w:rsidRDefault="00506D00" w:rsidP="007465FB">
            <w:pPr>
              <w:ind w:right="34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Dropped</w:t>
            </w:r>
          </w:p>
        </w:tc>
      </w:tr>
      <w:tr w:rsidR="007465FB" w14:paraId="33EDE04E" w14:textId="131197F3" w:rsidTr="00917B7E">
        <w:tc>
          <w:tcPr>
            <w:tcW w:w="4904" w:type="dxa"/>
            <w:shd w:val="clear" w:color="auto" w:fill="C6D9F1" w:themeFill="text2" w:themeFillTint="33"/>
          </w:tcPr>
          <w:p w14:paraId="0AC27E19" w14:textId="2170CE53" w:rsidR="007465FB" w:rsidRDefault="007465FB" w:rsidP="00BB4735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Surveillance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780783E7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535C3D83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14B0A987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586458D6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626C472B" w14:textId="71878BB5" w:rsidR="007465FB" w:rsidRDefault="007465FB" w:rsidP="00BB4735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6EF31E66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FE230D4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7E75F2DF" w14:textId="77777777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23E6A4C" w14:textId="7B476EE3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3541179" w14:textId="029A3DB8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5B2F2C04" w14:textId="77777777" w:rsidR="007465FB" w:rsidRDefault="007465FB" w:rsidP="00BB4735"/>
        </w:tc>
        <w:tc>
          <w:tcPr>
            <w:tcW w:w="991" w:type="dxa"/>
            <w:shd w:val="clear" w:color="auto" w:fill="C6D9F1" w:themeFill="text2" w:themeFillTint="33"/>
          </w:tcPr>
          <w:p w14:paraId="3BB88639" w14:textId="77777777" w:rsidR="007465FB" w:rsidRDefault="007465FB" w:rsidP="00BB4735"/>
        </w:tc>
        <w:tc>
          <w:tcPr>
            <w:tcW w:w="991" w:type="dxa"/>
            <w:shd w:val="clear" w:color="auto" w:fill="C6D9F1" w:themeFill="text2" w:themeFillTint="33"/>
          </w:tcPr>
          <w:p w14:paraId="71F75A18" w14:textId="77777777" w:rsidR="007465FB" w:rsidRDefault="007465FB" w:rsidP="00002E52">
            <w:pPr>
              <w:ind w:right="702"/>
            </w:pPr>
          </w:p>
        </w:tc>
      </w:tr>
      <w:tr w:rsidR="007465FB" w14:paraId="1ED3F493" w14:textId="5ECDBC46" w:rsidTr="00917B7E">
        <w:tc>
          <w:tcPr>
            <w:tcW w:w="4904" w:type="dxa"/>
          </w:tcPr>
          <w:p w14:paraId="47C2DE1D" w14:textId="4D7D121F" w:rsidR="007465FB" w:rsidRDefault="007465FB" w:rsidP="0039130F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39130F">
              <w:rPr>
                <w:rFonts w:cs="Calibri"/>
              </w:rPr>
              <w:t xml:space="preserve">(Required) Ensure </w:t>
            </w:r>
            <w:r w:rsidRPr="0039130F">
              <w:rPr>
                <w:rFonts w:cs="Calibri"/>
                <w:b/>
              </w:rPr>
              <w:t>confidentiality and security guidelines</w:t>
            </w:r>
            <w:r w:rsidRPr="0039130F">
              <w:rPr>
                <w:rFonts w:cs="Calibri"/>
              </w:rPr>
              <w:t xml:space="preserve"> for the collection, storage, and use of all surveillance data according to NCHHSTP guidance.</w:t>
            </w:r>
          </w:p>
        </w:tc>
        <w:tc>
          <w:tcPr>
            <w:tcW w:w="990" w:type="dxa"/>
          </w:tcPr>
          <w:p w14:paraId="4D05AF89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6E2C0397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2992BC7B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7D5581A3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19CFC6D8" w14:textId="1CB0FDCF" w:rsidR="007465FB" w:rsidRDefault="007465FB" w:rsidP="00BB4735">
            <w:pPr>
              <w:jc w:val="center"/>
            </w:pPr>
          </w:p>
        </w:tc>
        <w:tc>
          <w:tcPr>
            <w:tcW w:w="991" w:type="dxa"/>
          </w:tcPr>
          <w:p w14:paraId="530C0ACF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00785D6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</w:tcPr>
          <w:p w14:paraId="4A837774" w14:textId="77777777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CC9DE95" w14:textId="0DF35152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000DB8BB" w14:textId="5F80D720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</w:tcPr>
          <w:p w14:paraId="29749DC6" w14:textId="77777777" w:rsidR="007465FB" w:rsidRDefault="007465FB" w:rsidP="00BB4735"/>
        </w:tc>
        <w:tc>
          <w:tcPr>
            <w:tcW w:w="991" w:type="dxa"/>
          </w:tcPr>
          <w:p w14:paraId="79D5857A" w14:textId="77777777" w:rsidR="007465FB" w:rsidRDefault="007465FB" w:rsidP="00BB4735"/>
        </w:tc>
        <w:tc>
          <w:tcPr>
            <w:tcW w:w="991" w:type="dxa"/>
          </w:tcPr>
          <w:p w14:paraId="241EC0B0" w14:textId="77777777" w:rsidR="007465FB" w:rsidRDefault="007465FB" w:rsidP="00002E52">
            <w:pPr>
              <w:ind w:right="702"/>
            </w:pPr>
          </w:p>
        </w:tc>
      </w:tr>
      <w:tr w:rsidR="007465FB" w14:paraId="6CACC4B8" w14:textId="6E2BB84E" w:rsidTr="00917B7E">
        <w:tc>
          <w:tcPr>
            <w:tcW w:w="4904" w:type="dxa"/>
          </w:tcPr>
          <w:p w14:paraId="445A5C68" w14:textId="1C3E3B93" w:rsidR="007465FB" w:rsidRDefault="007465FB" w:rsidP="0039130F">
            <w:pPr>
              <w:pStyle w:val="ListParagraph"/>
              <w:numPr>
                <w:ilvl w:val="0"/>
                <w:numId w:val="16"/>
              </w:numPr>
            </w:pPr>
            <w:r w:rsidRPr="0039130F">
              <w:rPr>
                <w:rFonts w:cs="Calibri"/>
              </w:rPr>
              <w:t xml:space="preserve">(Required) Improve the </w:t>
            </w:r>
            <w:r w:rsidRPr="0039130F">
              <w:rPr>
                <w:rFonts w:cs="Calibri"/>
                <w:b/>
              </w:rPr>
              <w:t>quality and timeliness of case-based data</w:t>
            </w:r>
            <w:r w:rsidRPr="0039130F">
              <w:rPr>
                <w:rFonts w:cs="Calibri"/>
              </w:rPr>
              <w:t xml:space="preserve"> collection to routinely obtain information on gender of sex partners, pregnancy status, HIV status, treatment given, patient’s address and provider information</w:t>
            </w:r>
          </w:p>
        </w:tc>
        <w:tc>
          <w:tcPr>
            <w:tcW w:w="990" w:type="dxa"/>
          </w:tcPr>
          <w:p w14:paraId="4D56DBC9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183A9EDD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1BED4CE5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79ABA10A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5997D3AD" w14:textId="545B4AF1" w:rsidR="007465FB" w:rsidRDefault="007465FB" w:rsidP="00BB4735">
            <w:pPr>
              <w:jc w:val="center"/>
            </w:pPr>
          </w:p>
        </w:tc>
        <w:tc>
          <w:tcPr>
            <w:tcW w:w="991" w:type="dxa"/>
          </w:tcPr>
          <w:p w14:paraId="30A08225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8AD874E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</w:tcPr>
          <w:p w14:paraId="499BFD05" w14:textId="77777777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9AFCD5B" w14:textId="308A6D9D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B726764" w14:textId="176CF2EB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</w:tcPr>
          <w:p w14:paraId="7EF5571E" w14:textId="77777777" w:rsidR="007465FB" w:rsidRDefault="007465FB" w:rsidP="00BB4735"/>
        </w:tc>
        <w:tc>
          <w:tcPr>
            <w:tcW w:w="991" w:type="dxa"/>
          </w:tcPr>
          <w:p w14:paraId="251C1A67" w14:textId="77777777" w:rsidR="007465FB" w:rsidRDefault="007465FB" w:rsidP="00BB4735"/>
        </w:tc>
        <w:tc>
          <w:tcPr>
            <w:tcW w:w="991" w:type="dxa"/>
          </w:tcPr>
          <w:p w14:paraId="1A4F3E45" w14:textId="77777777" w:rsidR="007465FB" w:rsidRDefault="007465FB" w:rsidP="00002E52">
            <w:pPr>
              <w:ind w:right="702"/>
            </w:pPr>
          </w:p>
        </w:tc>
      </w:tr>
      <w:tr w:rsidR="007465FB" w14:paraId="3E311935" w14:textId="59577C97" w:rsidTr="00917B7E">
        <w:tc>
          <w:tcPr>
            <w:tcW w:w="4904" w:type="dxa"/>
          </w:tcPr>
          <w:p w14:paraId="3B03B8CF" w14:textId="1A80284F" w:rsidR="007465FB" w:rsidRPr="0039130F" w:rsidRDefault="007465FB" w:rsidP="0039130F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</w:rPr>
              <w:lastRenderedPageBreak/>
              <w:t xml:space="preserve">(Required) </w:t>
            </w:r>
            <w:r w:rsidRPr="0039130F">
              <w:rPr>
                <w:rFonts w:cs="Calibri"/>
                <w:b/>
              </w:rPr>
              <w:t>G</w:t>
            </w:r>
            <w:r w:rsidRPr="0039130F">
              <w:rPr>
                <w:rFonts w:cs="Calibri"/>
                <w:b/>
                <w:bCs/>
                <w:iCs/>
              </w:rPr>
              <w:t>eocode</w:t>
            </w:r>
            <w:r w:rsidRPr="0039130F">
              <w:rPr>
                <w:rFonts w:cs="Calibri"/>
                <w:bCs/>
                <w:iCs/>
              </w:rPr>
              <w:t xml:space="preserve"> case-based surveillance data to target interventions to providers serving a high volume of patients with STDs and to populations in geographic areas with high numbers of reported infections.</w:t>
            </w:r>
          </w:p>
        </w:tc>
        <w:tc>
          <w:tcPr>
            <w:tcW w:w="990" w:type="dxa"/>
          </w:tcPr>
          <w:p w14:paraId="712903A9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4D7E67D3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0561E631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17C8A5CB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18D5C1AE" w14:textId="484DF125" w:rsidR="007465FB" w:rsidRDefault="007465FB" w:rsidP="00BB4735">
            <w:pPr>
              <w:jc w:val="center"/>
            </w:pPr>
          </w:p>
        </w:tc>
        <w:tc>
          <w:tcPr>
            <w:tcW w:w="991" w:type="dxa"/>
          </w:tcPr>
          <w:p w14:paraId="5B73F9F0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B486234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</w:tcPr>
          <w:p w14:paraId="2E737D28" w14:textId="77777777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86C832F" w14:textId="0046929F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66EB3A42" w14:textId="7865E76F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</w:tcPr>
          <w:p w14:paraId="6926DE0D" w14:textId="77777777" w:rsidR="007465FB" w:rsidRDefault="007465FB" w:rsidP="00BB4735"/>
        </w:tc>
        <w:tc>
          <w:tcPr>
            <w:tcW w:w="991" w:type="dxa"/>
          </w:tcPr>
          <w:p w14:paraId="13217E07" w14:textId="77777777" w:rsidR="007465FB" w:rsidRDefault="007465FB" w:rsidP="00BB4735"/>
        </w:tc>
        <w:tc>
          <w:tcPr>
            <w:tcW w:w="991" w:type="dxa"/>
          </w:tcPr>
          <w:p w14:paraId="4B3BBC2C" w14:textId="77777777" w:rsidR="007465FB" w:rsidRDefault="007465FB" w:rsidP="00002E52">
            <w:pPr>
              <w:ind w:right="702"/>
            </w:pPr>
          </w:p>
        </w:tc>
      </w:tr>
      <w:tr w:rsidR="007465FB" w14:paraId="5658BF48" w14:textId="266A7E6B" w:rsidTr="00917B7E">
        <w:tc>
          <w:tcPr>
            <w:tcW w:w="4904" w:type="dxa"/>
          </w:tcPr>
          <w:p w14:paraId="7CA0E76F" w14:textId="41971120" w:rsidR="007465FB" w:rsidRPr="0039130F" w:rsidRDefault="007465FB" w:rsidP="0039130F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</w:rPr>
              <w:t xml:space="preserve">(Required) </w:t>
            </w:r>
            <w:r w:rsidRPr="0039130F">
              <w:rPr>
                <w:rFonts w:cs="Calibri"/>
                <w:bCs/>
                <w:iCs/>
              </w:rPr>
              <w:t xml:space="preserve">Conduct </w:t>
            </w:r>
            <w:r w:rsidRPr="0039130F">
              <w:rPr>
                <w:rFonts w:cs="Calibri"/>
                <w:b/>
                <w:bCs/>
                <w:iCs/>
              </w:rPr>
              <w:t>automated matching</w:t>
            </w:r>
            <w:r w:rsidRPr="0039130F">
              <w:rPr>
                <w:rFonts w:cs="Calibri"/>
                <w:bCs/>
                <w:iCs/>
              </w:rPr>
              <w:t xml:space="preserve"> of STD and HIV cases for identification of syndemics and for targeting health department partner services for co-infected individuals to identify new HIV infections and other HIV infected individuals who are not in care.</w:t>
            </w:r>
          </w:p>
        </w:tc>
        <w:tc>
          <w:tcPr>
            <w:tcW w:w="990" w:type="dxa"/>
          </w:tcPr>
          <w:p w14:paraId="4A66645C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552503D9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0811814A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2299A51D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43DB7DB7" w14:textId="078D14DF" w:rsidR="007465FB" w:rsidRDefault="007465FB" w:rsidP="00BB4735">
            <w:pPr>
              <w:jc w:val="center"/>
            </w:pPr>
          </w:p>
        </w:tc>
        <w:tc>
          <w:tcPr>
            <w:tcW w:w="991" w:type="dxa"/>
          </w:tcPr>
          <w:p w14:paraId="5672C100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B630FF2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</w:tcPr>
          <w:p w14:paraId="3C97D275" w14:textId="77777777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05321E7" w14:textId="1F95457F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0252A80F" w14:textId="75F197A2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</w:tcPr>
          <w:p w14:paraId="3805F9BA" w14:textId="77777777" w:rsidR="007465FB" w:rsidRDefault="007465FB" w:rsidP="00BB4735"/>
        </w:tc>
        <w:tc>
          <w:tcPr>
            <w:tcW w:w="991" w:type="dxa"/>
          </w:tcPr>
          <w:p w14:paraId="584A29D7" w14:textId="77777777" w:rsidR="007465FB" w:rsidRDefault="007465FB" w:rsidP="00BB4735"/>
        </w:tc>
        <w:tc>
          <w:tcPr>
            <w:tcW w:w="991" w:type="dxa"/>
          </w:tcPr>
          <w:p w14:paraId="45FF7EF1" w14:textId="77777777" w:rsidR="007465FB" w:rsidRDefault="007465FB" w:rsidP="00002E52">
            <w:pPr>
              <w:ind w:right="702"/>
            </w:pPr>
          </w:p>
        </w:tc>
      </w:tr>
      <w:tr w:rsidR="007465FB" w14:paraId="6F6EBC0B" w14:textId="0ECAC386" w:rsidTr="00917B7E">
        <w:tc>
          <w:tcPr>
            <w:tcW w:w="4904" w:type="dxa"/>
          </w:tcPr>
          <w:p w14:paraId="25AF0BB8" w14:textId="5B78DBD4" w:rsidR="007465FB" w:rsidRDefault="007465FB" w:rsidP="0039130F">
            <w:pPr>
              <w:pStyle w:val="ListParagraph"/>
              <w:numPr>
                <w:ilvl w:val="0"/>
                <w:numId w:val="16"/>
              </w:numPr>
            </w:pPr>
            <w:r w:rsidRPr="0039130F">
              <w:rPr>
                <w:rFonts w:cs="Calibri"/>
              </w:rPr>
              <w:t xml:space="preserve">(Required) </w:t>
            </w:r>
            <w:r w:rsidRPr="0039130F">
              <w:rPr>
                <w:rFonts w:cs="Calibri"/>
                <w:b/>
              </w:rPr>
              <w:t>Disseminate</w:t>
            </w:r>
            <w:r w:rsidRPr="0039130F">
              <w:rPr>
                <w:rFonts w:cs="Calibri"/>
              </w:rPr>
              <w:t xml:space="preserve"> surveillance information to affected populations, communities, providers and key stakeholders</w:t>
            </w:r>
          </w:p>
        </w:tc>
        <w:tc>
          <w:tcPr>
            <w:tcW w:w="990" w:type="dxa"/>
          </w:tcPr>
          <w:p w14:paraId="2E6B7764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6BCFFA63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24C5979C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4B560806" w14:textId="77777777" w:rsidR="007465FB" w:rsidRDefault="007465FB" w:rsidP="00BB4735">
            <w:pPr>
              <w:jc w:val="center"/>
            </w:pPr>
          </w:p>
        </w:tc>
        <w:tc>
          <w:tcPr>
            <w:tcW w:w="990" w:type="dxa"/>
          </w:tcPr>
          <w:p w14:paraId="47614E29" w14:textId="7B6009F8" w:rsidR="007465FB" w:rsidRDefault="007465FB" w:rsidP="00BB4735">
            <w:pPr>
              <w:jc w:val="center"/>
            </w:pPr>
          </w:p>
        </w:tc>
        <w:tc>
          <w:tcPr>
            <w:tcW w:w="991" w:type="dxa"/>
          </w:tcPr>
          <w:p w14:paraId="7B005D32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804535B" w14:textId="77777777" w:rsidR="007465FB" w:rsidRDefault="007465FB" w:rsidP="00BB4735">
            <w:pPr>
              <w:jc w:val="center"/>
            </w:pPr>
          </w:p>
        </w:tc>
        <w:tc>
          <w:tcPr>
            <w:tcW w:w="991" w:type="dxa"/>
          </w:tcPr>
          <w:p w14:paraId="4EAB609D" w14:textId="77777777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926ABF5" w14:textId="2771AA9F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B080A0F" w14:textId="20488518" w:rsidR="007465FB" w:rsidRDefault="007465FB" w:rsidP="00BB4735">
            <w:pPr>
              <w:ind w:right="64"/>
              <w:jc w:val="center"/>
            </w:pPr>
          </w:p>
        </w:tc>
        <w:tc>
          <w:tcPr>
            <w:tcW w:w="991" w:type="dxa"/>
          </w:tcPr>
          <w:p w14:paraId="1E769AC6" w14:textId="77777777" w:rsidR="007465FB" w:rsidRDefault="007465FB" w:rsidP="00BB4735"/>
        </w:tc>
        <w:tc>
          <w:tcPr>
            <w:tcW w:w="991" w:type="dxa"/>
          </w:tcPr>
          <w:p w14:paraId="471C4FAF" w14:textId="77777777" w:rsidR="007465FB" w:rsidRDefault="007465FB" w:rsidP="00BB4735"/>
        </w:tc>
        <w:tc>
          <w:tcPr>
            <w:tcW w:w="991" w:type="dxa"/>
          </w:tcPr>
          <w:p w14:paraId="589CB216" w14:textId="77777777" w:rsidR="007465FB" w:rsidRDefault="007465FB" w:rsidP="00002E52">
            <w:pPr>
              <w:ind w:right="702"/>
            </w:pPr>
          </w:p>
        </w:tc>
      </w:tr>
      <w:tr w:rsidR="007465FB" w14:paraId="73D1FCE2" w14:textId="31AD9EFF" w:rsidTr="00506D00">
        <w:tc>
          <w:tcPr>
            <w:tcW w:w="4904" w:type="dxa"/>
          </w:tcPr>
          <w:p w14:paraId="0630DDF9" w14:textId="7725FEBA" w:rsidR="007465FB" w:rsidRDefault="007465FB" w:rsidP="00AC4538">
            <w:pPr>
              <w:pStyle w:val="ListParagraph"/>
              <w:numPr>
                <w:ilvl w:val="0"/>
                <w:numId w:val="16"/>
              </w:numPr>
            </w:pPr>
            <w:r w:rsidRPr="0039130F">
              <w:rPr>
                <w:rFonts w:cs="Calibri"/>
              </w:rPr>
              <w:t xml:space="preserve">(Recommended)  Increase the number of STD cases and surveillance data received through </w:t>
            </w:r>
            <w:r w:rsidRPr="0039130F">
              <w:rPr>
                <w:rFonts w:cs="Calibri"/>
                <w:b/>
              </w:rPr>
              <w:t>electronic laboratory reports and electronic health records</w:t>
            </w:r>
            <w:r w:rsidRPr="0039130F">
              <w:rPr>
                <w:rFonts w:cs="Calibri"/>
              </w:rPr>
              <w:t xml:space="preserve"> in the surveillance system</w:t>
            </w:r>
          </w:p>
        </w:tc>
        <w:tc>
          <w:tcPr>
            <w:tcW w:w="990" w:type="dxa"/>
            <w:shd w:val="clear" w:color="auto" w:fill="auto"/>
          </w:tcPr>
          <w:p w14:paraId="1C87B36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CFA9AA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50C253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DFD081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BC04332" w14:textId="3E7EAB8A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39DE8F4F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2A2CA1BE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4AB724A8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5B15F98" w14:textId="1FA6527C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6F9E8D9" w14:textId="7B9F9F5B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7C66B86D" w14:textId="51DD8B6B" w:rsidR="007465FB" w:rsidRDefault="007465FB" w:rsidP="00AC4538"/>
        </w:tc>
        <w:tc>
          <w:tcPr>
            <w:tcW w:w="991" w:type="dxa"/>
            <w:shd w:val="clear" w:color="auto" w:fill="auto"/>
          </w:tcPr>
          <w:p w14:paraId="0BBE2782" w14:textId="7544DB0C" w:rsidR="007465FB" w:rsidRDefault="007465FB" w:rsidP="00AC4538"/>
        </w:tc>
        <w:tc>
          <w:tcPr>
            <w:tcW w:w="991" w:type="dxa"/>
          </w:tcPr>
          <w:p w14:paraId="656FF642" w14:textId="77777777" w:rsidR="007465FB" w:rsidRDefault="007465FB" w:rsidP="00002E52">
            <w:pPr>
              <w:ind w:right="702"/>
            </w:pPr>
          </w:p>
        </w:tc>
      </w:tr>
      <w:tr w:rsidR="007465FB" w14:paraId="723A3275" w14:textId="16C6121F" w:rsidTr="00506D00">
        <w:tc>
          <w:tcPr>
            <w:tcW w:w="4904" w:type="dxa"/>
          </w:tcPr>
          <w:p w14:paraId="59DF6176" w14:textId="2C4E7946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</w:rPr>
            </w:pPr>
            <w:r w:rsidRPr="0039130F">
              <w:rPr>
                <w:rFonts w:cs="Calibri"/>
              </w:rPr>
              <w:t xml:space="preserve">(Recommended)  Expand surveillance systems beyond case-based reporting to </w:t>
            </w:r>
            <w:r w:rsidRPr="0039130F">
              <w:rPr>
                <w:rFonts w:cs="Calibri"/>
                <w:b/>
              </w:rPr>
              <w:t>sentinel systems and population-based approaches</w:t>
            </w:r>
            <w:r w:rsidRPr="0039130F">
              <w:rPr>
                <w:rFonts w:cs="Calibri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0E1DC7F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278E4034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741D81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40AE176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69AAD357" w14:textId="7F2D763C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597AAAE3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51FAB116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56C91FA0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B253DF4" w14:textId="6F06110D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9C4A7A0" w14:textId="70AD15AB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685F7A8B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31ED0309" w14:textId="77777777" w:rsidR="007465FB" w:rsidRDefault="007465FB" w:rsidP="00AC4538"/>
        </w:tc>
        <w:tc>
          <w:tcPr>
            <w:tcW w:w="991" w:type="dxa"/>
          </w:tcPr>
          <w:p w14:paraId="2AD7A907" w14:textId="77777777" w:rsidR="007465FB" w:rsidRDefault="007465FB" w:rsidP="00002E52">
            <w:pPr>
              <w:ind w:right="702"/>
            </w:pPr>
          </w:p>
        </w:tc>
      </w:tr>
      <w:tr w:rsidR="00917B7E" w14:paraId="4B82C22F" w14:textId="77777777" w:rsidTr="00506D00">
        <w:tc>
          <w:tcPr>
            <w:tcW w:w="4904" w:type="dxa"/>
          </w:tcPr>
          <w:p w14:paraId="5C54B988" w14:textId="3D1F2041" w:rsidR="00917B7E" w:rsidRPr="00917B7E" w:rsidRDefault="00917B7E" w:rsidP="00917B7E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Comments: (optional)</w:t>
            </w:r>
          </w:p>
        </w:tc>
        <w:tc>
          <w:tcPr>
            <w:tcW w:w="990" w:type="dxa"/>
            <w:shd w:val="clear" w:color="auto" w:fill="auto"/>
          </w:tcPr>
          <w:p w14:paraId="395E86A6" w14:textId="77777777" w:rsidR="00917B7E" w:rsidRDefault="00917B7E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A606BE3" w14:textId="77777777" w:rsidR="00917B7E" w:rsidRDefault="00917B7E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6017DEA5" w14:textId="77777777" w:rsidR="00917B7E" w:rsidRDefault="00917B7E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EC55176" w14:textId="77777777" w:rsidR="00917B7E" w:rsidRDefault="00917B7E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2D2D676" w14:textId="77777777" w:rsidR="00917B7E" w:rsidRDefault="00917B7E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2D7A485B" w14:textId="77777777" w:rsidR="00917B7E" w:rsidRDefault="00917B7E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47369C95" w14:textId="77777777" w:rsidR="00917B7E" w:rsidRDefault="00917B7E" w:rsidP="00AC4538">
            <w:pPr>
              <w:jc w:val="center"/>
            </w:pPr>
          </w:p>
        </w:tc>
        <w:tc>
          <w:tcPr>
            <w:tcW w:w="991" w:type="dxa"/>
          </w:tcPr>
          <w:p w14:paraId="1521CB96" w14:textId="77777777" w:rsidR="00917B7E" w:rsidRDefault="00917B7E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C8BE999" w14:textId="77777777" w:rsidR="00917B7E" w:rsidRDefault="00917B7E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2E8D5D96" w14:textId="77777777" w:rsidR="00917B7E" w:rsidRDefault="00917B7E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004C1684" w14:textId="77777777" w:rsidR="00917B7E" w:rsidRDefault="00917B7E" w:rsidP="00AC4538"/>
        </w:tc>
        <w:tc>
          <w:tcPr>
            <w:tcW w:w="991" w:type="dxa"/>
            <w:shd w:val="clear" w:color="auto" w:fill="auto"/>
          </w:tcPr>
          <w:p w14:paraId="02088353" w14:textId="77777777" w:rsidR="00917B7E" w:rsidRDefault="00917B7E" w:rsidP="00AC4538"/>
        </w:tc>
        <w:tc>
          <w:tcPr>
            <w:tcW w:w="991" w:type="dxa"/>
          </w:tcPr>
          <w:p w14:paraId="1BA2B191" w14:textId="77777777" w:rsidR="00917B7E" w:rsidRDefault="00917B7E" w:rsidP="00002E52">
            <w:pPr>
              <w:ind w:right="702"/>
            </w:pPr>
          </w:p>
        </w:tc>
      </w:tr>
      <w:tr w:rsidR="007465FB" w14:paraId="08BDA6C1" w14:textId="22048904" w:rsidTr="00917B7E">
        <w:tc>
          <w:tcPr>
            <w:tcW w:w="4904" w:type="dxa"/>
            <w:shd w:val="clear" w:color="auto" w:fill="C6D9F1" w:themeFill="text2" w:themeFillTint="33"/>
          </w:tcPr>
          <w:p w14:paraId="3DAEB4A8" w14:textId="77777777" w:rsidR="007465FB" w:rsidRDefault="007465FB" w:rsidP="00AC4538">
            <w:r>
              <w:t>Monitoring screening rates</w:t>
            </w:r>
          </w:p>
          <w:p w14:paraId="72555823" w14:textId="77777777" w:rsidR="007465FB" w:rsidRDefault="007465FB" w:rsidP="00AC4538"/>
        </w:tc>
        <w:tc>
          <w:tcPr>
            <w:tcW w:w="990" w:type="dxa"/>
            <w:shd w:val="clear" w:color="auto" w:fill="C6D9F1" w:themeFill="text2" w:themeFillTint="33"/>
          </w:tcPr>
          <w:p w14:paraId="61E8D8F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3CD91B0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6FEDDEE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138E7468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4F231F04" w14:textId="40784B2D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1169B04D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E9D3744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7B4E6CA7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0E140B4" w14:textId="76782C75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FA052D7" w14:textId="1EC684CC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44970169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701DE3FF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553B88A5" w14:textId="77777777" w:rsidR="007465FB" w:rsidRDefault="007465FB" w:rsidP="00002E52">
            <w:pPr>
              <w:ind w:right="702"/>
            </w:pPr>
          </w:p>
        </w:tc>
      </w:tr>
      <w:tr w:rsidR="007465FB" w14:paraId="042C3AE3" w14:textId="5EA8ADE6" w:rsidTr="00917B7E">
        <w:tc>
          <w:tcPr>
            <w:tcW w:w="4904" w:type="dxa"/>
          </w:tcPr>
          <w:p w14:paraId="6EB2F1B5" w14:textId="7FAB4E13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(Required) Measure </w:t>
            </w:r>
            <w:r w:rsidRPr="0039130F">
              <w:rPr>
                <w:rFonts w:cs="Calibri"/>
                <w:b/>
                <w:bCs/>
                <w:iCs/>
              </w:rPr>
              <w:t>annual CT screening rates</w:t>
            </w:r>
            <w:r w:rsidRPr="0039130F">
              <w:rPr>
                <w:rFonts w:cs="Calibri"/>
                <w:bCs/>
                <w:iCs/>
              </w:rPr>
              <w:t xml:space="preserve"> among young females (15-24 years) </w:t>
            </w:r>
            <w:r w:rsidRPr="0039130F">
              <w:rPr>
                <w:rFonts w:cs="Calibri"/>
                <w:b/>
                <w:bCs/>
                <w:iCs/>
              </w:rPr>
              <w:t>enrolled in Medicaid programs, and seen in Title X and other family planning clinics</w:t>
            </w:r>
            <w:r w:rsidRPr="0039130F">
              <w:rPr>
                <w:rFonts w:cs="Calibri"/>
                <w:bCs/>
                <w:iCs/>
              </w:rPr>
              <w:t>,</w:t>
            </w:r>
            <w:r w:rsidRPr="0039130F">
              <w:rPr>
                <w:rFonts w:cs="Calibri"/>
              </w:rPr>
              <w:t xml:space="preserve"> ideally using the CT HEDIS measure.</w:t>
            </w:r>
          </w:p>
        </w:tc>
        <w:tc>
          <w:tcPr>
            <w:tcW w:w="990" w:type="dxa"/>
          </w:tcPr>
          <w:p w14:paraId="3C28B233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0490FA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DE9DA8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5F7024C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1EFA46A" w14:textId="5B147DBD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4183537E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626F292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643A58E6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F39CD42" w14:textId="0AAB2F18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24637DDB" w14:textId="1C7C14E1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17E00C02" w14:textId="77777777" w:rsidR="007465FB" w:rsidRDefault="007465FB" w:rsidP="00AC4538"/>
        </w:tc>
        <w:tc>
          <w:tcPr>
            <w:tcW w:w="991" w:type="dxa"/>
          </w:tcPr>
          <w:p w14:paraId="09396D37" w14:textId="77777777" w:rsidR="007465FB" w:rsidRDefault="007465FB" w:rsidP="00AC4538"/>
        </w:tc>
        <w:tc>
          <w:tcPr>
            <w:tcW w:w="991" w:type="dxa"/>
          </w:tcPr>
          <w:p w14:paraId="62A95AC0" w14:textId="77777777" w:rsidR="007465FB" w:rsidRDefault="007465FB" w:rsidP="00002E52">
            <w:pPr>
              <w:ind w:right="702"/>
            </w:pPr>
          </w:p>
        </w:tc>
      </w:tr>
      <w:tr w:rsidR="007465FB" w14:paraId="2DAAE26F" w14:textId="156FDDD7" w:rsidTr="00917B7E">
        <w:tc>
          <w:tcPr>
            <w:tcW w:w="4904" w:type="dxa"/>
          </w:tcPr>
          <w:p w14:paraId="2FDBC6A5" w14:textId="2839DD90" w:rsidR="007465FB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39130F">
              <w:rPr>
                <w:rFonts w:cs="Calibri"/>
                <w:bCs/>
                <w:iCs/>
              </w:rPr>
              <w:t xml:space="preserve">(Required) Measure </w:t>
            </w:r>
            <w:r w:rsidRPr="0039130F">
              <w:rPr>
                <w:rFonts w:cs="Calibri"/>
                <w:b/>
                <w:bCs/>
                <w:iCs/>
              </w:rPr>
              <w:t xml:space="preserve">annual syphilis and rectal GC screening rates </w:t>
            </w:r>
            <w:r w:rsidRPr="0039130F">
              <w:rPr>
                <w:rFonts w:cs="Calibri"/>
                <w:bCs/>
                <w:iCs/>
              </w:rPr>
              <w:t xml:space="preserve">among MSM seen in high volume </w:t>
            </w:r>
            <w:r w:rsidRPr="0039130F">
              <w:rPr>
                <w:rFonts w:cs="Calibri"/>
                <w:b/>
                <w:bCs/>
                <w:iCs/>
              </w:rPr>
              <w:t>HIV care settings</w:t>
            </w:r>
            <w:r w:rsidRPr="0039130F">
              <w:rPr>
                <w:rFonts w:cs="Calibri"/>
                <w:bCs/>
                <w:iCs/>
              </w:rPr>
              <w:t xml:space="preserve">. </w:t>
            </w:r>
          </w:p>
        </w:tc>
        <w:tc>
          <w:tcPr>
            <w:tcW w:w="990" w:type="dxa"/>
          </w:tcPr>
          <w:p w14:paraId="4CDDA4E4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E0BA58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4FDB138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2289CF7B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1D6079EA" w14:textId="6C3F20E3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1931D4E9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7C1AC63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71247650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9CF9837" w14:textId="2D715DB3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55D653D" w14:textId="47844ECB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3B0189FC" w14:textId="77777777" w:rsidR="007465FB" w:rsidRDefault="007465FB" w:rsidP="00AC4538"/>
        </w:tc>
        <w:tc>
          <w:tcPr>
            <w:tcW w:w="991" w:type="dxa"/>
          </w:tcPr>
          <w:p w14:paraId="4517648F" w14:textId="77777777" w:rsidR="007465FB" w:rsidRDefault="007465FB" w:rsidP="00AC4538"/>
        </w:tc>
        <w:tc>
          <w:tcPr>
            <w:tcW w:w="991" w:type="dxa"/>
          </w:tcPr>
          <w:p w14:paraId="4C3FF447" w14:textId="77777777" w:rsidR="007465FB" w:rsidRDefault="007465FB" w:rsidP="00002E52">
            <w:pPr>
              <w:ind w:right="702"/>
            </w:pPr>
          </w:p>
        </w:tc>
      </w:tr>
      <w:tr w:rsidR="007465FB" w14:paraId="70A93A74" w14:textId="5AA1AD22" w:rsidTr="00506D00">
        <w:tc>
          <w:tcPr>
            <w:tcW w:w="4904" w:type="dxa"/>
          </w:tcPr>
          <w:p w14:paraId="0FBD956B" w14:textId="7D6F02D3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(Recommended)  Measure </w:t>
            </w:r>
            <w:r w:rsidRPr="0039130F">
              <w:rPr>
                <w:rFonts w:cs="Calibri"/>
                <w:b/>
                <w:bCs/>
                <w:iCs/>
              </w:rPr>
              <w:t>annual CT screening rates</w:t>
            </w:r>
            <w:r w:rsidRPr="0039130F">
              <w:rPr>
                <w:rFonts w:cs="Calibri"/>
                <w:bCs/>
                <w:iCs/>
              </w:rPr>
              <w:t xml:space="preserve"> among young females (15-24 years) </w:t>
            </w:r>
            <w:r w:rsidRPr="0039130F">
              <w:rPr>
                <w:rFonts w:cs="Calibri"/>
                <w:b/>
                <w:bCs/>
                <w:iCs/>
              </w:rPr>
              <w:t>enrolled in large health plans</w:t>
            </w:r>
            <w:r w:rsidRPr="0039130F">
              <w:rPr>
                <w:rFonts w:cs="Calibri"/>
                <w:bCs/>
                <w:iCs/>
              </w:rPr>
              <w:t>, i</w:t>
            </w:r>
            <w:r w:rsidRPr="0039130F">
              <w:rPr>
                <w:rFonts w:cs="Calibri"/>
              </w:rPr>
              <w:t>deally using the CT HEDIS measure.</w:t>
            </w:r>
          </w:p>
        </w:tc>
        <w:tc>
          <w:tcPr>
            <w:tcW w:w="990" w:type="dxa"/>
            <w:shd w:val="clear" w:color="auto" w:fill="auto"/>
          </w:tcPr>
          <w:p w14:paraId="65B6468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CBD73A1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2B09AA4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2CD52D0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719DC38" w14:textId="1BE9718F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362252F2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5DD4D877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72C27985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03CD692" w14:textId="1EDBD68C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EFA9EB6" w14:textId="6C0F40FB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6FA7A101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0CD88AFE" w14:textId="77777777" w:rsidR="007465FB" w:rsidRDefault="007465FB" w:rsidP="00AC4538"/>
        </w:tc>
        <w:tc>
          <w:tcPr>
            <w:tcW w:w="991" w:type="dxa"/>
          </w:tcPr>
          <w:p w14:paraId="0E880D32" w14:textId="77777777" w:rsidR="007465FB" w:rsidRDefault="007465FB" w:rsidP="00002E52">
            <w:pPr>
              <w:ind w:right="702"/>
            </w:pPr>
          </w:p>
        </w:tc>
      </w:tr>
      <w:tr w:rsidR="007465FB" w14:paraId="7B9D365D" w14:textId="6236767B" w:rsidTr="00506D00">
        <w:tc>
          <w:tcPr>
            <w:tcW w:w="4904" w:type="dxa"/>
          </w:tcPr>
          <w:p w14:paraId="27345CD1" w14:textId="031B6DB5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(Recommended)  Measure </w:t>
            </w:r>
            <w:r w:rsidRPr="0039130F">
              <w:rPr>
                <w:rFonts w:cs="Calibri"/>
                <w:b/>
                <w:bCs/>
                <w:iCs/>
              </w:rPr>
              <w:t>syphilis and rectal GC screening rates</w:t>
            </w:r>
            <w:r w:rsidRPr="0039130F">
              <w:rPr>
                <w:rFonts w:cs="Calibri"/>
                <w:bCs/>
                <w:iCs/>
              </w:rPr>
              <w:t xml:space="preserve"> among MSM seen in </w:t>
            </w:r>
            <w:r w:rsidRPr="0039130F">
              <w:rPr>
                <w:rFonts w:cs="Calibri"/>
                <w:b/>
                <w:bCs/>
                <w:iCs/>
              </w:rPr>
              <w:t>settings providing health care to MSM.</w:t>
            </w:r>
            <w:r w:rsidRPr="0039130F">
              <w:rPr>
                <w:rFonts w:cs="Calibri"/>
                <w:bCs/>
                <w:iCs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1CD323CB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6B10D29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F6D209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887FA0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ED98E54" w14:textId="092CF582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1B35DC2C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7C4C4B8A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4D09E74E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DE5D28D" w14:textId="29BCDA28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35F115E" w14:textId="59005C6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012A36FE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4B8C5AB5" w14:textId="77777777" w:rsidR="007465FB" w:rsidRDefault="007465FB" w:rsidP="00AC4538"/>
        </w:tc>
        <w:tc>
          <w:tcPr>
            <w:tcW w:w="991" w:type="dxa"/>
          </w:tcPr>
          <w:p w14:paraId="7C241EA8" w14:textId="77777777" w:rsidR="007465FB" w:rsidRDefault="007465FB" w:rsidP="00002E52">
            <w:pPr>
              <w:ind w:right="702"/>
            </w:pPr>
          </w:p>
        </w:tc>
      </w:tr>
      <w:tr w:rsidR="007465FB" w14:paraId="18FF5154" w14:textId="69F20CAB" w:rsidTr="00506D00">
        <w:tc>
          <w:tcPr>
            <w:tcW w:w="4904" w:type="dxa"/>
          </w:tcPr>
          <w:p w14:paraId="593B7D81" w14:textId="4E4C730C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</w:rPr>
            </w:pPr>
            <w:r w:rsidRPr="0039130F">
              <w:rPr>
                <w:rFonts w:cs="Calibri"/>
                <w:bCs/>
                <w:iCs/>
              </w:rPr>
              <w:t xml:space="preserve">(Recommended)  In jurisdictions with </w:t>
            </w:r>
            <w:r w:rsidRPr="0039130F">
              <w:rPr>
                <w:rFonts w:cs="Calibri"/>
                <w:b/>
                <w:bCs/>
                <w:iCs/>
              </w:rPr>
              <w:t>congenital syphilis</w:t>
            </w:r>
            <w:r w:rsidRPr="0039130F">
              <w:rPr>
                <w:rFonts w:cs="Calibri"/>
                <w:bCs/>
                <w:iCs/>
              </w:rPr>
              <w:t xml:space="preserve">: </w:t>
            </w:r>
            <w:r w:rsidRPr="0039130F">
              <w:rPr>
                <w:rFonts w:cs="Calibri"/>
                <w:b/>
                <w:bCs/>
                <w:iCs/>
              </w:rPr>
              <w:t>measure screening</w:t>
            </w:r>
            <w:r w:rsidRPr="0039130F">
              <w:rPr>
                <w:rFonts w:cs="Calibri"/>
                <w:bCs/>
                <w:iCs/>
              </w:rPr>
              <w:t xml:space="preserve"> for syphilis among pregnant females in prenatal care and birthing facilities. </w:t>
            </w:r>
          </w:p>
        </w:tc>
        <w:tc>
          <w:tcPr>
            <w:tcW w:w="990" w:type="dxa"/>
            <w:shd w:val="clear" w:color="auto" w:fill="auto"/>
          </w:tcPr>
          <w:p w14:paraId="294B742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EB4A29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2CD3B58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66A47F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A4A911B" w14:textId="338FA8CC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79ADB171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177D26D4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3B863FA2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9CB5305" w14:textId="0FFB6CB6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37C6C0D" w14:textId="74CB6414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174A00C6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0D0C5B70" w14:textId="77777777" w:rsidR="007465FB" w:rsidRDefault="007465FB" w:rsidP="00AC4538"/>
        </w:tc>
        <w:tc>
          <w:tcPr>
            <w:tcW w:w="991" w:type="dxa"/>
          </w:tcPr>
          <w:p w14:paraId="23DF3C1B" w14:textId="77777777" w:rsidR="007465FB" w:rsidRDefault="007465FB" w:rsidP="00002E52">
            <w:pPr>
              <w:ind w:right="702"/>
            </w:pPr>
          </w:p>
        </w:tc>
      </w:tr>
      <w:tr w:rsidR="00917B7E" w14:paraId="567CF2A5" w14:textId="77777777" w:rsidTr="00506D00">
        <w:tc>
          <w:tcPr>
            <w:tcW w:w="4904" w:type="dxa"/>
          </w:tcPr>
          <w:p w14:paraId="2FE7B0D5" w14:textId="77777777" w:rsidR="00917B7E" w:rsidRPr="00917B7E" w:rsidRDefault="00917B7E" w:rsidP="00A40926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Comments: (optional)</w:t>
            </w:r>
          </w:p>
        </w:tc>
        <w:tc>
          <w:tcPr>
            <w:tcW w:w="990" w:type="dxa"/>
            <w:shd w:val="clear" w:color="auto" w:fill="auto"/>
          </w:tcPr>
          <w:p w14:paraId="6677AEEC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87E81E2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8496F07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43534A9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8321E6C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45C5E5B5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540A2DBD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25899576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A3795A1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3173F916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4927924A" w14:textId="77777777" w:rsidR="00917B7E" w:rsidRDefault="00917B7E" w:rsidP="00A40926"/>
        </w:tc>
        <w:tc>
          <w:tcPr>
            <w:tcW w:w="991" w:type="dxa"/>
            <w:shd w:val="clear" w:color="auto" w:fill="auto"/>
          </w:tcPr>
          <w:p w14:paraId="0E23FDCC" w14:textId="77777777" w:rsidR="00917B7E" w:rsidRDefault="00917B7E" w:rsidP="00A40926"/>
        </w:tc>
        <w:tc>
          <w:tcPr>
            <w:tcW w:w="991" w:type="dxa"/>
          </w:tcPr>
          <w:p w14:paraId="15CC3794" w14:textId="77777777" w:rsidR="00917B7E" w:rsidRDefault="00917B7E" w:rsidP="00A40926">
            <w:pPr>
              <w:ind w:right="702"/>
            </w:pPr>
          </w:p>
        </w:tc>
      </w:tr>
      <w:tr w:rsidR="007465FB" w14:paraId="4409D1CE" w14:textId="2B1D2602" w:rsidTr="00917B7E">
        <w:tc>
          <w:tcPr>
            <w:tcW w:w="4904" w:type="dxa"/>
            <w:shd w:val="clear" w:color="auto" w:fill="C6D9F1" w:themeFill="text2" w:themeFillTint="33"/>
          </w:tcPr>
          <w:p w14:paraId="15DFBDE3" w14:textId="77777777" w:rsidR="007465FB" w:rsidRDefault="007465FB" w:rsidP="00AC4538">
            <w:r>
              <w:t>Assessing gaps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5CB9A0B1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585683B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0A08B08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0A6997E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4384740C" w14:textId="06574333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4B64CE3F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5491136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6FA6F33C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BFD129E" w14:textId="5FE502BD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B3EF19F" w14:textId="483CB51E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48C83521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43AB210F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455CC5C7" w14:textId="77777777" w:rsidR="007465FB" w:rsidRDefault="007465FB" w:rsidP="00002E52">
            <w:pPr>
              <w:ind w:right="702"/>
            </w:pPr>
          </w:p>
        </w:tc>
      </w:tr>
      <w:tr w:rsidR="007465FB" w14:paraId="238B6764" w14:textId="6D7ECC0C" w:rsidTr="00917B7E">
        <w:tc>
          <w:tcPr>
            <w:tcW w:w="4904" w:type="dxa"/>
          </w:tcPr>
          <w:p w14:paraId="47C2B27D" w14:textId="358F725D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lastRenderedPageBreak/>
              <w:t>(Required)</w:t>
            </w:r>
            <w:r>
              <w:rPr>
                <w:rFonts w:cs="Calibri"/>
                <w:bCs/>
                <w:iCs/>
              </w:rPr>
              <w:t xml:space="preserve">  </w:t>
            </w:r>
            <w:r w:rsidRPr="0039130F">
              <w:rPr>
                <w:rFonts w:cs="Calibri"/>
                <w:bCs/>
                <w:iCs/>
              </w:rPr>
              <w:t xml:space="preserve">Identify the clinical and prevention </w:t>
            </w:r>
            <w:r w:rsidRPr="0039130F">
              <w:rPr>
                <w:rFonts w:cs="Calibri"/>
                <w:b/>
                <w:bCs/>
                <w:iCs/>
              </w:rPr>
              <w:t>service gaps</w:t>
            </w:r>
            <w:r w:rsidRPr="0039130F">
              <w:rPr>
                <w:rFonts w:cs="Calibri"/>
                <w:bCs/>
                <w:iCs/>
              </w:rPr>
              <w:t xml:space="preserve"> for at-risk individuals who are receiving care (e.g., missed opportunities by providers including safety net providers).</w:t>
            </w:r>
          </w:p>
        </w:tc>
        <w:tc>
          <w:tcPr>
            <w:tcW w:w="990" w:type="dxa"/>
          </w:tcPr>
          <w:p w14:paraId="4129C9C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7B2F91D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AFAD32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338438BE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13463968" w14:textId="0FF4E60A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08151603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BFA32A7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6C4E58C9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46FFFA7" w14:textId="72CE382F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231F132B" w14:textId="16C0259F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7A2F208D" w14:textId="77777777" w:rsidR="007465FB" w:rsidRDefault="007465FB" w:rsidP="00AC4538"/>
        </w:tc>
        <w:tc>
          <w:tcPr>
            <w:tcW w:w="991" w:type="dxa"/>
          </w:tcPr>
          <w:p w14:paraId="7D00A972" w14:textId="77777777" w:rsidR="007465FB" w:rsidRDefault="007465FB" w:rsidP="00AC4538"/>
        </w:tc>
        <w:tc>
          <w:tcPr>
            <w:tcW w:w="991" w:type="dxa"/>
          </w:tcPr>
          <w:p w14:paraId="3D3CB4B5" w14:textId="77777777" w:rsidR="007465FB" w:rsidRDefault="007465FB" w:rsidP="00002E52">
            <w:pPr>
              <w:ind w:right="702"/>
            </w:pPr>
          </w:p>
        </w:tc>
      </w:tr>
      <w:tr w:rsidR="007465FB" w14:paraId="7F15D6B6" w14:textId="3A981657" w:rsidTr="00506D00">
        <w:tc>
          <w:tcPr>
            <w:tcW w:w="4904" w:type="dxa"/>
          </w:tcPr>
          <w:p w14:paraId="360A339B" w14:textId="5B231E58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(Recommended) </w:t>
            </w:r>
            <w:r>
              <w:rPr>
                <w:rFonts w:cs="Calibri"/>
                <w:bCs/>
                <w:iCs/>
              </w:rPr>
              <w:t xml:space="preserve"> </w:t>
            </w:r>
            <w:r w:rsidRPr="0039130F">
              <w:rPr>
                <w:rFonts w:cs="Calibri"/>
                <w:bCs/>
                <w:iCs/>
              </w:rPr>
              <w:t xml:space="preserve">Determine where uninsured or underinsured, at-risk clients are receiving </w:t>
            </w:r>
            <w:r w:rsidRPr="0039130F">
              <w:rPr>
                <w:rFonts w:cs="Calibri"/>
                <w:b/>
                <w:bCs/>
                <w:iCs/>
              </w:rPr>
              <w:t>safety net services</w:t>
            </w:r>
            <w:r w:rsidRPr="0039130F">
              <w:rPr>
                <w:rFonts w:cs="Calibri"/>
                <w:bCs/>
                <w:iCs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747BE6D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0536FF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2BFC2B6E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41AF1BB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06A97B4" w14:textId="7281B14E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544A986D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4CC664BD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6525E1DF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7C170F1" w14:textId="14B0FEA6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2A28FBF" w14:textId="37AFA108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61717990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595167CC" w14:textId="77777777" w:rsidR="007465FB" w:rsidRDefault="007465FB" w:rsidP="00AC4538"/>
        </w:tc>
        <w:tc>
          <w:tcPr>
            <w:tcW w:w="991" w:type="dxa"/>
          </w:tcPr>
          <w:p w14:paraId="15A2EAA2" w14:textId="77777777" w:rsidR="007465FB" w:rsidRDefault="007465FB" w:rsidP="00002E52">
            <w:pPr>
              <w:ind w:right="702"/>
            </w:pPr>
          </w:p>
        </w:tc>
      </w:tr>
      <w:tr w:rsidR="007465FB" w14:paraId="0D018DEF" w14:textId="7BEBD7B6" w:rsidTr="00506D00">
        <w:tc>
          <w:tcPr>
            <w:tcW w:w="4904" w:type="dxa"/>
          </w:tcPr>
          <w:p w14:paraId="03DB0FF0" w14:textId="02694438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(Recommended) </w:t>
            </w:r>
            <w:r>
              <w:rPr>
                <w:rFonts w:cs="Calibri"/>
                <w:bCs/>
                <w:iCs/>
              </w:rPr>
              <w:t xml:space="preserve"> </w:t>
            </w:r>
            <w:r w:rsidRPr="0039130F">
              <w:rPr>
                <w:rFonts w:cs="Calibri"/>
                <w:bCs/>
                <w:iCs/>
              </w:rPr>
              <w:t xml:space="preserve">Estimate the proportion of </w:t>
            </w:r>
            <w:r w:rsidRPr="0039130F">
              <w:rPr>
                <w:rFonts w:cs="Calibri"/>
                <w:b/>
                <w:bCs/>
                <w:iCs/>
              </w:rPr>
              <w:t>uninsured or underinsured</w:t>
            </w:r>
            <w:r w:rsidRPr="0039130F">
              <w:rPr>
                <w:rFonts w:cs="Calibri"/>
                <w:bCs/>
                <w:iCs/>
              </w:rPr>
              <w:t xml:space="preserve">, at-risk individuals in the jurisdiction. </w:t>
            </w:r>
          </w:p>
        </w:tc>
        <w:tc>
          <w:tcPr>
            <w:tcW w:w="990" w:type="dxa"/>
            <w:shd w:val="clear" w:color="auto" w:fill="auto"/>
          </w:tcPr>
          <w:p w14:paraId="7266255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3B2534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B322701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E0F4B7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5FF1B92" w14:textId="18B85373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26D1580D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482BC469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1C41DF19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AF1CD08" w14:textId="7957115C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6B335E27" w14:textId="0316C0DF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2CAFF202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74E409AB" w14:textId="77777777" w:rsidR="007465FB" w:rsidRDefault="007465FB" w:rsidP="00AC4538"/>
        </w:tc>
        <w:tc>
          <w:tcPr>
            <w:tcW w:w="991" w:type="dxa"/>
          </w:tcPr>
          <w:p w14:paraId="4D501FB2" w14:textId="77777777" w:rsidR="007465FB" w:rsidRDefault="007465FB" w:rsidP="00002E52">
            <w:pPr>
              <w:ind w:right="702"/>
            </w:pPr>
          </w:p>
        </w:tc>
      </w:tr>
      <w:tr w:rsidR="00917B7E" w14:paraId="015035C4" w14:textId="77777777" w:rsidTr="00917B7E">
        <w:tc>
          <w:tcPr>
            <w:tcW w:w="4904" w:type="dxa"/>
          </w:tcPr>
          <w:p w14:paraId="5BE9A570" w14:textId="77777777" w:rsidR="00917B7E" w:rsidRPr="00917B7E" w:rsidRDefault="00917B7E" w:rsidP="00A40926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Comments: (optional)</w:t>
            </w:r>
          </w:p>
        </w:tc>
        <w:tc>
          <w:tcPr>
            <w:tcW w:w="990" w:type="dxa"/>
          </w:tcPr>
          <w:p w14:paraId="2D7C9AA5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2045876E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2669587C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32745880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3473FCF8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60BC8118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3AB16F1A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44001C2D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5345BB1F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352866C2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69FAF9CA" w14:textId="77777777" w:rsidR="00917B7E" w:rsidRDefault="00917B7E" w:rsidP="00A40926"/>
        </w:tc>
        <w:tc>
          <w:tcPr>
            <w:tcW w:w="991" w:type="dxa"/>
          </w:tcPr>
          <w:p w14:paraId="5C4DA800" w14:textId="77777777" w:rsidR="00917B7E" w:rsidRDefault="00917B7E" w:rsidP="00A40926"/>
        </w:tc>
        <w:tc>
          <w:tcPr>
            <w:tcW w:w="991" w:type="dxa"/>
          </w:tcPr>
          <w:p w14:paraId="2A32FE3D" w14:textId="77777777" w:rsidR="00917B7E" w:rsidRDefault="00917B7E" w:rsidP="00A40926">
            <w:pPr>
              <w:ind w:right="702"/>
            </w:pPr>
          </w:p>
        </w:tc>
      </w:tr>
      <w:tr w:rsidR="007465FB" w14:paraId="229D339E" w14:textId="7A44FAE0" w:rsidTr="00917B7E">
        <w:tc>
          <w:tcPr>
            <w:tcW w:w="4904" w:type="dxa"/>
            <w:shd w:val="clear" w:color="auto" w:fill="C6D9F1" w:themeFill="text2" w:themeFillTint="33"/>
          </w:tcPr>
          <w:p w14:paraId="0FAEC399" w14:textId="77777777" w:rsidR="007465FB" w:rsidRDefault="007465FB" w:rsidP="00AC4538">
            <w:r>
              <w:t>Monitoring AR GC and other emerging STD threats and congenital syphilis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3B00E35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2C1D8EC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04FBB899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47E5778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3E9279C8" w14:textId="3BD023F9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1456C626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FFC6723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426D2DA9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12B3C80" w14:textId="14B016F3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E09B56F" w14:textId="49537138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458221E4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2C5AF501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0100FC1A" w14:textId="77777777" w:rsidR="007465FB" w:rsidRDefault="007465FB" w:rsidP="00002E52">
            <w:pPr>
              <w:ind w:right="702"/>
            </w:pPr>
          </w:p>
        </w:tc>
      </w:tr>
      <w:tr w:rsidR="007465FB" w14:paraId="4884B876" w14:textId="4BE2D3AB" w:rsidTr="00917B7E">
        <w:tc>
          <w:tcPr>
            <w:tcW w:w="4904" w:type="dxa"/>
          </w:tcPr>
          <w:p w14:paraId="03D1E9AD" w14:textId="2D2C4C90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(Required) </w:t>
            </w:r>
            <w:r>
              <w:rPr>
                <w:rFonts w:cs="Calibri"/>
                <w:bCs/>
                <w:iCs/>
              </w:rPr>
              <w:t xml:space="preserve"> </w:t>
            </w:r>
            <w:r w:rsidRPr="0039130F">
              <w:rPr>
                <w:rFonts w:cs="Calibri"/>
                <w:bCs/>
                <w:iCs/>
              </w:rPr>
              <w:t xml:space="preserve">Assess the proportion of </w:t>
            </w:r>
            <w:r w:rsidRPr="0039130F">
              <w:rPr>
                <w:rFonts w:cs="Calibri"/>
                <w:b/>
                <w:bCs/>
                <w:iCs/>
              </w:rPr>
              <w:t>GC cases that are treated correctly</w:t>
            </w:r>
            <w:r w:rsidRPr="0039130F">
              <w:rPr>
                <w:rFonts w:cs="Calibri"/>
                <w:bCs/>
                <w:iCs/>
              </w:rPr>
              <w:t xml:space="preserve"> according to current CDC STD Treatment Guidelines, stratified by provider type.</w:t>
            </w:r>
          </w:p>
        </w:tc>
        <w:tc>
          <w:tcPr>
            <w:tcW w:w="990" w:type="dxa"/>
          </w:tcPr>
          <w:p w14:paraId="331166D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3DA30CD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33305991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0E8D1C3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26FE4AF2" w14:textId="492888B5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048DE921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33547D7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78B8B046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C7C3534" w14:textId="717D8DE0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0CE6522" w14:textId="12BCB519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190AB0D5" w14:textId="77777777" w:rsidR="007465FB" w:rsidRDefault="007465FB" w:rsidP="00AC4538"/>
        </w:tc>
        <w:tc>
          <w:tcPr>
            <w:tcW w:w="991" w:type="dxa"/>
          </w:tcPr>
          <w:p w14:paraId="4A2E88EF" w14:textId="77777777" w:rsidR="007465FB" w:rsidRDefault="007465FB" w:rsidP="00AC4538"/>
        </w:tc>
        <w:tc>
          <w:tcPr>
            <w:tcW w:w="991" w:type="dxa"/>
          </w:tcPr>
          <w:p w14:paraId="6DAAAE24" w14:textId="77777777" w:rsidR="007465FB" w:rsidRDefault="007465FB" w:rsidP="00002E52">
            <w:pPr>
              <w:ind w:right="702"/>
            </w:pPr>
          </w:p>
        </w:tc>
      </w:tr>
      <w:tr w:rsidR="007465FB" w14:paraId="2FE843F1" w14:textId="770A2A4C" w:rsidTr="00917B7E">
        <w:tc>
          <w:tcPr>
            <w:tcW w:w="4904" w:type="dxa"/>
          </w:tcPr>
          <w:p w14:paraId="26A55E03" w14:textId="1BF2C990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(Required) </w:t>
            </w:r>
            <w:r>
              <w:rPr>
                <w:rFonts w:cs="Calibri"/>
                <w:bCs/>
                <w:iCs/>
              </w:rPr>
              <w:t xml:space="preserve"> </w:t>
            </w:r>
            <w:r w:rsidRPr="0039130F">
              <w:rPr>
                <w:rFonts w:cs="Calibri"/>
                <w:bCs/>
                <w:iCs/>
              </w:rPr>
              <w:t xml:space="preserve">Determine the number of private or public health laboratories in the jurisdiction that have the </w:t>
            </w:r>
            <w:r w:rsidRPr="0039130F">
              <w:rPr>
                <w:rFonts w:cs="Calibri"/>
                <w:b/>
                <w:bCs/>
                <w:iCs/>
              </w:rPr>
              <w:t xml:space="preserve">capacity to conduct </w:t>
            </w:r>
            <w:r w:rsidRPr="0039130F">
              <w:rPr>
                <w:rFonts w:cs="Calibri"/>
                <w:b/>
                <w:bCs/>
                <w:i/>
                <w:iCs/>
              </w:rPr>
              <w:t>N. gonorrhoeae</w:t>
            </w:r>
            <w:r w:rsidRPr="0039130F">
              <w:rPr>
                <w:rFonts w:cs="Calibri"/>
                <w:b/>
                <w:bCs/>
                <w:iCs/>
              </w:rPr>
              <w:t xml:space="preserve"> culture and AST</w:t>
            </w:r>
            <w:r w:rsidRPr="0039130F">
              <w:rPr>
                <w:rFonts w:cs="Calibri"/>
                <w:bCs/>
                <w:iCs/>
              </w:rPr>
              <w:t xml:space="preserve">. Specify the transport/culture media used. If AST is done, specify the method </w:t>
            </w:r>
            <w:r w:rsidRPr="0039130F">
              <w:rPr>
                <w:rFonts w:cs="Calibri"/>
                <w:bCs/>
                <w:iCs/>
              </w:rPr>
              <w:lastRenderedPageBreak/>
              <w:t>such as disk diffusion (Kirby-Bauer), Etest, or agar dilution.</w:t>
            </w:r>
          </w:p>
        </w:tc>
        <w:tc>
          <w:tcPr>
            <w:tcW w:w="990" w:type="dxa"/>
          </w:tcPr>
          <w:p w14:paraId="21653A2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43759AE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11C45F7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35903ADE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31145615" w14:textId="5EC4079F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743737EC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5693FD7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625BAF87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227B4BE" w14:textId="604F6ED4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91FFFF1" w14:textId="741203C6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7BAA845C" w14:textId="77777777" w:rsidR="007465FB" w:rsidRDefault="007465FB" w:rsidP="00AC4538"/>
        </w:tc>
        <w:tc>
          <w:tcPr>
            <w:tcW w:w="991" w:type="dxa"/>
          </w:tcPr>
          <w:p w14:paraId="57A4A605" w14:textId="77777777" w:rsidR="007465FB" w:rsidRDefault="007465FB" w:rsidP="00AC4538"/>
        </w:tc>
        <w:tc>
          <w:tcPr>
            <w:tcW w:w="991" w:type="dxa"/>
          </w:tcPr>
          <w:p w14:paraId="16A98F92" w14:textId="77777777" w:rsidR="007465FB" w:rsidRDefault="007465FB" w:rsidP="00002E52">
            <w:pPr>
              <w:ind w:right="702"/>
            </w:pPr>
          </w:p>
        </w:tc>
      </w:tr>
      <w:tr w:rsidR="007465FB" w14:paraId="31820747" w14:textId="5ACF4F48" w:rsidTr="00917B7E">
        <w:tc>
          <w:tcPr>
            <w:tcW w:w="4904" w:type="dxa"/>
          </w:tcPr>
          <w:p w14:paraId="7C833FDA" w14:textId="0EA99CD8" w:rsidR="007465FB" w:rsidRDefault="007465FB" w:rsidP="00AC4538">
            <w:pPr>
              <w:pStyle w:val="ListParagraph"/>
              <w:numPr>
                <w:ilvl w:val="0"/>
                <w:numId w:val="16"/>
              </w:numPr>
            </w:pPr>
            <w:r w:rsidRPr="0039130F">
              <w:rPr>
                <w:rFonts w:cs="Calibri"/>
                <w:bCs/>
                <w:iCs/>
              </w:rPr>
              <w:t xml:space="preserve">(Required) </w:t>
            </w:r>
            <w:r>
              <w:rPr>
                <w:rFonts w:cs="Calibri"/>
                <w:bCs/>
                <w:iCs/>
              </w:rPr>
              <w:t xml:space="preserve"> </w:t>
            </w:r>
            <w:r>
              <w:t xml:space="preserve">Where high number of CS cases: </w:t>
            </w:r>
            <w:r w:rsidRPr="0039130F">
              <w:rPr>
                <w:rFonts w:cs="Calibri"/>
                <w:b/>
                <w:bCs/>
                <w:iCs/>
              </w:rPr>
              <w:t>Assess congenital syphilis</w:t>
            </w:r>
            <w:r w:rsidRPr="0039130F">
              <w:rPr>
                <w:rFonts w:cs="Calibri"/>
                <w:bCs/>
                <w:iCs/>
              </w:rPr>
              <w:t xml:space="preserve"> cases to determine the epidemiologic and health care factors associated with the cases to inform interventions</w:t>
            </w:r>
          </w:p>
        </w:tc>
        <w:tc>
          <w:tcPr>
            <w:tcW w:w="990" w:type="dxa"/>
          </w:tcPr>
          <w:p w14:paraId="20B1F09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568729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7301674B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17E490E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52357D17" w14:textId="792F252C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690CAE99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6931C38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5CF25CE6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DAE5182" w14:textId="7269B930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EF643BB" w14:textId="784DD9ED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2891520C" w14:textId="77777777" w:rsidR="007465FB" w:rsidRDefault="007465FB" w:rsidP="00AC4538"/>
        </w:tc>
        <w:tc>
          <w:tcPr>
            <w:tcW w:w="991" w:type="dxa"/>
          </w:tcPr>
          <w:p w14:paraId="6A056C86" w14:textId="77777777" w:rsidR="007465FB" w:rsidRDefault="007465FB" w:rsidP="00AC4538"/>
        </w:tc>
        <w:tc>
          <w:tcPr>
            <w:tcW w:w="991" w:type="dxa"/>
          </w:tcPr>
          <w:p w14:paraId="42850E53" w14:textId="77777777" w:rsidR="007465FB" w:rsidRDefault="007465FB" w:rsidP="00002E52">
            <w:pPr>
              <w:ind w:right="702"/>
            </w:pPr>
          </w:p>
        </w:tc>
      </w:tr>
      <w:tr w:rsidR="007465FB" w14:paraId="3AD179E4" w14:textId="4FD95CE0" w:rsidTr="00506D00">
        <w:tc>
          <w:tcPr>
            <w:tcW w:w="4904" w:type="dxa"/>
            <w:shd w:val="clear" w:color="auto" w:fill="auto"/>
          </w:tcPr>
          <w:p w14:paraId="645DEAA9" w14:textId="62FA08B1" w:rsidR="007465FB" w:rsidRDefault="007465FB" w:rsidP="00AC4538">
            <w:pPr>
              <w:pStyle w:val="ListParagraph"/>
              <w:numPr>
                <w:ilvl w:val="0"/>
                <w:numId w:val="16"/>
              </w:numPr>
            </w:pPr>
            <w:r w:rsidRPr="0039130F">
              <w:rPr>
                <w:rFonts w:cs="Calibri"/>
                <w:bCs/>
                <w:iCs/>
              </w:rPr>
              <w:t xml:space="preserve">(Recommended) </w:t>
            </w:r>
            <w:r>
              <w:rPr>
                <w:rFonts w:cs="Calibri"/>
                <w:bCs/>
                <w:iCs/>
              </w:rPr>
              <w:t xml:space="preserve"> </w:t>
            </w:r>
            <w:r w:rsidRPr="0039130F">
              <w:rPr>
                <w:rFonts w:cs="Calibri"/>
                <w:bCs/>
                <w:iCs/>
              </w:rPr>
              <w:t xml:space="preserve">Establish surveillance capacity to detect </w:t>
            </w:r>
            <w:r w:rsidRPr="0039130F">
              <w:rPr>
                <w:rFonts w:cs="Calibri"/>
                <w:b/>
                <w:bCs/>
                <w:iCs/>
              </w:rPr>
              <w:t>emerging STD threats</w:t>
            </w:r>
          </w:p>
        </w:tc>
        <w:tc>
          <w:tcPr>
            <w:tcW w:w="990" w:type="dxa"/>
            <w:shd w:val="clear" w:color="auto" w:fill="auto"/>
          </w:tcPr>
          <w:p w14:paraId="132BB45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EB3681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3AC3FE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21D223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2003442" w14:textId="36987E22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5CE179CD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510AA5A9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0E8B51BA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0815E92" w14:textId="58E2C423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A86D8B4" w14:textId="0379BE2C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62343EB7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0956DDB5" w14:textId="77777777" w:rsidR="007465FB" w:rsidRDefault="007465FB" w:rsidP="00AC4538"/>
        </w:tc>
        <w:tc>
          <w:tcPr>
            <w:tcW w:w="991" w:type="dxa"/>
          </w:tcPr>
          <w:p w14:paraId="1C4898FA" w14:textId="77777777" w:rsidR="007465FB" w:rsidRDefault="007465FB" w:rsidP="00002E52">
            <w:pPr>
              <w:ind w:right="702"/>
            </w:pPr>
          </w:p>
        </w:tc>
      </w:tr>
      <w:tr w:rsidR="00917B7E" w14:paraId="7DA04120" w14:textId="77777777" w:rsidTr="00917B7E">
        <w:tc>
          <w:tcPr>
            <w:tcW w:w="4904" w:type="dxa"/>
          </w:tcPr>
          <w:p w14:paraId="47575DD5" w14:textId="77777777" w:rsidR="00917B7E" w:rsidRPr="00917B7E" w:rsidRDefault="00917B7E" w:rsidP="00A40926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Comments: (optional)</w:t>
            </w:r>
          </w:p>
        </w:tc>
        <w:tc>
          <w:tcPr>
            <w:tcW w:w="990" w:type="dxa"/>
          </w:tcPr>
          <w:p w14:paraId="7DB79E53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0841D037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5FDD7D69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4F20FE29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3FC33CA4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3FFA3FF0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7E73A44A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35729D60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090C3456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34406D28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26A86DED" w14:textId="77777777" w:rsidR="00917B7E" w:rsidRDefault="00917B7E" w:rsidP="00A40926"/>
        </w:tc>
        <w:tc>
          <w:tcPr>
            <w:tcW w:w="991" w:type="dxa"/>
          </w:tcPr>
          <w:p w14:paraId="268DE122" w14:textId="77777777" w:rsidR="00917B7E" w:rsidRDefault="00917B7E" w:rsidP="00A40926"/>
        </w:tc>
        <w:tc>
          <w:tcPr>
            <w:tcW w:w="991" w:type="dxa"/>
          </w:tcPr>
          <w:p w14:paraId="2C02AC7F" w14:textId="77777777" w:rsidR="00917B7E" w:rsidRDefault="00917B7E" w:rsidP="00A40926">
            <w:pPr>
              <w:ind w:right="702"/>
            </w:pPr>
          </w:p>
        </w:tc>
      </w:tr>
      <w:tr w:rsidR="007465FB" w14:paraId="49E79824" w14:textId="5876C793" w:rsidTr="00917B7E">
        <w:tc>
          <w:tcPr>
            <w:tcW w:w="4904" w:type="dxa"/>
            <w:shd w:val="clear" w:color="auto" w:fill="C6D9F1" w:themeFill="text2" w:themeFillTint="33"/>
          </w:tcPr>
          <w:p w14:paraId="113DF83F" w14:textId="77777777" w:rsidR="007465FB" w:rsidRDefault="007465FB" w:rsidP="00AC4538">
            <w:r>
              <w:t>Assuring screening and treatment rates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6E082223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49128D2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67BDF57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7D7FEB4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11694941" w14:textId="42B67DE2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0F2BF737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4B7C017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7DF4FD16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BAE0377" w14:textId="1750485E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4B8B518" w14:textId="2E15F6E9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0D081703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0A6797E6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2330A449" w14:textId="77777777" w:rsidR="007465FB" w:rsidRDefault="007465FB" w:rsidP="00002E52">
            <w:pPr>
              <w:ind w:right="702"/>
            </w:pPr>
          </w:p>
        </w:tc>
      </w:tr>
      <w:tr w:rsidR="007465FB" w14:paraId="3DB1F08C" w14:textId="758782C1" w:rsidTr="00917B7E">
        <w:tc>
          <w:tcPr>
            <w:tcW w:w="4904" w:type="dxa"/>
          </w:tcPr>
          <w:p w14:paraId="54C467DB" w14:textId="106179B0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</w:rPr>
              <w:t>(Required)</w:t>
            </w:r>
            <w:r>
              <w:rPr>
                <w:rFonts w:cs="Calibri"/>
              </w:rPr>
              <w:t xml:space="preserve"> </w:t>
            </w:r>
            <w:r w:rsidRPr="0039130F">
              <w:rPr>
                <w:rFonts w:cs="Calibri"/>
                <w:b/>
              </w:rPr>
              <w:t xml:space="preserve"> Increase </w:t>
            </w:r>
            <w:r w:rsidRPr="0039130F">
              <w:rPr>
                <w:rFonts w:cs="Calibri"/>
                <w:b/>
                <w:bCs/>
                <w:iCs/>
              </w:rPr>
              <w:t>CT screening rates</w:t>
            </w:r>
            <w:r w:rsidRPr="0039130F">
              <w:rPr>
                <w:rFonts w:cs="Calibri"/>
                <w:bCs/>
                <w:iCs/>
              </w:rPr>
              <w:t xml:space="preserve"> among young females (15-24 years) enrolled in Medicaid programs, and seen in Title X and other family planning clinics,</w:t>
            </w:r>
            <w:r w:rsidRPr="0039130F">
              <w:rPr>
                <w:rFonts w:cs="Calibri"/>
              </w:rPr>
              <w:t xml:space="preserve"> as ideally measured by the CT HEDIS measure.</w:t>
            </w:r>
          </w:p>
        </w:tc>
        <w:tc>
          <w:tcPr>
            <w:tcW w:w="990" w:type="dxa"/>
          </w:tcPr>
          <w:p w14:paraId="54DE3F1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D27A0D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2452FEA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1F000158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DD1210A" w14:textId="2F727423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2AED465D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BB12D6E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5FFEACD8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1A7ED7F" w14:textId="3A9E2503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5021885" w14:textId="7DC7B642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7C7375E3" w14:textId="77777777" w:rsidR="007465FB" w:rsidRDefault="007465FB" w:rsidP="00AC4538"/>
        </w:tc>
        <w:tc>
          <w:tcPr>
            <w:tcW w:w="991" w:type="dxa"/>
          </w:tcPr>
          <w:p w14:paraId="747E81EB" w14:textId="77777777" w:rsidR="007465FB" w:rsidRDefault="007465FB" w:rsidP="00AC4538"/>
        </w:tc>
        <w:tc>
          <w:tcPr>
            <w:tcW w:w="991" w:type="dxa"/>
          </w:tcPr>
          <w:p w14:paraId="5DA167E4" w14:textId="77777777" w:rsidR="007465FB" w:rsidRDefault="007465FB" w:rsidP="00002E52">
            <w:pPr>
              <w:ind w:right="702"/>
            </w:pPr>
          </w:p>
        </w:tc>
      </w:tr>
      <w:tr w:rsidR="007465FB" w14:paraId="583865EF" w14:textId="5C1B724D" w:rsidTr="00917B7E">
        <w:tc>
          <w:tcPr>
            <w:tcW w:w="4904" w:type="dxa"/>
          </w:tcPr>
          <w:p w14:paraId="6E660F8F" w14:textId="48505081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</w:rPr>
              <w:t>(Required)</w:t>
            </w:r>
            <w:r>
              <w:rPr>
                <w:rFonts w:cs="Calibri"/>
              </w:rPr>
              <w:t xml:space="preserve"> </w:t>
            </w:r>
            <w:r w:rsidRPr="0039130F">
              <w:rPr>
                <w:rFonts w:cs="Calibri"/>
                <w:b/>
              </w:rPr>
              <w:t xml:space="preserve"> Increase syphilis and rectal GC screening rates</w:t>
            </w:r>
            <w:r w:rsidRPr="0039130F">
              <w:rPr>
                <w:rFonts w:cs="Calibri"/>
              </w:rPr>
              <w:t xml:space="preserve"> among MSM seen in high volume </w:t>
            </w:r>
            <w:r w:rsidRPr="0039130F">
              <w:rPr>
                <w:rFonts w:cs="Calibri"/>
                <w:b/>
              </w:rPr>
              <w:t>HIV care settings</w:t>
            </w:r>
            <w:r w:rsidRPr="0039130F">
              <w:rPr>
                <w:rFonts w:cs="Calibri"/>
              </w:rPr>
              <w:t>.</w:t>
            </w:r>
          </w:p>
        </w:tc>
        <w:tc>
          <w:tcPr>
            <w:tcW w:w="990" w:type="dxa"/>
          </w:tcPr>
          <w:p w14:paraId="65F1992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08E279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890C5CE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150171C4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5C6FE5F2" w14:textId="5E405B0B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4BD55EA3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39C785E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6AEC13AB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EC4EF1D" w14:textId="4839C29E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2723F85C" w14:textId="524F142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29FB9B7E" w14:textId="77777777" w:rsidR="007465FB" w:rsidRDefault="007465FB" w:rsidP="00AC4538"/>
        </w:tc>
        <w:tc>
          <w:tcPr>
            <w:tcW w:w="991" w:type="dxa"/>
          </w:tcPr>
          <w:p w14:paraId="348901D9" w14:textId="77777777" w:rsidR="007465FB" w:rsidRDefault="007465FB" w:rsidP="00AC4538"/>
        </w:tc>
        <w:tc>
          <w:tcPr>
            <w:tcW w:w="991" w:type="dxa"/>
          </w:tcPr>
          <w:p w14:paraId="7CD3F690" w14:textId="77777777" w:rsidR="007465FB" w:rsidRDefault="007465FB" w:rsidP="00002E52">
            <w:pPr>
              <w:ind w:right="702"/>
            </w:pPr>
          </w:p>
        </w:tc>
      </w:tr>
      <w:tr w:rsidR="007465FB" w14:paraId="7AF09DDA" w14:textId="3F86C62E" w:rsidTr="00917B7E">
        <w:tc>
          <w:tcPr>
            <w:tcW w:w="4904" w:type="dxa"/>
          </w:tcPr>
          <w:p w14:paraId="06AB70F2" w14:textId="4C2D5136" w:rsidR="007465FB" w:rsidRDefault="007465FB" w:rsidP="00AC4538">
            <w:pPr>
              <w:pStyle w:val="ListParagraph"/>
              <w:numPr>
                <w:ilvl w:val="0"/>
                <w:numId w:val="16"/>
              </w:numPr>
            </w:pPr>
            <w:r w:rsidRPr="0039130F">
              <w:rPr>
                <w:rFonts w:cs="Calibri"/>
              </w:rPr>
              <w:t>(Required)</w:t>
            </w:r>
            <w:r>
              <w:rPr>
                <w:rFonts w:cs="Calibri"/>
              </w:rPr>
              <w:t xml:space="preserve"> </w:t>
            </w:r>
            <w:r w:rsidRPr="0039130F">
              <w:rPr>
                <w:rFonts w:cs="Calibri"/>
                <w:b/>
              </w:rPr>
              <w:t xml:space="preserve"> Increase the</w:t>
            </w:r>
            <w:r w:rsidRPr="0039130F">
              <w:rPr>
                <w:rFonts w:cs="Calibri"/>
                <w:b/>
                <w:bCs/>
                <w:iCs/>
              </w:rPr>
              <w:t xml:space="preserve"> proportion of patients with GC that are correctly treated</w:t>
            </w:r>
            <w:r w:rsidRPr="0039130F">
              <w:rPr>
                <w:rFonts w:cs="Calibri"/>
                <w:bCs/>
                <w:iCs/>
              </w:rPr>
              <w:t xml:space="preserve"> according to current CDC guidelines in areas of high GC morbidity</w:t>
            </w:r>
          </w:p>
        </w:tc>
        <w:tc>
          <w:tcPr>
            <w:tcW w:w="990" w:type="dxa"/>
          </w:tcPr>
          <w:p w14:paraId="172E366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2EAB9CE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1E6F53E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745B2A74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7A18B5B3" w14:textId="737629CB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20FF804D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4E9CF96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1B384FE0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C492080" w14:textId="7DBB7304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8954CB6" w14:textId="2416084C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32AC97EB" w14:textId="77777777" w:rsidR="007465FB" w:rsidRDefault="007465FB" w:rsidP="00AC4538"/>
        </w:tc>
        <w:tc>
          <w:tcPr>
            <w:tcW w:w="991" w:type="dxa"/>
          </w:tcPr>
          <w:p w14:paraId="224CD5E2" w14:textId="77777777" w:rsidR="007465FB" w:rsidRDefault="007465FB" w:rsidP="00AC4538"/>
        </w:tc>
        <w:tc>
          <w:tcPr>
            <w:tcW w:w="991" w:type="dxa"/>
          </w:tcPr>
          <w:p w14:paraId="22AF7852" w14:textId="77777777" w:rsidR="007465FB" w:rsidRDefault="007465FB" w:rsidP="00002E52">
            <w:pPr>
              <w:ind w:right="702"/>
            </w:pPr>
          </w:p>
        </w:tc>
      </w:tr>
      <w:tr w:rsidR="007465FB" w14:paraId="041F011A" w14:textId="0FCCE798" w:rsidTr="00506D00">
        <w:tc>
          <w:tcPr>
            <w:tcW w:w="4904" w:type="dxa"/>
            <w:shd w:val="clear" w:color="auto" w:fill="auto"/>
          </w:tcPr>
          <w:p w14:paraId="7BE4AC4D" w14:textId="01915120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lastRenderedPageBreak/>
              <w:t>(Recommended)</w:t>
            </w:r>
            <w:r>
              <w:rPr>
                <w:rFonts w:cs="Calibri"/>
                <w:bCs/>
                <w:iCs/>
              </w:rPr>
              <w:t xml:space="preserve"> </w:t>
            </w:r>
            <w:r w:rsidRPr="0039130F">
              <w:rPr>
                <w:rFonts w:cs="Calibri"/>
                <w:b/>
                <w:bCs/>
                <w:iCs/>
              </w:rPr>
              <w:t xml:space="preserve"> Increase annual CT screening rates</w:t>
            </w:r>
            <w:r w:rsidRPr="0039130F">
              <w:rPr>
                <w:rFonts w:cs="Calibri"/>
                <w:bCs/>
                <w:iCs/>
              </w:rPr>
              <w:t xml:space="preserve"> among young females seen in </w:t>
            </w:r>
            <w:r w:rsidRPr="0039130F">
              <w:rPr>
                <w:rFonts w:cs="Calibri"/>
                <w:b/>
                <w:bCs/>
                <w:iCs/>
              </w:rPr>
              <w:t>large health plans</w:t>
            </w:r>
            <w:r w:rsidRPr="0039130F">
              <w:rPr>
                <w:rFonts w:cs="Calibri"/>
                <w:bCs/>
                <w:iCs/>
              </w:rPr>
              <w:t>, i</w:t>
            </w:r>
            <w:r w:rsidRPr="0039130F">
              <w:rPr>
                <w:rFonts w:cs="Calibri"/>
              </w:rPr>
              <w:t>deally using the CT HEDIS measure.</w:t>
            </w:r>
          </w:p>
        </w:tc>
        <w:tc>
          <w:tcPr>
            <w:tcW w:w="990" w:type="dxa"/>
            <w:shd w:val="clear" w:color="auto" w:fill="auto"/>
          </w:tcPr>
          <w:p w14:paraId="7811AC9B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917ABF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C2C43A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92BFDE3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EB30CC6" w14:textId="6878A9A9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05FDB2B8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70BDE574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3C32B125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D8E8E62" w14:textId="5A5CFBBF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06AECD30" w14:textId="1C70C6FD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7B026FAB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2782ED08" w14:textId="77777777" w:rsidR="007465FB" w:rsidRDefault="007465FB" w:rsidP="00AC4538"/>
        </w:tc>
        <w:tc>
          <w:tcPr>
            <w:tcW w:w="991" w:type="dxa"/>
          </w:tcPr>
          <w:p w14:paraId="7C3513E9" w14:textId="77777777" w:rsidR="007465FB" w:rsidRDefault="007465FB" w:rsidP="00002E52">
            <w:pPr>
              <w:ind w:right="702"/>
            </w:pPr>
          </w:p>
        </w:tc>
      </w:tr>
      <w:tr w:rsidR="007465FB" w14:paraId="3E8908A1" w14:textId="0775F975" w:rsidTr="00506D00">
        <w:tc>
          <w:tcPr>
            <w:tcW w:w="4904" w:type="dxa"/>
            <w:shd w:val="clear" w:color="auto" w:fill="auto"/>
          </w:tcPr>
          <w:p w14:paraId="3479ED15" w14:textId="7B2EC341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>(Recommended)</w:t>
            </w:r>
            <w:r>
              <w:rPr>
                <w:rFonts w:cs="Calibri"/>
                <w:bCs/>
                <w:iCs/>
              </w:rPr>
              <w:t xml:space="preserve"> </w:t>
            </w:r>
            <w:r w:rsidRPr="0039130F">
              <w:rPr>
                <w:rFonts w:cs="Calibri"/>
                <w:b/>
                <w:bCs/>
                <w:iCs/>
              </w:rPr>
              <w:t xml:space="preserve"> Increase syphilis and rectal GC screening rates</w:t>
            </w:r>
            <w:r w:rsidRPr="0039130F">
              <w:rPr>
                <w:rFonts w:cs="Calibri"/>
                <w:bCs/>
                <w:iCs/>
              </w:rPr>
              <w:t xml:space="preserve"> among MSM seen </w:t>
            </w:r>
            <w:r w:rsidRPr="0039130F">
              <w:rPr>
                <w:rFonts w:cs="Calibri"/>
                <w:b/>
                <w:bCs/>
                <w:iCs/>
              </w:rPr>
              <w:t>in settings providing health care to MSM</w:t>
            </w:r>
            <w:r w:rsidRPr="0039130F">
              <w:rPr>
                <w:rFonts w:cs="Calibri"/>
                <w:bCs/>
                <w:iCs/>
              </w:rPr>
              <w:t xml:space="preserve">. </w:t>
            </w:r>
          </w:p>
        </w:tc>
        <w:tc>
          <w:tcPr>
            <w:tcW w:w="990" w:type="dxa"/>
            <w:shd w:val="clear" w:color="auto" w:fill="auto"/>
          </w:tcPr>
          <w:p w14:paraId="2106C5C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BDDC8F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26749B7B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627D840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488FFAB" w14:textId="37B7CB80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56C51012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61067148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67CEAD66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085A03C" w14:textId="7FC29B59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36231988" w14:textId="50F921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7B973A10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739B78D6" w14:textId="77777777" w:rsidR="007465FB" w:rsidRDefault="007465FB" w:rsidP="00AC4538"/>
        </w:tc>
        <w:tc>
          <w:tcPr>
            <w:tcW w:w="991" w:type="dxa"/>
          </w:tcPr>
          <w:p w14:paraId="77834057" w14:textId="77777777" w:rsidR="007465FB" w:rsidRDefault="007465FB" w:rsidP="00002E52">
            <w:pPr>
              <w:ind w:right="702"/>
            </w:pPr>
          </w:p>
        </w:tc>
      </w:tr>
      <w:tr w:rsidR="007465FB" w14:paraId="310E9446" w14:textId="3A3DF4F9" w:rsidTr="00506D00">
        <w:tc>
          <w:tcPr>
            <w:tcW w:w="4904" w:type="dxa"/>
            <w:shd w:val="clear" w:color="auto" w:fill="auto"/>
          </w:tcPr>
          <w:p w14:paraId="2A1CD990" w14:textId="4C058BD3" w:rsidR="007465FB" w:rsidRPr="0039130F" w:rsidRDefault="007465FB" w:rsidP="00AC4538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cs="Calibri"/>
              </w:rPr>
            </w:pPr>
            <w:r w:rsidRPr="0039130F">
              <w:rPr>
                <w:rFonts w:cs="Calibri"/>
                <w:bCs/>
                <w:iCs/>
              </w:rPr>
              <w:t>(Recommended)</w:t>
            </w:r>
            <w:r>
              <w:rPr>
                <w:rFonts w:cs="Calibri"/>
                <w:bCs/>
                <w:iCs/>
              </w:rPr>
              <w:t xml:space="preserve"> </w:t>
            </w:r>
            <w:r w:rsidRPr="0039130F">
              <w:rPr>
                <w:rFonts w:cs="Calibri"/>
                <w:b/>
                <w:bCs/>
                <w:iCs/>
              </w:rPr>
              <w:t xml:space="preserve"> In jurisdictions with congenital syphilis: increase screening for syphilis</w:t>
            </w:r>
            <w:r w:rsidRPr="0039130F">
              <w:rPr>
                <w:rFonts w:cs="Calibri"/>
                <w:bCs/>
                <w:iCs/>
              </w:rPr>
              <w:t xml:space="preserve"> among pregnant females in prenatal care and birthing facilities </w:t>
            </w:r>
          </w:p>
        </w:tc>
        <w:tc>
          <w:tcPr>
            <w:tcW w:w="990" w:type="dxa"/>
            <w:shd w:val="clear" w:color="auto" w:fill="auto"/>
          </w:tcPr>
          <w:p w14:paraId="0EC4E784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32F26C8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9393129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21FB063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2FD33152" w14:textId="043F62FB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5417DF9E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32EA9F85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506318F6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ACA9649" w14:textId="7EDF1CDC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22AA98B8" w14:textId="2160D4A6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05B19075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07FF822B" w14:textId="77777777" w:rsidR="007465FB" w:rsidRDefault="007465FB" w:rsidP="00AC4538"/>
        </w:tc>
        <w:tc>
          <w:tcPr>
            <w:tcW w:w="991" w:type="dxa"/>
          </w:tcPr>
          <w:p w14:paraId="4CF0FFC5" w14:textId="77777777" w:rsidR="007465FB" w:rsidRDefault="007465FB" w:rsidP="00002E52">
            <w:pPr>
              <w:ind w:right="702"/>
            </w:pPr>
          </w:p>
        </w:tc>
      </w:tr>
      <w:tr w:rsidR="00917B7E" w14:paraId="2CFB0851" w14:textId="77777777" w:rsidTr="00917B7E">
        <w:tc>
          <w:tcPr>
            <w:tcW w:w="4904" w:type="dxa"/>
          </w:tcPr>
          <w:p w14:paraId="07EF6349" w14:textId="77777777" w:rsidR="00917B7E" w:rsidRPr="00917B7E" w:rsidRDefault="00917B7E" w:rsidP="00A40926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Comments: (optional)</w:t>
            </w:r>
          </w:p>
        </w:tc>
        <w:tc>
          <w:tcPr>
            <w:tcW w:w="990" w:type="dxa"/>
          </w:tcPr>
          <w:p w14:paraId="05C0A856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4B06A34A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58B322A0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6B443EAC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34253190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11EB3C81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087CD684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383E3B87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467E7F03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7DDB6F2D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6645106D" w14:textId="77777777" w:rsidR="00917B7E" w:rsidRDefault="00917B7E" w:rsidP="00A40926"/>
        </w:tc>
        <w:tc>
          <w:tcPr>
            <w:tcW w:w="991" w:type="dxa"/>
          </w:tcPr>
          <w:p w14:paraId="029401D7" w14:textId="77777777" w:rsidR="00917B7E" w:rsidRDefault="00917B7E" w:rsidP="00A40926"/>
        </w:tc>
        <w:tc>
          <w:tcPr>
            <w:tcW w:w="991" w:type="dxa"/>
          </w:tcPr>
          <w:p w14:paraId="0317393A" w14:textId="77777777" w:rsidR="00917B7E" w:rsidRDefault="00917B7E" w:rsidP="00A40926">
            <w:pPr>
              <w:ind w:right="702"/>
            </w:pPr>
          </w:p>
        </w:tc>
      </w:tr>
      <w:tr w:rsidR="007465FB" w14:paraId="345E30A6" w14:textId="70999167" w:rsidTr="00917B7E">
        <w:tc>
          <w:tcPr>
            <w:tcW w:w="4904" w:type="dxa"/>
            <w:shd w:val="clear" w:color="auto" w:fill="C6D9F1" w:themeFill="text2" w:themeFillTint="33"/>
          </w:tcPr>
          <w:p w14:paraId="175B0518" w14:textId="77777777" w:rsidR="007465FB" w:rsidRDefault="007465FB" w:rsidP="00AC4538">
            <w:r>
              <w:t>Partner services/outreach services and linkage to care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2D14556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001CBC44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696F357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6A643D33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19DF1E05" w14:textId="54BE8C2C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1F8F776A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DE4EFED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63C8F33F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B65573D" w14:textId="13D815CC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C638394" w14:textId="68F4336A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50BB9444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4733C3D4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1EEFB15E" w14:textId="77777777" w:rsidR="007465FB" w:rsidRDefault="007465FB" w:rsidP="00002E52">
            <w:pPr>
              <w:ind w:right="702"/>
            </w:pPr>
          </w:p>
        </w:tc>
      </w:tr>
      <w:tr w:rsidR="007465FB" w14:paraId="597F586F" w14:textId="39B96B8C" w:rsidTr="00917B7E">
        <w:tc>
          <w:tcPr>
            <w:tcW w:w="4904" w:type="dxa"/>
          </w:tcPr>
          <w:p w14:paraId="1C7D0F52" w14:textId="50C94FD5" w:rsidR="007465FB" w:rsidRDefault="007465FB" w:rsidP="00AC4538">
            <w:pPr>
              <w:spacing w:before="120" w:after="120"/>
              <w:ind w:left="342" w:hanging="360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26) (Required) Increase targeted and effective PS for:  </w:t>
            </w:r>
            <w:r>
              <w:rPr>
                <w:rFonts w:cs="Calibri"/>
                <w:b/>
                <w:bCs/>
                <w:iCs/>
              </w:rPr>
              <w:t>Primary and</w:t>
            </w:r>
            <w:r>
              <w:rPr>
                <w:rFonts w:cs="Calibri"/>
                <w:b/>
              </w:rPr>
              <w:t xml:space="preserve"> secondary syphilis cases</w:t>
            </w:r>
            <w:r>
              <w:rPr>
                <w:rFonts w:cs="Calibri"/>
              </w:rPr>
              <w:t xml:space="preserve">. </w:t>
            </w:r>
          </w:p>
        </w:tc>
        <w:tc>
          <w:tcPr>
            <w:tcW w:w="990" w:type="dxa"/>
          </w:tcPr>
          <w:p w14:paraId="0D394211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8A84C7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1B8A0CE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1A1CEE8E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4C18D6A" w14:textId="228CC39E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105AE012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952CDBC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45343E2B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57E64CF" w14:textId="2F28A44F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35394C0" w14:textId="79D0ACB4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687E7E90" w14:textId="77777777" w:rsidR="007465FB" w:rsidRDefault="007465FB" w:rsidP="00AC4538"/>
        </w:tc>
        <w:tc>
          <w:tcPr>
            <w:tcW w:w="991" w:type="dxa"/>
          </w:tcPr>
          <w:p w14:paraId="57CA3B0B" w14:textId="77777777" w:rsidR="007465FB" w:rsidRDefault="007465FB" w:rsidP="00AC4538"/>
        </w:tc>
        <w:tc>
          <w:tcPr>
            <w:tcW w:w="991" w:type="dxa"/>
          </w:tcPr>
          <w:p w14:paraId="3DA8BD62" w14:textId="77777777" w:rsidR="007465FB" w:rsidRDefault="007465FB" w:rsidP="00002E52">
            <w:pPr>
              <w:ind w:right="702"/>
            </w:pPr>
          </w:p>
        </w:tc>
      </w:tr>
      <w:tr w:rsidR="007465FB" w14:paraId="43CE2108" w14:textId="52472D38" w:rsidTr="00917B7E">
        <w:tc>
          <w:tcPr>
            <w:tcW w:w="4904" w:type="dxa"/>
          </w:tcPr>
          <w:p w14:paraId="05708B05" w14:textId="749073C0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(Required)  </w:t>
            </w:r>
            <w:r w:rsidRPr="0039130F">
              <w:rPr>
                <w:rFonts w:cs="Calibri"/>
                <w:bCs/>
                <w:iCs/>
              </w:rPr>
              <w:t xml:space="preserve">Increase targeted and effective PS for:  </w:t>
            </w:r>
            <w:r w:rsidRPr="0039130F">
              <w:rPr>
                <w:rFonts w:cs="Calibri"/>
                <w:b/>
              </w:rPr>
              <w:t>HIV co-infected</w:t>
            </w:r>
            <w:r w:rsidRPr="0039130F">
              <w:rPr>
                <w:rFonts w:cs="Calibri"/>
              </w:rPr>
              <w:t xml:space="preserve"> GC and syphilis cases.</w:t>
            </w:r>
          </w:p>
        </w:tc>
        <w:tc>
          <w:tcPr>
            <w:tcW w:w="990" w:type="dxa"/>
          </w:tcPr>
          <w:p w14:paraId="70F0BAA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5E35922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4833C066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468DCAE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4991F97C" w14:textId="62F876C1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001CEC82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0A9DE43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7A0D1684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9BE5195" w14:textId="0041DECD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C281CBD" w14:textId="6CEE36EF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09E356A1" w14:textId="77777777" w:rsidR="007465FB" w:rsidRDefault="007465FB" w:rsidP="00AC4538"/>
        </w:tc>
        <w:tc>
          <w:tcPr>
            <w:tcW w:w="991" w:type="dxa"/>
          </w:tcPr>
          <w:p w14:paraId="717F1B67" w14:textId="77777777" w:rsidR="007465FB" w:rsidRDefault="007465FB" w:rsidP="00AC4538"/>
        </w:tc>
        <w:tc>
          <w:tcPr>
            <w:tcW w:w="991" w:type="dxa"/>
          </w:tcPr>
          <w:p w14:paraId="08A27FF0" w14:textId="77777777" w:rsidR="007465FB" w:rsidRDefault="007465FB" w:rsidP="00002E52">
            <w:pPr>
              <w:ind w:right="702"/>
            </w:pPr>
          </w:p>
        </w:tc>
      </w:tr>
      <w:tr w:rsidR="007465FB" w14:paraId="401DD138" w14:textId="7B5117CC" w:rsidTr="00917B7E">
        <w:tc>
          <w:tcPr>
            <w:tcW w:w="4904" w:type="dxa"/>
          </w:tcPr>
          <w:p w14:paraId="55D606F9" w14:textId="2ED3F93E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(Required)  </w:t>
            </w:r>
            <w:r w:rsidRPr="0039130F">
              <w:rPr>
                <w:rFonts w:cs="Calibri"/>
                <w:bCs/>
                <w:iCs/>
              </w:rPr>
              <w:t xml:space="preserve">Increase targeted and effective PS for:  </w:t>
            </w:r>
            <w:r w:rsidRPr="0039130F">
              <w:rPr>
                <w:rFonts w:cs="Calibri"/>
                <w:b/>
              </w:rPr>
              <w:t xml:space="preserve">GC cases with possible GC treatment failure </w:t>
            </w:r>
            <w:r w:rsidRPr="0039130F">
              <w:rPr>
                <w:rFonts w:cs="Calibri"/>
              </w:rPr>
              <w:t xml:space="preserve">or suspected or probable cephalosporin-resistant </w:t>
            </w:r>
            <w:r w:rsidRPr="0039130F">
              <w:rPr>
                <w:rFonts w:cs="Calibri"/>
                <w:i/>
              </w:rPr>
              <w:t>N. gonorrhoeae</w:t>
            </w:r>
            <w:r w:rsidRPr="0039130F">
              <w:rPr>
                <w:rFonts w:cs="Calibri"/>
              </w:rPr>
              <w:t xml:space="preserve"> isolate using the </w:t>
            </w:r>
            <w:r w:rsidRPr="0039130F">
              <w:rPr>
                <w:rFonts w:cs="Calibri"/>
              </w:rPr>
              <w:lastRenderedPageBreak/>
              <w:t xml:space="preserve">criteria in the Cephalosporin-Resistant </w:t>
            </w:r>
            <w:r w:rsidRPr="0039130F">
              <w:rPr>
                <w:rFonts w:cs="Calibri"/>
                <w:i/>
              </w:rPr>
              <w:t>N. gonorrhoeae</w:t>
            </w:r>
            <w:r w:rsidRPr="0039130F">
              <w:rPr>
                <w:rFonts w:cs="Calibri"/>
              </w:rPr>
              <w:t xml:space="preserve"> Public Health Response Plan. </w:t>
            </w:r>
          </w:p>
        </w:tc>
        <w:tc>
          <w:tcPr>
            <w:tcW w:w="990" w:type="dxa"/>
          </w:tcPr>
          <w:p w14:paraId="3CB86EC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A7D913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E39DB08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5C947DC6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ED65AD9" w14:textId="45E6A799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5067E8E2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D5E0CD4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3A6C5576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3781515" w14:textId="6325C10F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2BB5934B" w14:textId="654C8430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6FE0662E" w14:textId="77777777" w:rsidR="007465FB" w:rsidRDefault="007465FB" w:rsidP="00AC4538"/>
        </w:tc>
        <w:tc>
          <w:tcPr>
            <w:tcW w:w="991" w:type="dxa"/>
          </w:tcPr>
          <w:p w14:paraId="0EBCECEC" w14:textId="77777777" w:rsidR="007465FB" w:rsidRDefault="007465FB" w:rsidP="00AC4538"/>
        </w:tc>
        <w:tc>
          <w:tcPr>
            <w:tcW w:w="991" w:type="dxa"/>
          </w:tcPr>
          <w:p w14:paraId="33241E8E" w14:textId="77777777" w:rsidR="007465FB" w:rsidRDefault="007465FB" w:rsidP="00002E52">
            <w:pPr>
              <w:ind w:right="702"/>
            </w:pPr>
          </w:p>
        </w:tc>
      </w:tr>
      <w:tr w:rsidR="007465FB" w14:paraId="51B042F9" w14:textId="5373D7A8" w:rsidTr="00917B7E">
        <w:tc>
          <w:tcPr>
            <w:tcW w:w="4904" w:type="dxa"/>
          </w:tcPr>
          <w:p w14:paraId="52F023D7" w14:textId="150D93AC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(Required)  </w:t>
            </w:r>
            <w:r w:rsidRPr="0039130F">
              <w:rPr>
                <w:rFonts w:cs="Calibri"/>
                <w:b/>
              </w:rPr>
              <w:t>Link partners</w:t>
            </w:r>
            <w:r w:rsidRPr="0039130F">
              <w:rPr>
                <w:rFonts w:cs="Calibri"/>
              </w:rPr>
              <w:t xml:space="preserve"> contacted who have not been diagnosed previously with HIV </w:t>
            </w:r>
            <w:r w:rsidRPr="0039130F">
              <w:rPr>
                <w:rFonts w:cs="Calibri"/>
                <w:b/>
              </w:rPr>
              <w:t>who test positive for HIV</w:t>
            </w:r>
            <w:r w:rsidRPr="0039130F">
              <w:rPr>
                <w:rFonts w:cs="Calibri"/>
              </w:rPr>
              <w:t xml:space="preserve"> </w:t>
            </w:r>
            <w:r w:rsidRPr="0039130F">
              <w:rPr>
                <w:rFonts w:cs="Calibri"/>
                <w:b/>
              </w:rPr>
              <w:t>to care</w:t>
            </w:r>
            <w:r w:rsidRPr="0039130F">
              <w:rPr>
                <w:rFonts w:cs="Calibri"/>
              </w:rPr>
              <w:t>.</w:t>
            </w:r>
          </w:p>
        </w:tc>
        <w:tc>
          <w:tcPr>
            <w:tcW w:w="990" w:type="dxa"/>
          </w:tcPr>
          <w:p w14:paraId="5DFA649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9F12D39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460CB08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7059DE4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19BD3E2" w14:textId="47A9F3CA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321C6AB5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73660EC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3E81E17E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986C4CE" w14:textId="691750C1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0D578E25" w14:textId="70CD92D4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72F4DD62" w14:textId="77777777" w:rsidR="007465FB" w:rsidRDefault="007465FB" w:rsidP="00AC4538"/>
        </w:tc>
        <w:tc>
          <w:tcPr>
            <w:tcW w:w="991" w:type="dxa"/>
          </w:tcPr>
          <w:p w14:paraId="36DDDE6E" w14:textId="77777777" w:rsidR="007465FB" w:rsidRDefault="007465FB" w:rsidP="00AC4538"/>
        </w:tc>
        <w:tc>
          <w:tcPr>
            <w:tcW w:w="991" w:type="dxa"/>
          </w:tcPr>
          <w:p w14:paraId="391EC6F6" w14:textId="77777777" w:rsidR="007465FB" w:rsidRDefault="007465FB" w:rsidP="00002E52">
            <w:pPr>
              <w:ind w:right="702"/>
            </w:pPr>
          </w:p>
        </w:tc>
      </w:tr>
      <w:tr w:rsidR="007465FB" w14:paraId="38187B2C" w14:textId="7B8C15EA" w:rsidTr="00506D00">
        <w:tc>
          <w:tcPr>
            <w:tcW w:w="4904" w:type="dxa"/>
            <w:shd w:val="clear" w:color="auto" w:fill="auto"/>
          </w:tcPr>
          <w:p w14:paraId="72062A4A" w14:textId="28411302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(Recommended) </w:t>
            </w:r>
            <w:r>
              <w:rPr>
                <w:rFonts w:cs="Calibri"/>
                <w:bCs/>
                <w:iCs/>
              </w:rPr>
              <w:t xml:space="preserve"> </w:t>
            </w:r>
            <w:r w:rsidRPr="0039130F">
              <w:rPr>
                <w:rFonts w:cs="Calibri"/>
                <w:bCs/>
                <w:iCs/>
              </w:rPr>
              <w:t xml:space="preserve">Within state law, </w:t>
            </w:r>
            <w:r w:rsidRPr="0039130F">
              <w:rPr>
                <w:rFonts w:cs="Calibri"/>
              </w:rPr>
              <w:t xml:space="preserve">increase the provision of </w:t>
            </w:r>
            <w:r w:rsidRPr="0039130F">
              <w:rPr>
                <w:rFonts w:cs="Calibri"/>
                <w:b/>
              </w:rPr>
              <w:t>expedited partner therapy (EPT)</w:t>
            </w:r>
            <w:r w:rsidRPr="0039130F">
              <w:rPr>
                <w:rFonts w:cs="Calibri"/>
              </w:rPr>
              <w:t xml:space="preserve"> for CT and GC according to current CDC treatment guidelines.</w:t>
            </w:r>
          </w:p>
        </w:tc>
        <w:tc>
          <w:tcPr>
            <w:tcW w:w="990" w:type="dxa"/>
            <w:shd w:val="clear" w:color="auto" w:fill="auto"/>
          </w:tcPr>
          <w:p w14:paraId="7C32B3E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02CB049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D73B4AB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2AE6B6E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1913EEF" w14:textId="42B0301E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6C283FF2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5F2A211F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0022609E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A36190B" w14:textId="17B46F66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7C32320B" w14:textId="6238DAFD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2CB6C902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7B4A12B0" w14:textId="77777777" w:rsidR="007465FB" w:rsidRDefault="007465FB" w:rsidP="00AC4538"/>
        </w:tc>
        <w:tc>
          <w:tcPr>
            <w:tcW w:w="991" w:type="dxa"/>
          </w:tcPr>
          <w:p w14:paraId="29A8684A" w14:textId="77777777" w:rsidR="007465FB" w:rsidRDefault="007465FB" w:rsidP="00002E52">
            <w:pPr>
              <w:ind w:right="702"/>
            </w:pPr>
          </w:p>
        </w:tc>
      </w:tr>
      <w:tr w:rsidR="007465FB" w14:paraId="6F755B7D" w14:textId="25F89FDD" w:rsidTr="00506D00">
        <w:tc>
          <w:tcPr>
            <w:tcW w:w="4904" w:type="dxa"/>
            <w:shd w:val="clear" w:color="auto" w:fill="auto"/>
          </w:tcPr>
          <w:p w14:paraId="1E3A19DC" w14:textId="7DBF7746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(Recommended) </w:t>
            </w:r>
            <w:r>
              <w:rPr>
                <w:rFonts w:cs="Calibri"/>
                <w:bCs/>
                <w:iCs/>
              </w:rPr>
              <w:t xml:space="preserve"> </w:t>
            </w:r>
            <w:r w:rsidRPr="0039130F">
              <w:rPr>
                <w:rFonts w:cs="Calibri"/>
                <w:bCs/>
                <w:iCs/>
              </w:rPr>
              <w:t xml:space="preserve">Increase the provision of effective </w:t>
            </w:r>
            <w:r w:rsidRPr="0039130F">
              <w:rPr>
                <w:rFonts w:cs="Calibri"/>
              </w:rPr>
              <w:t xml:space="preserve">partner services provided through </w:t>
            </w:r>
            <w:r w:rsidRPr="0039130F">
              <w:rPr>
                <w:rFonts w:cs="Calibri"/>
                <w:b/>
              </w:rPr>
              <w:t>social media websites and other digital or communication technologies</w:t>
            </w:r>
            <w:r w:rsidRPr="0039130F">
              <w:rPr>
                <w:rFonts w:cs="Calibri"/>
              </w:rPr>
              <w:t xml:space="preserve"> (e.g. internet partner services).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7233EFF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D8A87C3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6872F5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B30CF5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35FEBC5A" w14:textId="70045B6A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088CA1B7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162494DE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7AAAB5B9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E6E1320" w14:textId="41E14898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1E8AFE0C" w14:textId="486B7B82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5540DE7C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34A429DE" w14:textId="77777777" w:rsidR="007465FB" w:rsidRDefault="007465FB" w:rsidP="00AC4538"/>
        </w:tc>
        <w:tc>
          <w:tcPr>
            <w:tcW w:w="991" w:type="dxa"/>
          </w:tcPr>
          <w:p w14:paraId="1E940FE3" w14:textId="77777777" w:rsidR="007465FB" w:rsidRDefault="007465FB" w:rsidP="00002E52">
            <w:pPr>
              <w:ind w:right="702"/>
            </w:pPr>
          </w:p>
        </w:tc>
      </w:tr>
      <w:tr w:rsidR="007465FB" w14:paraId="602B0CFD" w14:textId="0B8E4790" w:rsidTr="00506D00">
        <w:tc>
          <w:tcPr>
            <w:tcW w:w="4904" w:type="dxa"/>
            <w:shd w:val="clear" w:color="auto" w:fill="auto"/>
          </w:tcPr>
          <w:p w14:paraId="0443B4D0" w14:textId="05EA8698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(Recommended) Link newly identified </w:t>
            </w:r>
            <w:r w:rsidRPr="0039130F">
              <w:rPr>
                <w:rFonts w:cs="Calibri"/>
                <w:b/>
                <w:bCs/>
                <w:iCs/>
              </w:rPr>
              <w:t>HIV-infected individuals in STD clinics</w:t>
            </w:r>
            <w:r w:rsidRPr="0039130F">
              <w:rPr>
                <w:rFonts w:cs="Calibri"/>
                <w:bCs/>
                <w:iCs/>
              </w:rPr>
              <w:t xml:space="preserve"> to HIV care.</w:t>
            </w:r>
          </w:p>
        </w:tc>
        <w:tc>
          <w:tcPr>
            <w:tcW w:w="990" w:type="dxa"/>
            <w:shd w:val="clear" w:color="auto" w:fill="auto"/>
          </w:tcPr>
          <w:p w14:paraId="3EC4AFD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A9B16D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AC7E503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1A972B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347C4058" w14:textId="3A8FEEB0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1DBD2CF6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7D72ADA8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68BEAC07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262E6F3F" w14:textId="020A85E1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6061C694" w14:textId="3FE097DA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220BF4A2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3FB4AEA9" w14:textId="77777777" w:rsidR="007465FB" w:rsidRDefault="007465FB" w:rsidP="00AC4538"/>
        </w:tc>
        <w:tc>
          <w:tcPr>
            <w:tcW w:w="991" w:type="dxa"/>
          </w:tcPr>
          <w:p w14:paraId="6EC858A6" w14:textId="77777777" w:rsidR="007465FB" w:rsidRDefault="007465FB" w:rsidP="00002E52">
            <w:pPr>
              <w:ind w:right="702"/>
            </w:pPr>
          </w:p>
        </w:tc>
      </w:tr>
      <w:tr w:rsidR="007465FB" w14:paraId="0CAC5F73" w14:textId="68620351" w:rsidTr="00506D00">
        <w:tc>
          <w:tcPr>
            <w:tcW w:w="4904" w:type="dxa"/>
            <w:shd w:val="clear" w:color="auto" w:fill="auto"/>
          </w:tcPr>
          <w:p w14:paraId="6E9E3F71" w14:textId="113A1EE2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  <w:bCs/>
                <w:iCs/>
              </w:rPr>
              <w:t xml:space="preserve">(Recommended) </w:t>
            </w:r>
            <w:r w:rsidRPr="0039130F">
              <w:rPr>
                <w:rFonts w:cs="Calibri"/>
              </w:rPr>
              <w:t xml:space="preserve">Link </w:t>
            </w:r>
            <w:r w:rsidRPr="0039130F">
              <w:rPr>
                <w:rFonts w:cs="Calibri"/>
                <w:b/>
              </w:rPr>
              <w:t>uninsured or underinsured partners</w:t>
            </w:r>
            <w:r w:rsidRPr="0039130F">
              <w:rPr>
                <w:rFonts w:cs="Calibri"/>
              </w:rPr>
              <w:t xml:space="preserve"> to </w:t>
            </w:r>
            <w:r w:rsidRPr="0039130F">
              <w:rPr>
                <w:rFonts w:cs="Calibri"/>
                <w:b/>
              </w:rPr>
              <w:t>safety net services</w:t>
            </w:r>
            <w:r w:rsidRPr="0039130F">
              <w:rPr>
                <w:rFonts w:cs="Calibri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3331172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D51A2D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3FE0AEA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29991E73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7F4C3B8" w14:textId="0CA1B889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14053274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266D3FFE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592AADAD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2B190BE" w14:textId="75DA7796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auto"/>
          </w:tcPr>
          <w:p w14:paraId="5DD53761" w14:textId="5E6E90B0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57BA7AB3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28020589" w14:textId="77777777" w:rsidR="007465FB" w:rsidRDefault="007465FB" w:rsidP="00AC4538"/>
        </w:tc>
        <w:tc>
          <w:tcPr>
            <w:tcW w:w="991" w:type="dxa"/>
          </w:tcPr>
          <w:p w14:paraId="20FAE0E9" w14:textId="77777777" w:rsidR="007465FB" w:rsidRDefault="007465FB" w:rsidP="00002E52">
            <w:pPr>
              <w:ind w:right="702"/>
            </w:pPr>
          </w:p>
        </w:tc>
      </w:tr>
      <w:tr w:rsidR="00917B7E" w14:paraId="5881F045" w14:textId="77777777" w:rsidTr="00917B7E">
        <w:tc>
          <w:tcPr>
            <w:tcW w:w="4904" w:type="dxa"/>
          </w:tcPr>
          <w:p w14:paraId="357AD647" w14:textId="77777777" w:rsidR="00917B7E" w:rsidRPr="00917B7E" w:rsidRDefault="00917B7E" w:rsidP="00A40926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Comments: (optional)</w:t>
            </w:r>
          </w:p>
        </w:tc>
        <w:tc>
          <w:tcPr>
            <w:tcW w:w="990" w:type="dxa"/>
          </w:tcPr>
          <w:p w14:paraId="447B1F3C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426A188A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7B3C3481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4FB738EA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430F532E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3DF6F450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46076A6B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258A5E0B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4846974D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57272D81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1509811D" w14:textId="77777777" w:rsidR="00917B7E" w:rsidRDefault="00917B7E" w:rsidP="00A40926"/>
        </w:tc>
        <w:tc>
          <w:tcPr>
            <w:tcW w:w="991" w:type="dxa"/>
          </w:tcPr>
          <w:p w14:paraId="28AAE172" w14:textId="77777777" w:rsidR="00917B7E" w:rsidRDefault="00917B7E" w:rsidP="00A40926"/>
        </w:tc>
        <w:tc>
          <w:tcPr>
            <w:tcW w:w="991" w:type="dxa"/>
          </w:tcPr>
          <w:p w14:paraId="3E9796D3" w14:textId="77777777" w:rsidR="00917B7E" w:rsidRDefault="00917B7E" w:rsidP="00A40926">
            <w:pPr>
              <w:ind w:right="702"/>
            </w:pPr>
          </w:p>
        </w:tc>
      </w:tr>
      <w:tr w:rsidR="007465FB" w14:paraId="4F9D1F45" w14:textId="29CDCFF7" w:rsidTr="00917B7E">
        <w:tc>
          <w:tcPr>
            <w:tcW w:w="4904" w:type="dxa"/>
            <w:shd w:val="clear" w:color="auto" w:fill="C6D9F1" w:themeFill="text2" w:themeFillTint="33"/>
          </w:tcPr>
          <w:p w14:paraId="4BD68822" w14:textId="77777777" w:rsidR="007465FB" w:rsidRDefault="007465FB" w:rsidP="00AC4538">
            <w:pPr>
              <w:tabs>
                <w:tab w:val="left" w:pos="108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Health promotion and prevention education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02CB0B5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427F71B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2E3A09D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03977856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00315387" w14:textId="7231FD30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7F5E06FB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553EBA14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15533E8A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3FF1CF4" w14:textId="2AC65262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EC5AF08" w14:textId="010ABCF1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10D898B5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60670037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2C1140EF" w14:textId="77777777" w:rsidR="007465FB" w:rsidRDefault="007465FB" w:rsidP="00002E52">
            <w:pPr>
              <w:ind w:right="702"/>
            </w:pPr>
          </w:p>
        </w:tc>
      </w:tr>
      <w:tr w:rsidR="007465FB" w14:paraId="1CFF8C2F" w14:textId="2147E77A" w:rsidTr="00917B7E">
        <w:tc>
          <w:tcPr>
            <w:tcW w:w="4904" w:type="dxa"/>
          </w:tcPr>
          <w:p w14:paraId="59C57DF2" w14:textId="2305EDCD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Calibri"/>
              </w:rPr>
            </w:pPr>
            <w:r w:rsidRPr="0039130F">
              <w:rPr>
                <w:rFonts w:cs="Calibri"/>
              </w:rPr>
              <w:lastRenderedPageBreak/>
              <w:t xml:space="preserve">(Required) </w:t>
            </w:r>
            <w:r>
              <w:rPr>
                <w:rFonts w:cs="Calibri"/>
              </w:rPr>
              <w:t xml:space="preserve"> </w:t>
            </w:r>
            <w:r w:rsidRPr="0039130F">
              <w:rPr>
                <w:rFonts w:cs="Calibri"/>
              </w:rPr>
              <w:t xml:space="preserve">Maintain a </w:t>
            </w:r>
            <w:r w:rsidRPr="0039130F">
              <w:rPr>
                <w:rFonts w:cs="Calibri"/>
                <w:b/>
              </w:rPr>
              <w:t>website</w:t>
            </w:r>
            <w:r w:rsidRPr="0039130F">
              <w:rPr>
                <w:rFonts w:cs="Calibri"/>
              </w:rPr>
              <w:t xml:space="preserve"> where surveillance information and basic information about STDs is available to the public, health care providers, health planners and policy makers.</w:t>
            </w:r>
          </w:p>
        </w:tc>
        <w:tc>
          <w:tcPr>
            <w:tcW w:w="990" w:type="dxa"/>
          </w:tcPr>
          <w:p w14:paraId="6E0091B8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26E333E9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754B330E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0F28FE1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87D8BA1" w14:textId="64F033D0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53624361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BBFBA4C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606D161A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E8323FB" w14:textId="3592EBCE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0F7DA854" w14:textId="3D068759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62AF4E78" w14:textId="77777777" w:rsidR="007465FB" w:rsidRDefault="007465FB" w:rsidP="00AC4538"/>
        </w:tc>
        <w:tc>
          <w:tcPr>
            <w:tcW w:w="991" w:type="dxa"/>
          </w:tcPr>
          <w:p w14:paraId="7A623505" w14:textId="77777777" w:rsidR="007465FB" w:rsidRDefault="007465FB" w:rsidP="00AC4538"/>
        </w:tc>
        <w:tc>
          <w:tcPr>
            <w:tcW w:w="991" w:type="dxa"/>
          </w:tcPr>
          <w:p w14:paraId="4B70C6B4" w14:textId="77777777" w:rsidR="007465FB" w:rsidRDefault="007465FB" w:rsidP="00002E52">
            <w:pPr>
              <w:ind w:right="702"/>
            </w:pPr>
          </w:p>
        </w:tc>
      </w:tr>
      <w:tr w:rsidR="007465FB" w14:paraId="082F31DB" w14:textId="1591CFDB" w:rsidTr="00917B7E">
        <w:tc>
          <w:tcPr>
            <w:tcW w:w="4904" w:type="dxa"/>
          </w:tcPr>
          <w:p w14:paraId="12B1A677" w14:textId="2383C19F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</w:rPr>
              <w:t xml:space="preserve">(Required) </w:t>
            </w:r>
            <w:r>
              <w:rPr>
                <w:rFonts w:cs="Calibri"/>
              </w:rPr>
              <w:t xml:space="preserve"> </w:t>
            </w:r>
            <w:r w:rsidRPr="0039130F">
              <w:rPr>
                <w:rFonts w:cs="Calibri"/>
              </w:rPr>
              <w:t xml:space="preserve">Collaborate with other organizations to implement STD health promotion and prevention education activities </w:t>
            </w:r>
            <w:r w:rsidRPr="0039130F">
              <w:rPr>
                <w:rFonts w:cs="Calibri"/>
                <w:b/>
              </w:rPr>
              <w:t>for safety net or other clinical providers who see at-risk patients</w:t>
            </w:r>
            <w:r w:rsidRPr="0039130F">
              <w:rPr>
                <w:rFonts w:cs="Calibri"/>
              </w:rPr>
              <w:t xml:space="preserve">.  </w:t>
            </w:r>
          </w:p>
        </w:tc>
        <w:tc>
          <w:tcPr>
            <w:tcW w:w="990" w:type="dxa"/>
          </w:tcPr>
          <w:p w14:paraId="47A472E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AD990A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578EB34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18817501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444BF055" w14:textId="548684E0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304FC333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F003897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15432D01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D3F0952" w14:textId="53F5BC3C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69A123D0" w14:textId="480830A5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65E7C850" w14:textId="77777777" w:rsidR="007465FB" w:rsidRDefault="007465FB" w:rsidP="00AC4538"/>
        </w:tc>
        <w:tc>
          <w:tcPr>
            <w:tcW w:w="991" w:type="dxa"/>
          </w:tcPr>
          <w:p w14:paraId="07FC9888" w14:textId="77777777" w:rsidR="007465FB" w:rsidRDefault="007465FB" w:rsidP="00AC4538"/>
        </w:tc>
        <w:tc>
          <w:tcPr>
            <w:tcW w:w="991" w:type="dxa"/>
          </w:tcPr>
          <w:p w14:paraId="1BE8EB78" w14:textId="77777777" w:rsidR="007465FB" w:rsidRDefault="007465FB" w:rsidP="00002E52">
            <w:pPr>
              <w:ind w:right="702"/>
            </w:pPr>
          </w:p>
        </w:tc>
      </w:tr>
      <w:tr w:rsidR="007465FB" w14:paraId="218DD386" w14:textId="5BFA37E2" w:rsidTr="00506D00">
        <w:tc>
          <w:tcPr>
            <w:tcW w:w="4904" w:type="dxa"/>
          </w:tcPr>
          <w:p w14:paraId="15985376" w14:textId="5BB72B6C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</w:rPr>
              <w:t xml:space="preserve">(Recommended) </w:t>
            </w:r>
            <w:r>
              <w:rPr>
                <w:rFonts w:cs="Calibri"/>
              </w:rPr>
              <w:t xml:space="preserve"> </w:t>
            </w:r>
            <w:r w:rsidRPr="0039130F">
              <w:rPr>
                <w:rFonts w:cs="Calibri"/>
              </w:rPr>
              <w:t>Collaborate with other organizations to implement STD health promotion and prevention education activities</w:t>
            </w:r>
            <w:r w:rsidRPr="0039130F">
              <w:rPr>
                <w:rFonts w:cs="Calibri"/>
                <w:b/>
              </w:rPr>
              <w:t xml:space="preserve"> for at-risk populations or communities</w:t>
            </w:r>
            <w:r w:rsidRPr="0039130F">
              <w:rPr>
                <w:rFonts w:cs="Calibri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75E53B5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6216D3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B689CB1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775022E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FC69DFD" w14:textId="39726DA6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51A7B303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298B4FD9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36D99330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CABC8D0" w14:textId="4D2245B8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BC60DA3" w14:textId="765597C1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1805F125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3700E47F" w14:textId="77777777" w:rsidR="007465FB" w:rsidRDefault="007465FB" w:rsidP="00AC4538"/>
        </w:tc>
        <w:tc>
          <w:tcPr>
            <w:tcW w:w="991" w:type="dxa"/>
          </w:tcPr>
          <w:p w14:paraId="36BFA386" w14:textId="77777777" w:rsidR="007465FB" w:rsidRDefault="007465FB" w:rsidP="00002E52">
            <w:pPr>
              <w:ind w:right="702"/>
            </w:pPr>
          </w:p>
        </w:tc>
      </w:tr>
      <w:tr w:rsidR="007465FB" w14:paraId="40F67251" w14:textId="660EB6BD" w:rsidTr="00506D00">
        <w:tc>
          <w:tcPr>
            <w:tcW w:w="4904" w:type="dxa"/>
          </w:tcPr>
          <w:p w14:paraId="58F891B2" w14:textId="183C5EA9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spacing w:before="120" w:after="120"/>
              <w:rPr>
                <w:rFonts w:cs="Calibri"/>
                <w:bCs/>
                <w:iCs/>
              </w:rPr>
            </w:pPr>
            <w:r w:rsidRPr="0039130F">
              <w:rPr>
                <w:rFonts w:cs="Calibri"/>
              </w:rPr>
              <w:t xml:space="preserve">(Recommended) </w:t>
            </w:r>
            <w:r>
              <w:rPr>
                <w:rFonts w:cs="Calibri"/>
              </w:rPr>
              <w:t xml:space="preserve"> </w:t>
            </w:r>
            <w:r w:rsidRPr="0039130F">
              <w:rPr>
                <w:rFonts w:cs="Calibri"/>
                <w:bCs/>
                <w:iCs/>
              </w:rPr>
              <w:t>Provide and promote the use of</w:t>
            </w:r>
            <w:r w:rsidRPr="0039130F">
              <w:rPr>
                <w:rFonts w:cs="Calibri"/>
                <w:b/>
                <w:bCs/>
                <w:iCs/>
              </w:rPr>
              <w:t xml:space="preserve"> high intensity behavioral counseling (HIBC) </w:t>
            </w:r>
            <w:r w:rsidRPr="0039130F">
              <w:rPr>
                <w:rFonts w:cs="Calibri"/>
                <w:bCs/>
                <w:iCs/>
              </w:rPr>
              <w:t>in clinical settings serving at-risk patients.</w:t>
            </w:r>
          </w:p>
        </w:tc>
        <w:tc>
          <w:tcPr>
            <w:tcW w:w="990" w:type="dxa"/>
            <w:shd w:val="clear" w:color="auto" w:fill="auto"/>
          </w:tcPr>
          <w:p w14:paraId="532147D9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3ECE1FB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4A32E5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3363D7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2FA4795" w14:textId="58586B82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66990AE0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184314DC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49E424E5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2CCFE28" w14:textId="53F06F21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252B8E8" w14:textId="7543BD95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auto"/>
          </w:tcPr>
          <w:p w14:paraId="7A8C6A5A" w14:textId="77777777" w:rsidR="007465FB" w:rsidRDefault="007465FB" w:rsidP="00AC4538"/>
        </w:tc>
        <w:tc>
          <w:tcPr>
            <w:tcW w:w="991" w:type="dxa"/>
            <w:shd w:val="clear" w:color="auto" w:fill="auto"/>
          </w:tcPr>
          <w:p w14:paraId="77D9093C" w14:textId="77777777" w:rsidR="007465FB" w:rsidRDefault="007465FB" w:rsidP="00AC4538"/>
        </w:tc>
        <w:tc>
          <w:tcPr>
            <w:tcW w:w="991" w:type="dxa"/>
          </w:tcPr>
          <w:p w14:paraId="6CA1035A" w14:textId="77777777" w:rsidR="007465FB" w:rsidRDefault="007465FB" w:rsidP="00002E52">
            <w:pPr>
              <w:ind w:right="702"/>
            </w:pPr>
          </w:p>
        </w:tc>
      </w:tr>
      <w:tr w:rsidR="00917B7E" w14:paraId="32554DB1" w14:textId="77777777" w:rsidTr="00917B7E">
        <w:tc>
          <w:tcPr>
            <w:tcW w:w="4904" w:type="dxa"/>
          </w:tcPr>
          <w:p w14:paraId="0BEB7C2F" w14:textId="77777777" w:rsidR="00917B7E" w:rsidRPr="00917B7E" w:rsidRDefault="00917B7E" w:rsidP="00A40926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Comments: (optional)</w:t>
            </w:r>
          </w:p>
        </w:tc>
        <w:tc>
          <w:tcPr>
            <w:tcW w:w="990" w:type="dxa"/>
          </w:tcPr>
          <w:p w14:paraId="6407C6E0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19657B3C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653569F0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4D2DFE6B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78862DBA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4E953720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4D709885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7398149C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2C5B8CE6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4F392081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5DA0E39B" w14:textId="77777777" w:rsidR="00917B7E" w:rsidRDefault="00917B7E" w:rsidP="00A40926"/>
        </w:tc>
        <w:tc>
          <w:tcPr>
            <w:tcW w:w="991" w:type="dxa"/>
          </w:tcPr>
          <w:p w14:paraId="00489CFC" w14:textId="77777777" w:rsidR="00917B7E" w:rsidRDefault="00917B7E" w:rsidP="00A40926"/>
        </w:tc>
        <w:tc>
          <w:tcPr>
            <w:tcW w:w="991" w:type="dxa"/>
          </w:tcPr>
          <w:p w14:paraId="7CBB23B2" w14:textId="77777777" w:rsidR="00917B7E" w:rsidRDefault="00917B7E" w:rsidP="00A40926">
            <w:pPr>
              <w:ind w:right="702"/>
            </w:pPr>
          </w:p>
        </w:tc>
      </w:tr>
      <w:tr w:rsidR="007465FB" w14:paraId="0748D9E2" w14:textId="6B3F1538" w:rsidTr="00917B7E">
        <w:tc>
          <w:tcPr>
            <w:tcW w:w="4904" w:type="dxa"/>
            <w:shd w:val="clear" w:color="auto" w:fill="C6D9F1" w:themeFill="text2" w:themeFillTint="33"/>
          </w:tcPr>
          <w:p w14:paraId="498C6BD6" w14:textId="77777777" w:rsidR="007465FB" w:rsidRDefault="007465FB" w:rsidP="00AC4538">
            <w:pPr>
              <w:tabs>
                <w:tab w:val="left" w:pos="1080"/>
              </w:tabs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 xml:space="preserve">Policy 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1358A40C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4A9A2DA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17D77DC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4101D22D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  <w:shd w:val="clear" w:color="auto" w:fill="C6D9F1" w:themeFill="text2" w:themeFillTint="33"/>
          </w:tcPr>
          <w:p w14:paraId="2B11C57D" w14:textId="52E0C0FE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63D21098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CD37C4D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795CEAA9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08468228" w14:textId="6398D62A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4C37040" w14:textId="4D3F164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shd w:val="clear" w:color="auto" w:fill="C6D9F1" w:themeFill="text2" w:themeFillTint="33"/>
          </w:tcPr>
          <w:p w14:paraId="18B62750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1F0ED64C" w14:textId="77777777" w:rsidR="007465FB" w:rsidRDefault="007465FB" w:rsidP="00AC4538"/>
        </w:tc>
        <w:tc>
          <w:tcPr>
            <w:tcW w:w="991" w:type="dxa"/>
            <w:shd w:val="clear" w:color="auto" w:fill="C6D9F1" w:themeFill="text2" w:themeFillTint="33"/>
          </w:tcPr>
          <w:p w14:paraId="0F1F8A2F" w14:textId="77777777" w:rsidR="007465FB" w:rsidRDefault="007465FB" w:rsidP="00002E52">
            <w:pPr>
              <w:ind w:right="702"/>
            </w:pPr>
          </w:p>
        </w:tc>
      </w:tr>
      <w:tr w:rsidR="007465FB" w14:paraId="3CEC2540" w14:textId="244EF850" w:rsidTr="00917B7E">
        <w:tc>
          <w:tcPr>
            <w:tcW w:w="4904" w:type="dxa"/>
          </w:tcPr>
          <w:p w14:paraId="10DB671B" w14:textId="3A6D9D1C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Calibri"/>
                <w:bCs/>
                <w:iCs/>
              </w:rPr>
            </w:pPr>
            <w:r w:rsidRPr="00777427">
              <w:rPr>
                <w:rFonts w:cs="Calibri"/>
                <w:bCs/>
                <w:iCs/>
              </w:rPr>
              <w:t>(Required)</w:t>
            </w:r>
            <w:r w:rsidRPr="0039130F">
              <w:rPr>
                <w:rFonts w:cs="Calibri"/>
                <w:b/>
                <w:bCs/>
                <w:iCs/>
              </w:rPr>
              <w:t xml:space="preserve"> </w:t>
            </w:r>
            <w:r>
              <w:rPr>
                <w:rFonts w:cs="Calibri"/>
                <w:b/>
                <w:bCs/>
                <w:iCs/>
              </w:rPr>
              <w:t xml:space="preserve"> </w:t>
            </w:r>
            <w:r w:rsidRPr="0039130F">
              <w:rPr>
                <w:rFonts w:cs="Calibri"/>
                <w:b/>
                <w:bCs/>
                <w:iCs/>
              </w:rPr>
              <w:t>Monitor and evaluate</w:t>
            </w:r>
            <w:r w:rsidRPr="0039130F">
              <w:rPr>
                <w:rFonts w:cs="Calibri"/>
                <w:bCs/>
                <w:iCs/>
              </w:rPr>
              <w:t xml:space="preserve"> impact of relevant policies.</w:t>
            </w:r>
          </w:p>
        </w:tc>
        <w:tc>
          <w:tcPr>
            <w:tcW w:w="990" w:type="dxa"/>
          </w:tcPr>
          <w:p w14:paraId="6A9BD8B6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77D5A4D7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5A21CD6E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5DD2E294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4C0F2C88" w14:textId="7DE8E4BB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7D2C404F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5AC0DE9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21DB1789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03E358F" w14:textId="7CA35AB0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F35503C" w14:textId="13FBDC46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1B53F7AC" w14:textId="77777777" w:rsidR="007465FB" w:rsidRDefault="007465FB" w:rsidP="00AC4538"/>
        </w:tc>
        <w:tc>
          <w:tcPr>
            <w:tcW w:w="991" w:type="dxa"/>
          </w:tcPr>
          <w:p w14:paraId="7F514E35" w14:textId="77777777" w:rsidR="007465FB" w:rsidRDefault="007465FB" w:rsidP="00AC4538"/>
        </w:tc>
        <w:tc>
          <w:tcPr>
            <w:tcW w:w="991" w:type="dxa"/>
          </w:tcPr>
          <w:p w14:paraId="7F0788CE" w14:textId="77777777" w:rsidR="007465FB" w:rsidRDefault="007465FB" w:rsidP="00002E52">
            <w:pPr>
              <w:ind w:right="702"/>
            </w:pPr>
          </w:p>
        </w:tc>
      </w:tr>
      <w:tr w:rsidR="007465FB" w14:paraId="76FEABD0" w14:textId="19D9E44A" w:rsidTr="00917B7E">
        <w:tc>
          <w:tcPr>
            <w:tcW w:w="4904" w:type="dxa"/>
          </w:tcPr>
          <w:p w14:paraId="4A5DE8AF" w14:textId="7E856D1A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Calibri"/>
                <w:bCs/>
                <w:iCs/>
              </w:rPr>
            </w:pPr>
            <w:r w:rsidRPr="00777427">
              <w:rPr>
                <w:rFonts w:cs="Calibri"/>
                <w:bCs/>
                <w:iCs/>
              </w:rPr>
              <w:lastRenderedPageBreak/>
              <w:t>(Required)</w:t>
            </w:r>
            <w:r w:rsidRPr="0039130F">
              <w:rPr>
                <w:rFonts w:cs="Calibri"/>
                <w:b/>
                <w:bCs/>
                <w:iCs/>
              </w:rPr>
              <w:t xml:space="preserve"> </w:t>
            </w:r>
            <w:r>
              <w:rPr>
                <w:rFonts w:cs="Calibri"/>
                <w:b/>
                <w:bCs/>
                <w:iCs/>
              </w:rPr>
              <w:t xml:space="preserve"> </w:t>
            </w:r>
            <w:r w:rsidRPr="0039130F">
              <w:rPr>
                <w:rFonts w:cs="Calibri"/>
                <w:b/>
                <w:bCs/>
                <w:iCs/>
              </w:rPr>
              <w:t>Educate public, providers and key stakeholders</w:t>
            </w:r>
            <w:r w:rsidRPr="0039130F">
              <w:rPr>
                <w:rFonts w:cs="Calibri"/>
                <w:bCs/>
                <w:iCs/>
              </w:rPr>
              <w:t xml:space="preserve"> on the positive potential or proven impacts of policies on reducing sexually transmitted infections. </w:t>
            </w:r>
          </w:p>
        </w:tc>
        <w:tc>
          <w:tcPr>
            <w:tcW w:w="990" w:type="dxa"/>
          </w:tcPr>
          <w:p w14:paraId="279677F8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5285233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58A49858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3D755DFB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FB452A6" w14:textId="7E4B3E00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13D37250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1D52FE5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67E70723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3869D0E" w14:textId="6D22B783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0E182811" w14:textId="2D997768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4FC5DA15" w14:textId="77777777" w:rsidR="007465FB" w:rsidRDefault="007465FB" w:rsidP="00AC4538"/>
        </w:tc>
        <w:tc>
          <w:tcPr>
            <w:tcW w:w="991" w:type="dxa"/>
          </w:tcPr>
          <w:p w14:paraId="744C4386" w14:textId="6253F6BE" w:rsidR="007465FB" w:rsidRDefault="007465FB" w:rsidP="00AC4538"/>
        </w:tc>
        <w:tc>
          <w:tcPr>
            <w:tcW w:w="991" w:type="dxa"/>
          </w:tcPr>
          <w:p w14:paraId="3F2B363F" w14:textId="77777777" w:rsidR="007465FB" w:rsidRDefault="007465FB" w:rsidP="00002E52">
            <w:pPr>
              <w:ind w:right="702"/>
            </w:pPr>
          </w:p>
        </w:tc>
      </w:tr>
      <w:tr w:rsidR="007465FB" w14:paraId="73C30E8C" w14:textId="660C5F4F" w:rsidTr="00917B7E">
        <w:tc>
          <w:tcPr>
            <w:tcW w:w="4904" w:type="dxa"/>
          </w:tcPr>
          <w:p w14:paraId="231253AF" w14:textId="5FB78803" w:rsidR="007465FB" w:rsidRPr="0039130F" w:rsidRDefault="007465FB" w:rsidP="00AC453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Calibri"/>
                <w:bCs/>
                <w:iCs/>
              </w:rPr>
            </w:pPr>
            <w:r w:rsidRPr="00777427">
              <w:rPr>
                <w:rFonts w:cs="Calibri"/>
                <w:bCs/>
                <w:iCs/>
              </w:rPr>
              <w:t>(Required)</w:t>
            </w:r>
            <w:r w:rsidRPr="0039130F">
              <w:rPr>
                <w:rFonts w:cs="Calibri"/>
                <w:b/>
                <w:bCs/>
                <w:iCs/>
              </w:rPr>
              <w:t xml:space="preserve"> </w:t>
            </w:r>
            <w:r>
              <w:rPr>
                <w:rFonts w:cs="Calibri"/>
                <w:b/>
                <w:bCs/>
                <w:iCs/>
              </w:rPr>
              <w:t xml:space="preserve"> </w:t>
            </w:r>
            <w:r w:rsidRPr="0039130F">
              <w:rPr>
                <w:rFonts w:cs="Calibri"/>
                <w:bCs/>
                <w:iCs/>
              </w:rPr>
              <w:t xml:space="preserve">Work with external partners and other agencies within the executive branch of state or local governments to improve access and quality of STD prevention services through </w:t>
            </w:r>
            <w:r w:rsidRPr="0039130F">
              <w:rPr>
                <w:rFonts w:cs="Calibri"/>
                <w:b/>
                <w:bCs/>
                <w:iCs/>
              </w:rPr>
              <w:t>enhanced collaboration with primary care</w:t>
            </w:r>
            <w:r w:rsidRPr="0039130F">
              <w:rPr>
                <w:rFonts w:cs="Calibri"/>
                <w:bCs/>
                <w:iCs/>
              </w:rPr>
              <w:t>.</w:t>
            </w:r>
          </w:p>
        </w:tc>
        <w:tc>
          <w:tcPr>
            <w:tcW w:w="990" w:type="dxa"/>
          </w:tcPr>
          <w:p w14:paraId="4457924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E9408E1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4025A47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7F222A89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112123A3" w14:textId="5AA3433E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3F60ED7F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483ED58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7F893C99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6600894" w14:textId="2509AEF2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0E35E511" w14:textId="0E441ED8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44A16D94" w14:textId="77777777" w:rsidR="007465FB" w:rsidRDefault="007465FB" w:rsidP="00AC4538"/>
        </w:tc>
        <w:tc>
          <w:tcPr>
            <w:tcW w:w="991" w:type="dxa"/>
          </w:tcPr>
          <w:p w14:paraId="7FF5ADA3" w14:textId="77777777" w:rsidR="007465FB" w:rsidRDefault="007465FB" w:rsidP="00AC4538"/>
        </w:tc>
        <w:tc>
          <w:tcPr>
            <w:tcW w:w="991" w:type="dxa"/>
          </w:tcPr>
          <w:p w14:paraId="090C3023" w14:textId="77777777" w:rsidR="007465FB" w:rsidRDefault="007465FB" w:rsidP="00002E52">
            <w:pPr>
              <w:ind w:right="702"/>
            </w:pPr>
          </w:p>
        </w:tc>
      </w:tr>
      <w:tr w:rsidR="00917B7E" w14:paraId="391BA6F9" w14:textId="77777777" w:rsidTr="00917B7E">
        <w:tc>
          <w:tcPr>
            <w:tcW w:w="4904" w:type="dxa"/>
          </w:tcPr>
          <w:p w14:paraId="0D924211" w14:textId="77777777" w:rsidR="00917B7E" w:rsidRPr="00917B7E" w:rsidRDefault="00917B7E" w:rsidP="00A40926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Comments: (optional)</w:t>
            </w:r>
          </w:p>
        </w:tc>
        <w:tc>
          <w:tcPr>
            <w:tcW w:w="990" w:type="dxa"/>
          </w:tcPr>
          <w:p w14:paraId="3EFD3395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12B0B7D1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20889ADA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33A97370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06BE6C27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5247CD30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27978D0C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7C0ABA55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429B38D4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57DFF0DC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45280B94" w14:textId="77777777" w:rsidR="00917B7E" w:rsidRDefault="00917B7E" w:rsidP="00A40926"/>
        </w:tc>
        <w:tc>
          <w:tcPr>
            <w:tcW w:w="991" w:type="dxa"/>
          </w:tcPr>
          <w:p w14:paraId="2C50F692" w14:textId="77777777" w:rsidR="00917B7E" w:rsidRDefault="00917B7E" w:rsidP="00A40926"/>
        </w:tc>
        <w:tc>
          <w:tcPr>
            <w:tcW w:w="991" w:type="dxa"/>
          </w:tcPr>
          <w:p w14:paraId="391015A8" w14:textId="77777777" w:rsidR="00917B7E" w:rsidRDefault="00917B7E" w:rsidP="00A40926">
            <w:pPr>
              <w:ind w:right="702"/>
            </w:pPr>
          </w:p>
        </w:tc>
      </w:tr>
      <w:tr w:rsidR="007465FB" w14:paraId="62946916" w14:textId="7795BAB1" w:rsidTr="00917B7E">
        <w:tc>
          <w:tcPr>
            <w:tcW w:w="4904" w:type="dxa"/>
            <w:shd w:val="clear" w:color="auto" w:fill="548DD4" w:themeFill="text2" w:themeFillTint="99"/>
          </w:tcPr>
          <w:p w14:paraId="1D11F9E9" w14:textId="77777777" w:rsidR="007465FB" w:rsidRDefault="007465FB" w:rsidP="00AC4538">
            <w:pPr>
              <w:spacing w:before="120" w:after="120"/>
              <w:rPr>
                <w:rFonts w:cs="Calibri"/>
                <w:bCs/>
                <w:iCs/>
                <w:color w:val="FFFFFF" w:themeColor="background1"/>
              </w:rPr>
            </w:pPr>
            <w:r>
              <w:rPr>
                <w:rFonts w:cs="Calibri"/>
                <w:bCs/>
                <w:iCs/>
                <w:color w:val="FFFFFF" w:themeColor="background1"/>
              </w:rPr>
              <w:t xml:space="preserve">Other/cross-cutting requirements and issues </w:t>
            </w:r>
          </w:p>
        </w:tc>
        <w:tc>
          <w:tcPr>
            <w:tcW w:w="990" w:type="dxa"/>
            <w:shd w:val="clear" w:color="auto" w:fill="548DD4" w:themeFill="text2" w:themeFillTint="99"/>
          </w:tcPr>
          <w:p w14:paraId="4FA9D983" w14:textId="77777777" w:rsidR="007465FB" w:rsidRDefault="007465FB" w:rsidP="00AC45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90" w:type="dxa"/>
            <w:shd w:val="clear" w:color="auto" w:fill="548DD4" w:themeFill="text2" w:themeFillTint="99"/>
          </w:tcPr>
          <w:p w14:paraId="420A6389" w14:textId="77777777" w:rsidR="007465FB" w:rsidRDefault="007465FB" w:rsidP="00AC45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90" w:type="dxa"/>
            <w:shd w:val="clear" w:color="auto" w:fill="548DD4" w:themeFill="text2" w:themeFillTint="99"/>
          </w:tcPr>
          <w:p w14:paraId="23995CA8" w14:textId="77777777" w:rsidR="007465FB" w:rsidRDefault="007465FB" w:rsidP="00AC45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90" w:type="dxa"/>
            <w:shd w:val="clear" w:color="auto" w:fill="548DD4" w:themeFill="text2" w:themeFillTint="99"/>
          </w:tcPr>
          <w:p w14:paraId="4D84635C" w14:textId="77777777" w:rsidR="007465FB" w:rsidRDefault="007465FB" w:rsidP="00AC45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90" w:type="dxa"/>
            <w:shd w:val="clear" w:color="auto" w:fill="548DD4" w:themeFill="text2" w:themeFillTint="99"/>
          </w:tcPr>
          <w:p w14:paraId="55AD2C98" w14:textId="5CC6BF68" w:rsidR="007465FB" w:rsidRDefault="007465FB" w:rsidP="00AC45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shd w:val="clear" w:color="auto" w:fill="548DD4" w:themeFill="text2" w:themeFillTint="99"/>
          </w:tcPr>
          <w:p w14:paraId="6F94B1F6" w14:textId="77777777" w:rsidR="007465FB" w:rsidRDefault="007465FB" w:rsidP="00AC45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367C160A" w14:textId="77777777" w:rsidR="007465FB" w:rsidRDefault="007465FB" w:rsidP="00AC45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shd w:val="clear" w:color="auto" w:fill="548DD4" w:themeFill="text2" w:themeFillTint="99"/>
          </w:tcPr>
          <w:p w14:paraId="5EE6CB23" w14:textId="77777777" w:rsidR="007465FB" w:rsidRDefault="007465FB" w:rsidP="00AC4538">
            <w:pPr>
              <w:ind w:right="64"/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69D9B79B" w14:textId="3643B796" w:rsidR="007465FB" w:rsidRDefault="007465FB" w:rsidP="00AC4538">
            <w:pPr>
              <w:ind w:right="64"/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14:paraId="5E534D56" w14:textId="0D35F3E1" w:rsidR="007465FB" w:rsidRDefault="007465FB" w:rsidP="00AC4538">
            <w:pPr>
              <w:ind w:right="64"/>
              <w:jc w:val="center"/>
              <w:rPr>
                <w:color w:val="FFFFFF" w:themeColor="background1"/>
              </w:rPr>
            </w:pPr>
          </w:p>
        </w:tc>
        <w:tc>
          <w:tcPr>
            <w:tcW w:w="991" w:type="dxa"/>
            <w:shd w:val="clear" w:color="auto" w:fill="548DD4" w:themeFill="text2" w:themeFillTint="99"/>
          </w:tcPr>
          <w:p w14:paraId="3CCAB2C9" w14:textId="77777777" w:rsidR="007465FB" w:rsidRDefault="007465FB" w:rsidP="00AC4538">
            <w:pPr>
              <w:rPr>
                <w:color w:val="FFFFFF" w:themeColor="background1"/>
              </w:rPr>
            </w:pPr>
          </w:p>
        </w:tc>
        <w:tc>
          <w:tcPr>
            <w:tcW w:w="991" w:type="dxa"/>
            <w:shd w:val="clear" w:color="auto" w:fill="548DD4" w:themeFill="text2" w:themeFillTint="99"/>
          </w:tcPr>
          <w:p w14:paraId="47399AFE" w14:textId="77777777" w:rsidR="007465FB" w:rsidRDefault="007465FB" w:rsidP="00AC4538">
            <w:pPr>
              <w:rPr>
                <w:color w:val="FFFFFF" w:themeColor="background1"/>
              </w:rPr>
            </w:pPr>
          </w:p>
        </w:tc>
        <w:tc>
          <w:tcPr>
            <w:tcW w:w="991" w:type="dxa"/>
            <w:shd w:val="clear" w:color="auto" w:fill="548DD4" w:themeFill="text2" w:themeFillTint="99"/>
          </w:tcPr>
          <w:p w14:paraId="1DFC0EF7" w14:textId="77777777" w:rsidR="007465FB" w:rsidRDefault="007465FB" w:rsidP="00002E52">
            <w:pPr>
              <w:ind w:right="702"/>
              <w:rPr>
                <w:color w:val="FFFFFF" w:themeColor="background1"/>
              </w:rPr>
            </w:pPr>
          </w:p>
        </w:tc>
      </w:tr>
      <w:tr w:rsidR="007465FB" w14:paraId="652F10E2" w14:textId="1A0BB3E6" w:rsidTr="00917B7E">
        <w:tc>
          <w:tcPr>
            <w:tcW w:w="4904" w:type="dxa"/>
          </w:tcPr>
          <w:p w14:paraId="7290649B" w14:textId="3318E8F4" w:rsidR="007465FB" w:rsidRPr="0039130F" w:rsidRDefault="001C63AA" w:rsidP="00D91720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(Required) </w:t>
            </w:r>
            <w:r w:rsidR="007465FB" w:rsidRPr="0039130F">
              <w:rPr>
                <w:rFonts w:cs="Calibri"/>
                <w:bCs/>
                <w:iCs/>
              </w:rPr>
              <w:t xml:space="preserve">Submit </w:t>
            </w:r>
            <w:r w:rsidR="007465FB">
              <w:rPr>
                <w:rFonts w:cs="Calibri"/>
                <w:bCs/>
                <w:iCs/>
              </w:rPr>
              <w:t>and use program outcome measures</w:t>
            </w:r>
            <w:r w:rsidR="007465FB" w:rsidRPr="0039130F">
              <w:rPr>
                <w:rFonts w:cs="Calibri"/>
                <w:bCs/>
                <w:iCs/>
              </w:rPr>
              <w:t xml:space="preserve"> (POM</w:t>
            </w:r>
            <w:r w:rsidR="007465FB">
              <w:rPr>
                <w:rFonts w:cs="Calibri"/>
                <w:bCs/>
                <w:iCs/>
              </w:rPr>
              <w:t xml:space="preserve">) </w:t>
            </w:r>
          </w:p>
        </w:tc>
        <w:tc>
          <w:tcPr>
            <w:tcW w:w="990" w:type="dxa"/>
          </w:tcPr>
          <w:p w14:paraId="6012C198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4A99D822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B056A1F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9C4CB9A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28707290" w14:textId="6AE4A174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7CE7D9A6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5959F40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7D956607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82ADD30" w14:textId="570BDFCB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25B3F029" w14:textId="6065B05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03111EB4" w14:textId="77777777" w:rsidR="007465FB" w:rsidRDefault="007465FB" w:rsidP="00AC4538"/>
        </w:tc>
        <w:tc>
          <w:tcPr>
            <w:tcW w:w="991" w:type="dxa"/>
          </w:tcPr>
          <w:p w14:paraId="42D38FA5" w14:textId="77777777" w:rsidR="007465FB" w:rsidRDefault="007465FB" w:rsidP="00AC4538"/>
        </w:tc>
        <w:tc>
          <w:tcPr>
            <w:tcW w:w="991" w:type="dxa"/>
          </w:tcPr>
          <w:p w14:paraId="73205E2E" w14:textId="77777777" w:rsidR="007465FB" w:rsidRDefault="007465FB" w:rsidP="00002E52">
            <w:pPr>
              <w:ind w:right="702"/>
            </w:pPr>
          </w:p>
        </w:tc>
      </w:tr>
      <w:tr w:rsidR="007465FB" w14:paraId="3052671E" w14:textId="08533881" w:rsidTr="00917B7E">
        <w:tc>
          <w:tcPr>
            <w:tcW w:w="4904" w:type="dxa"/>
          </w:tcPr>
          <w:p w14:paraId="59A78983" w14:textId="30D1C71A" w:rsidR="007465FB" w:rsidRPr="0039130F" w:rsidRDefault="001C63AA" w:rsidP="00AC4538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(Required) </w:t>
            </w:r>
            <w:r w:rsidR="007465FB" w:rsidRPr="0039130F">
              <w:rPr>
                <w:rFonts w:cs="Calibri"/>
                <w:bCs/>
                <w:iCs/>
              </w:rPr>
              <w:t>Develop and implement targeted evaluation plans (TEP)</w:t>
            </w:r>
          </w:p>
        </w:tc>
        <w:tc>
          <w:tcPr>
            <w:tcW w:w="990" w:type="dxa"/>
          </w:tcPr>
          <w:p w14:paraId="1755465B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3D78E055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142FD76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620276E0" w14:textId="77777777" w:rsidR="007465FB" w:rsidRDefault="007465FB" w:rsidP="00AC4538">
            <w:pPr>
              <w:jc w:val="center"/>
            </w:pPr>
          </w:p>
        </w:tc>
        <w:tc>
          <w:tcPr>
            <w:tcW w:w="990" w:type="dxa"/>
          </w:tcPr>
          <w:p w14:paraId="0B535783" w14:textId="3DC3B075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1750E5CE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58CBF91" w14:textId="77777777" w:rsidR="007465FB" w:rsidRDefault="007465FB" w:rsidP="00AC4538">
            <w:pPr>
              <w:jc w:val="center"/>
            </w:pPr>
          </w:p>
        </w:tc>
        <w:tc>
          <w:tcPr>
            <w:tcW w:w="991" w:type="dxa"/>
          </w:tcPr>
          <w:p w14:paraId="06A3D7C2" w14:textId="77777777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95F812C" w14:textId="67782156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6C7B4827" w14:textId="5F743D46" w:rsidR="007465FB" w:rsidRDefault="007465FB" w:rsidP="00AC4538">
            <w:pPr>
              <w:ind w:right="64"/>
              <w:jc w:val="center"/>
            </w:pPr>
          </w:p>
        </w:tc>
        <w:tc>
          <w:tcPr>
            <w:tcW w:w="991" w:type="dxa"/>
          </w:tcPr>
          <w:p w14:paraId="508BE206" w14:textId="77777777" w:rsidR="007465FB" w:rsidRDefault="007465FB" w:rsidP="00AC4538"/>
        </w:tc>
        <w:tc>
          <w:tcPr>
            <w:tcW w:w="991" w:type="dxa"/>
          </w:tcPr>
          <w:p w14:paraId="216AE2B6" w14:textId="77777777" w:rsidR="007465FB" w:rsidRDefault="007465FB" w:rsidP="00AC4538"/>
        </w:tc>
        <w:tc>
          <w:tcPr>
            <w:tcW w:w="991" w:type="dxa"/>
          </w:tcPr>
          <w:p w14:paraId="4CEFB459" w14:textId="77777777" w:rsidR="007465FB" w:rsidRDefault="007465FB" w:rsidP="00002E52">
            <w:pPr>
              <w:ind w:right="702"/>
            </w:pPr>
          </w:p>
        </w:tc>
      </w:tr>
      <w:tr w:rsidR="00917B7E" w14:paraId="29F0F952" w14:textId="77777777" w:rsidTr="00917B7E">
        <w:tc>
          <w:tcPr>
            <w:tcW w:w="4904" w:type="dxa"/>
          </w:tcPr>
          <w:p w14:paraId="74E1693C" w14:textId="77777777" w:rsidR="00917B7E" w:rsidRPr="00917B7E" w:rsidRDefault="00917B7E" w:rsidP="00A40926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Comments: (optional)</w:t>
            </w:r>
          </w:p>
        </w:tc>
        <w:tc>
          <w:tcPr>
            <w:tcW w:w="990" w:type="dxa"/>
          </w:tcPr>
          <w:p w14:paraId="068F0748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3816F899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644BDC32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4D4B6977" w14:textId="77777777" w:rsidR="00917B7E" w:rsidRDefault="00917B7E" w:rsidP="00A40926">
            <w:pPr>
              <w:jc w:val="center"/>
            </w:pPr>
          </w:p>
        </w:tc>
        <w:tc>
          <w:tcPr>
            <w:tcW w:w="990" w:type="dxa"/>
          </w:tcPr>
          <w:p w14:paraId="6119EB5F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3A677FFE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2FA5FD01" w14:textId="77777777" w:rsidR="00917B7E" w:rsidRDefault="00917B7E" w:rsidP="00A40926">
            <w:pPr>
              <w:jc w:val="center"/>
            </w:pPr>
          </w:p>
        </w:tc>
        <w:tc>
          <w:tcPr>
            <w:tcW w:w="991" w:type="dxa"/>
          </w:tcPr>
          <w:p w14:paraId="0DE7DF04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13635327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6479C992" w14:textId="77777777" w:rsidR="00917B7E" w:rsidRDefault="00917B7E" w:rsidP="00A40926">
            <w:pPr>
              <w:ind w:right="64"/>
              <w:jc w:val="center"/>
            </w:pPr>
          </w:p>
        </w:tc>
        <w:tc>
          <w:tcPr>
            <w:tcW w:w="991" w:type="dxa"/>
          </w:tcPr>
          <w:p w14:paraId="2F36CE0A" w14:textId="77777777" w:rsidR="00917B7E" w:rsidRDefault="00917B7E" w:rsidP="00A40926"/>
        </w:tc>
        <w:tc>
          <w:tcPr>
            <w:tcW w:w="991" w:type="dxa"/>
          </w:tcPr>
          <w:p w14:paraId="648B33F7" w14:textId="77777777" w:rsidR="00917B7E" w:rsidRDefault="00917B7E" w:rsidP="00A40926"/>
        </w:tc>
        <w:tc>
          <w:tcPr>
            <w:tcW w:w="991" w:type="dxa"/>
          </w:tcPr>
          <w:p w14:paraId="4B557EDE" w14:textId="77777777" w:rsidR="00917B7E" w:rsidRDefault="00917B7E" w:rsidP="00A40926">
            <w:pPr>
              <w:ind w:right="702"/>
            </w:pPr>
          </w:p>
        </w:tc>
      </w:tr>
    </w:tbl>
    <w:p w14:paraId="2A0FD02C" w14:textId="77777777" w:rsidR="0085514F" w:rsidRDefault="0085514F" w:rsidP="00917B7E"/>
    <w:sectPr w:rsidR="0085514F" w:rsidSect="0072176E">
      <w:footerReference w:type="default" r:id="rId12"/>
      <w:headerReference w:type="first" r:id="rId13"/>
      <w:footerReference w:type="first" r:id="rId14"/>
      <w:pgSz w:w="20160" w:h="12240" w:orient="landscape" w:code="5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B976D" w14:textId="77777777" w:rsidR="00A40926" w:rsidRDefault="00A40926">
      <w:pPr>
        <w:spacing w:after="0" w:line="240" w:lineRule="auto"/>
      </w:pPr>
      <w:r>
        <w:separator/>
      </w:r>
    </w:p>
  </w:endnote>
  <w:endnote w:type="continuationSeparator" w:id="0">
    <w:p w14:paraId="6D2BC630" w14:textId="77777777" w:rsidR="00A40926" w:rsidRDefault="00A40926">
      <w:pPr>
        <w:spacing w:after="0" w:line="240" w:lineRule="auto"/>
      </w:pPr>
      <w:r>
        <w:continuationSeparator/>
      </w:r>
    </w:p>
  </w:endnote>
  <w:endnote w:type="continuationNotice" w:id="1">
    <w:p w14:paraId="16D59235" w14:textId="77777777" w:rsidR="00C475CE" w:rsidRDefault="00C475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3802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368DE" w14:textId="77777777" w:rsidR="00A40926" w:rsidRDefault="00A40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A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AD7CC" w14:textId="77777777" w:rsidR="00A40926" w:rsidRDefault="00A409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9F680" w14:textId="556573E1" w:rsidR="00A40926" w:rsidRDefault="00A40926" w:rsidP="0072176E">
    <w:pPr>
      <w:pStyle w:val="Default"/>
      <w:rPr>
        <w:sz w:val="20"/>
        <w:szCs w:val="20"/>
      </w:rPr>
    </w:pPr>
    <w:r>
      <w:rPr>
        <w:sz w:val="20"/>
        <w:szCs w:val="20"/>
      </w:rPr>
      <w:t xml:space="preserve">CDC estimates the average public reporting burden for this collection of information as </w:t>
    </w:r>
    <w:r>
      <w:rPr>
        <w:b/>
        <w:sz w:val="20"/>
        <w:szCs w:val="20"/>
      </w:rPr>
      <w:t>60</w:t>
    </w:r>
    <w:r>
      <w:rPr>
        <w:sz w:val="20"/>
        <w:szCs w:val="20"/>
      </w:rPr>
      <w:t xml:space="preserve"> </w:t>
    </w:r>
    <w:r w:rsidRPr="0043778E">
      <w:rPr>
        <w:sz w:val="20"/>
        <w:szCs w:val="20"/>
      </w:rPr>
      <w:t>minutes per response</w:t>
    </w:r>
    <w:r>
      <w:rPr>
        <w:sz w:val="20"/>
        <w:szCs w:val="20"/>
      </w:rPr>
      <w:t>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</w:t>
    </w:r>
  </w:p>
  <w:p w14:paraId="450F4359" w14:textId="77777777" w:rsidR="00A40926" w:rsidRDefault="00A40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CFA64" w14:textId="77777777" w:rsidR="00A40926" w:rsidRDefault="00A40926">
      <w:pPr>
        <w:spacing w:after="0" w:line="240" w:lineRule="auto"/>
      </w:pPr>
      <w:r>
        <w:separator/>
      </w:r>
    </w:p>
  </w:footnote>
  <w:footnote w:type="continuationSeparator" w:id="0">
    <w:p w14:paraId="3D88A022" w14:textId="77777777" w:rsidR="00A40926" w:rsidRDefault="00A40926">
      <w:pPr>
        <w:spacing w:after="0" w:line="240" w:lineRule="auto"/>
      </w:pPr>
      <w:r>
        <w:continuationSeparator/>
      </w:r>
    </w:p>
  </w:footnote>
  <w:footnote w:type="continuationNotice" w:id="1">
    <w:p w14:paraId="7DDED8E9" w14:textId="77777777" w:rsidR="00C475CE" w:rsidRDefault="00C475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F34CC" w14:textId="3DF6AF7C" w:rsidR="00A40926" w:rsidRDefault="00A40926" w:rsidP="0072176E">
    <w:pPr>
      <w:keepNext/>
      <w:spacing w:after="0" w:line="240" w:lineRule="auto"/>
      <w:rPr>
        <w:b/>
      </w:rPr>
    </w:pPr>
    <w:r w:rsidRPr="009078F7">
      <w:rPr>
        <w:rFonts w:eastAsia="Calibri" w:cstheme="minorHAnsi"/>
        <w:b/>
        <w:bCs/>
        <w:color w:val="000000"/>
      </w:rPr>
      <w:t>Attachment</w:t>
    </w:r>
    <w:r>
      <w:rPr>
        <w:rFonts w:eastAsia="Calibri" w:cstheme="minorHAnsi"/>
        <w:b/>
        <w:bCs/>
        <w:color w:val="000000"/>
      </w:rPr>
      <w:t xml:space="preserve"> B—</w:t>
    </w:r>
    <w:r>
      <w:rPr>
        <w:b/>
      </w:rPr>
      <w:t xml:space="preserve">Instrument: Assessment Tool -Word version </w:t>
    </w:r>
  </w:p>
  <w:p w14:paraId="774B54B7" w14:textId="77777777" w:rsidR="00A40926" w:rsidRPr="004F3F2B" w:rsidRDefault="00A40926" w:rsidP="0088718C">
    <w:pPr>
      <w:pStyle w:val="Default"/>
      <w:ind w:left="720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>Form Approved</w:t>
    </w:r>
  </w:p>
  <w:p w14:paraId="1FFDE273" w14:textId="77777777" w:rsidR="00A40926" w:rsidRPr="004F3F2B" w:rsidRDefault="00A40926" w:rsidP="0088718C">
    <w:pPr>
      <w:pStyle w:val="Default"/>
      <w:ind w:left="6480" w:firstLine="72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>OMB No. 0920-0879</w:t>
    </w:r>
  </w:p>
  <w:p w14:paraId="69E513E4" w14:textId="77777777" w:rsidR="00A40926" w:rsidRPr="009078F7" w:rsidRDefault="00A40926" w:rsidP="0088718C">
    <w:pPr>
      <w:pStyle w:val="Default"/>
      <w:ind w:left="6480"/>
      <w:jc w:val="right"/>
      <w:rPr>
        <w:rFonts w:asciiTheme="minorHAnsi" w:hAnsiTheme="minorHAnsi" w:cs="Arial"/>
        <w:sz w:val="22"/>
        <w:szCs w:val="22"/>
      </w:rPr>
    </w:pPr>
    <w:r w:rsidRPr="004F3F2B">
      <w:rPr>
        <w:rFonts w:asciiTheme="minorHAnsi" w:hAnsiTheme="minorHAnsi" w:cs="Arial"/>
        <w:sz w:val="22"/>
        <w:szCs w:val="22"/>
      </w:rPr>
      <w:t xml:space="preserve">Expiration Date </w:t>
    </w:r>
    <w:r>
      <w:rPr>
        <w:rFonts w:asciiTheme="minorHAnsi" w:hAnsiTheme="minorHAnsi" w:cs="Arial"/>
        <w:sz w:val="22"/>
        <w:szCs w:val="22"/>
      </w:rPr>
      <w:t>03/31</w:t>
    </w:r>
    <w:r w:rsidRPr="004F3F2B">
      <w:rPr>
        <w:rFonts w:asciiTheme="minorHAnsi" w:hAnsiTheme="minorHAnsi" w:cs="Arial"/>
        <w:sz w:val="22"/>
        <w:szCs w:val="22"/>
      </w:rPr>
      <w:t>/201</w:t>
    </w:r>
    <w:r>
      <w:rPr>
        <w:rFonts w:asciiTheme="minorHAnsi" w:hAnsiTheme="minorHAnsi" w:cs="Arial"/>
        <w:sz w:val="22"/>
        <w:szCs w:val="22"/>
      </w:rPr>
      <w:t>8</w:t>
    </w:r>
  </w:p>
  <w:p w14:paraId="1441D13C" w14:textId="77777777" w:rsidR="00A40926" w:rsidRDefault="00A409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5F12"/>
    <w:multiLevelType w:val="hybridMultilevel"/>
    <w:tmpl w:val="FC70E02A"/>
    <w:lvl w:ilvl="0" w:tplc="634A91B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ABB0EF60">
      <w:start w:val="1"/>
      <w:numFmt w:val="lowerLetter"/>
      <w:lvlText w:val="%3."/>
      <w:lvlJc w:val="left"/>
      <w:pPr>
        <w:ind w:left="2520" w:hanging="18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F48EE"/>
    <w:multiLevelType w:val="hybridMultilevel"/>
    <w:tmpl w:val="F4CE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06FD0"/>
    <w:multiLevelType w:val="hybridMultilevel"/>
    <w:tmpl w:val="E5DCD7D2"/>
    <w:lvl w:ilvl="0" w:tplc="04090011">
      <w:start w:val="2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47BCC"/>
    <w:multiLevelType w:val="hybridMultilevel"/>
    <w:tmpl w:val="33CC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34BA"/>
    <w:multiLevelType w:val="hybridMultilevel"/>
    <w:tmpl w:val="7B5AA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F0E22"/>
    <w:multiLevelType w:val="hybridMultilevel"/>
    <w:tmpl w:val="8E7238EE"/>
    <w:lvl w:ilvl="0" w:tplc="3866F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F797F"/>
    <w:multiLevelType w:val="hybridMultilevel"/>
    <w:tmpl w:val="7B5AA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F32AC"/>
    <w:multiLevelType w:val="hybridMultilevel"/>
    <w:tmpl w:val="6B368952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2C0D31DD"/>
    <w:multiLevelType w:val="hybridMultilevel"/>
    <w:tmpl w:val="2FBA7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E43A1D"/>
    <w:multiLevelType w:val="hybridMultilevel"/>
    <w:tmpl w:val="338841DA"/>
    <w:lvl w:ilvl="0" w:tplc="D50CBFF2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2C25DC"/>
    <w:multiLevelType w:val="hybridMultilevel"/>
    <w:tmpl w:val="B420E0E0"/>
    <w:lvl w:ilvl="0" w:tplc="FF26091C">
      <w:start w:val="1"/>
      <w:numFmt w:val="decimal"/>
      <w:lvlText w:val="%1)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04162"/>
    <w:multiLevelType w:val="hybridMultilevel"/>
    <w:tmpl w:val="2BA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74592"/>
    <w:multiLevelType w:val="hybridMultilevel"/>
    <w:tmpl w:val="863AF20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6A841A9F"/>
    <w:multiLevelType w:val="hybridMultilevel"/>
    <w:tmpl w:val="CDAE2F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5A79A9"/>
    <w:multiLevelType w:val="hybridMultilevel"/>
    <w:tmpl w:val="1012B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726B94"/>
    <w:multiLevelType w:val="hybridMultilevel"/>
    <w:tmpl w:val="D548BD10"/>
    <w:lvl w:ilvl="0" w:tplc="872E7A9A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008EA"/>
    <w:multiLevelType w:val="hybridMultilevel"/>
    <w:tmpl w:val="3AB0CA34"/>
    <w:lvl w:ilvl="0" w:tplc="D50CBFF2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3"/>
  </w:num>
  <w:num w:numId="5">
    <w:abstractNumId w:val="8"/>
  </w:num>
  <w:num w:numId="6">
    <w:abstractNumId w:val="9"/>
  </w:num>
  <w:num w:numId="7">
    <w:abstractNumId w:val="15"/>
  </w:num>
  <w:num w:numId="8">
    <w:abstractNumId w:val="16"/>
  </w:num>
  <w:num w:numId="9">
    <w:abstractNumId w:val="0"/>
  </w:num>
  <w:num w:numId="10">
    <w:abstractNumId w:val="7"/>
  </w:num>
  <w:num w:numId="11">
    <w:abstractNumId w:val="14"/>
  </w:num>
  <w:num w:numId="12">
    <w:abstractNumId w:val="11"/>
  </w:num>
  <w:num w:numId="13">
    <w:abstractNumId w:val="1"/>
  </w:num>
  <w:num w:numId="14">
    <w:abstractNumId w:val="3"/>
  </w:num>
  <w:num w:numId="15">
    <w:abstractNumId w:val="12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AB"/>
    <w:rsid w:val="00002E52"/>
    <w:rsid w:val="00063C69"/>
    <w:rsid w:val="00077FBC"/>
    <w:rsid w:val="00103E92"/>
    <w:rsid w:val="001442D8"/>
    <w:rsid w:val="00157876"/>
    <w:rsid w:val="00182314"/>
    <w:rsid w:val="001B46AB"/>
    <w:rsid w:val="001C5C38"/>
    <w:rsid w:val="001C63AA"/>
    <w:rsid w:val="00234B29"/>
    <w:rsid w:val="0026314A"/>
    <w:rsid w:val="002923D5"/>
    <w:rsid w:val="002E6540"/>
    <w:rsid w:val="0030035C"/>
    <w:rsid w:val="00341C47"/>
    <w:rsid w:val="00352CDE"/>
    <w:rsid w:val="0039130F"/>
    <w:rsid w:val="003E1714"/>
    <w:rsid w:val="00457291"/>
    <w:rsid w:val="004902B6"/>
    <w:rsid w:val="004E5EEB"/>
    <w:rsid w:val="004E651F"/>
    <w:rsid w:val="00506D00"/>
    <w:rsid w:val="00507249"/>
    <w:rsid w:val="00516B87"/>
    <w:rsid w:val="00597865"/>
    <w:rsid w:val="005B1BC4"/>
    <w:rsid w:val="005D4074"/>
    <w:rsid w:val="00655DF7"/>
    <w:rsid w:val="006C12C1"/>
    <w:rsid w:val="00705AD3"/>
    <w:rsid w:val="0072176E"/>
    <w:rsid w:val="00737D2F"/>
    <w:rsid w:val="007465FB"/>
    <w:rsid w:val="0076551B"/>
    <w:rsid w:val="00777427"/>
    <w:rsid w:val="00794128"/>
    <w:rsid w:val="00802A64"/>
    <w:rsid w:val="0085514F"/>
    <w:rsid w:val="0088718C"/>
    <w:rsid w:val="008A56EA"/>
    <w:rsid w:val="008B6CD1"/>
    <w:rsid w:val="008D52E7"/>
    <w:rsid w:val="008F05FE"/>
    <w:rsid w:val="00917B7E"/>
    <w:rsid w:val="009A4289"/>
    <w:rsid w:val="009B6570"/>
    <w:rsid w:val="009C3A46"/>
    <w:rsid w:val="009F06BD"/>
    <w:rsid w:val="00A03241"/>
    <w:rsid w:val="00A40926"/>
    <w:rsid w:val="00A608E2"/>
    <w:rsid w:val="00A85012"/>
    <w:rsid w:val="00A95D62"/>
    <w:rsid w:val="00AB5EDE"/>
    <w:rsid w:val="00AC26AB"/>
    <w:rsid w:val="00AC4538"/>
    <w:rsid w:val="00AF33A5"/>
    <w:rsid w:val="00B70258"/>
    <w:rsid w:val="00BB4735"/>
    <w:rsid w:val="00C475CE"/>
    <w:rsid w:val="00C47C22"/>
    <w:rsid w:val="00C80D60"/>
    <w:rsid w:val="00CC11D6"/>
    <w:rsid w:val="00CE1DFE"/>
    <w:rsid w:val="00CE661B"/>
    <w:rsid w:val="00CF41F4"/>
    <w:rsid w:val="00D51BBF"/>
    <w:rsid w:val="00D91720"/>
    <w:rsid w:val="00D936D6"/>
    <w:rsid w:val="00DE2C41"/>
    <w:rsid w:val="00DF6FC1"/>
    <w:rsid w:val="00E16CE7"/>
    <w:rsid w:val="00E17B79"/>
    <w:rsid w:val="00E51B1B"/>
    <w:rsid w:val="00E57DA3"/>
    <w:rsid w:val="00E76A00"/>
    <w:rsid w:val="00E87DE6"/>
    <w:rsid w:val="00ED3160"/>
    <w:rsid w:val="00F13E87"/>
    <w:rsid w:val="00F1751B"/>
    <w:rsid w:val="00F460E9"/>
    <w:rsid w:val="00F73605"/>
    <w:rsid w:val="00F90690"/>
    <w:rsid w:val="00FA4110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6CABADC"/>
  <w15:chartTrackingRefBased/>
  <w15:docId w15:val="{773D88C1-31CB-45F9-A9F1-F1DDBB83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17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OSTLTSDOC-728-1458</_dlc_DocId>
    <_dlc_DocIdUrl xmlns="b5c0ca00-073d-4463-9985-b654f14791fe">
      <Url>https://esp.cdc.gov/sites/ostlts/pip/osc/_layouts/15/DocIdRedir.aspx?ID=OSTLTSDOC-728-1458</Url>
      <Description>OSTLTSDOC-728-1458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6A35-9AAD-4FD3-912A-00872F9F5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CD0A9-5729-4F6A-83EA-42E2493247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F88000-9596-491C-8931-DD059FCB9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F28E2-AFB4-4382-8334-3E94E24FACF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b5c0ca00-073d-4463-9985-b654f14791f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D1664F9-C0DE-42D3-A0FF-3906ABEA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Marion (CDC/OID/NCHHSTP)</dc:creator>
  <cp:keywords/>
  <dc:description/>
  <cp:lastModifiedBy>CDC User</cp:lastModifiedBy>
  <cp:revision>2</cp:revision>
  <dcterms:created xsi:type="dcterms:W3CDTF">2017-02-02T20:27:00Z</dcterms:created>
  <dcterms:modified xsi:type="dcterms:W3CDTF">2017-02-02T20:27:00Z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f27bd776-6e84-45d6-91f7-92844b612daf</vt:lpwstr>
  </property>
</Properties>
</file>