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10" w:rsidRDefault="00EB33B3" w:rsidP="00132F8E">
      <w:pPr>
        <w:jc w:val="center"/>
        <w:rPr>
          <w:b/>
        </w:rPr>
      </w:pPr>
      <w:r>
        <w:rPr>
          <w:b/>
        </w:rPr>
        <w:t>SUPPORT</w:t>
      </w:r>
      <w:r w:rsidR="00132F8E">
        <w:rPr>
          <w:b/>
        </w:rPr>
        <w:t>ING</w:t>
      </w:r>
      <w:r>
        <w:rPr>
          <w:b/>
        </w:rPr>
        <w:t xml:space="preserve"> </w:t>
      </w:r>
      <w:r w:rsidR="00F77910" w:rsidRPr="00F77910">
        <w:rPr>
          <w:b/>
        </w:rPr>
        <w:t>STATEMENT</w:t>
      </w:r>
    </w:p>
    <w:p w:rsidR="003B01D7" w:rsidRDefault="007E2E81" w:rsidP="00132F8E">
      <w:pPr>
        <w:jc w:val="center"/>
        <w:rPr>
          <w:b/>
        </w:rPr>
      </w:pPr>
      <w:r>
        <w:rPr>
          <w:b/>
        </w:rPr>
        <w:t xml:space="preserve">ALASKA </w:t>
      </w:r>
      <w:r w:rsidR="002A6D47">
        <w:rPr>
          <w:b/>
        </w:rPr>
        <w:t xml:space="preserve">PACIFIC </w:t>
      </w:r>
      <w:r w:rsidR="00841BCB" w:rsidRPr="00841BCB">
        <w:rPr>
          <w:b/>
        </w:rPr>
        <w:t>HALIBUT</w:t>
      </w:r>
      <w:r w:rsidR="002A6D47">
        <w:rPr>
          <w:b/>
        </w:rPr>
        <w:t xml:space="preserve"> FISHERIES:</w:t>
      </w:r>
      <w:r w:rsidR="00E160F8">
        <w:rPr>
          <w:b/>
        </w:rPr>
        <w:t xml:space="preserve">  </w:t>
      </w:r>
      <w:r w:rsidR="002A6D47">
        <w:rPr>
          <w:b/>
        </w:rPr>
        <w:t xml:space="preserve">CHARTER </w:t>
      </w:r>
      <w:r w:rsidR="003B01D7">
        <w:rPr>
          <w:b/>
        </w:rPr>
        <w:t>PERMITS</w:t>
      </w:r>
    </w:p>
    <w:p w:rsidR="00F77910" w:rsidRDefault="00690F3A" w:rsidP="00132F8E">
      <w:pPr>
        <w:jc w:val="center"/>
        <w:rPr>
          <w:b/>
        </w:rPr>
      </w:pPr>
      <w:r w:rsidRPr="00F77910">
        <w:rPr>
          <w:b/>
        </w:rPr>
        <w:t xml:space="preserve">OMB </w:t>
      </w:r>
      <w:r w:rsidR="00F77910" w:rsidRPr="00F77910">
        <w:rPr>
          <w:b/>
        </w:rPr>
        <w:t>CONTROL NO. 0648-</w:t>
      </w:r>
      <w:r w:rsidR="001B3EC6">
        <w:rPr>
          <w:b/>
        </w:rPr>
        <w:t>05</w:t>
      </w:r>
      <w:r w:rsidR="008E5E77">
        <w:rPr>
          <w:b/>
        </w:rPr>
        <w:t>92</w:t>
      </w:r>
    </w:p>
    <w:p w:rsidR="00660AD5" w:rsidRDefault="00660AD5" w:rsidP="00660AD5">
      <w:pPr>
        <w:rPr>
          <w:b/>
        </w:rPr>
      </w:pPr>
    </w:p>
    <w:p w:rsidR="00B05DED" w:rsidRPr="00302007" w:rsidRDefault="00B05DED" w:rsidP="00B05DED">
      <w:r w:rsidRPr="00302007">
        <w:t xml:space="preserve">This request is for </w:t>
      </w:r>
      <w:r w:rsidR="00315DD7">
        <w:t xml:space="preserve">revision and </w:t>
      </w:r>
      <w:r w:rsidRPr="00302007">
        <w:t>extension of an existing</w:t>
      </w:r>
      <w:r w:rsidR="00A91C66">
        <w:t xml:space="preserve"> information</w:t>
      </w:r>
      <w:r w:rsidRPr="00302007">
        <w:t xml:space="preserve"> collection.</w:t>
      </w:r>
      <w:r w:rsidR="005775A0">
        <w:t xml:space="preserve"> Two information collections have been removed, as no longer applicable.</w:t>
      </w:r>
    </w:p>
    <w:p w:rsidR="00B05DED" w:rsidRPr="00302007" w:rsidRDefault="00B05DED" w:rsidP="00B05DED"/>
    <w:p w:rsidR="00B05DED" w:rsidRPr="00302007" w:rsidRDefault="00B05DED" w:rsidP="00B05DED"/>
    <w:p w:rsidR="00B05DED" w:rsidRDefault="00B05DED" w:rsidP="00B05DED">
      <w:pPr>
        <w:rPr>
          <w:b/>
        </w:rPr>
      </w:pPr>
      <w:r>
        <w:rPr>
          <w:b/>
        </w:rPr>
        <w:t>INTRODUCTION</w:t>
      </w:r>
    </w:p>
    <w:p w:rsidR="00B05DED" w:rsidRDefault="00B05DED" w:rsidP="00B05DED"/>
    <w:p w:rsidR="00DA729A" w:rsidRDefault="00B05DED" w:rsidP="00DA729A">
      <w:r w:rsidRPr="00E6581E">
        <w:t xml:space="preserve">The </w:t>
      </w:r>
      <w:r>
        <w:t>International Pacific Halibut Commission (</w:t>
      </w:r>
      <w:r w:rsidRPr="00E6581E">
        <w:t>IPHC</w:t>
      </w:r>
      <w:r>
        <w:t>)</w:t>
      </w:r>
      <w:r w:rsidRPr="00E6581E">
        <w:t xml:space="preserve"> and </w:t>
      </w:r>
      <w:r>
        <w:t>National Marine Fisheries Service, Alaska Region (</w:t>
      </w:r>
      <w:r w:rsidRPr="00E6581E">
        <w:t>NMFS</w:t>
      </w:r>
      <w:r>
        <w:t>)</w:t>
      </w:r>
      <w:r w:rsidRPr="00E6581E">
        <w:t xml:space="preserve"> manage fishing for Pacific halibut (</w:t>
      </w:r>
      <w:r w:rsidRPr="00E6581E">
        <w:rPr>
          <w:i/>
        </w:rPr>
        <w:t>Hippoglossus stenolepis</w:t>
      </w:r>
      <w:r w:rsidRPr="00E6581E">
        <w:t>) through regulations established under authority of the Northern Pacific Halibut Act of 1982 (</w:t>
      </w:r>
      <w:hyperlink r:id="rId9" w:history="1">
        <w:r w:rsidRPr="00BA7DA5">
          <w:rPr>
            <w:rStyle w:val="Hyperlink"/>
          </w:rPr>
          <w:t>Halibut Act</w:t>
        </w:r>
      </w:hyperlink>
      <w:r w:rsidRPr="00E6581E">
        <w:t xml:space="preserve">).  </w:t>
      </w:r>
      <w:r>
        <w:t xml:space="preserve">Sport fishing regulations for Pacific halibut in Alaska are developed by IPHC, NMFS, and the State of Alaska Department of Fish and Game (ADF&amp;G).  </w:t>
      </w:r>
      <w:r w:rsidRPr="00E6581E">
        <w:t>The IPHC promulgates regulations governing the Pacific halibut fishery under the Convention between the United States and Canada for the Preservation of the Halibut Fishery of the North Pacific Ocean and Bering Sea, signed at Ottawa, Ontario, on March 2, 1953, as amended by a Protocol Amending the Convention (signed at Washington, D.C., on March 29, 1979).</w:t>
      </w:r>
      <w:r>
        <w:t xml:space="preserve">  </w:t>
      </w:r>
      <w:r w:rsidRPr="00E6581E">
        <w:t xml:space="preserve">Regulations developed by the IPHC are subject to approval by the Secretary of State with concurrence from the Secretary of Commerce.  </w:t>
      </w:r>
      <w:r w:rsidR="00DA729A">
        <w:t xml:space="preserve">The </w:t>
      </w:r>
      <w:r w:rsidR="00DA729A" w:rsidRPr="00EF316A">
        <w:t>guided sport</w:t>
      </w:r>
      <w:r w:rsidR="00DA729A">
        <w:t xml:space="preserve"> charter</w:t>
      </w:r>
      <w:r w:rsidR="00DA729A" w:rsidRPr="00EF316A">
        <w:t xml:space="preserve"> fishery</w:t>
      </w:r>
      <w:r w:rsidR="00DA729A">
        <w:t xml:space="preserve"> is </w:t>
      </w:r>
      <w:r w:rsidR="00DA729A" w:rsidRPr="00EF316A">
        <w:t>codified at</w:t>
      </w:r>
      <w:r w:rsidR="00DA729A">
        <w:t xml:space="preserve"> </w:t>
      </w:r>
      <w:r w:rsidR="00DA729A" w:rsidRPr="00EF316A">
        <w:t xml:space="preserve">50 CFR 300.67.  </w:t>
      </w:r>
    </w:p>
    <w:p w:rsidR="00607EEB" w:rsidRDefault="00607EEB" w:rsidP="00B05DED"/>
    <w:p w:rsidR="00607EEB" w:rsidRDefault="00B05DED" w:rsidP="00DA729A">
      <w:r>
        <w:t>A</w:t>
      </w:r>
      <w:r w:rsidRPr="00D13F5D">
        <w:t xml:space="preserve"> limited access system for </w:t>
      </w:r>
      <w:r w:rsidR="0097030F">
        <w:t>F</w:t>
      </w:r>
      <w:r w:rsidR="00D60B40" w:rsidRPr="00D60B40">
        <w:t xml:space="preserve">ederal Charter Halibut Permits </w:t>
      </w:r>
      <w:r w:rsidR="00DA729A">
        <w:t xml:space="preserve">was implemented </w:t>
      </w:r>
      <w:r w:rsidR="00D60B40" w:rsidRPr="00D60B40">
        <w:t xml:space="preserve">for operators in the charter halibut fishery in </w:t>
      </w:r>
      <w:r w:rsidR="00DA729A">
        <w:t xml:space="preserve">IPHC </w:t>
      </w:r>
      <w:r w:rsidR="00D60B40" w:rsidRPr="00D60B40">
        <w:t>Regulatory Areas 2C (Southeast Alaska) and 3A (South Central Alaska).</w:t>
      </w:r>
      <w:r w:rsidR="00DA729A">
        <w:t xml:space="preserve">  T</w:t>
      </w:r>
      <w:r w:rsidR="00D60B40" w:rsidRPr="00D60B40">
        <w:t xml:space="preserve">he Program also provides a limited number of permits issuable on request to </w:t>
      </w:r>
      <w:r w:rsidR="00D64A2F">
        <w:t xml:space="preserve">by </w:t>
      </w:r>
      <w:r w:rsidR="00D60B40" w:rsidRPr="00D60B40">
        <w:t>the U.S. Military’s Morale, Welfare and Recreation (MWR) programs for service members</w:t>
      </w:r>
      <w:r w:rsidR="00DA729A">
        <w:t xml:space="preserve">.  </w:t>
      </w:r>
    </w:p>
    <w:p w:rsidR="002A6D47" w:rsidRDefault="002A6D47">
      <w:pPr>
        <w:rPr>
          <w:b/>
          <w:bCs/>
        </w:rPr>
      </w:pPr>
    </w:p>
    <w:p w:rsidR="00592474" w:rsidRPr="00592474" w:rsidRDefault="00592474">
      <w:pPr>
        <w:rPr>
          <w:bCs/>
        </w:rPr>
      </w:pPr>
      <w:r>
        <w:rPr>
          <w:bCs/>
        </w:rPr>
        <w:t xml:space="preserve">The </w:t>
      </w:r>
      <w:r w:rsidRPr="00592474">
        <w:rPr>
          <w:bCs/>
        </w:rPr>
        <w:t xml:space="preserve">application period </w:t>
      </w:r>
      <w:r>
        <w:rPr>
          <w:bCs/>
        </w:rPr>
        <w:t xml:space="preserve">to obtain a Charter Halibut Permit </w:t>
      </w:r>
      <w:r w:rsidR="003F5085">
        <w:rPr>
          <w:bCs/>
        </w:rPr>
        <w:t xml:space="preserve">(CHP) </w:t>
      </w:r>
      <w:r>
        <w:rPr>
          <w:bCs/>
        </w:rPr>
        <w:t xml:space="preserve">was </w:t>
      </w:r>
      <w:r w:rsidRPr="00592474">
        <w:rPr>
          <w:bCs/>
        </w:rPr>
        <w:t>February 4</w:t>
      </w:r>
      <w:r>
        <w:rPr>
          <w:bCs/>
        </w:rPr>
        <w:t xml:space="preserve"> through </w:t>
      </w:r>
      <w:r w:rsidRPr="00592474">
        <w:rPr>
          <w:bCs/>
        </w:rPr>
        <w:t>April 5, 2010</w:t>
      </w:r>
      <w:r>
        <w:rPr>
          <w:bCs/>
        </w:rPr>
        <w:t xml:space="preserve">.  A CHP may </w:t>
      </w:r>
      <w:r w:rsidR="008245EB">
        <w:rPr>
          <w:bCs/>
        </w:rPr>
        <w:t xml:space="preserve">now </w:t>
      </w:r>
      <w:r>
        <w:rPr>
          <w:bCs/>
        </w:rPr>
        <w:t xml:space="preserve">be obtained </w:t>
      </w:r>
      <w:r w:rsidR="008245EB">
        <w:rPr>
          <w:bCs/>
        </w:rPr>
        <w:t xml:space="preserve">only </w:t>
      </w:r>
      <w:r>
        <w:rPr>
          <w:bCs/>
        </w:rPr>
        <w:t>through transfer.</w:t>
      </w:r>
    </w:p>
    <w:p w:rsidR="00592474" w:rsidRDefault="00592474">
      <w:pPr>
        <w:rPr>
          <w:b/>
          <w:bCs/>
        </w:rPr>
      </w:pPr>
    </w:p>
    <w:p w:rsidR="00FB531F" w:rsidRDefault="00FB531F">
      <w:pPr>
        <w:rPr>
          <w:b/>
          <w:bCs/>
        </w:rPr>
      </w:pPr>
    </w:p>
    <w:p w:rsidR="00FB531F" w:rsidRDefault="00FB531F">
      <w:pPr>
        <w:rPr>
          <w:b/>
          <w:bCs/>
        </w:rPr>
      </w:pPr>
      <w:r>
        <w:rPr>
          <w:b/>
          <w:bCs/>
        </w:rPr>
        <w:t>BACKGROUND</w:t>
      </w:r>
    </w:p>
    <w:p w:rsidR="00FB531F" w:rsidRDefault="00FB531F">
      <w:pPr>
        <w:rPr>
          <w:b/>
          <w:bCs/>
        </w:rPr>
      </w:pPr>
    </w:p>
    <w:p w:rsidR="001368AE" w:rsidRPr="00FB531F" w:rsidRDefault="001368AE" w:rsidP="001368AE">
      <w:pPr>
        <w:rPr>
          <w:bCs/>
        </w:rPr>
      </w:pPr>
      <w:r w:rsidRPr="00FB531F">
        <w:rPr>
          <w:bCs/>
        </w:rPr>
        <w:t>The IPHC annually determines the amount of halibut that may be removed from the resource without causing biological conservation problems on an area-by-area basis in all areas of Convention waters.  The IPHC estimates the exploitable biomass of halibut using a combination of harvest data from the commercial</w:t>
      </w:r>
      <w:r>
        <w:rPr>
          <w:bCs/>
        </w:rPr>
        <w:t xml:space="preserve"> fisheries</w:t>
      </w:r>
      <w:r w:rsidRPr="00FB531F">
        <w:rPr>
          <w:bCs/>
        </w:rPr>
        <w:t>, charter</w:t>
      </w:r>
      <w:r>
        <w:rPr>
          <w:bCs/>
        </w:rPr>
        <w:t xml:space="preserve"> (sport) fisheries</w:t>
      </w:r>
      <w:r w:rsidRPr="00FB531F">
        <w:rPr>
          <w:bCs/>
        </w:rPr>
        <w:t xml:space="preserve">, subsistence fisheries, information collected during scientific surveys, and sampling of bycatch in other fisheries.  The calculations </w:t>
      </w:r>
      <w:r>
        <w:rPr>
          <w:bCs/>
        </w:rPr>
        <w:t xml:space="preserve">for halibut fishing mortality </w:t>
      </w:r>
      <w:r w:rsidRPr="00FB531F">
        <w:rPr>
          <w:bCs/>
        </w:rPr>
        <w:t xml:space="preserve">are used to determine the annual limit for the halibut commercial fishery.  </w:t>
      </w:r>
    </w:p>
    <w:p w:rsidR="001368AE" w:rsidRPr="001368AE" w:rsidRDefault="001368AE">
      <w:pPr>
        <w:rPr>
          <w:bCs/>
        </w:rPr>
      </w:pPr>
    </w:p>
    <w:p w:rsidR="00E160F8" w:rsidRDefault="00750019" w:rsidP="00FB531F">
      <w:pPr>
        <w:rPr>
          <w:bCs/>
        </w:rPr>
      </w:pPr>
      <w:r>
        <w:rPr>
          <w:bCs/>
        </w:rPr>
        <w:t xml:space="preserve">Starting </w:t>
      </w:r>
      <w:r w:rsidR="00E160F8" w:rsidRPr="00E160F8">
        <w:rPr>
          <w:bCs/>
        </w:rPr>
        <w:t>January 13, 2014</w:t>
      </w:r>
      <w:r w:rsidR="002E6314">
        <w:rPr>
          <w:bCs/>
        </w:rPr>
        <w:t xml:space="preserve">, a </w:t>
      </w:r>
      <w:r w:rsidR="006B1D32">
        <w:rPr>
          <w:bCs/>
        </w:rPr>
        <w:t>H</w:t>
      </w:r>
      <w:r w:rsidR="00E160F8" w:rsidRPr="00E160F8">
        <w:rPr>
          <w:bCs/>
        </w:rPr>
        <w:t xml:space="preserve">alibut Catch Sharing Plan </w:t>
      </w:r>
      <w:r>
        <w:rPr>
          <w:bCs/>
        </w:rPr>
        <w:t>went into effect that</w:t>
      </w:r>
      <w:r w:rsidR="00E160F8" w:rsidRPr="00E160F8">
        <w:rPr>
          <w:bCs/>
        </w:rPr>
        <w:t xml:space="preserve"> authorizes annual transfers of </w:t>
      </w:r>
      <w:r w:rsidR="002E6314" w:rsidRPr="00E160F8">
        <w:rPr>
          <w:bCs/>
        </w:rPr>
        <w:t xml:space="preserve">Area 2C or Area 3A </w:t>
      </w:r>
      <w:r w:rsidR="00E160F8" w:rsidRPr="00E160F8">
        <w:rPr>
          <w:bCs/>
        </w:rPr>
        <w:t xml:space="preserve">commercial halibut </w:t>
      </w:r>
      <w:r w:rsidR="002E6314">
        <w:rPr>
          <w:bCs/>
        </w:rPr>
        <w:t>individual fishing quota (</w:t>
      </w:r>
      <w:r w:rsidR="00E160F8" w:rsidRPr="00E160F8">
        <w:rPr>
          <w:bCs/>
        </w:rPr>
        <w:t>IFQ</w:t>
      </w:r>
      <w:r w:rsidR="002E6314">
        <w:rPr>
          <w:bCs/>
        </w:rPr>
        <w:t>)</w:t>
      </w:r>
      <w:r w:rsidR="00E160F8" w:rsidRPr="00E160F8">
        <w:rPr>
          <w:bCs/>
        </w:rPr>
        <w:t xml:space="preserve"> as guided angler fish (GAF) to charter halibut permit holders for harvest </w:t>
      </w:r>
      <w:r w:rsidR="006D38A9">
        <w:rPr>
          <w:bCs/>
        </w:rPr>
        <w:t xml:space="preserve">in the charter halibut fishery.  This </w:t>
      </w:r>
      <w:r w:rsidR="000B1C9D">
        <w:rPr>
          <w:bCs/>
        </w:rPr>
        <w:t xml:space="preserve">transfer </w:t>
      </w:r>
      <w:r w:rsidR="00E160F8" w:rsidRPr="00E160F8">
        <w:rPr>
          <w:bCs/>
        </w:rPr>
        <w:t>allow</w:t>
      </w:r>
      <w:r w:rsidR="00846DAA">
        <w:rPr>
          <w:bCs/>
        </w:rPr>
        <w:t>s</w:t>
      </w:r>
      <w:r w:rsidR="00E160F8" w:rsidRPr="00E160F8">
        <w:rPr>
          <w:bCs/>
        </w:rPr>
        <w:t xml:space="preserve"> charter clients to harvest halibut in addition to, or instead of, the halibut harvested </w:t>
      </w:r>
      <w:r w:rsidR="00E160F8" w:rsidRPr="00E160F8">
        <w:rPr>
          <w:bCs/>
        </w:rPr>
        <w:lastRenderedPageBreak/>
        <w:t>under the daily bag limit for charter anglers. GAF harvested in the charter halibut fishery will be accounted for as commercial halibut IFQ harvest.</w:t>
      </w:r>
    </w:p>
    <w:p w:rsidR="004F4CC5" w:rsidRDefault="004F4CC5" w:rsidP="00FB531F">
      <w:pPr>
        <w:rPr>
          <w:bCs/>
        </w:rPr>
      </w:pPr>
    </w:p>
    <w:p w:rsidR="004F4CC5" w:rsidRDefault="004F4CC5" w:rsidP="00FB531F">
      <w:pPr>
        <w:rPr>
          <w:bCs/>
        </w:rPr>
      </w:pPr>
    </w:p>
    <w:p w:rsidR="00F77910" w:rsidRDefault="00F55B8A" w:rsidP="00F77910">
      <w:pPr>
        <w:tabs>
          <w:tab w:val="left" w:pos="720"/>
        </w:tabs>
        <w:ind w:left="720" w:hanging="720"/>
        <w:rPr>
          <w:b/>
          <w:bCs/>
        </w:rPr>
      </w:pPr>
      <w:r>
        <w:rPr>
          <w:b/>
          <w:bCs/>
        </w:rPr>
        <w:t xml:space="preserve">A.  </w:t>
      </w:r>
      <w:r w:rsidR="00F77910">
        <w:rPr>
          <w:b/>
          <w:bCs/>
        </w:rPr>
        <w:t>JUSTIFICATION</w:t>
      </w:r>
    </w:p>
    <w:p w:rsidR="00F91628" w:rsidRDefault="00F91628" w:rsidP="00F77910">
      <w:pPr>
        <w:tabs>
          <w:tab w:val="left" w:pos="720"/>
        </w:tabs>
        <w:ind w:left="720" w:hanging="720"/>
        <w:rPr>
          <w:b/>
          <w:bCs/>
        </w:rPr>
      </w:pPr>
    </w:p>
    <w:p w:rsidR="00F77910" w:rsidRDefault="00F77910" w:rsidP="00F77910">
      <w:r>
        <w:rPr>
          <w:b/>
          <w:bCs/>
        </w:rPr>
        <w:t xml:space="preserve">1.  </w:t>
      </w:r>
      <w:r>
        <w:rPr>
          <w:b/>
          <w:bCs/>
          <w:u w:val="single"/>
        </w:rPr>
        <w:t>Explain the circumstances that make the collection of information necessary.</w:t>
      </w:r>
    </w:p>
    <w:p w:rsidR="00F77910" w:rsidRDefault="00F77910" w:rsidP="00F77910"/>
    <w:p w:rsidR="00750019" w:rsidRDefault="00750019" w:rsidP="00750019">
      <w:pPr>
        <w:tabs>
          <w:tab w:val="left" w:pos="360"/>
          <w:tab w:val="left" w:pos="720"/>
          <w:tab w:val="left" w:pos="1080"/>
          <w:tab w:val="left" w:pos="1440"/>
        </w:tabs>
      </w:pPr>
      <w:r>
        <w:t xml:space="preserve">The halibut catch sharing plan allows allocation of the halibut resource between the commercial halibut setline and guided sport sectors in </w:t>
      </w:r>
      <w:r w:rsidR="009E22B1">
        <w:t xml:space="preserve">IPHC </w:t>
      </w:r>
      <w:r>
        <w:t>Area 2C and Area 3A.  The g</w:t>
      </w:r>
      <w:r w:rsidRPr="00445167">
        <w:t xml:space="preserve">uided </w:t>
      </w:r>
      <w:r>
        <w:t>a</w:t>
      </w:r>
      <w:r w:rsidRPr="00445167">
        <w:t xml:space="preserve">ngler </w:t>
      </w:r>
      <w:r>
        <w:t>f</w:t>
      </w:r>
      <w:r w:rsidRPr="00445167">
        <w:t xml:space="preserve">ish </w:t>
      </w:r>
      <w:r>
        <w:t>(</w:t>
      </w:r>
      <w:r w:rsidRPr="00445167">
        <w:t xml:space="preserve">GAF) </w:t>
      </w:r>
      <w:r>
        <w:t xml:space="preserve">regulations enable CHP holders to receive by transfer commercial IFQ as GAF in order to provide charter vessel anglers with an opportunity to harvest a number or size of halibut over and above the CSP restriction in place for an area.  </w:t>
      </w:r>
    </w:p>
    <w:p w:rsidR="00750019" w:rsidRDefault="00750019">
      <w:pPr>
        <w:rPr>
          <w:b/>
          <w:bCs/>
        </w:rPr>
      </w:pPr>
    </w:p>
    <w:p w:rsidR="00F77910" w:rsidRDefault="00F77910" w:rsidP="00F77910">
      <w:r>
        <w:rPr>
          <w:b/>
          <w:bCs/>
        </w:rPr>
        <w:t xml:space="preserve">2.  </w:t>
      </w:r>
      <w:r w:rsidR="004B7023">
        <w:rPr>
          <w:lang w:val="en-CA"/>
        </w:rPr>
        <w:fldChar w:fldCharType="begin"/>
      </w:r>
      <w:r>
        <w:rPr>
          <w:lang w:val="en-CA"/>
        </w:rPr>
        <w:instrText xml:space="preserve"> SEQ CHAPTER \h \r 1</w:instrText>
      </w:r>
      <w:r w:rsidR="004B7023">
        <w:rPr>
          <w:lang w:val="en-CA"/>
        </w:rPr>
        <w:fldChar w:fldCharType="end"/>
      </w:r>
      <w:r>
        <w:rPr>
          <w:b/>
          <w:bCs/>
          <w:u w:val="single"/>
        </w:rPr>
        <w:t xml:space="preserve">Explain how, by whom, how frequently, and for what purpose the information will be used.  </w:t>
      </w:r>
      <w:r w:rsidR="004B7023">
        <w:rPr>
          <w:lang w:val="en-CA"/>
        </w:rPr>
        <w:fldChar w:fldCharType="begin"/>
      </w:r>
      <w:r>
        <w:rPr>
          <w:lang w:val="en-CA"/>
        </w:rPr>
        <w:instrText xml:space="preserve"> SEQ CHAPTER \h \r 1</w:instrText>
      </w:r>
      <w:r w:rsidR="004B7023">
        <w:rPr>
          <w:lang w:val="en-CA"/>
        </w:rPr>
        <w:fldChar w:fldCharType="end"/>
      </w:r>
      <w:r>
        <w:rPr>
          <w:b/>
          <w:bCs/>
          <w:u w:val="single"/>
        </w:rPr>
        <w:t>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680B30" w:rsidRDefault="00680B30" w:rsidP="00111877">
      <w:pPr>
        <w:tabs>
          <w:tab w:val="left" w:pos="360"/>
          <w:tab w:val="left" w:pos="720"/>
          <w:tab w:val="left" w:pos="1080"/>
          <w:tab w:val="left" w:pos="1440"/>
        </w:tabs>
      </w:pPr>
    </w:p>
    <w:p w:rsidR="007F3945" w:rsidRDefault="007F3945" w:rsidP="007F3945">
      <w:pPr>
        <w:tabs>
          <w:tab w:val="left" w:pos="720"/>
          <w:tab w:val="left" w:pos="1080"/>
          <w:tab w:val="left" w:pos="1440"/>
        </w:tabs>
        <w:rPr>
          <w:b/>
        </w:rPr>
      </w:pPr>
      <w:r w:rsidRPr="00D8677F">
        <w:rPr>
          <w:b/>
        </w:rPr>
        <w:t>a.</w:t>
      </w:r>
      <w:r>
        <w:rPr>
          <w:b/>
        </w:rPr>
        <w:t xml:space="preserve">  Application f</w:t>
      </w:r>
      <w:r w:rsidRPr="009A2C39">
        <w:rPr>
          <w:b/>
        </w:rPr>
        <w:t>or Charter Halibut Permit</w:t>
      </w:r>
      <w:r>
        <w:rPr>
          <w:b/>
        </w:rPr>
        <w:t xml:space="preserve"> </w:t>
      </w:r>
      <w:r w:rsidRPr="009A2C39">
        <w:rPr>
          <w:b/>
        </w:rPr>
        <w:t>(CHP)</w:t>
      </w:r>
      <w:r>
        <w:rPr>
          <w:b/>
        </w:rPr>
        <w:t xml:space="preserve">  [REMOVED; Inactive]</w:t>
      </w:r>
      <w:r w:rsidRPr="00D8677F">
        <w:rPr>
          <w:b/>
        </w:rPr>
        <w:t xml:space="preserve">  </w:t>
      </w:r>
    </w:p>
    <w:p w:rsidR="00B01E87" w:rsidRDefault="00B01E87" w:rsidP="007F3945">
      <w:pPr>
        <w:tabs>
          <w:tab w:val="left" w:pos="720"/>
          <w:tab w:val="left" w:pos="1080"/>
          <w:tab w:val="left" w:pos="1440"/>
        </w:tabs>
        <w:rPr>
          <w:b/>
        </w:rPr>
      </w:pPr>
    </w:p>
    <w:p w:rsidR="007D7DB2" w:rsidRPr="007D7DB2" w:rsidRDefault="008B4C9D" w:rsidP="007D7DB2">
      <w:r>
        <w:t xml:space="preserve">This application is no longer used.   </w:t>
      </w:r>
      <w:r w:rsidR="007D7DB2" w:rsidRPr="007D7DB2">
        <w:t>The application period to obtain a Charter Halibut Permit was February 4 through April 5, 2010.  A Charter Halibut Permit may now be obtained only through transfer.</w:t>
      </w:r>
    </w:p>
    <w:p w:rsidR="007D7DB2" w:rsidRDefault="007D7DB2" w:rsidP="00813633">
      <w:pPr>
        <w:tabs>
          <w:tab w:val="left" w:pos="720"/>
          <w:tab w:val="left" w:pos="1080"/>
          <w:tab w:val="left" w:pos="1440"/>
        </w:tabs>
      </w:pPr>
    </w:p>
    <w:p w:rsidR="009A2C39" w:rsidRDefault="00B01E87" w:rsidP="009A2C39">
      <w:pPr>
        <w:tabs>
          <w:tab w:val="left" w:pos="720"/>
          <w:tab w:val="left" w:pos="1080"/>
          <w:tab w:val="left" w:pos="1440"/>
        </w:tabs>
        <w:rPr>
          <w:b/>
        </w:rPr>
      </w:pPr>
      <w:r>
        <w:rPr>
          <w:b/>
        </w:rPr>
        <w:t>b</w:t>
      </w:r>
      <w:r w:rsidR="0039612B" w:rsidRPr="00D8677F">
        <w:rPr>
          <w:b/>
        </w:rPr>
        <w:t>.</w:t>
      </w:r>
      <w:r w:rsidR="009A2C39">
        <w:rPr>
          <w:b/>
        </w:rPr>
        <w:t xml:space="preserve">  Application f</w:t>
      </w:r>
      <w:r w:rsidR="009A2C39" w:rsidRPr="009A2C39">
        <w:rPr>
          <w:b/>
        </w:rPr>
        <w:t xml:space="preserve">or Transfer </w:t>
      </w:r>
      <w:r w:rsidR="009A2C39">
        <w:rPr>
          <w:b/>
        </w:rPr>
        <w:t>o</w:t>
      </w:r>
      <w:r w:rsidR="009A2C39" w:rsidRPr="009A2C39">
        <w:rPr>
          <w:b/>
        </w:rPr>
        <w:t>f</w:t>
      </w:r>
      <w:r w:rsidR="009A2C39">
        <w:rPr>
          <w:b/>
        </w:rPr>
        <w:t xml:space="preserve"> </w:t>
      </w:r>
      <w:r w:rsidR="009A2C39" w:rsidRPr="009A2C39">
        <w:rPr>
          <w:b/>
        </w:rPr>
        <w:t>Charter Halibut Permit</w:t>
      </w:r>
      <w:r w:rsidR="009A2C39">
        <w:rPr>
          <w:b/>
        </w:rPr>
        <w:t xml:space="preserve"> </w:t>
      </w:r>
      <w:r w:rsidR="009A2C39" w:rsidRPr="009A2C39">
        <w:rPr>
          <w:b/>
        </w:rPr>
        <w:t>(CHP)</w:t>
      </w:r>
      <w:r w:rsidR="0039612B" w:rsidRPr="00D8677F">
        <w:rPr>
          <w:b/>
        </w:rPr>
        <w:t xml:space="preserve">  </w:t>
      </w:r>
    </w:p>
    <w:p w:rsidR="009A2C39" w:rsidRDefault="009A2C39" w:rsidP="003D6A1B">
      <w:pPr>
        <w:tabs>
          <w:tab w:val="left" w:pos="720"/>
          <w:tab w:val="left" w:pos="1080"/>
          <w:tab w:val="left" w:pos="1440"/>
        </w:tabs>
        <w:rPr>
          <w:b/>
        </w:rPr>
      </w:pPr>
    </w:p>
    <w:p w:rsidR="002B41DD" w:rsidRDefault="002B41DD" w:rsidP="002B41DD">
      <w:pPr>
        <w:tabs>
          <w:tab w:val="left" w:pos="360"/>
          <w:tab w:val="left" w:pos="720"/>
          <w:tab w:val="left" w:pos="1080"/>
        </w:tabs>
      </w:pPr>
      <w:r>
        <w:t xml:space="preserve">A charter halibut </w:t>
      </w:r>
      <w:r w:rsidRPr="008757DD">
        <w:t xml:space="preserve">permit </w:t>
      </w:r>
      <w:r w:rsidR="007D7DB2">
        <w:t xml:space="preserve">is either </w:t>
      </w:r>
      <w:r w:rsidRPr="008757DD">
        <w:t xml:space="preserve">transferrable or not transferrable based on certain minimum participation criteria.  </w:t>
      </w:r>
      <w:r w:rsidRPr="008F1358">
        <w:t xml:space="preserve">After </w:t>
      </w:r>
      <w:r>
        <w:t>initial distribut</w:t>
      </w:r>
      <w:r w:rsidR="007D7DB2">
        <w:t xml:space="preserve">ion of </w:t>
      </w:r>
      <w:r>
        <w:t>charter halibut permit</w:t>
      </w:r>
      <w:r w:rsidRPr="008F1358">
        <w:t xml:space="preserve">s, a person holding a transferable permit </w:t>
      </w:r>
      <w:r w:rsidR="007D7DB2">
        <w:t xml:space="preserve">may </w:t>
      </w:r>
      <w:r w:rsidRPr="008F1358">
        <w:t xml:space="preserve">transfer the permit to another individual or corporate entity with certain limitations.  </w:t>
      </w:r>
      <w:r>
        <w:t>NMFS w</w:t>
      </w:r>
      <w:r w:rsidR="007D7DB2">
        <w:t xml:space="preserve">ill </w:t>
      </w:r>
      <w:r w:rsidRPr="000D0855">
        <w:t>approv</w:t>
      </w:r>
      <w:r>
        <w:t>e</w:t>
      </w:r>
      <w:r w:rsidRPr="000D0855">
        <w:t xml:space="preserve"> a transfer to an individual only if the individual is a U.S. citizen, and approv</w:t>
      </w:r>
      <w:r>
        <w:t>e</w:t>
      </w:r>
      <w:r w:rsidRPr="000D0855">
        <w:t xml:space="preserve"> a transfer to a corporate entity only if it is a U.S. business with at least 75 percent U.S. citizen ownership of the business.  Hence, as non-U.S. citizens leave the fishery</w:t>
      </w:r>
      <w:r w:rsidR="00A91C66">
        <w:t>,</w:t>
      </w:r>
      <w:r w:rsidRPr="000D0855">
        <w:t xml:space="preserve"> their </w:t>
      </w:r>
      <w:r>
        <w:t>charter halibut permit</w:t>
      </w:r>
      <w:r w:rsidRPr="000D0855">
        <w:t>s either w</w:t>
      </w:r>
      <w:r w:rsidR="00734C90">
        <w:t xml:space="preserve">ill </w:t>
      </w:r>
      <w:r w:rsidRPr="000D0855">
        <w:t>cease to exist (if the permits were nontransferable) or they w</w:t>
      </w:r>
      <w:r w:rsidR="00734C90">
        <w:t xml:space="preserve">ill </w:t>
      </w:r>
      <w:r w:rsidRPr="000D0855">
        <w:t xml:space="preserve">be </w:t>
      </w:r>
      <w:r>
        <w:t>owned</w:t>
      </w:r>
      <w:r w:rsidRPr="000D0855">
        <w:t xml:space="preserve"> by U.S. citizens or U.S. businesses.  </w:t>
      </w:r>
    </w:p>
    <w:p w:rsidR="002B41DD" w:rsidRDefault="002B41DD" w:rsidP="002B41DD">
      <w:pPr>
        <w:tabs>
          <w:tab w:val="left" w:pos="360"/>
          <w:tab w:val="left" w:pos="720"/>
          <w:tab w:val="left" w:pos="1080"/>
        </w:tabs>
      </w:pPr>
    </w:p>
    <w:p w:rsidR="002B41DD" w:rsidRDefault="002B41DD" w:rsidP="002B41DD">
      <w:r>
        <w:t xml:space="preserve">The transferable and nontransferable permits have different values.  The nontransferable permit </w:t>
      </w:r>
      <w:r w:rsidRPr="00771C78">
        <w:t>cease</w:t>
      </w:r>
      <w:r w:rsidR="00734C90">
        <w:t>s</w:t>
      </w:r>
      <w:r w:rsidRPr="00771C78">
        <w:t xml:space="preserve"> to exist when the holder leaves the </w:t>
      </w:r>
      <w:r>
        <w:t xml:space="preserve">charter halibut </w:t>
      </w:r>
      <w:r w:rsidRPr="00771C78">
        <w:t>fishing business</w:t>
      </w:r>
      <w:r w:rsidR="00734C90">
        <w:t xml:space="preserve">.  The </w:t>
      </w:r>
      <w:r>
        <w:t xml:space="preserve">transferable permit </w:t>
      </w:r>
      <w:r w:rsidR="00734C90">
        <w:t xml:space="preserve">has </w:t>
      </w:r>
      <w:r w:rsidRPr="00771C78">
        <w:t xml:space="preserve">value as an asset that </w:t>
      </w:r>
      <w:r w:rsidR="00734C90">
        <w:t xml:space="preserve">may </w:t>
      </w:r>
      <w:r w:rsidRPr="00771C78">
        <w:t>be transferred to another business.  T</w:t>
      </w:r>
      <w:r>
        <w:t xml:space="preserve">his </w:t>
      </w:r>
      <w:r w:rsidRPr="00771C78">
        <w:t>allow</w:t>
      </w:r>
      <w:r w:rsidR="00734C90">
        <w:t>s</w:t>
      </w:r>
      <w:r w:rsidRPr="00771C78">
        <w:t xml:space="preserve"> a business with relatively low halibut fishing trips to continue its existing business model until it leaves the charter</w:t>
      </w:r>
      <w:r>
        <w:t xml:space="preserve"> halibut</w:t>
      </w:r>
      <w:r w:rsidRPr="00771C78">
        <w:t xml:space="preserve"> industry.</w:t>
      </w:r>
    </w:p>
    <w:p w:rsidR="002B41DD" w:rsidRDefault="002B41DD" w:rsidP="002B41DD">
      <w:pPr>
        <w:tabs>
          <w:tab w:val="left" w:pos="360"/>
          <w:tab w:val="left" w:pos="720"/>
          <w:tab w:val="left" w:pos="1080"/>
        </w:tabs>
      </w:pPr>
    </w:p>
    <w:p w:rsidR="002B41DD" w:rsidRDefault="002B41DD" w:rsidP="002B41DD">
      <w:pPr>
        <w:tabs>
          <w:tab w:val="left" w:pos="360"/>
          <w:tab w:val="left" w:pos="720"/>
          <w:tab w:val="left" w:pos="1080"/>
        </w:tabs>
      </w:pPr>
      <w:r>
        <w:t xml:space="preserve">NMFS </w:t>
      </w:r>
      <w:r w:rsidR="00734C90">
        <w:t xml:space="preserve">will not approve </w:t>
      </w:r>
      <w:r w:rsidRPr="00805DDD">
        <w:t xml:space="preserve">the transfer of a </w:t>
      </w:r>
      <w:r>
        <w:t>charter halibut permit</w:t>
      </w:r>
      <w:r w:rsidRPr="00805DDD">
        <w:t xml:space="preserve"> to or from any person that owes NMFS any fines, civil penalties or other payments.  In addition, a transfer of a permit w</w:t>
      </w:r>
      <w:r w:rsidR="008E2F9A">
        <w:t>ill</w:t>
      </w:r>
      <w:r w:rsidRPr="00805DDD">
        <w:t xml:space="preserve"> not be approved if it </w:t>
      </w:r>
      <w:r w:rsidR="00707ABB">
        <w:t xml:space="preserve">is </w:t>
      </w:r>
      <w:r w:rsidRPr="00805DDD">
        <w:t xml:space="preserve">inconsistent with any sanctions resulting from </w:t>
      </w:r>
      <w:r>
        <w:t>F</w:t>
      </w:r>
      <w:r w:rsidRPr="00805DDD">
        <w:t xml:space="preserve">ederal fishing violations.  </w:t>
      </w:r>
    </w:p>
    <w:p w:rsidR="008E2F9A" w:rsidRDefault="008E2F9A" w:rsidP="002B41DD">
      <w:pPr>
        <w:tabs>
          <w:tab w:val="left" w:pos="360"/>
          <w:tab w:val="left" w:pos="720"/>
          <w:tab w:val="left" w:pos="1080"/>
        </w:tabs>
      </w:pPr>
    </w:p>
    <w:p w:rsidR="008E2F9A" w:rsidRDefault="008E2F9A" w:rsidP="008E2F9A">
      <w:pPr>
        <w:tabs>
          <w:tab w:val="left" w:pos="360"/>
          <w:tab w:val="left" w:pos="720"/>
          <w:tab w:val="left" w:pos="1080"/>
        </w:tabs>
      </w:pPr>
      <w:r>
        <w:lastRenderedPageBreak/>
        <w:t xml:space="preserve">Application forms are available from NMFS, Alaska Region, web site at </w:t>
      </w:r>
      <w:hyperlink r:id="rId10" w:history="1">
        <w:r w:rsidRPr="00D704F5">
          <w:rPr>
            <w:rStyle w:val="Hyperlink"/>
          </w:rPr>
          <w:t>http://alaskafisheries.noaa.gov/ram/charter/apps_permits.htm</w:t>
        </w:r>
      </w:hyperlink>
      <w:r>
        <w:t>.</w:t>
      </w:r>
    </w:p>
    <w:p w:rsidR="008E2F9A" w:rsidRDefault="008E2F9A" w:rsidP="008E2F9A">
      <w:pPr>
        <w:tabs>
          <w:tab w:val="left" w:pos="360"/>
          <w:tab w:val="left" w:pos="720"/>
          <w:tab w:val="left" w:pos="1080"/>
        </w:tabs>
      </w:pPr>
    </w:p>
    <w:p w:rsidR="008E2F9A" w:rsidRDefault="008E2F9A" w:rsidP="008E2F9A">
      <w:pPr>
        <w:tabs>
          <w:tab w:val="left" w:pos="360"/>
          <w:tab w:val="left" w:pos="720"/>
          <w:tab w:val="left" w:pos="1080"/>
        </w:tabs>
      </w:pPr>
      <w:r>
        <w:t xml:space="preserve">Electronic submittal of the application is not accepted, because each application requires return of the original permits and the original, notarized signature of </w:t>
      </w:r>
      <w:r w:rsidR="00293A8A">
        <w:t>b</w:t>
      </w:r>
      <w:r>
        <w:t>oth the proposed transferor(s) and the proposed transferee(s) or their authorized representatives.</w:t>
      </w:r>
    </w:p>
    <w:p w:rsidR="008E2F9A" w:rsidRDefault="008E2F9A" w:rsidP="008E2F9A">
      <w:pPr>
        <w:tabs>
          <w:tab w:val="left" w:pos="360"/>
          <w:tab w:val="left" w:pos="720"/>
          <w:tab w:val="left" w:pos="1080"/>
        </w:tabs>
      </w:pPr>
    </w:p>
    <w:p w:rsidR="00293A8A" w:rsidRDefault="008E2F9A" w:rsidP="008E2F9A">
      <w:pPr>
        <w:tabs>
          <w:tab w:val="left" w:pos="360"/>
          <w:tab w:val="left" w:pos="720"/>
          <w:tab w:val="left" w:pos="1080"/>
        </w:tabs>
      </w:pPr>
      <w:r>
        <w:t xml:space="preserve">When completed, </w:t>
      </w:r>
      <w:r w:rsidR="00293A8A">
        <w:t xml:space="preserve">submit </w:t>
      </w:r>
      <w:r>
        <w:t xml:space="preserve">application: </w:t>
      </w:r>
    </w:p>
    <w:p w:rsidR="00293A8A" w:rsidRDefault="00293A8A" w:rsidP="008E2F9A">
      <w:pPr>
        <w:tabs>
          <w:tab w:val="left" w:pos="360"/>
          <w:tab w:val="left" w:pos="720"/>
          <w:tab w:val="left" w:pos="1080"/>
        </w:tabs>
      </w:pPr>
    </w:p>
    <w:p w:rsidR="008E2F9A" w:rsidRDefault="00293A8A" w:rsidP="008E2F9A">
      <w:pPr>
        <w:tabs>
          <w:tab w:val="left" w:pos="360"/>
          <w:tab w:val="left" w:pos="720"/>
          <w:tab w:val="left" w:pos="1080"/>
        </w:tabs>
      </w:pPr>
      <w:r>
        <w:tab/>
        <w:t>By mail to</w:t>
      </w:r>
      <w:r>
        <w:tab/>
      </w:r>
      <w:r>
        <w:tab/>
      </w:r>
      <w:r>
        <w:tab/>
      </w:r>
      <w:r w:rsidR="008E2F9A">
        <w:t>NMFS Alaska Region</w:t>
      </w:r>
    </w:p>
    <w:p w:rsidR="008E2F9A" w:rsidRDefault="00293A8A" w:rsidP="008E2F9A">
      <w:pPr>
        <w:tabs>
          <w:tab w:val="left" w:pos="360"/>
          <w:tab w:val="left" w:pos="720"/>
          <w:tab w:val="left" w:pos="1080"/>
        </w:tabs>
      </w:pPr>
      <w:r>
        <w:tab/>
      </w:r>
      <w:r>
        <w:tab/>
      </w:r>
      <w:r>
        <w:tab/>
      </w:r>
      <w:r>
        <w:tab/>
      </w:r>
      <w:r>
        <w:tab/>
      </w:r>
      <w:r>
        <w:tab/>
      </w:r>
      <w:r w:rsidR="008E2F9A">
        <w:t>Restricted Access Management (RAM)</w:t>
      </w:r>
    </w:p>
    <w:p w:rsidR="008E2F9A" w:rsidRDefault="00293A8A" w:rsidP="008E2F9A">
      <w:pPr>
        <w:tabs>
          <w:tab w:val="left" w:pos="360"/>
          <w:tab w:val="left" w:pos="720"/>
          <w:tab w:val="left" w:pos="1080"/>
        </w:tabs>
      </w:pPr>
      <w:r>
        <w:tab/>
      </w:r>
      <w:r>
        <w:tab/>
      </w:r>
      <w:r>
        <w:tab/>
      </w:r>
      <w:r>
        <w:tab/>
      </w:r>
      <w:r>
        <w:tab/>
      </w:r>
      <w:r>
        <w:tab/>
      </w:r>
      <w:r w:rsidR="008E2F9A">
        <w:t>P.O. Box 21668</w:t>
      </w:r>
    </w:p>
    <w:p w:rsidR="008E2F9A" w:rsidRDefault="00293A8A" w:rsidP="008E2F9A">
      <w:pPr>
        <w:tabs>
          <w:tab w:val="left" w:pos="360"/>
          <w:tab w:val="left" w:pos="720"/>
          <w:tab w:val="left" w:pos="1080"/>
        </w:tabs>
      </w:pPr>
      <w:r>
        <w:tab/>
      </w:r>
      <w:r>
        <w:tab/>
      </w:r>
      <w:r>
        <w:tab/>
      </w:r>
      <w:r>
        <w:tab/>
      </w:r>
      <w:r>
        <w:tab/>
      </w:r>
      <w:r>
        <w:tab/>
      </w:r>
      <w:r w:rsidR="008E2F9A">
        <w:t>Juneau, Alaska 99802-1668</w:t>
      </w:r>
    </w:p>
    <w:p w:rsidR="00293A8A" w:rsidRDefault="00293A8A" w:rsidP="008E2F9A">
      <w:pPr>
        <w:tabs>
          <w:tab w:val="left" w:pos="360"/>
          <w:tab w:val="left" w:pos="720"/>
          <w:tab w:val="left" w:pos="1080"/>
        </w:tabs>
      </w:pPr>
    </w:p>
    <w:p w:rsidR="008E2F9A" w:rsidRDefault="00293A8A" w:rsidP="008E2F9A">
      <w:pPr>
        <w:tabs>
          <w:tab w:val="left" w:pos="360"/>
          <w:tab w:val="left" w:pos="720"/>
          <w:tab w:val="left" w:pos="1080"/>
        </w:tabs>
      </w:pPr>
      <w:r>
        <w:tab/>
        <w:t xml:space="preserve">Or </w:t>
      </w:r>
      <w:r w:rsidR="008E2F9A">
        <w:t>deliver to</w:t>
      </w:r>
      <w:r>
        <w:tab/>
      </w:r>
      <w:r>
        <w:tab/>
      </w:r>
      <w:r w:rsidR="008E2F9A">
        <w:t>709 West 9th Street, Room 713</w:t>
      </w:r>
    </w:p>
    <w:p w:rsidR="008E2F9A" w:rsidRDefault="00293A8A" w:rsidP="008E2F9A">
      <w:pPr>
        <w:tabs>
          <w:tab w:val="left" w:pos="360"/>
          <w:tab w:val="left" w:pos="720"/>
          <w:tab w:val="left" w:pos="1080"/>
        </w:tabs>
      </w:pPr>
      <w:r>
        <w:tab/>
      </w:r>
      <w:r>
        <w:tab/>
      </w:r>
      <w:r>
        <w:tab/>
      </w:r>
      <w:r>
        <w:tab/>
      </w:r>
      <w:r>
        <w:tab/>
      </w:r>
      <w:r>
        <w:tab/>
      </w:r>
      <w:r w:rsidR="008E2F9A">
        <w:t>Juneau, AK 99801</w:t>
      </w:r>
    </w:p>
    <w:p w:rsidR="00293A8A" w:rsidRDefault="00293A8A" w:rsidP="008E2F9A">
      <w:pPr>
        <w:tabs>
          <w:tab w:val="left" w:pos="360"/>
          <w:tab w:val="left" w:pos="720"/>
          <w:tab w:val="left" w:pos="1080"/>
        </w:tabs>
      </w:pPr>
    </w:p>
    <w:p w:rsidR="002B41DD" w:rsidRDefault="002B41DD" w:rsidP="002B41DD">
      <w:pPr>
        <w:rPr>
          <w:b/>
          <w:sz w:val="20"/>
          <w:szCs w:val="20"/>
        </w:rPr>
      </w:pPr>
      <w:r w:rsidRPr="00F77910">
        <w:rPr>
          <w:b/>
          <w:sz w:val="20"/>
          <w:szCs w:val="20"/>
        </w:rPr>
        <w:t xml:space="preserve">Application for Transfer </w:t>
      </w:r>
      <w:r>
        <w:rPr>
          <w:b/>
          <w:sz w:val="20"/>
          <w:szCs w:val="20"/>
        </w:rPr>
        <w:t xml:space="preserve">of </w:t>
      </w:r>
      <w:r w:rsidRPr="00F77910">
        <w:rPr>
          <w:b/>
          <w:sz w:val="20"/>
          <w:szCs w:val="20"/>
        </w:rPr>
        <w:t xml:space="preserve">Charter </w:t>
      </w:r>
      <w:r>
        <w:rPr>
          <w:b/>
          <w:sz w:val="20"/>
          <w:szCs w:val="20"/>
        </w:rPr>
        <w:t>Halibut permit</w:t>
      </w:r>
      <w:r w:rsidR="009375B5">
        <w:rPr>
          <w:b/>
          <w:sz w:val="20"/>
          <w:szCs w:val="20"/>
        </w:rPr>
        <w:t xml:space="preserve"> (CHP)</w:t>
      </w:r>
      <w:r w:rsidRPr="00F77910">
        <w:rPr>
          <w:b/>
          <w:sz w:val="20"/>
          <w:szCs w:val="20"/>
        </w:rPr>
        <w:t xml:space="preserve"> </w:t>
      </w:r>
    </w:p>
    <w:p w:rsidR="002B41DD" w:rsidRPr="00F77910" w:rsidRDefault="002B41DD" w:rsidP="002B41DD">
      <w:pPr>
        <w:tabs>
          <w:tab w:val="left" w:pos="360"/>
          <w:tab w:val="left" w:pos="720"/>
          <w:tab w:val="left" w:pos="1080"/>
          <w:tab w:val="left" w:pos="1440"/>
        </w:tabs>
        <w:rPr>
          <w:sz w:val="20"/>
          <w:szCs w:val="20"/>
          <w:u w:val="single"/>
        </w:rPr>
      </w:pPr>
      <w:r>
        <w:rPr>
          <w:sz w:val="20"/>
          <w:szCs w:val="20"/>
          <w:u w:val="single"/>
        </w:rPr>
        <w:t xml:space="preserve">Block A -- </w:t>
      </w:r>
      <w:r w:rsidRPr="00F77910">
        <w:rPr>
          <w:sz w:val="20"/>
          <w:szCs w:val="20"/>
          <w:u w:val="single"/>
        </w:rPr>
        <w:t xml:space="preserve">Required </w:t>
      </w:r>
      <w:r>
        <w:rPr>
          <w:sz w:val="20"/>
          <w:szCs w:val="20"/>
          <w:u w:val="single"/>
        </w:rPr>
        <w:t>d</w:t>
      </w:r>
      <w:r w:rsidRPr="00F77910">
        <w:rPr>
          <w:sz w:val="20"/>
          <w:szCs w:val="20"/>
          <w:u w:val="single"/>
        </w:rPr>
        <w:t>ocumentation</w:t>
      </w:r>
    </w:p>
    <w:p w:rsidR="002B41DD" w:rsidRPr="00F77910" w:rsidRDefault="002B41DD" w:rsidP="002B41DD">
      <w:pPr>
        <w:tabs>
          <w:tab w:val="left" w:pos="360"/>
          <w:tab w:val="left" w:pos="720"/>
          <w:tab w:val="left" w:pos="1080"/>
          <w:tab w:val="left" w:pos="1440"/>
        </w:tabs>
        <w:rPr>
          <w:sz w:val="20"/>
          <w:szCs w:val="20"/>
        </w:rPr>
      </w:pPr>
      <w:r>
        <w:rPr>
          <w:sz w:val="20"/>
          <w:szCs w:val="20"/>
        </w:rPr>
        <w:tab/>
        <w:t xml:space="preserve">Checklist to assist participant </w:t>
      </w:r>
    </w:p>
    <w:p w:rsidR="002B41DD" w:rsidRPr="00F70AF9" w:rsidRDefault="002B41DD" w:rsidP="002B41DD">
      <w:pPr>
        <w:tabs>
          <w:tab w:val="left" w:pos="360"/>
          <w:tab w:val="left" w:pos="720"/>
          <w:tab w:val="left" w:pos="1080"/>
          <w:tab w:val="left" w:pos="1440"/>
        </w:tabs>
        <w:rPr>
          <w:sz w:val="20"/>
          <w:szCs w:val="20"/>
          <w:u w:val="single"/>
        </w:rPr>
      </w:pPr>
      <w:r>
        <w:rPr>
          <w:sz w:val="20"/>
          <w:szCs w:val="20"/>
          <w:u w:val="single"/>
        </w:rPr>
        <w:t xml:space="preserve">Block B -- </w:t>
      </w:r>
      <w:r w:rsidRPr="00F70AF9">
        <w:rPr>
          <w:sz w:val="20"/>
          <w:szCs w:val="20"/>
          <w:u w:val="single"/>
        </w:rPr>
        <w:t xml:space="preserve">Identification </w:t>
      </w:r>
      <w:r>
        <w:rPr>
          <w:sz w:val="20"/>
          <w:szCs w:val="20"/>
          <w:u w:val="single"/>
        </w:rPr>
        <w:t>o</w:t>
      </w:r>
      <w:r w:rsidRPr="00F70AF9">
        <w:rPr>
          <w:sz w:val="20"/>
          <w:szCs w:val="20"/>
          <w:u w:val="single"/>
        </w:rPr>
        <w:t xml:space="preserve">f </w:t>
      </w:r>
      <w:r>
        <w:rPr>
          <w:sz w:val="20"/>
          <w:szCs w:val="20"/>
          <w:u w:val="single"/>
        </w:rPr>
        <w:t>charter halibut p</w:t>
      </w:r>
      <w:r w:rsidRPr="00F70AF9">
        <w:rPr>
          <w:sz w:val="20"/>
          <w:szCs w:val="20"/>
          <w:u w:val="single"/>
        </w:rPr>
        <w:t>ermit(</w:t>
      </w:r>
      <w:r>
        <w:rPr>
          <w:sz w:val="20"/>
          <w:szCs w:val="20"/>
          <w:u w:val="single"/>
        </w:rPr>
        <w:t>s</w:t>
      </w:r>
      <w:r w:rsidRPr="00F70AF9">
        <w:rPr>
          <w:sz w:val="20"/>
          <w:szCs w:val="20"/>
          <w:u w:val="single"/>
        </w:rPr>
        <w:t xml:space="preserve">) </w:t>
      </w:r>
      <w:r>
        <w:rPr>
          <w:sz w:val="20"/>
          <w:szCs w:val="20"/>
          <w:u w:val="single"/>
        </w:rPr>
        <w:t>t</w:t>
      </w:r>
      <w:r w:rsidRPr="00F70AF9">
        <w:rPr>
          <w:sz w:val="20"/>
          <w:szCs w:val="20"/>
          <w:u w:val="single"/>
        </w:rPr>
        <w:t xml:space="preserve">o </w:t>
      </w:r>
      <w:r>
        <w:rPr>
          <w:sz w:val="20"/>
          <w:szCs w:val="20"/>
          <w:u w:val="single"/>
        </w:rPr>
        <w:t>b</w:t>
      </w:r>
      <w:r w:rsidRPr="00F70AF9">
        <w:rPr>
          <w:sz w:val="20"/>
          <w:szCs w:val="20"/>
          <w:u w:val="single"/>
        </w:rPr>
        <w:t xml:space="preserve">e </w:t>
      </w:r>
      <w:r>
        <w:rPr>
          <w:sz w:val="20"/>
          <w:szCs w:val="20"/>
          <w:u w:val="single"/>
        </w:rPr>
        <w:t>t</w:t>
      </w:r>
      <w:r w:rsidRPr="00F70AF9">
        <w:rPr>
          <w:sz w:val="20"/>
          <w:szCs w:val="20"/>
          <w:u w:val="single"/>
        </w:rPr>
        <w:t>ransferred</w:t>
      </w:r>
    </w:p>
    <w:p w:rsidR="002B41DD" w:rsidRDefault="002B41DD" w:rsidP="002B41DD">
      <w:pPr>
        <w:tabs>
          <w:tab w:val="left" w:pos="360"/>
          <w:tab w:val="left" w:pos="720"/>
          <w:tab w:val="left" w:pos="1080"/>
          <w:tab w:val="left" w:pos="1440"/>
        </w:tabs>
        <w:rPr>
          <w:sz w:val="20"/>
          <w:szCs w:val="20"/>
        </w:rPr>
      </w:pPr>
      <w:r>
        <w:rPr>
          <w:sz w:val="20"/>
          <w:szCs w:val="20"/>
        </w:rPr>
        <w:tab/>
      </w:r>
      <w:r w:rsidRPr="009D4ABD">
        <w:rPr>
          <w:sz w:val="20"/>
          <w:szCs w:val="20"/>
        </w:rPr>
        <w:t xml:space="preserve">List </w:t>
      </w:r>
      <w:r>
        <w:rPr>
          <w:sz w:val="20"/>
          <w:szCs w:val="20"/>
        </w:rPr>
        <w:t>p</w:t>
      </w:r>
      <w:r w:rsidRPr="009D4ABD">
        <w:rPr>
          <w:sz w:val="20"/>
          <w:szCs w:val="20"/>
        </w:rPr>
        <w:t xml:space="preserve">ermit </w:t>
      </w:r>
      <w:r>
        <w:rPr>
          <w:sz w:val="20"/>
          <w:szCs w:val="20"/>
        </w:rPr>
        <w:t>n</w:t>
      </w:r>
      <w:r w:rsidRPr="009D4ABD">
        <w:rPr>
          <w:sz w:val="20"/>
          <w:szCs w:val="20"/>
        </w:rPr>
        <w:t>umber(s)</w:t>
      </w:r>
    </w:p>
    <w:p w:rsidR="002B41DD" w:rsidRDefault="002B41DD" w:rsidP="002B41DD">
      <w:pPr>
        <w:tabs>
          <w:tab w:val="left" w:pos="360"/>
          <w:tab w:val="left" w:pos="720"/>
          <w:tab w:val="left" w:pos="1080"/>
          <w:tab w:val="left" w:pos="1440"/>
        </w:tabs>
        <w:rPr>
          <w:sz w:val="20"/>
          <w:szCs w:val="20"/>
        </w:rPr>
      </w:pPr>
      <w:r>
        <w:rPr>
          <w:sz w:val="20"/>
          <w:szCs w:val="20"/>
        </w:rPr>
        <w:tab/>
        <w:t>Indicate if t</w:t>
      </w:r>
      <w:r w:rsidRPr="009D4ABD">
        <w:rPr>
          <w:sz w:val="20"/>
          <w:szCs w:val="20"/>
        </w:rPr>
        <w:t xml:space="preserve">his transfer </w:t>
      </w:r>
      <w:r>
        <w:rPr>
          <w:sz w:val="20"/>
          <w:szCs w:val="20"/>
        </w:rPr>
        <w:t xml:space="preserve">is </w:t>
      </w:r>
      <w:r w:rsidRPr="009D4ABD">
        <w:rPr>
          <w:sz w:val="20"/>
          <w:szCs w:val="20"/>
        </w:rPr>
        <w:t xml:space="preserve">a single group of “grandfathered” </w:t>
      </w:r>
      <w:r>
        <w:rPr>
          <w:sz w:val="20"/>
          <w:szCs w:val="20"/>
        </w:rPr>
        <w:t>Charter Halibut permits</w:t>
      </w:r>
    </w:p>
    <w:p w:rsidR="002B41DD" w:rsidRDefault="002B41DD" w:rsidP="002B41DD">
      <w:pPr>
        <w:tabs>
          <w:tab w:val="left" w:pos="360"/>
          <w:tab w:val="left" w:pos="720"/>
          <w:tab w:val="left" w:pos="1080"/>
          <w:tab w:val="left" w:pos="1440"/>
        </w:tabs>
        <w:ind w:left="1080" w:hanging="1080"/>
        <w:rPr>
          <w:sz w:val="20"/>
          <w:szCs w:val="20"/>
        </w:rPr>
      </w:pPr>
      <w:r>
        <w:rPr>
          <w:sz w:val="20"/>
          <w:szCs w:val="20"/>
        </w:rPr>
        <w:tab/>
      </w:r>
      <w:r>
        <w:rPr>
          <w:sz w:val="20"/>
          <w:szCs w:val="20"/>
        </w:rPr>
        <w:tab/>
      </w:r>
      <w:r w:rsidRPr="00FF36E5">
        <w:rPr>
          <w:b/>
          <w:sz w:val="20"/>
          <w:szCs w:val="20"/>
        </w:rPr>
        <w:t>If YES</w:t>
      </w:r>
      <w:r w:rsidRPr="009D4ABD">
        <w:rPr>
          <w:sz w:val="20"/>
          <w:szCs w:val="20"/>
        </w:rPr>
        <w:t xml:space="preserve">, </w:t>
      </w:r>
      <w:r>
        <w:rPr>
          <w:sz w:val="20"/>
          <w:szCs w:val="20"/>
        </w:rPr>
        <w:t xml:space="preserve">indicate whether </w:t>
      </w:r>
      <w:r w:rsidRPr="009D4ABD">
        <w:rPr>
          <w:sz w:val="20"/>
          <w:szCs w:val="20"/>
        </w:rPr>
        <w:t>the transfer of these permits include</w:t>
      </w:r>
      <w:r>
        <w:rPr>
          <w:sz w:val="20"/>
          <w:szCs w:val="20"/>
        </w:rPr>
        <w:t>s</w:t>
      </w:r>
      <w:r w:rsidRPr="009D4ABD">
        <w:rPr>
          <w:sz w:val="20"/>
          <w:szCs w:val="20"/>
        </w:rPr>
        <w:t xml:space="preserve"> the sale or purchase of the transferor’s en</w:t>
      </w:r>
      <w:r>
        <w:rPr>
          <w:sz w:val="20"/>
          <w:szCs w:val="20"/>
        </w:rPr>
        <w:t xml:space="preserve">tire charter halibut business.  </w:t>
      </w:r>
    </w:p>
    <w:p w:rsidR="002B41DD" w:rsidRPr="00CE14F4" w:rsidRDefault="002B41DD" w:rsidP="002B41DD">
      <w:pPr>
        <w:tabs>
          <w:tab w:val="left" w:pos="360"/>
          <w:tab w:val="left" w:pos="720"/>
          <w:tab w:val="left" w:pos="1080"/>
          <w:tab w:val="left" w:pos="1440"/>
        </w:tabs>
        <w:ind w:left="1080" w:hanging="1080"/>
        <w:rPr>
          <w:sz w:val="20"/>
          <w:szCs w:val="20"/>
        </w:rPr>
      </w:pPr>
      <w:r>
        <w:rPr>
          <w:b/>
          <w:sz w:val="20"/>
          <w:szCs w:val="20"/>
        </w:rPr>
        <w:tab/>
      </w:r>
      <w:r>
        <w:rPr>
          <w:b/>
          <w:sz w:val="20"/>
          <w:szCs w:val="20"/>
        </w:rPr>
        <w:tab/>
        <w:t xml:space="preserve">If NO, </w:t>
      </w:r>
      <w:r w:rsidRPr="00CE14F4">
        <w:rPr>
          <w:sz w:val="20"/>
          <w:szCs w:val="20"/>
        </w:rPr>
        <w:t xml:space="preserve">your transfer will not be approved as submitted   </w:t>
      </w:r>
    </w:p>
    <w:p w:rsidR="002B41DD" w:rsidRPr="00C61566" w:rsidRDefault="002B41DD" w:rsidP="002B41DD">
      <w:pPr>
        <w:tabs>
          <w:tab w:val="left" w:pos="360"/>
          <w:tab w:val="left" w:pos="720"/>
          <w:tab w:val="left" w:pos="1080"/>
          <w:tab w:val="left" w:pos="1440"/>
        </w:tabs>
        <w:rPr>
          <w:sz w:val="20"/>
          <w:szCs w:val="20"/>
          <w:u w:val="single"/>
        </w:rPr>
      </w:pPr>
      <w:r>
        <w:rPr>
          <w:sz w:val="20"/>
          <w:szCs w:val="20"/>
          <w:u w:val="single"/>
        </w:rPr>
        <w:t xml:space="preserve">Block C -- </w:t>
      </w:r>
      <w:r w:rsidRPr="00C61566">
        <w:rPr>
          <w:sz w:val="20"/>
          <w:szCs w:val="20"/>
          <w:u w:val="single"/>
        </w:rPr>
        <w:t>Transferor (</w:t>
      </w:r>
      <w:r>
        <w:rPr>
          <w:sz w:val="20"/>
          <w:szCs w:val="20"/>
          <w:u w:val="single"/>
        </w:rPr>
        <w:t>s</w:t>
      </w:r>
      <w:r w:rsidRPr="00C61566">
        <w:rPr>
          <w:sz w:val="20"/>
          <w:szCs w:val="20"/>
          <w:u w:val="single"/>
        </w:rPr>
        <w:t xml:space="preserve">eller) </w:t>
      </w:r>
      <w:r>
        <w:rPr>
          <w:sz w:val="20"/>
          <w:szCs w:val="20"/>
          <w:u w:val="single"/>
        </w:rPr>
        <w:t>i</w:t>
      </w:r>
      <w:r w:rsidRPr="00C61566">
        <w:rPr>
          <w:sz w:val="20"/>
          <w:szCs w:val="20"/>
          <w:u w:val="single"/>
        </w:rPr>
        <w:t>nformation</w:t>
      </w:r>
    </w:p>
    <w:p w:rsidR="002B41DD" w:rsidRPr="00C61566" w:rsidRDefault="002B41DD" w:rsidP="002B41DD">
      <w:pPr>
        <w:tabs>
          <w:tab w:val="left" w:pos="360"/>
          <w:tab w:val="left" w:pos="720"/>
          <w:tab w:val="left" w:pos="1080"/>
          <w:tab w:val="left" w:pos="1440"/>
        </w:tabs>
        <w:rPr>
          <w:sz w:val="20"/>
          <w:szCs w:val="20"/>
        </w:rPr>
      </w:pPr>
      <w:r>
        <w:rPr>
          <w:sz w:val="20"/>
          <w:szCs w:val="20"/>
        </w:rPr>
        <w:tab/>
      </w:r>
      <w:r w:rsidRPr="00C61566">
        <w:rPr>
          <w:sz w:val="20"/>
          <w:szCs w:val="20"/>
        </w:rPr>
        <w:t>Name of Transferor (as it appears on the permits)</w:t>
      </w:r>
    </w:p>
    <w:p w:rsidR="002B41DD" w:rsidRPr="00C61566" w:rsidRDefault="002B41DD" w:rsidP="002B41DD">
      <w:pPr>
        <w:tabs>
          <w:tab w:val="left" w:pos="360"/>
          <w:tab w:val="left" w:pos="720"/>
          <w:tab w:val="left" w:pos="1080"/>
          <w:tab w:val="left" w:pos="1440"/>
        </w:tabs>
        <w:rPr>
          <w:sz w:val="20"/>
          <w:szCs w:val="20"/>
        </w:rPr>
      </w:pPr>
      <w:r w:rsidRPr="00C61566">
        <w:rPr>
          <w:sz w:val="20"/>
          <w:szCs w:val="20"/>
        </w:rPr>
        <w:tab/>
        <w:t xml:space="preserve">Permanent </w:t>
      </w:r>
      <w:r>
        <w:rPr>
          <w:sz w:val="20"/>
          <w:szCs w:val="20"/>
        </w:rPr>
        <w:t>b</w:t>
      </w:r>
      <w:r w:rsidRPr="00C61566">
        <w:rPr>
          <w:sz w:val="20"/>
          <w:szCs w:val="20"/>
        </w:rPr>
        <w:t xml:space="preserve">usiness </w:t>
      </w:r>
      <w:r>
        <w:rPr>
          <w:sz w:val="20"/>
          <w:szCs w:val="20"/>
        </w:rPr>
        <w:t>m</w:t>
      </w:r>
      <w:r w:rsidRPr="00C61566">
        <w:rPr>
          <w:sz w:val="20"/>
          <w:szCs w:val="20"/>
        </w:rPr>
        <w:t xml:space="preserve">ailing </w:t>
      </w:r>
      <w:r>
        <w:rPr>
          <w:sz w:val="20"/>
          <w:szCs w:val="20"/>
        </w:rPr>
        <w:t>a</w:t>
      </w:r>
      <w:r w:rsidRPr="00C61566">
        <w:rPr>
          <w:sz w:val="20"/>
          <w:szCs w:val="20"/>
        </w:rPr>
        <w:t>ddress</w:t>
      </w:r>
      <w:r>
        <w:rPr>
          <w:sz w:val="20"/>
          <w:szCs w:val="20"/>
        </w:rPr>
        <w:t xml:space="preserve"> and t</w:t>
      </w:r>
      <w:r w:rsidRPr="00C61566">
        <w:rPr>
          <w:sz w:val="20"/>
          <w:szCs w:val="20"/>
        </w:rPr>
        <w:t xml:space="preserve">emporary </w:t>
      </w:r>
      <w:r>
        <w:rPr>
          <w:sz w:val="20"/>
          <w:szCs w:val="20"/>
        </w:rPr>
        <w:t>m</w:t>
      </w:r>
      <w:r w:rsidRPr="00C61566">
        <w:rPr>
          <w:sz w:val="20"/>
          <w:szCs w:val="20"/>
        </w:rPr>
        <w:t xml:space="preserve">ailing </w:t>
      </w:r>
      <w:r>
        <w:rPr>
          <w:sz w:val="20"/>
          <w:szCs w:val="20"/>
        </w:rPr>
        <w:t>a</w:t>
      </w:r>
      <w:r w:rsidRPr="00C61566">
        <w:rPr>
          <w:sz w:val="20"/>
          <w:szCs w:val="20"/>
        </w:rPr>
        <w:t>ddress (if applicable)</w:t>
      </w:r>
    </w:p>
    <w:p w:rsidR="002B41DD" w:rsidRDefault="002B41DD" w:rsidP="002B41DD">
      <w:pPr>
        <w:tabs>
          <w:tab w:val="left" w:pos="360"/>
          <w:tab w:val="left" w:pos="720"/>
          <w:tab w:val="left" w:pos="1080"/>
          <w:tab w:val="left" w:pos="1440"/>
        </w:tabs>
        <w:rPr>
          <w:sz w:val="20"/>
          <w:szCs w:val="20"/>
        </w:rPr>
      </w:pPr>
      <w:r>
        <w:rPr>
          <w:sz w:val="20"/>
          <w:szCs w:val="20"/>
        </w:rPr>
        <w:tab/>
      </w:r>
      <w:r w:rsidRPr="00C61566">
        <w:rPr>
          <w:sz w:val="20"/>
          <w:szCs w:val="20"/>
        </w:rPr>
        <w:t xml:space="preserve">Business </w:t>
      </w:r>
      <w:r>
        <w:rPr>
          <w:sz w:val="20"/>
          <w:szCs w:val="20"/>
        </w:rPr>
        <w:t>t</w:t>
      </w:r>
      <w:r w:rsidRPr="00C61566">
        <w:rPr>
          <w:sz w:val="20"/>
          <w:szCs w:val="20"/>
        </w:rPr>
        <w:t xml:space="preserve">elephone </w:t>
      </w:r>
      <w:r>
        <w:rPr>
          <w:sz w:val="20"/>
          <w:szCs w:val="20"/>
        </w:rPr>
        <w:t>number, b</w:t>
      </w:r>
      <w:r w:rsidRPr="00C61566">
        <w:rPr>
          <w:sz w:val="20"/>
          <w:szCs w:val="20"/>
        </w:rPr>
        <w:t xml:space="preserve">usiness </w:t>
      </w:r>
      <w:r>
        <w:rPr>
          <w:sz w:val="20"/>
          <w:szCs w:val="20"/>
        </w:rPr>
        <w:t>f</w:t>
      </w:r>
      <w:r w:rsidRPr="00C61566">
        <w:rPr>
          <w:sz w:val="20"/>
          <w:szCs w:val="20"/>
        </w:rPr>
        <w:t xml:space="preserve">ax </w:t>
      </w:r>
      <w:r>
        <w:rPr>
          <w:sz w:val="20"/>
          <w:szCs w:val="20"/>
        </w:rPr>
        <w:t>number, and e</w:t>
      </w:r>
      <w:r w:rsidRPr="00C61566">
        <w:rPr>
          <w:sz w:val="20"/>
          <w:szCs w:val="20"/>
        </w:rPr>
        <w:t xml:space="preserve">-mail </w:t>
      </w:r>
      <w:r>
        <w:rPr>
          <w:sz w:val="20"/>
          <w:szCs w:val="20"/>
        </w:rPr>
        <w:t>a</w:t>
      </w:r>
      <w:r w:rsidRPr="00C61566">
        <w:rPr>
          <w:sz w:val="20"/>
          <w:szCs w:val="20"/>
        </w:rPr>
        <w:t>ddress</w:t>
      </w:r>
    </w:p>
    <w:p w:rsidR="002B41DD" w:rsidRPr="00D37A12" w:rsidRDefault="002B41DD" w:rsidP="002B41DD">
      <w:pPr>
        <w:tabs>
          <w:tab w:val="left" w:pos="360"/>
          <w:tab w:val="left" w:pos="720"/>
          <w:tab w:val="left" w:pos="1080"/>
          <w:tab w:val="left" w:pos="1440"/>
        </w:tabs>
        <w:rPr>
          <w:sz w:val="20"/>
          <w:szCs w:val="20"/>
          <w:u w:val="single"/>
        </w:rPr>
      </w:pPr>
      <w:r>
        <w:rPr>
          <w:sz w:val="20"/>
          <w:szCs w:val="20"/>
          <w:u w:val="single"/>
        </w:rPr>
        <w:t xml:space="preserve">Block D -- </w:t>
      </w:r>
      <w:r w:rsidRPr="00D37A12">
        <w:rPr>
          <w:sz w:val="20"/>
          <w:szCs w:val="20"/>
          <w:u w:val="single"/>
        </w:rPr>
        <w:t>Transferee (</w:t>
      </w:r>
      <w:r>
        <w:rPr>
          <w:sz w:val="20"/>
          <w:szCs w:val="20"/>
          <w:u w:val="single"/>
        </w:rPr>
        <w:t>r</w:t>
      </w:r>
      <w:r w:rsidRPr="00D37A12">
        <w:rPr>
          <w:sz w:val="20"/>
          <w:szCs w:val="20"/>
          <w:u w:val="single"/>
        </w:rPr>
        <w:t xml:space="preserve">eceiver) </w:t>
      </w:r>
      <w:r>
        <w:rPr>
          <w:sz w:val="20"/>
          <w:szCs w:val="20"/>
          <w:u w:val="single"/>
        </w:rPr>
        <w:t>i</w:t>
      </w:r>
      <w:r w:rsidRPr="00D37A12">
        <w:rPr>
          <w:sz w:val="20"/>
          <w:szCs w:val="20"/>
          <w:u w:val="single"/>
        </w:rPr>
        <w:t>nformation</w:t>
      </w:r>
    </w:p>
    <w:p w:rsidR="002B41DD" w:rsidRDefault="002B41DD" w:rsidP="002B41DD">
      <w:pPr>
        <w:tabs>
          <w:tab w:val="left" w:pos="360"/>
          <w:tab w:val="left" w:pos="720"/>
          <w:tab w:val="left" w:pos="1080"/>
          <w:tab w:val="left" w:pos="1440"/>
        </w:tabs>
        <w:rPr>
          <w:sz w:val="20"/>
          <w:szCs w:val="20"/>
        </w:rPr>
      </w:pPr>
      <w:r>
        <w:rPr>
          <w:sz w:val="20"/>
          <w:szCs w:val="20"/>
        </w:rPr>
        <w:tab/>
        <w:t xml:space="preserve">Indicate whether </w:t>
      </w:r>
      <w:r w:rsidRPr="00D37A12">
        <w:rPr>
          <w:sz w:val="20"/>
          <w:szCs w:val="20"/>
        </w:rPr>
        <w:t>the person applying to receive the permit(s)</w:t>
      </w:r>
      <w:r>
        <w:rPr>
          <w:sz w:val="20"/>
          <w:szCs w:val="20"/>
        </w:rPr>
        <w:t xml:space="preserve"> is </w:t>
      </w:r>
      <w:r w:rsidRPr="00D37A12">
        <w:rPr>
          <w:sz w:val="20"/>
          <w:szCs w:val="20"/>
        </w:rPr>
        <w:t xml:space="preserve">an U.S. Citizen or a U.S. Business </w:t>
      </w:r>
    </w:p>
    <w:p w:rsidR="002B41DD" w:rsidRDefault="002B41DD" w:rsidP="002B41DD">
      <w:pPr>
        <w:tabs>
          <w:tab w:val="left" w:pos="360"/>
          <w:tab w:val="left" w:pos="720"/>
          <w:tab w:val="left" w:pos="1080"/>
          <w:tab w:val="left" w:pos="1440"/>
        </w:tabs>
        <w:rPr>
          <w:sz w:val="20"/>
          <w:szCs w:val="20"/>
        </w:rPr>
      </w:pPr>
      <w:r>
        <w:rPr>
          <w:sz w:val="20"/>
          <w:szCs w:val="20"/>
        </w:rPr>
        <w:tab/>
      </w:r>
      <w:r>
        <w:rPr>
          <w:sz w:val="20"/>
          <w:szCs w:val="20"/>
        </w:rPr>
        <w:tab/>
      </w:r>
      <w:r w:rsidRPr="00D37A12">
        <w:rPr>
          <w:sz w:val="20"/>
          <w:szCs w:val="20"/>
        </w:rPr>
        <w:t xml:space="preserve">with 75% </w:t>
      </w:r>
      <w:smartTag w:uri="urn:schemas-microsoft-com:office:smarttags" w:element="place">
        <w:smartTag w:uri="urn:schemas-microsoft-com:office:smarttags" w:element="country-region">
          <w:r w:rsidRPr="00D37A12">
            <w:rPr>
              <w:sz w:val="20"/>
              <w:szCs w:val="20"/>
            </w:rPr>
            <w:t>U.S.</w:t>
          </w:r>
        </w:smartTag>
      </w:smartTag>
      <w:r w:rsidRPr="00D37A12">
        <w:rPr>
          <w:sz w:val="20"/>
          <w:szCs w:val="20"/>
        </w:rPr>
        <w:t xml:space="preserve"> ownership</w:t>
      </w:r>
      <w:r>
        <w:rPr>
          <w:sz w:val="20"/>
          <w:szCs w:val="20"/>
        </w:rPr>
        <w:t xml:space="preserve"> </w:t>
      </w:r>
      <w:r w:rsidRPr="00D37A12">
        <w:rPr>
          <w:sz w:val="20"/>
          <w:szCs w:val="20"/>
        </w:rPr>
        <w:t>(individual, corporation, partnership, or other association)</w:t>
      </w:r>
    </w:p>
    <w:p w:rsidR="002B41DD" w:rsidRPr="00D37A12" w:rsidRDefault="002B41DD" w:rsidP="002B41DD">
      <w:pPr>
        <w:tabs>
          <w:tab w:val="left" w:pos="360"/>
          <w:tab w:val="left" w:pos="720"/>
          <w:tab w:val="left" w:pos="1080"/>
          <w:tab w:val="left" w:pos="1440"/>
        </w:tabs>
        <w:rPr>
          <w:sz w:val="20"/>
          <w:szCs w:val="20"/>
        </w:rPr>
      </w:pPr>
      <w:r>
        <w:rPr>
          <w:sz w:val="20"/>
          <w:szCs w:val="20"/>
        </w:rPr>
        <w:tab/>
      </w:r>
      <w:r>
        <w:rPr>
          <w:sz w:val="20"/>
          <w:szCs w:val="20"/>
        </w:rPr>
        <w:tab/>
      </w:r>
      <w:r w:rsidRPr="004D7021">
        <w:rPr>
          <w:b/>
          <w:sz w:val="20"/>
          <w:szCs w:val="20"/>
        </w:rPr>
        <w:t>If NO</w:t>
      </w:r>
      <w:r w:rsidRPr="001B3EC6">
        <w:rPr>
          <w:b/>
          <w:sz w:val="20"/>
          <w:szCs w:val="20"/>
        </w:rPr>
        <w:t>, STOP HERE</w:t>
      </w:r>
      <w:r w:rsidRPr="00D37A12">
        <w:rPr>
          <w:sz w:val="20"/>
          <w:szCs w:val="20"/>
        </w:rPr>
        <w:t xml:space="preserve">.  This person is not eligible to receive a permit </w:t>
      </w:r>
    </w:p>
    <w:p w:rsidR="002B41DD" w:rsidRPr="00D37A12" w:rsidRDefault="002B41DD" w:rsidP="002B41DD">
      <w:pPr>
        <w:tabs>
          <w:tab w:val="left" w:pos="360"/>
          <w:tab w:val="left" w:pos="720"/>
          <w:tab w:val="left" w:pos="1080"/>
          <w:tab w:val="left" w:pos="1440"/>
        </w:tabs>
        <w:rPr>
          <w:sz w:val="20"/>
          <w:szCs w:val="20"/>
        </w:rPr>
      </w:pPr>
      <w:r>
        <w:rPr>
          <w:sz w:val="20"/>
          <w:szCs w:val="20"/>
        </w:rPr>
        <w:tab/>
      </w:r>
      <w:r w:rsidRPr="00D37A12">
        <w:rPr>
          <w:sz w:val="20"/>
          <w:szCs w:val="20"/>
        </w:rPr>
        <w:t>Name of Receiver(s) (as it will appear on the permit)</w:t>
      </w:r>
    </w:p>
    <w:p w:rsidR="002B41DD" w:rsidRPr="00D37A12" w:rsidRDefault="002B41DD" w:rsidP="002B41DD">
      <w:pPr>
        <w:tabs>
          <w:tab w:val="left" w:pos="360"/>
          <w:tab w:val="left" w:pos="720"/>
          <w:tab w:val="left" w:pos="1080"/>
          <w:tab w:val="left" w:pos="1440"/>
        </w:tabs>
        <w:rPr>
          <w:sz w:val="20"/>
          <w:szCs w:val="20"/>
        </w:rPr>
      </w:pPr>
      <w:r>
        <w:rPr>
          <w:sz w:val="20"/>
          <w:szCs w:val="20"/>
        </w:rPr>
        <w:tab/>
      </w:r>
      <w:r w:rsidRPr="00D37A12">
        <w:rPr>
          <w:sz w:val="20"/>
          <w:szCs w:val="20"/>
        </w:rPr>
        <w:t xml:space="preserve">Business </w:t>
      </w:r>
      <w:r>
        <w:rPr>
          <w:sz w:val="20"/>
          <w:szCs w:val="20"/>
        </w:rPr>
        <w:t>m</w:t>
      </w:r>
      <w:r w:rsidRPr="00D37A12">
        <w:rPr>
          <w:sz w:val="20"/>
          <w:szCs w:val="20"/>
        </w:rPr>
        <w:t xml:space="preserve">ailing </w:t>
      </w:r>
      <w:r>
        <w:rPr>
          <w:sz w:val="20"/>
          <w:szCs w:val="20"/>
        </w:rPr>
        <w:t>a</w:t>
      </w:r>
      <w:r w:rsidRPr="00D37A12">
        <w:rPr>
          <w:sz w:val="20"/>
          <w:szCs w:val="20"/>
        </w:rPr>
        <w:t>ddress</w:t>
      </w:r>
      <w:r>
        <w:rPr>
          <w:sz w:val="20"/>
          <w:szCs w:val="20"/>
        </w:rPr>
        <w:t xml:space="preserve"> and t</w:t>
      </w:r>
      <w:r w:rsidRPr="00D37A12">
        <w:rPr>
          <w:sz w:val="20"/>
          <w:szCs w:val="20"/>
        </w:rPr>
        <w:t xml:space="preserve">emporary </w:t>
      </w:r>
      <w:r>
        <w:rPr>
          <w:sz w:val="20"/>
          <w:szCs w:val="20"/>
        </w:rPr>
        <w:t>m</w:t>
      </w:r>
      <w:r w:rsidRPr="00D37A12">
        <w:rPr>
          <w:sz w:val="20"/>
          <w:szCs w:val="20"/>
        </w:rPr>
        <w:t xml:space="preserve">ailing </w:t>
      </w:r>
      <w:r>
        <w:rPr>
          <w:sz w:val="20"/>
          <w:szCs w:val="20"/>
        </w:rPr>
        <w:t>a</w:t>
      </w:r>
      <w:r w:rsidRPr="00D37A12">
        <w:rPr>
          <w:sz w:val="20"/>
          <w:szCs w:val="20"/>
        </w:rPr>
        <w:t>ddress (if applicable)</w:t>
      </w:r>
    </w:p>
    <w:p w:rsidR="002B41DD" w:rsidRDefault="002B41DD" w:rsidP="002B41DD">
      <w:pPr>
        <w:tabs>
          <w:tab w:val="left" w:pos="360"/>
          <w:tab w:val="left" w:pos="720"/>
          <w:tab w:val="left" w:pos="1080"/>
          <w:tab w:val="left" w:pos="1440"/>
        </w:tabs>
        <w:rPr>
          <w:sz w:val="20"/>
          <w:szCs w:val="20"/>
        </w:rPr>
      </w:pPr>
      <w:r>
        <w:rPr>
          <w:sz w:val="20"/>
          <w:szCs w:val="20"/>
        </w:rPr>
        <w:tab/>
      </w:r>
      <w:r w:rsidRPr="00D37A12">
        <w:rPr>
          <w:sz w:val="20"/>
          <w:szCs w:val="20"/>
        </w:rPr>
        <w:t xml:space="preserve">Business </w:t>
      </w:r>
      <w:r>
        <w:rPr>
          <w:sz w:val="20"/>
          <w:szCs w:val="20"/>
        </w:rPr>
        <w:t>t</w:t>
      </w:r>
      <w:r w:rsidRPr="00D37A12">
        <w:rPr>
          <w:sz w:val="20"/>
          <w:szCs w:val="20"/>
        </w:rPr>
        <w:t xml:space="preserve">elephone </w:t>
      </w:r>
      <w:r>
        <w:rPr>
          <w:sz w:val="20"/>
          <w:szCs w:val="20"/>
        </w:rPr>
        <w:t>number, b</w:t>
      </w:r>
      <w:r w:rsidRPr="00D37A12">
        <w:rPr>
          <w:sz w:val="20"/>
          <w:szCs w:val="20"/>
        </w:rPr>
        <w:t xml:space="preserve">usiness </w:t>
      </w:r>
      <w:r>
        <w:rPr>
          <w:sz w:val="20"/>
          <w:szCs w:val="20"/>
        </w:rPr>
        <w:t>f</w:t>
      </w:r>
      <w:r w:rsidRPr="00D37A12">
        <w:rPr>
          <w:sz w:val="20"/>
          <w:szCs w:val="20"/>
        </w:rPr>
        <w:t xml:space="preserve">ax </w:t>
      </w:r>
      <w:r>
        <w:rPr>
          <w:sz w:val="20"/>
          <w:szCs w:val="20"/>
        </w:rPr>
        <w:t>number, and e</w:t>
      </w:r>
      <w:r w:rsidRPr="00D37A12">
        <w:rPr>
          <w:sz w:val="20"/>
          <w:szCs w:val="20"/>
        </w:rPr>
        <w:t xml:space="preserve">-mail </w:t>
      </w:r>
      <w:r>
        <w:rPr>
          <w:sz w:val="20"/>
          <w:szCs w:val="20"/>
        </w:rPr>
        <w:t>a</w:t>
      </w:r>
      <w:r w:rsidRPr="00D37A12">
        <w:rPr>
          <w:sz w:val="20"/>
          <w:szCs w:val="20"/>
        </w:rPr>
        <w:t>ddress</w:t>
      </w:r>
    </w:p>
    <w:p w:rsidR="002B41DD" w:rsidRPr="00F7519A" w:rsidRDefault="002B41DD" w:rsidP="002B41DD">
      <w:pPr>
        <w:tabs>
          <w:tab w:val="left" w:pos="360"/>
          <w:tab w:val="left" w:pos="720"/>
          <w:tab w:val="left" w:pos="1080"/>
          <w:tab w:val="left" w:pos="1440"/>
        </w:tabs>
        <w:rPr>
          <w:sz w:val="20"/>
          <w:szCs w:val="20"/>
          <w:u w:val="single"/>
        </w:rPr>
      </w:pPr>
      <w:r>
        <w:rPr>
          <w:sz w:val="20"/>
          <w:szCs w:val="20"/>
          <w:u w:val="single"/>
        </w:rPr>
        <w:t>Block E</w:t>
      </w:r>
      <w:r w:rsidRPr="00E63C12">
        <w:rPr>
          <w:sz w:val="20"/>
          <w:szCs w:val="20"/>
          <w:u w:val="single"/>
          <w:vertAlign w:val="subscript"/>
        </w:rPr>
        <w:t>1</w:t>
      </w:r>
      <w:r>
        <w:rPr>
          <w:sz w:val="20"/>
          <w:szCs w:val="20"/>
          <w:u w:val="single"/>
        </w:rPr>
        <w:t xml:space="preserve"> -- </w:t>
      </w:r>
      <w:r w:rsidRPr="00F7519A">
        <w:rPr>
          <w:sz w:val="20"/>
          <w:szCs w:val="20"/>
          <w:u w:val="single"/>
        </w:rPr>
        <w:t xml:space="preserve">Ownership </w:t>
      </w:r>
      <w:r>
        <w:rPr>
          <w:sz w:val="20"/>
          <w:szCs w:val="20"/>
          <w:u w:val="single"/>
        </w:rPr>
        <w:t>d</w:t>
      </w:r>
      <w:r w:rsidRPr="00F7519A">
        <w:rPr>
          <w:sz w:val="20"/>
          <w:szCs w:val="20"/>
          <w:u w:val="single"/>
        </w:rPr>
        <w:t>ocumentation (</w:t>
      </w:r>
      <w:r>
        <w:rPr>
          <w:sz w:val="20"/>
          <w:szCs w:val="20"/>
          <w:u w:val="single"/>
        </w:rPr>
        <w:t>t</w:t>
      </w:r>
      <w:r w:rsidRPr="00F7519A">
        <w:rPr>
          <w:sz w:val="20"/>
          <w:szCs w:val="20"/>
          <w:u w:val="single"/>
        </w:rPr>
        <w:t xml:space="preserve">o be completed by </w:t>
      </w:r>
      <w:r>
        <w:rPr>
          <w:sz w:val="20"/>
          <w:szCs w:val="20"/>
          <w:u w:val="single"/>
        </w:rPr>
        <w:t>t</w:t>
      </w:r>
      <w:r w:rsidRPr="00F7519A">
        <w:rPr>
          <w:sz w:val="20"/>
          <w:szCs w:val="20"/>
          <w:u w:val="single"/>
        </w:rPr>
        <w:t>ransferee)</w:t>
      </w:r>
    </w:p>
    <w:p w:rsidR="002B41DD" w:rsidRDefault="002B41DD" w:rsidP="002B41DD">
      <w:pPr>
        <w:tabs>
          <w:tab w:val="left" w:pos="360"/>
          <w:tab w:val="left" w:pos="720"/>
          <w:tab w:val="left" w:pos="1080"/>
          <w:tab w:val="left" w:pos="1440"/>
        </w:tabs>
        <w:ind w:left="720" w:hanging="720"/>
        <w:rPr>
          <w:sz w:val="20"/>
          <w:szCs w:val="20"/>
        </w:rPr>
      </w:pPr>
      <w:r>
        <w:rPr>
          <w:sz w:val="20"/>
          <w:szCs w:val="20"/>
        </w:rPr>
        <w:tab/>
        <w:t>N</w:t>
      </w:r>
      <w:r w:rsidRPr="00F7519A">
        <w:rPr>
          <w:sz w:val="20"/>
          <w:szCs w:val="20"/>
        </w:rPr>
        <w:t xml:space="preserve">ames </w:t>
      </w:r>
      <w:r>
        <w:rPr>
          <w:sz w:val="20"/>
          <w:szCs w:val="20"/>
        </w:rPr>
        <w:t>of each person</w:t>
      </w:r>
      <w:r w:rsidRPr="00F7519A">
        <w:rPr>
          <w:sz w:val="20"/>
          <w:szCs w:val="20"/>
        </w:rPr>
        <w:t xml:space="preserve">, to the individual level, holding an ownership </w:t>
      </w:r>
      <w:r>
        <w:rPr>
          <w:sz w:val="20"/>
          <w:szCs w:val="20"/>
        </w:rPr>
        <w:t xml:space="preserve">or control interest of 10% or more </w:t>
      </w:r>
      <w:r w:rsidRPr="00F7519A">
        <w:rPr>
          <w:sz w:val="20"/>
          <w:szCs w:val="20"/>
        </w:rPr>
        <w:t xml:space="preserve">in the </w:t>
      </w:r>
      <w:r>
        <w:rPr>
          <w:sz w:val="20"/>
          <w:szCs w:val="20"/>
        </w:rPr>
        <w:t>Charter Halibut permit</w:t>
      </w:r>
      <w:r w:rsidRPr="00F7519A">
        <w:rPr>
          <w:sz w:val="20"/>
          <w:szCs w:val="20"/>
        </w:rPr>
        <w:t xml:space="preserve">(s) being transferred </w:t>
      </w:r>
      <w:r>
        <w:rPr>
          <w:sz w:val="20"/>
          <w:szCs w:val="20"/>
        </w:rPr>
        <w:tab/>
      </w:r>
    </w:p>
    <w:p w:rsidR="002B41DD" w:rsidRDefault="002B41DD" w:rsidP="002B41DD">
      <w:pPr>
        <w:tabs>
          <w:tab w:val="left" w:pos="360"/>
          <w:tab w:val="left" w:pos="720"/>
          <w:tab w:val="left" w:pos="1080"/>
          <w:tab w:val="left" w:pos="1440"/>
        </w:tabs>
        <w:rPr>
          <w:sz w:val="20"/>
          <w:szCs w:val="20"/>
        </w:rPr>
      </w:pPr>
      <w:r>
        <w:rPr>
          <w:sz w:val="20"/>
          <w:szCs w:val="20"/>
        </w:rPr>
        <w:tab/>
        <w:t>P</w:t>
      </w:r>
      <w:r w:rsidRPr="00F7519A">
        <w:rPr>
          <w:sz w:val="20"/>
          <w:szCs w:val="20"/>
        </w:rPr>
        <w:t xml:space="preserve">ercentage ownership each person and individual will hold in the </w:t>
      </w:r>
      <w:r>
        <w:rPr>
          <w:sz w:val="20"/>
          <w:szCs w:val="20"/>
        </w:rPr>
        <w:t>Charter Halibut permit(s)</w:t>
      </w:r>
    </w:p>
    <w:p w:rsidR="002B41DD" w:rsidRDefault="002B41DD" w:rsidP="002B41DD">
      <w:pPr>
        <w:tabs>
          <w:tab w:val="left" w:pos="360"/>
          <w:tab w:val="left" w:pos="720"/>
          <w:tab w:val="left" w:pos="1080"/>
          <w:tab w:val="left" w:pos="1440"/>
        </w:tabs>
        <w:ind w:left="720" w:hanging="720"/>
        <w:rPr>
          <w:sz w:val="20"/>
          <w:szCs w:val="20"/>
        </w:rPr>
      </w:pPr>
      <w:r>
        <w:rPr>
          <w:sz w:val="20"/>
          <w:szCs w:val="20"/>
        </w:rPr>
        <w:tab/>
      </w:r>
      <w:r w:rsidRPr="00CE14F4">
        <w:rPr>
          <w:sz w:val="20"/>
          <w:szCs w:val="20"/>
        </w:rPr>
        <w:t>If the Transferee is a non-individual (i.e., a corporation, partnership or other entity), provide the names of and the percentage of ownership held by, all of its owners</w:t>
      </w:r>
      <w:r>
        <w:rPr>
          <w:sz w:val="20"/>
          <w:szCs w:val="20"/>
        </w:rPr>
        <w:t xml:space="preserve"> to the</w:t>
      </w:r>
      <w:r w:rsidRPr="00CE14F4">
        <w:rPr>
          <w:sz w:val="20"/>
          <w:szCs w:val="20"/>
        </w:rPr>
        <w:t xml:space="preserve"> individual level</w:t>
      </w:r>
    </w:p>
    <w:p w:rsidR="002B41DD" w:rsidRPr="00E63C12" w:rsidRDefault="002B41DD" w:rsidP="002B41DD">
      <w:pPr>
        <w:tabs>
          <w:tab w:val="left" w:pos="360"/>
          <w:tab w:val="left" w:pos="720"/>
          <w:tab w:val="left" w:pos="1080"/>
          <w:tab w:val="left" w:pos="1440"/>
        </w:tabs>
        <w:ind w:left="720" w:hanging="720"/>
        <w:rPr>
          <w:sz w:val="20"/>
          <w:szCs w:val="20"/>
          <w:u w:val="single"/>
        </w:rPr>
      </w:pPr>
      <w:r w:rsidRPr="00E63C12">
        <w:rPr>
          <w:sz w:val="20"/>
          <w:szCs w:val="20"/>
          <w:u w:val="single"/>
        </w:rPr>
        <w:t xml:space="preserve">Block </w:t>
      </w:r>
      <w:r>
        <w:rPr>
          <w:sz w:val="20"/>
          <w:szCs w:val="20"/>
          <w:u w:val="single"/>
        </w:rPr>
        <w:t>E</w:t>
      </w:r>
      <w:r w:rsidRPr="00E63C12">
        <w:rPr>
          <w:sz w:val="20"/>
          <w:szCs w:val="20"/>
          <w:u w:val="single"/>
          <w:vertAlign w:val="subscript"/>
        </w:rPr>
        <w:t>2</w:t>
      </w:r>
      <w:r w:rsidRPr="00E63C12">
        <w:rPr>
          <w:sz w:val="20"/>
          <w:szCs w:val="20"/>
          <w:u w:val="single"/>
        </w:rPr>
        <w:t xml:space="preserve"> -- Identification of affiliation</w:t>
      </w:r>
      <w:r>
        <w:rPr>
          <w:sz w:val="20"/>
          <w:szCs w:val="20"/>
          <w:u w:val="single"/>
        </w:rPr>
        <w:t xml:space="preserve"> </w:t>
      </w:r>
      <w:r w:rsidRPr="00E63C12">
        <w:rPr>
          <w:sz w:val="20"/>
          <w:szCs w:val="20"/>
          <w:u w:val="single"/>
        </w:rPr>
        <w:t>(to be com</w:t>
      </w:r>
      <w:r w:rsidR="00D93FF1">
        <w:rPr>
          <w:sz w:val="20"/>
          <w:szCs w:val="20"/>
          <w:u w:val="single"/>
        </w:rPr>
        <w:t>pleted by transferee</w:t>
      </w:r>
      <w:r w:rsidRPr="00E63C12">
        <w:rPr>
          <w:sz w:val="20"/>
          <w:szCs w:val="20"/>
          <w:u w:val="single"/>
        </w:rPr>
        <w:t>)</w:t>
      </w:r>
    </w:p>
    <w:p w:rsidR="002E57C3" w:rsidRDefault="002B41DD" w:rsidP="002B41DD">
      <w:pPr>
        <w:tabs>
          <w:tab w:val="left" w:pos="360"/>
          <w:tab w:val="left" w:pos="720"/>
          <w:tab w:val="left" w:pos="1080"/>
          <w:tab w:val="left" w:pos="1440"/>
        </w:tabs>
        <w:ind w:left="360" w:hanging="360"/>
        <w:rPr>
          <w:sz w:val="20"/>
          <w:szCs w:val="20"/>
        </w:rPr>
      </w:pPr>
      <w:r>
        <w:rPr>
          <w:sz w:val="20"/>
          <w:szCs w:val="20"/>
        </w:rPr>
        <w:tab/>
      </w:r>
      <w:r w:rsidRPr="00D62C33">
        <w:rPr>
          <w:sz w:val="20"/>
          <w:szCs w:val="20"/>
        </w:rPr>
        <w:t xml:space="preserve">Provide the names of the persons with whom the applicant is affiliated at 10% or greater level of </w:t>
      </w:r>
    </w:p>
    <w:p w:rsidR="002E57C3" w:rsidRDefault="002E57C3" w:rsidP="002B41DD">
      <w:pPr>
        <w:tabs>
          <w:tab w:val="left" w:pos="360"/>
          <w:tab w:val="left" w:pos="720"/>
          <w:tab w:val="left" w:pos="1080"/>
          <w:tab w:val="left" w:pos="1440"/>
        </w:tabs>
        <w:ind w:left="360" w:hanging="360"/>
        <w:rPr>
          <w:sz w:val="20"/>
          <w:szCs w:val="20"/>
        </w:rPr>
      </w:pPr>
      <w:r>
        <w:rPr>
          <w:sz w:val="20"/>
          <w:szCs w:val="20"/>
        </w:rPr>
        <w:tab/>
      </w:r>
      <w:r>
        <w:rPr>
          <w:sz w:val="20"/>
          <w:szCs w:val="20"/>
        </w:rPr>
        <w:tab/>
      </w:r>
      <w:r w:rsidR="002B41DD" w:rsidRPr="00D62C33">
        <w:rPr>
          <w:sz w:val="20"/>
          <w:szCs w:val="20"/>
        </w:rPr>
        <w:t>ownership or</w:t>
      </w:r>
      <w:r>
        <w:rPr>
          <w:sz w:val="20"/>
          <w:szCs w:val="20"/>
        </w:rPr>
        <w:t xml:space="preserve"> </w:t>
      </w:r>
      <w:r w:rsidR="002B41DD" w:rsidRPr="00D62C33">
        <w:rPr>
          <w:sz w:val="20"/>
          <w:szCs w:val="20"/>
        </w:rPr>
        <w:t>control.</w:t>
      </w:r>
      <w:r w:rsidR="002B41DD">
        <w:rPr>
          <w:sz w:val="20"/>
          <w:szCs w:val="20"/>
        </w:rPr>
        <w:t xml:space="preserve">  </w:t>
      </w:r>
    </w:p>
    <w:p w:rsidR="002B41DD" w:rsidRDefault="002E57C3" w:rsidP="002B41DD">
      <w:pPr>
        <w:tabs>
          <w:tab w:val="left" w:pos="360"/>
          <w:tab w:val="left" w:pos="720"/>
          <w:tab w:val="left" w:pos="1080"/>
          <w:tab w:val="left" w:pos="1440"/>
        </w:tabs>
        <w:ind w:left="360" w:hanging="360"/>
        <w:rPr>
          <w:sz w:val="20"/>
          <w:szCs w:val="20"/>
        </w:rPr>
      </w:pPr>
      <w:r>
        <w:rPr>
          <w:sz w:val="20"/>
          <w:szCs w:val="20"/>
        </w:rPr>
        <w:tab/>
      </w:r>
      <w:r w:rsidR="002B41DD">
        <w:rPr>
          <w:sz w:val="20"/>
          <w:szCs w:val="20"/>
        </w:rPr>
        <w:t>Enter percentage of interest.  D</w:t>
      </w:r>
      <w:r w:rsidR="002B41DD" w:rsidRPr="00D62C33">
        <w:rPr>
          <w:sz w:val="20"/>
          <w:szCs w:val="20"/>
        </w:rPr>
        <w:t>o not repeat owner names provided in Block E</w:t>
      </w:r>
      <w:r w:rsidR="002B41DD" w:rsidRPr="00D62C33">
        <w:rPr>
          <w:sz w:val="20"/>
          <w:szCs w:val="20"/>
          <w:vertAlign w:val="subscript"/>
        </w:rPr>
        <w:t>1</w:t>
      </w:r>
    </w:p>
    <w:p w:rsidR="002B41DD" w:rsidRPr="00826315" w:rsidRDefault="002B41DD" w:rsidP="002B41DD">
      <w:pPr>
        <w:tabs>
          <w:tab w:val="left" w:pos="360"/>
          <w:tab w:val="left" w:pos="720"/>
          <w:tab w:val="left" w:pos="1080"/>
          <w:tab w:val="left" w:pos="1440"/>
        </w:tabs>
        <w:rPr>
          <w:sz w:val="20"/>
          <w:szCs w:val="20"/>
          <w:u w:val="single"/>
        </w:rPr>
      </w:pPr>
      <w:r>
        <w:rPr>
          <w:sz w:val="20"/>
          <w:szCs w:val="20"/>
          <w:u w:val="single"/>
        </w:rPr>
        <w:t xml:space="preserve">Block F -- </w:t>
      </w:r>
      <w:r w:rsidRPr="00826315">
        <w:rPr>
          <w:sz w:val="20"/>
          <w:szCs w:val="20"/>
          <w:u w:val="single"/>
        </w:rPr>
        <w:t xml:space="preserve">To </w:t>
      </w:r>
      <w:r>
        <w:rPr>
          <w:sz w:val="20"/>
          <w:szCs w:val="20"/>
          <w:u w:val="single"/>
        </w:rPr>
        <w:t>b</w:t>
      </w:r>
      <w:r w:rsidRPr="00826315">
        <w:rPr>
          <w:sz w:val="20"/>
          <w:szCs w:val="20"/>
          <w:u w:val="single"/>
        </w:rPr>
        <w:t xml:space="preserve">e </w:t>
      </w:r>
      <w:r>
        <w:rPr>
          <w:sz w:val="20"/>
          <w:szCs w:val="20"/>
          <w:u w:val="single"/>
        </w:rPr>
        <w:t>c</w:t>
      </w:r>
      <w:r w:rsidRPr="00826315">
        <w:rPr>
          <w:sz w:val="20"/>
          <w:szCs w:val="20"/>
          <w:u w:val="single"/>
        </w:rPr>
        <w:t xml:space="preserve">ompleted </w:t>
      </w:r>
      <w:r>
        <w:rPr>
          <w:sz w:val="20"/>
          <w:szCs w:val="20"/>
          <w:u w:val="single"/>
        </w:rPr>
        <w:t>b</w:t>
      </w:r>
      <w:r w:rsidRPr="00826315">
        <w:rPr>
          <w:sz w:val="20"/>
          <w:szCs w:val="20"/>
          <w:u w:val="single"/>
        </w:rPr>
        <w:t xml:space="preserve">y </w:t>
      </w:r>
      <w:r>
        <w:rPr>
          <w:sz w:val="20"/>
          <w:szCs w:val="20"/>
          <w:u w:val="single"/>
        </w:rPr>
        <w:t>t</w:t>
      </w:r>
      <w:r w:rsidRPr="00826315">
        <w:rPr>
          <w:sz w:val="20"/>
          <w:szCs w:val="20"/>
          <w:u w:val="single"/>
        </w:rPr>
        <w:t xml:space="preserve">he </w:t>
      </w:r>
      <w:r>
        <w:rPr>
          <w:sz w:val="20"/>
          <w:szCs w:val="20"/>
          <w:u w:val="single"/>
        </w:rPr>
        <w:t>t</w:t>
      </w:r>
      <w:r w:rsidR="00911FC5">
        <w:rPr>
          <w:sz w:val="20"/>
          <w:szCs w:val="20"/>
          <w:u w:val="single"/>
        </w:rPr>
        <w:t xml:space="preserve">ransferor </w:t>
      </w:r>
    </w:p>
    <w:p w:rsidR="002B41DD" w:rsidRPr="00826315" w:rsidRDefault="002B41DD" w:rsidP="002B41DD">
      <w:pPr>
        <w:tabs>
          <w:tab w:val="left" w:pos="360"/>
          <w:tab w:val="left" w:pos="720"/>
          <w:tab w:val="left" w:pos="1080"/>
          <w:tab w:val="left" w:pos="1440"/>
        </w:tabs>
        <w:rPr>
          <w:sz w:val="20"/>
          <w:szCs w:val="20"/>
        </w:rPr>
      </w:pPr>
      <w:r>
        <w:rPr>
          <w:sz w:val="20"/>
          <w:szCs w:val="20"/>
        </w:rPr>
        <w:tab/>
        <w:t>T</w:t>
      </w:r>
      <w:r w:rsidRPr="00826315">
        <w:rPr>
          <w:sz w:val="20"/>
          <w:szCs w:val="20"/>
        </w:rPr>
        <w:t xml:space="preserve">otal amount being paid for the permit(s) in this transaction, including all fees       </w:t>
      </w:r>
    </w:p>
    <w:p w:rsidR="002B41DD" w:rsidRPr="00826315" w:rsidRDefault="002B41DD" w:rsidP="002B41DD">
      <w:pPr>
        <w:tabs>
          <w:tab w:val="left" w:pos="360"/>
          <w:tab w:val="left" w:pos="720"/>
          <w:tab w:val="left" w:pos="1080"/>
          <w:tab w:val="left" w:pos="1440"/>
        </w:tabs>
        <w:rPr>
          <w:sz w:val="20"/>
          <w:szCs w:val="20"/>
        </w:rPr>
      </w:pPr>
      <w:r w:rsidRPr="00826315">
        <w:rPr>
          <w:sz w:val="20"/>
          <w:szCs w:val="20"/>
        </w:rPr>
        <w:t xml:space="preserve">       </w:t>
      </w:r>
      <w:r>
        <w:rPr>
          <w:sz w:val="20"/>
          <w:szCs w:val="20"/>
        </w:rPr>
        <w:t xml:space="preserve">Whether </w:t>
      </w:r>
      <w:r w:rsidRPr="00826315">
        <w:rPr>
          <w:sz w:val="20"/>
          <w:szCs w:val="20"/>
        </w:rPr>
        <w:t xml:space="preserve">this </w:t>
      </w:r>
      <w:r>
        <w:rPr>
          <w:sz w:val="20"/>
          <w:szCs w:val="20"/>
        </w:rPr>
        <w:t>amount</w:t>
      </w:r>
      <w:r w:rsidRPr="00826315">
        <w:rPr>
          <w:sz w:val="20"/>
          <w:szCs w:val="20"/>
        </w:rPr>
        <w:t xml:space="preserve"> include</w:t>
      </w:r>
      <w:r>
        <w:rPr>
          <w:sz w:val="20"/>
          <w:szCs w:val="20"/>
        </w:rPr>
        <w:t>s</w:t>
      </w:r>
      <w:r w:rsidRPr="00826315">
        <w:rPr>
          <w:sz w:val="20"/>
          <w:szCs w:val="20"/>
        </w:rPr>
        <w:t xml:space="preserve"> the price of the charter halibut business </w:t>
      </w:r>
    </w:p>
    <w:p w:rsidR="002B41DD" w:rsidRDefault="002B41DD" w:rsidP="002B41DD">
      <w:pPr>
        <w:tabs>
          <w:tab w:val="left" w:pos="360"/>
          <w:tab w:val="left" w:pos="720"/>
          <w:tab w:val="left" w:pos="1080"/>
          <w:tab w:val="left" w:pos="1440"/>
        </w:tabs>
        <w:rPr>
          <w:sz w:val="20"/>
          <w:szCs w:val="20"/>
        </w:rPr>
      </w:pPr>
      <w:r>
        <w:rPr>
          <w:sz w:val="20"/>
          <w:szCs w:val="20"/>
        </w:rPr>
        <w:tab/>
        <w:t>R</w:t>
      </w:r>
      <w:r w:rsidRPr="00826315">
        <w:rPr>
          <w:sz w:val="20"/>
          <w:szCs w:val="20"/>
        </w:rPr>
        <w:t>eason(s) for transferring the permit</w:t>
      </w:r>
      <w:r>
        <w:rPr>
          <w:sz w:val="20"/>
          <w:szCs w:val="20"/>
        </w:rPr>
        <w:t>(s) (check all that apply)</w:t>
      </w:r>
    </w:p>
    <w:p w:rsidR="002B41DD" w:rsidRPr="000546EA" w:rsidRDefault="002B41DD" w:rsidP="002B41DD">
      <w:pPr>
        <w:tabs>
          <w:tab w:val="left" w:pos="360"/>
          <w:tab w:val="left" w:pos="720"/>
          <w:tab w:val="left" w:pos="1080"/>
          <w:tab w:val="left" w:pos="1440"/>
        </w:tabs>
        <w:rPr>
          <w:sz w:val="20"/>
          <w:szCs w:val="20"/>
          <w:u w:val="single"/>
        </w:rPr>
      </w:pPr>
      <w:r>
        <w:rPr>
          <w:sz w:val="20"/>
          <w:szCs w:val="20"/>
          <w:u w:val="single"/>
        </w:rPr>
        <w:t xml:space="preserve">Block G -- </w:t>
      </w:r>
      <w:r w:rsidRPr="000546EA">
        <w:rPr>
          <w:sz w:val="20"/>
          <w:szCs w:val="20"/>
          <w:u w:val="single"/>
        </w:rPr>
        <w:t xml:space="preserve">To </w:t>
      </w:r>
      <w:r>
        <w:rPr>
          <w:sz w:val="20"/>
          <w:szCs w:val="20"/>
          <w:u w:val="single"/>
        </w:rPr>
        <w:t>b</w:t>
      </w:r>
      <w:r w:rsidRPr="000546EA">
        <w:rPr>
          <w:sz w:val="20"/>
          <w:szCs w:val="20"/>
          <w:u w:val="single"/>
        </w:rPr>
        <w:t xml:space="preserve">e </w:t>
      </w:r>
      <w:r>
        <w:rPr>
          <w:sz w:val="20"/>
          <w:szCs w:val="20"/>
          <w:u w:val="single"/>
        </w:rPr>
        <w:t>c</w:t>
      </w:r>
      <w:r w:rsidRPr="000546EA">
        <w:rPr>
          <w:sz w:val="20"/>
          <w:szCs w:val="20"/>
          <w:u w:val="single"/>
        </w:rPr>
        <w:t xml:space="preserve">ompleted </w:t>
      </w:r>
      <w:r>
        <w:rPr>
          <w:sz w:val="20"/>
          <w:szCs w:val="20"/>
          <w:u w:val="single"/>
        </w:rPr>
        <w:t>b</w:t>
      </w:r>
      <w:r w:rsidRPr="000546EA">
        <w:rPr>
          <w:sz w:val="20"/>
          <w:szCs w:val="20"/>
          <w:u w:val="single"/>
        </w:rPr>
        <w:t xml:space="preserve">y </w:t>
      </w:r>
      <w:r>
        <w:rPr>
          <w:sz w:val="20"/>
          <w:szCs w:val="20"/>
          <w:u w:val="single"/>
        </w:rPr>
        <w:t>t</w:t>
      </w:r>
      <w:r w:rsidRPr="000546EA">
        <w:rPr>
          <w:sz w:val="20"/>
          <w:szCs w:val="20"/>
          <w:u w:val="single"/>
        </w:rPr>
        <w:t xml:space="preserve">he </w:t>
      </w:r>
      <w:r>
        <w:rPr>
          <w:sz w:val="20"/>
          <w:szCs w:val="20"/>
          <w:u w:val="single"/>
        </w:rPr>
        <w:t>t</w:t>
      </w:r>
      <w:r w:rsidRPr="000546EA">
        <w:rPr>
          <w:sz w:val="20"/>
          <w:szCs w:val="20"/>
          <w:u w:val="single"/>
        </w:rPr>
        <w:t xml:space="preserve">ransferee </w:t>
      </w:r>
    </w:p>
    <w:p w:rsidR="002B41DD" w:rsidRDefault="002B41DD" w:rsidP="002B41DD">
      <w:pPr>
        <w:tabs>
          <w:tab w:val="left" w:pos="360"/>
          <w:tab w:val="left" w:pos="720"/>
          <w:tab w:val="left" w:pos="1080"/>
          <w:tab w:val="left" w:pos="1440"/>
        </w:tabs>
        <w:ind w:left="720" w:hanging="720"/>
        <w:rPr>
          <w:sz w:val="20"/>
          <w:szCs w:val="20"/>
        </w:rPr>
      </w:pPr>
      <w:r>
        <w:rPr>
          <w:sz w:val="20"/>
          <w:szCs w:val="20"/>
        </w:rPr>
        <w:lastRenderedPageBreak/>
        <w:tab/>
        <w:t>If Charter Halibut permit</w:t>
      </w:r>
      <w:r w:rsidRPr="00C92C28">
        <w:rPr>
          <w:sz w:val="20"/>
          <w:szCs w:val="20"/>
        </w:rPr>
        <w:t xml:space="preserve"> </w:t>
      </w:r>
      <w:r>
        <w:rPr>
          <w:sz w:val="20"/>
          <w:szCs w:val="20"/>
        </w:rPr>
        <w:t xml:space="preserve">is </w:t>
      </w:r>
      <w:r w:rsidRPr="00C92C28">
        <w:rPr>
          <w:sz w:val="20"/>
          <w:szCs w:val="20"/>
        </w:rPr>
        <w:t>being used as collateral for a loan</w:t>
      </w:r>
      <w:r>
        <w:rPr>
          <w:sz w:val="20"/>
          <w:szCs w:val="20"/>
        </w:rPr>
        <w:t xml:space="preserve">, </w:t>
      </w:r>
    </w:p>
    <w:p w:rsidR="002B41DD" w:rsidRPr="00C92C28" w:rsidRDefault="002B41DD" w:rsidP="002B41DD">
      <w:pPr>
        <w:tabs>
          <w:tab w:val="left" w:pos="360"/>
          <w:tab w:val="left" w:pos="720"/>
          <w:tab w:val="left" w:pos="1080"/>
          <w:tab w:val="left" w:pos="1440"/>
        </w:tabs>
        <w:ind w:left="720" w:hanging="720"/>
        <w:rPr>
          <w:sz w:val="20"/>
          <w:szCs w:val="20"/>
        </w:rPr>
      </w:pPr>
      <w:r>
        <w:rPr>
          <w:sz w:val="20"/>
          <w:szCs w:val="20"/>
        </w:rPr>
        <w:tab/>
      </w:r>
      <w:r>
        <w:rPr>
          <w:sz w:val="20"/>
          <w:szCs w:val="20"/>
        </w:rPr>
        <w:tab/>
        <w:t xml:space="preserve">enter </w:t>
      </w:r>
      <w:r w:rsidRPr="00C92C28">
        <w:rPr>
          <w:sz w:val="20"/>
          <w:szCs w:val="20"/>
        </w:rPr>
        <w:t>name of party ho</w:t>
      </w:r>
      <w:r>
        <w:rPr>
          <w:sz w:val="20"/>
          <w:szCs w:val="20"/>
        </w:rPr>
        <w:t>lding security interest or lien</w:t>
      </w:r>
      <w:r w:rsidRPr="00C92C28">
        <w:rPr>
          <w:sz w:val="20"/>
          <w:szCs w:val="20"/>
        </w:rPr>
        <w:t xml:space="preserve">  </w:t>
      </w:r>
    </w:p>
    <w:p w:rsidR="002B41DD" w:rsidRDefault="002B41DD" w:rsidP="002B41DD">
      <w:pPr>
        <w:tabs>
          <w:tab w:val="left" w:pos="360"/>
          <w:tab w:val="left" w:pos="720"/>
          <w:tab w:val="left" w:pos="1080"/>
          <w:tab w:val="left" w:pos="1440"/>
        </w:tabs>
        <w:rPr>
          <w:sz w:val="20"/>
          <w:szCs w:val="20"/>
        </w:rPr>
      </w:pPr>
      <w:r>
        <w:rPr>
          <w:sz w:val="20"/>
          <w:szCs w:val="20"/>
        </w:rPr>
        <w:tab/>
        <w:t xml:space="preserve">If </w:t>
      </w:r>
      <w:r w:rsidRPr="00C92C28">
        <w:rPr>
          <w:sz w:val="20"/>
          <w:szCs w:val="20"/>
        </w:rPr>
        <w:t xml:space="preserve">the transfer of this </w:t>
      </w:r>
      <w:r>
        <w:rPr>
          <w:sz w:val="20"/>
          <w:szCs w:val="20"/>
        </w:rPr>
        <w:t>Charter Halibut permit</w:t>
      </w:r>
      <w:r w:rsidRPr="00C92C28">
        <w:rPr>
          <w:sz w:val="20"/>
          <w:szCs w:val="20"/>
        </w:rPr>
        <w:t xml:space="preserve"> include</w:t>
      </w:r>
      <w:r>
        <w:rPr>
          <w:sz w:val="20"/>
          <w:szCs w:val="20"/>
        </w:rPr>
        <w:t>s</w:t>
      </w:r>
      <w:r w:rsidRPr="00C92C28">
        <w:rPr>
          <w:sz w:val="20"/>
          <w:szCs w:val="20"/>
        </w:rPr>
        <w:t xml:space="preserve"> the sale of the</w:t>
      </w:r>
      <w:r>
        <w:rPr>
          <w:sz w:val="20"/>
          <w:szCs w:val="20"/>
        </w:rPr>
        <w:t xml:space="preserve"> </w:t>
      </w:r>
      <w:r w:rsidRPr="00C92C28">
        <w:rPr>
          <w:sz w:val="20"/>
          <w:szCs w:val="20"/>
        </w:rPr>
        <w:t>charter halibut business</w:t>
      </w:r>
      <w:r>
        <w:rPr>
          <w:sz w:val="20"/>
          <w:szCs w:val="20"/>
        </w:rPr>
        <w:t xml:space="preserve">, </w:t>
      </w:r>
    </w:p>
    <w:p w:rsidR="002B41DD" w:rsidRDefault="002B41DD" w:rsidP="002B41DD">
      <w:pPr>
        <w:tabs>
          <w:tab w:val="left" w:pos="360"/>
          <w:tab w:val="left" w:pos="720"/>
          <w:tab w:val="left" w:pos="1080"/>
          <w:tab w:val="left" w:pos="1440"/>
        </w:tabs>
        <w:rPr>
          <w:sz w:val="20"/>
          <w:szCs w:val="20"/>
        </w:rPr>
      </w:pPr>
      <w:r>
        <w:rPr>
          <w:sz w:val="20"/>
          <w:szCs w:val="20"/>
        </w:rPr>
        <w:tab/>
      </w:r>
      <w:r>
        <w:rPr>
          <w:sz w:val="20"/>
          <w:szCs w:val="20"/>
        </w:rPr>
        <w:tab/>
        <w:t>enter name of business</w:t>
      </w:r>
    </w:p>
    <w:p w:rsidR="002B41DD" w:rsidRDefault="002B41DD" w:rsidP="002B41DD">
      <w:pPr>
        <w:tabs>
          <w:tab w:val="left" w:pos="360"/>
          <w:tab w:val="left" w:pos="720"/>
          <w:tab w:val="left" w:pos="1080"/>
          <w:tab w:val="left" w:pos="1440"/>
        </w:tabs>
        <w:rPr>
          <w:sz w:val="20"/>
          <w:szCs w:val="20"/>
        </w:rPr>
      </w:pPr>
      <w:r>
        <w:rPr>
          <w:sz w:val="20"/>
          <w:szCs w:val="20"/>
        </w:rPr>
        <w:tab/>
        <w:t xml:space="preserve">If </w:t>
      </w:r>
      <w:r w:rsidRPr="0041106B">
        <w:rPr>
          <w:sz w:val="20"/>
          <w:szCs w:val="20"/>
        </w:rPr>
        <w:t>transferee currently hold</w:t>
      </w:r>
      <w:r>
        <w:rPr>
          <w:sz w:val="20"/>
          <w:szCs w:val="20"/>
        </w:rPr>
        <w:t>s</w:t>
      </w:r>
      <w:r w:rsidRPr="0041106B">
        <w:rPr>
          <w:sz w:val="20"/>
          <w:szCs w:val="20"/>
        </w:rPr>
        <w:t xml:space="preserve"> other </w:t>
      </w:r>
      <w:r>
        <w:rPr>
          <w:sz w:val="20"/>
          <w:szCs w:val="20"/>
        </w:rPr>
        <w:t xml:space="preserve">Charter Halibut permits, </w:t>
      </w:r>
    </w:p>
    <w:p w:rsidR="002B41DD" w:rsidRPr="00C92C28" w:rsidRDefault="002B41DD" w:rsidP="002B41DD">
      <w:pPr>
        <w:tabs>
          <w:tab w:val="left" w:pos="360"/>
          <w:tab w:val="left" w:pos="720"/>
          <w:tab w:val="left" w:pos="1080"/>
          <w:tab w:val="left" w:pos="1440"/>
        </w:tabs>
        <w:rPr>
          <w:sz w:val="20"/>
          <w:szCs w:val="20"/>
        </w:rPr>
      </w:pPr>
      <w:r>
        <w:rPr>
          <w:sz w:val="20"/>
          <w:szCs w:val="20"/>
        </w:rPr>
        <w:tab/>
      </w:r>
      <w:r>
        <w:rPr>
          <w:sz w:val="20"/>
          <w:szCs w:val="20"/>
        </w:rPr>
        <w:tab/>
      </w:r>
      <w:r w:rsidRPr="0041106B">
        <w:rPr>
          <w:sz w:val="20"/>
          <w:szCs w:val="20"/>
        </w:rPr>
        <w:t xml:space="preserve">transfer of “grandfathered” </w:t>
      </w:r>
      <w:r>
        <w:rPr>
          <w:sz w:val="20"/>
          <w:szCs w:val="20"/>
        </w:rPr>
        <w:t>Charter Halibut permits</w:t>
      </w:r>
      <w:r w:rsidRPr="0041106B">
        <w:rPr>
          <w:sz w:val="20"/>
          <w:szCs w:val="20"/>
        </w:rPr>
        <w:t xml:space="preserve"> cannot be approved</w:t>
      </w:r>
      <w:r w:rsidRPr="00C92C28">
        <w:rPr>
          <w:sz w:val="20"/>
          <w:szCs w:val="20"/>
        </w:rPr>
        <w:t xml:space="preserve">                                                                                    </w:t>
      </w:r>
    </w:p>
    <w:p w:rsidR="002B41DD" w:rsidRDefault="002B41DD" w:rsidP="002B41DD">
      <w:pPr>
        <w:tabs>
          <w:tab w:val="left" w:pos="360"/>
          <w:tab w:val="left" w:pos="720"/>
          <w:tab w:val="left" w:pos="1080"/>
          <w:tab w:val="left" w:pos="1440"/>
        </w:tabs>
        <w:rPr>
          <w:sz w:val="20"/>
          <w:szCs w:val="20"/>
        </w:rPr>
      </w:pPr>
      <w:r>
        <w:rPr>
          <w:sz w:val="20"/>
          <w:szCs w:val="20"/>
        </w:rPr>
        <w:tab/>
        <w:t xml:space="preserve">If </w:t>
      </w:r>
      <w:r w:rsidRPr="00C92C28">
        <w:rPr>
          <w:sz w:val="20"/>
          <w:szCs w:val="20"/>
        </w:rPr>
        <w:t xml:space="preserve">there </w:t>
      </w:r>
      <w:r>
        <w:rPr>
          <w:sz w:val="20"/>
          <w:szCs w:val="20"/>
        </w:rPr>
        <w:t xml:space="preserve">is </w:t>
      </w:r>
      <w:r w:rsidRPr="00C92C28">
        <w:rPr>
          <w:sz w:val="20"/>
          <w:szCs w:val="20"/>
        </w:rPr>
        <w:t>an agreement</w:t>
      </w:r>
      <w:r>
        <w:rPr>
          <w:sz w:val="20"/>
          <w:szCs w:val="20"/>
        </w:rPr>
        <w:t xml:space="preserve"> t</w:t>
      </w:r>
      <w:r w:rsidRPr="00C92C28">
        <w:rPr>
          <w:sz w:val="20"/>
          <w:szCs w:val="20"/>
        </w:rPr>
        <w:t>o return the permit to the transferor (seller)</w:t>
      </w:r>
      <w:r>
        <w:rPr>
          <w:sz w:val="20"/>
          <w:szCs w:val="20"/>
        </w:rPr>
        <w:t xml:space="preserve"> or t</w:t>
      </w:r>
      <w:r w:rsidRPr="00C92C28">
        <w:rPr>
          <w:sz w:val="20"/>
          <w:szCs w:val="20"/>
        </w:rPr>
        <w:t>o transfer it to any other person</w:t>
      </w:r>
      <w:r>
        <w:rPr>
          <w:sz w:val="20"/>
          <w:szCs w:val="20"/>
        </w:rPr>
        <w:t xml:space="preserve">, </w:t>
      </w:r>
    </w:p>
    <w:p w:rsidR="002B41DD" w:rsidRDefault="002B41DD" w:rsidP="002B41DD">
      <w:pPr>
        <w:tabs>
          <w:tab w:val="left" w:pos="360"/>
          <w:tab w:val="left" w:pos="720"/>
          <w:tab w:val="left" w:pos="1080"/>
          <w:tab w:val="left" w:pos="1440"/>
        </w:tabs>
        <w:rPr>
          <w:sz w:val="20"/>
          <w:szCs w:val="20"/>
        </w:rPr>
      </w:pPr>
      <w:r>
        <w:rPr>
          <w:sz w:val="20"/>
          <w:szCs w:val="20"/>
        </w:rPr>
        <w:tab/>
      </w:r>
      <w:r>
        <w:rPr>
          <w:sz w:val="20"/>
          <w:szCs w:val="20"/>
        </w:rPr>
        <w:tab/>
      </w:r>
      <w:r w:rsidRPr="00C92C28">
        <w:rPr>
          <w:sz w:val="20"/>
          <w:szCs w:val="20"/>
        </w:rPr>
        <w:t>explain (use attachment if necessary)</w:t>
      </w:r>
    </w:p>
    <w:p w:rsidR="002B41DD" w:rsidRDefault="002B41DD" w:rsidP="002B41DD">
      <w:pPr>
        <w:tabs>
          <w:tab w:val="left" w:pos="360"/>
          <w:tab w:val="left" w:pos="720"/>
          <w:tab w:val="left" w:pos="1080"/>
          <w:tab w:val="left" w:pos="1440"/>
        </w:tabs>
        <w:rPr>
          <w:sz w:val="20"/>
          <w:szCs w:val="20"/>
        </w:rPr>
      </w:pPr>
      <w:r>
        <w:rPr>
          <w:sz w:val="20"/>
          <w:szCs w:val="20"/>
        </w:rPr>
        <w:tab/>
        <w:t xml:space="preserve">If </w:t>
      </w:r>
      <w:r w:rsidRPr="00C92C28">
        <w:rPr>
          <w:sz w:val="20"/>
          <w:szCs w:val="20"/>
        </w:rPr>
        <w:t xml:space="preserve">there </w:t>
      </w:r>
      <w:r>
        <w:rPr>
          <w:sz w:val="20"/>
          <w:szCs w:val="20"/>
        </w:rPr>
        <w:t xml:space="preserve">is </w:t>
      </w:r>
      <w:r w:rsidRPr="00C92C28">
        <w:rPr>
          <w:sz w:val="20"/>
          <w:szCs w:val="20"/>
        </w:rPr>
        <w:t>any condition requiring the resale or conveyance of the permit</w:t>
      </w:r>
      <w:r>
        <w:rPr>
          <w:sz w:val="20"/>
          <w:szCs w:val="20"/>
        </w:rPr>
        <w:t xml:space="preserve">, </w:t>
      </w:r>
      <w:r w:rsidRPr="00C92C28">
        <w:rPr>
          <w:sz w:val="20"/>
          <w:szCs w:val="20"/>
        </w:rPr>
        <w:t>explai</w:t>
      </w:r>
      <w:r>
        <w:rPr>
          <w:sz w:val="20"/>
          <w:szCs w:val="20"/>
        </w:rPr>
        <w:t>n (use attachment if necessary)</w:t>
      </w:r>
    </w:p>
    <w:p w:rsidR="002B41DD" w:rsidRPr="00D1498A" w:rsidRDefault="002B41DD" w:rsidP="002B41DD">
      <w:pPr>
        <w:tabs>
          <w:tab w:val="left" w:pos="360"/>
          <w:tab w:val="left" w:pos="720"/>
          <w:tab w:val="left" w:pos="1080"/>
          <w:tab w:val="left" w:pos="1440"/>
        </w:tabs>
        <w:rPr>
          <w:sz w:val="20"/>
          <w:szCs w:val="20"/>
          <w:u w:val="single"/>
        </w:rPr>
      </w:pPr>
      <w:r>
        <w:rPr>
          <w:sz w:val="20"/>
          <w:szCs w:val="20"/>
          <w:u w:val="single"/>
        </w:rPr>
        <w:t xml:space="preserve">Block I -- </w:t>
      </w:r>
      <w:r w:rsidRPr="00D1498A">
        <w:rPr>
          <w:sz w:val="20"/>
          <w:szCs w:val="20"/>
          <w:u w:val="single"/>
        </w:rPr>
        <w:t xml:space="preserve">Certification </w:t>
      </w:r>
      <w:r>
        <w:rPr>
          <w:sz w:val="20"/>
          <w:szCs w:val="20"/>
          <w:u w:val="single"/>
        </w:rPr>
        <w:t>o</w:t>
      </w:r>
      <w:r w:rsidRPr="00D1498A">
        <w:rPr>
          <w:sz w:val="20"/>
          <w:szCs w:val="20"/>
          <w:u w:val="single"/>
        </w:rPr>
        <w:t xml:space="preserve">f </w:t>
      </w:r>
      <w:r>
        <w:rPr>
          <w:sz w:val="20"/>
          <w:szCs w:val="20"/>
          <w:u w:val="single"/>
        </w:rPr>
        <w:t>t</w:t>
      </w:r>
      <w:r w:rsidRPr="00D1498A">
        <w:rPr>
          <w:sz w:val="20"/>
          <w:szCs w:val="20"/>
          <w:u w:val="single"/>
        </w:rPr>
        <w:t xml:space="preserve">ransferor </w:t>
      </w:r>
    </w:p>
    <w:p w:rsidR="002B41DD" w:rsidRPr="00D1498A" w:rsidRDefault="002B41DD" w:rsidP="002B41DD">
      <w:pPr>
        <w:tabs>
          <w:tab w:val="left" w:pos="360"/>
          <w:tab w:val="left" w:pos="720"/>
          <w:tab w:val="left" w:pos="1080"/>
          <w:tab w:val="left" w:pos="1440"/>
        </w:tabs>
        <w:rPr>
          <w:sz w:val="20"/>
          <w:szCs w:val="20"/>
        </w:rPr>
      </w:pPr>
      <w:r>
        <w:rPr>
          <w:sz w:val="20"/>
          <w:szCs w:val="20"/>
        </w:rPr>
        <w:tab/>
        <w:t>Signature, date signed, and printed name of transferor.  If signed by agent, attach authorization.</w:t>
      </w:r>
    </w:p>
    <w:p w:rsidR="002B41DD" w:rsidRPr="00D1498A" w:rsidRDefault="002B41DD" w:rsidP="002B41DD">
      <w:pPr>
        <w:tabs>
          <w:tab w:val="left" w:pos="360"/>
          <w:tab w:val="left" w:pos="720"/>
          <w:tab w:val="left" w:pos="1080"/>
          <w:tab w:val="left" w:pos="1440"/>
        </w:tabs>
        <w:rPr>
          <w:sz w:val="20"/>
          <w:szCs w:val="20"/>
        </w:rPr>
      </w:pPr>
      <w:r>
        <w:rPr>
          <w:sz w:val="20"/>
          <w:szCs w:val="20"/>
        </w:rPr>
        <w:tab/>
      </w:r>
      <w:r w:rsidRPr="00D1498A">
        <w:rPr>
          <w:sz w:val="20"/>
          <w:szCs w:val="20"/>
        </w:rPr>
        <w:t>Notary Public Signature</w:t>
      </w:r>
      <w:r>
        <w:rPr>
          <w:sz w:val="20"/>
          <w:szCs w:val="20"/>
        </w:rPr>
        <w:t xml:space="preserve">, </w:t>
      </w:r>
      <w:r w:rsidRPr="00D1498A">
        <w:rPr>
          <w:sz w:val="20"/>
          <w:szCs w:val="20"/>
        </w:rPr>
        <w:t>Notary Stamp or Seal</w:t>
      </w:r>
      <w:r>
        <w:rPr>
          <w:sz w:val="20"/>
          <w:szCs w:val="20"/>
        </w:rPr>
        <w:t>, and date commission expires</w:t>
      </w:r>
    </w:p>
    <w:p w:rsidR="002B41DD" w:rsidRPr="00D1498A" w:rsidRDefault="002B41DD" w:rsidP="002B41DD">
      <w:pPr>
        <w:tabs>
          <w:tab w:val="left" w:pos="360"/>
          <w:tab w:val="left" w:pos="720"/>
          <w:tab w:val="left" w:pos="1080"/>
          <w:tab w:val="left" w:pos="1440"/>
        </w:tabs>
        <w:rPr>
          <w:sz w:val="20"/>
          <w:szCs w:val="20"/>
          <w:u w:val="single"/>
        </w:rPr>
      </w:pPr>
      <w:r>
        <w:rPr>
          <w:sz w:val="20"/>
          <w:szCs w:val="20"/>
          <w:u w:val="single"/>
        </w:rPr>
        <w:t xml:space="preserve">Block J -- </w:t>
      </w:r>
      <w:r w:rsidRPr="00D1498A">
        <w:rPr>
          <w:sz w:val="20"/>
          <w:szCs w:val="20"/>
          <w:u w:val="single"/>
        </w:rPr>
        <w:t xml:space="preserve">Certification </w:t>
      </w:r>
      <w:r>
        <w:rPr>
          <w:sz w:val="20"/>
          <w:szCs w:val="20"/>
          <w:u w:val="single"/>
        </w:rPr>
        <w:t>o</w:t>
      </w:r>
      <w:r w:rsidRPr="00D1498A">
        <w:rPr>
          <w:sz w:val="20"/>
          <w:szCs w:val="20"/>
          <w:u w:val="single"/>
        </w:rPr>
        <w:t>f Transfer</w:t>
      </w:r>
      <w:r>
        <w:rPr>
          <w:sz w:val="20"/>
          <w:szCs w:val="20"/>
          <w:u w:val="single"/>
        </w:rPr>
        <w:t>ee</w:t>
      </w:r>
      <w:r w:rsidRPr="00D1498A">
        <w:rPr>
          <w:sz w:val="20"/>
          <w:szCs w:val="20"/>
          <w:u w:val="single"/>
        </w:rPr>
        <w:t xml:space="preserve"> </w:t>
      </w:r>
    </w:p>
    <w:p w:rsidR="002B41DD" w:rsidRPr="00D1498A" w:rsidRDefault="002B41DD" w:rsidP="002B41DD">
      <w:pPr>
        <w:tabs>
          <w:tab w:val="left" w:pos="360"/>
          <w:tab w:val="left" w:pos="720"/>
          <w:tab w:val="left" w:pos="1080"/>
          <w:tab w:val="left" w:pos="1440"/>
        </w:tabs>
        <w:rPr>
          <w:sz w:val="20"/>
          <w:szCs w:val="20"/>
        </w:rPr>
      </w:pPr>
      <w:r>
        <w:rPr>
          <w:sz w:val="20"/>
          <w:szCs w:val="20"/>
        </w:rPr>
        <w:tab/>
        <w:t>Signature, date signed, and printed name of transferee.  If signed by agent, attach authorization.</w:t>
      </w:r>
    </w:p>
    <w:p w:rsidR="002B41DD" w:rsidRDefault="002B41DD" w:rsidP="002B41DD">
      <w:pPr>
        <w:tabs>
          <w:tab w:val="left" w:pos="360"/>
          <w:tab w:val="left" w:pos="720"/>
          <w:tab w:val="left" w:pos="1080"/>
          <w:tab w:val="left" w:pos="1440"/>
        </w:tabs>
        <w:rPr>
          <w:sz w:val="20"/>
          <w:szCs w:val="20"/>
        </w:rPr>
      </w:pPr>
      <w:r>
        <w:rPr>
          <w:sz w:val="20"/>
          <w:szCs w:val="20"/>
        </w:rPr>
        <w:tab/>
      </w:r>
      <w:r w:rsidRPr="00D1498A">
        <w:rPr>
          <w:sz w:val="20"/>
          <w:szCs w:val="20"/>
        </w:rPr>
        <w:t>Notary Public Signature</w:t>
      </w:r>
      <w:r>
        <w:rPr>
          <w:sz w:val="20"/>
          <w:szCs w:val="20"/>
        </w:rPr>
        <w:t xml:space="preserve">, </w:t>
      </w:r>
      <w:r w:rsidRPr="00D1498A">
        <w:rPr>
          <w:sz w:val="20"/>
          <w:szCs w:val="20"/>
        </w:rPr>
        <w:t>Notary Stamp or Seal</w:t>
      </w:r>
      <w:r>
        <w:rPr>
          <w:sz w:val="20"/>
          <w:szCs w:val="20"/>
        </w:rPr>
        <w:t>, and date commission expires</w:t>
      </w:r>
    </w:p>
    <w:p w:rsidR="002B41DD" w:rsidRDefault="002B41DD" w:rsidP="002B41DD"/>
    <w:p w:rsidR="00C90EC1" w:rsidRDefault="00C90EC1" w:rsidP="002B41DD">
      <w:r>
        <w:t>Changed personnel costs from $25/hr to $37/hr.  Changed cost of notary from $25 to $5.</w:t>
      </w:r>
    </w:p>
    <w:p w:rsidR="00C90EC1" w:rsidRDefault="00C90EC1" w:rsidP="002B41DD">
      <w:r>
        <w:t>Changed postage costs from 0.42 to 0.45.</w:t>
      </w:r>
      <w:r w:rsidR="00E756A2">
        <w:t xml:space="preserve">  Changed photocopy cost from 0.10 to 0.05.</w:t>
      </w:r>
      <w:r w:rsidR="00EB2F62">
        <w:t xml:space="preserve">  changed number of respondents from 85 to 18 to reflect actual counts.</w:t>
      </w:r>
    </w:p>
    <w:p w:rsidR="00C90EC1" w:rsidRPr="00E81A01" w:rsidRDefault="00C90EC1" w:rsidP="002B41DD">
      <w:r>
        <w:t xml:space="preserve">  </w:t>
      </w:r>
    </w:p>
    <w:tbl>
      <w:tblPr>
        <w:tblW w:w="0" w:type="auto"/>
        <w:jc w:val="center"/>
        <w:tblLayout w:type="fixed"/>
        <w:tblCellMar>
          <w:left w:w="120" w:type="dxa"/>
          <w:right w:w="120" w:type="dxa"/>
        </w:tblCellMar>
        <w:tblLook w:val="0000" w:firstRow="0" w:lastRow="0" w:firstColumn="0" w:lastColumn="0" w:noHBand="0" w:noVBand="0"/>
      </w:tblPr>
      <w:tblGrid>
        <w:gridCol w:w="4860"/>
        <w:gridCol w:w="1080"/>
      </w:tblGrid>
      <w:tr w:rsidR="002B41DD" w:rsidRPr="00E81A01" w:rsidTr="006840C8">
        <w:trPr>
          <w:jc w:val="center"/>
        </w:trPr>
        <w:tc>
          <w:tcPr>
            <w:tcW w:w="5940" w:type="dxa"/>
            <w:gridSpan w:val="2"/>
            <w:tcBorders>
              <w:top w:val="single" w:sz="7" w:space="0" w:color="000000"/>
              <w:left w:val="single" w:sz="7" w:space="0" w:color="000000"/>
              <w:bottom w:val="single" w:sz="7" w:space="0" w:color="000000"/>
              <w:right w:val="single" w:sz="7" w:space="0" w:color="000000"/>
            </w:tcBorders>
          </w:tcPr>
          <w:p w:rsidR="002B41DD" w:rsidRPr="00E81A01" w:rsidRDefault="002B41DD" w:rsidP="009375B5">
            <w:pPr>
              <w:tabs>
                <w:tab w:val="left" w:pos="360"/>
                <w:tab w:val="left" w:pos="720"/>
                <w:tab w:val="left" w:pos="1080"/>
              </w:tabs>
              <w:rPr>
                <w:b/>
                <w:bCs/>
                <w:sz w:val="20"/>
                <w:szCs w:val="20"/>
              </w:rPr>
            </w:pPr>
            <w:r w:rsidRPr="00E81A01">
              <w:br w:type="page"/>
            </w:r>
            <w:r w:rsidRPr="00F77910">
              <w:rPr>
                <w:b/>
                <w:sz w:val="20"/>
                <w:szCs w:val="20"/>
              </w:rPr>
              <w:t xml:space="preserve">Application for Transfer </w:t>
            </w:r>
            <w:r>
              <w:rPr>
                <w:b/>
                <w:sz w:val="20"/>
                <w:szCs w:val="20"/>
              </w:rPr>
              <w:t xml:space="preserve">of </w:t>
            </w:r>
            <w:r w:rsidRPr="00F77910">
              <w:rPr>
                <w:b/>
                <w:sz w:val="20"/>
                <w:szCs w:val="20"/>
              </w:rPr>
              <w:t>C</w:t>
            </w:r>
            <w:r>
              <w:rPr>
                <w:b/>
                <w:sz w:val="20"/>
                <w:szCs w:val="20"/>
              </w:rPr>
              <w:t>H</w:t>
            </w:r>
            <w:r w:rsidR="009375B5">
              <w:rPr>
                <w:b/>
                <w:sz w:val="20"/>
                <w:szCs w:val="20"/>
              </w:rPr>
              <w:t>P</w:t>
            </w:r>
            <w:r>
              <w:rPr>
                <w:b/>
                <w:bCs/>
                <w:sz w:val="20"/>
                <w:szCs w:val="20"/>
              </w:rPr>
              <w:t xml:space="preserve">, </w:t>
            </w:r>
            <w:r w:rsidRPr="00E81A01">
              <w:rPr>
                <w:b/>
                <w:bCs/>
                <w:sz w:val="20"/>
                <w:szCs w:val="20"/>
              </w:rPr>
              <w:t>Respondents</w:t>
            </w:r>
          </w:p>
        </w:tc>
      </w:tr>
      <w:tr w:rsidR="002B41DD" w:rsidRPr="00E81A01" w:rsidTr="006840C8">
        <w:trPr>
          <w:trHeight w:val="1801"/>
          <w:jc w:val="center"/>
        </w:trPr>
        <w:tc>
          <w:tcPr>
            <w:tcW w:w="4860" w:type="dxa"/>
            <w:tcBorders>
              <w:top w:val="single" w:sz="7" w:space="0" w:color="000000"/>
              <w:left w:val="single" w:sz="7" w:space="0" w:color="000000"/>
              <w:bottom w:val="single" w:sz="7" w:space="0" w:color="000000"/>
              <w:right w:val="single" w:sz="7" w:space="0" w:color="000000"/>
            </w:tcBorders>
          </w:tcPr>
          <w:p w:rsidR="002B41DD" w:rsidRPr="00E81A01" w:rsidRDefault="002B41DD" w:rsidP="006840C8">
            <w:pPr>
              <w:tabs>
                <w:tab w:val="left" w:pos="360"/>
                <w:tab w:val="left" w:pos="720"/>
                <w:tab w:val="left" w:pos="1080"/>
              </w:tabs>
              <w:rPr>
                <w:b/>
                <w:sz w:val="20"/>
                <w:szCs w:val="20"/>
              </w:rPr>
            </w:pPr>
            <w:r w:rsidRPr="00E81A01">
              <w:rPr>
                <w:b/>
                <w:sz w:val="20"/>
                <w:szCs w:val="20"/>
              </w:rPr>
              <w:t>Total number of</w:t>
            </w:r>
            <w:r w:rsidR="001A721A">
              <w:rPr>
                <w:b/>
                <w:sz w:val="20"/>
                <w:szCs w:val="20"/>
              </w:rPr>
              <w:t xml:space="preserve"> respondents</w:t>
            </w:r>
          </w:p>
          <w:p w:rsidR="002B41DD" w:rsidRDefault="002B41DD" w:rsidP="006840C8">
            <w:pPr>
              <w:tabs>
                <w:tab w:val="left" w:pos="360"/>
                <w:tab w:val="left" w:pos="720"/>
                <w:tab w:val="left" w:pos="1080"/>
              </w:tabs>
              <w:rPr>
                <w:b/>
                <w:bCs/>
                <w:sz w:val="20"/>
                <w:szCs w:val="20"/>
              </w:rPr>
            </w:pPr>
            <w:r w:rsidRPr="00E81A01">
              <w:rPr>
                <w:b/>
                <w:bCs/>
                <w:sz w:val="20"/>
                <w:szCs w:val="20"/>
              </w:rPr>
              <w:t xml:space="preserve">Total annual responses </w:t>
            </w:r>
          </w:p>
          <w:p w:rsidR="002B41DD" w:rsidRPr="00E81A01" w:rsidRDefault="002B41DD" w:rsidP="006840C8">
            <w:pPr>
              <w:tabs>
                <w:tab w:val="left" w:pos="360"/>
                <w:tab w:val="left" w:pos="720"/>
                <w:tab w:val="left" w:pos="1080"/>
              </w:tabs>
              <w:rPr>
                <w:bCs/>
                <w:sz w:val="20"/>
                <w:szCs w:val="20"/>
              </w:rPr>
            </w:pPr>
            <w:r w:rsidRPr="00E81A01">
              <w:rPr>
                <w:bCs/>
                <w:sz w:val="20"/>
                <w:szCs w:val="20"/>
              </w:rPr>
              <w:t xml:space="preserve">   Frequency of response = </w:t>
            </w:r>
            <w:r>
              <w:rPr>
                <w:bCs/>
                <w:sz w:val="20"/>
                <w:szCs w:val="20"/>
              </w:rPr>
              <w:t>1</w:t>
            </w:r>
          </w:p>
          <w:p w:rsidR="002B41DD" w:rsidRPr="00E81A01" w:rsidRDefault="002B41DD" w:rsidP="006840C8">
            <w:pPr>
              <w:tabs>
                <w:tab w:val="left" w:pos="360"/>
                <w:tab w:val="left" w:pos="720"/>
                <w:tab w:val="left" w:pos="1080"/>
              </w:tabs>
              <w:rPr>
                <w:b/>
                <w:bCs/>
                <w:sz w:val="20"/>
                <w:szCs w:val="20"/>
              </w:rPr>
            </w:pPr>
            <w:r w:rsidRPr="00E81A01">
              <w:rPr>
                <w:b/>
                <w:bCs/>
                <w:sz w:val="20"/>
                <w:szCs w:val="20"/>
              </w:rPr>
              <w:t xml:space="preserve">Total annual time burden </w:t>
            </w:r>
          </w:p>
          <w:p w:rsidR="002B41DD" w:rsidRPr="00E81A01" w:rsidRDefault="002B41DD" w:rsidP="006840C8">
            <w:pPr>
              <w:tabs>
                <w:tab w:val="left" w:pos="360"/>
                <w:tab w:val="left" w:pos="720"/>
                <w:tab w:val="left" w:pos="1080"/>
              </w:tabs>
              <w:rPr>
                <w:sz w:val="20"/>
                <w:szCs w:val="20"/>
              </w:rPr>
            </w:pPr>
            <w:r w:rsidRPr="00E81A01">
              <w:rPr>
                <w:sz w:val="20"/>
                <w:szCs w:val="20"/>
              </w:rPr>
              <w:t xml:space="preserve">   Estimated</w:t>
            </w:r>
            <w:r>
              <w:rPr>
                <w:sz w:val="20"/>
                <w:szCs w:val="20"/>
              </w:rPr>
              <w:t xml:space="preserve"> response time = 2 hr</w:t>
            </w:r>
          </w:p>
          <w:p w:rsidR="002B41DD" w:rsidRPr="00E81A01" w:rsidRDefault="002B41DD" w:rsidP="006840C8">
            <w:pPr>
              <w:tabs>
                <w:tab w:val="left" w:pos="360"/>
                <w:tab w:val="left" w:pos="720"/>
                <w:tab w:val="left" w:pos="1080"/>
              </w:tabs>
              <w:rPr>
                <w:sz w:val="20"/>
                <w:szCs w:val="20"/>
              </w:rPr>
            </w:pPr>
            <w:r w:rsidRPr="00E81A01">
              <w:rPr>
                <w:b/>
                <w:bCs/>
                <w:sz w:val="20"/>
                <w:szCs w:val="20"/>
              </w:rPr>
              <w:t xml:space="preserve">Total personnel costs </w:t>
            </w:r>
            <w:r w:rsidRPr="00E81A01">
              <w:rPr>
                <w:sz w:val="20"/>
                <w:szCs w:val="20"/>
              </w:rPr>
              <w:t xml:space="preserve"> </w:t>
            </w:r>
            <w:r w:rsidR="00C90EC1">
              <w:rPr>
                <w:sz w:val="20"/>
                <w:szCs w:val="20"/>
              </w:rPr>
              <w:t xml:space="preserve">($37/hr x 36) </w:t>
            </w:r>
          </w:p>
          <w:p w:rsidR="002B41DD" w:rsidRDefault="002B41DD" w:rsidP="006840C8">
            <w:pPr>
              <w:tabs>
                <w:tab w:val="left" w:pos="360"/>
                <w:tab w:val="left" w:pos="720"/>
                <w:tab w:val="left" w:pos="1080"/>
              </w:tabs>
              <w:rPr>
                <w:b/>
                <w:bCs/>
                <w:sz w:val="20"/>
                <w:szCs w:val="20"/>
              </w:rPr>
            </w:pPr>
            <w:r w:rsidRPr="00E81A01">
              <w:rPr>
                <w:b/>
                <w:bCs/>
                <w:sz w:val="20"/>
                <w:szCs w:val="20"/>
              </w:rPr>
              <w:t>Total miscellaneous costs</w:t>
            </w:r>
            <w:r>
              <w:rPr>
                <w:b/>
                <w:bCs/>
                <w:sz w:val="20"/>
                <w:szCs w:val="20"/>
              </w:rPr>
              <w:t xml:space="preserve"> (</w:t>
            </w:r>
            <w:r w:rsidR="00FB7A48">
              <w:rPr>
                <w:bCs/>
                <w:sz w:val="20"/>
                <w:szCs w:val="20"/>
              </w:rPr>
              <w:t>99.90</w:t>
            </w:r>
            <w:r w:rsidRPr="008757DD">
              <w:rPr>
                <w:bCs/>
                <w:sz w:val="20"/>
                <w:szCs w:val="20"/>
              </w:rPr>
              <w:t>)</w:t>
            </w:r>
          </w:p>
          <w:p w:rsidR="002B41DD" w:rsidRPr="007207F9" w:rsidRDefault="002B41DD" w:rsidP="006840C8">
            <w:pPr>
              <w:tabs>
                <w:tab w:val="left" w:pos="360"/>
                <w:tab w:val="left" w:pos="720"/>
                <w:tab w:val="left" w:pos="1080"/>
                <w:tab w:val="left" w:pos="1440"/>
                <w:tab w:val="left" w:pos="1800"/>
              </w:tabs>
              <w:rPr>
                <w:sz w:val="20"/>
                <w:szCs w:val="20"/>
              </w:rPr>
            </w:pPr>
            <w:r>
              <w:rPr>
                <w:sz w:val="20"/>
                <w:szCs w:val="20"/>
              </w:rPr>
              <w:t xml:space="preserve">   </w:t>
            </w:r>
            <w:r w:rsidRPr="007207F9">
              <w:rPr>
                <w:sz w:val="20"/>
                <w:szCs w:val="20"/>
              </w:rPr>
              <w:t>Mail (0.4</w:t>
            </w:r>
            <w:r w:rsidR="00FB7A48">
              <w:rPr>
                <w:sz w:val="20"/>
                <w:szCs w:val="20"/>
              </w:rPr>
              <w:t>5</w:t>
            </w:r>
            <w:r w:rsidRPr="007207F9">
              <w:rPr>
                <w:sz w:val="20"/>
                <w:szCs w:val="20"/>
              </w:rPr>
              <w:t xml:space="preserve"> x  </w:t>
            </w:r>
            <w:r w:rsidR="00FB7A48">
              <w:rPr>
                <w:sz w:val="20"/>
                <w:szCs w:val="20"/>
              </w:rPr>
              <w:t>18</w:t>
            </w:r>
            <w:r>
              <w:rPr>
                <w:sz w:val="20"/>
                <w:szCs w:val="20"/>
              </w:rPr>
              <w:t xml:space="preserve"> = </w:t>
            </w:r>
            <w:r w:rsidR="00FB7A48">
              <w:rPr>
                <w:sz w:val="20"/>
                <w:szCs w:val="20"/>
              </w:rPr>
              <w:t>8.10</w:t>
            </w:r>
            <w:r w:rsidRPr="007207F9">
              <w:rPr>
                <w:sz w:val="20"/>
                <w:szCs w:val="20"/>
              </w:rPr>
              <w:t>)</w:t>
            </w:r>
          </w:p>
          <w:p w:rsidR="002B41DD" w:rsidRPr="007207F9" w:rsidRDefault="002B41DD" w:rsidP="006840C8">
            <w:pPr>
              <w:tabs>
                <w:tab w:val="left" w:pos="360"/>
                <w:tab w:val="left" w:pos="720"/>
                <w:tab w:val="left" w:pos="1080"/>
                <w:tab w:val="left" w:pos="1440"/>
                <w:tab w:val="left" w:pos="1800"/>
              </w:tabs>
              <w:rPr>
                <w:sz w:val="20"/>
                <w:szCs w:val="20"/>
              </w:rPr>
            </w:pPr>
            <w:r>
              <w:rPr>
                <w:sz w:val="20"/>
                <w:szCs w:val="20"/>
              </w:rPr>
              <w:t xml:space="preserve">   Notary (5 x </w:t>
            </w:r>
            <w:r w:rsidRPr="007207F9">
              <w:rPr>
                <w:sz w:val="20"/>
                <w:szCs w:val="20"/>
              </w:rPr>
              <w:t xml:space="preserve"> </w:t>
            </w:r>
            <w:r w:rsidR="00C90EC1">
              <w:rPr>
                <w:sz w:val="20"/>
                <w:szCs w:val="20"/>
              </w:rPr>
              <w:t>18</w:t>
            </w:r>
            <w:r>
              <w:rPr>
                <w:sz w:val="20"/>
                <w:szCs w:val="20"/>
              </w:rPr>
              <w:t xml:space="preserve"> </w:t>
            </w:r>
            <w:r w:rsidRPr="007207F9">
              <w:rPr>
                <w:sz w:val="20"/>
                <w:szCs w:val="20"/>
              </w:rPr>
              <w:t xml:space="preserve">= </w:t>
            </w:r>
            <w:r w:rsidR="00FB7A48">
              <w:rPr>
                <w:sz w:val="20"/>
                <w:szCs w:val="20"/>
              </w:rPr>
              <w:t>90</w:t>
            </w:r>
            <w:r w:rsidRPr="007207F9">
              <w:rPr>
                <w:sz w:val="20"/>
                <w:szCs w:val="20"/>
              </w:rPr>
              <w:t>)</w:t>
            </w:r>
          </w:p>
          <w:p w:rsidR="002B41DD" w:rsidRPr="008757DD" w:rsidRDefault="002B41DD" w:rsidP="00FB7A48">
            <w:pPr>
              <w:tabs>
                <w:tab w:val="left" w:pos="360"/>
                <w:tab w:val="left" w:pos="720"/>
                <w:tab w:val="left" w:pos="1080"/>
              </w:tabs>
              <w:rPr>
                <w:bCs/>
                <w:sz w:val="20"/>
                <w:szCs w:val="20"/>
              </w:rPr>
            </w:pPr>
            <w:r w:rsidRPr="007207F9">
              <w:rPr>
                <w:sz w:val="20"/>
                <w:szCs w:val="20"/>
              </w:rPr>
              <w:t xml:space="preserve">   Photocopy (2</w:t>
            </w:r>
            <w:r w:rsidR="00FB7A48">
              <w:rPr>
                <w:sz w:val="20"/>
                <w:szCs w:val="20"/>
              </w:rPr>
              <w:t>pp</w:t>
            </w:r>
            <w:r w:rsidRPr="007207F9">
              <w:rPr>
                <w:sz w:val="20"/>
                <w:szCs w:val="20"/>
              </w:rPr>
              <w:t xml:space="preserve"> x 0.</w:t>
            </w:r>
            <w:r w:rsidR="00FB7A48">
              <w:rPr>
                <w:sz w:val="20"/>
                <w:szCs w:val="20"/>
              </w:rPr>
              <w:t>05</w:t>
            </w:r>
            <w:r w:rsidRPr="007207F9">
              <w:rPr>
                <w:sz w:val="20"/>
                <w:szCs w:val="20"/>
              </w:rPr>
              <w:t xml:space="preserve"> x  </w:t>
            </w:r>
            <w:r w:rsidR="00FB7A48">
              <w:rPr>
                <w:sz w:val="20"/>
                <w:szCs w:val="20"/>
              </w:rPr>
              <w:t>18</w:t>
            </w:r>
            <w:r>
              <w:rPr>
                <w:sz w:val="20"/>
                <w:szCs w:val="20"/>
              </w:rPr>
              <w:t xml:space="preserve"> </w:t>
            </w:r>
            <w:r w:rsidRPr="007207F9">
              <w:rPr>
                <w:sz w:val="20"/>
                <w:szCs w:val="20"/>
              </w:rPr>
              <w:t xml:space="preserve">= </w:t>
            </w:r>
            <w:r w:rsidR="00FB7A48">
              <w:rPr>
                <w:sz w:val="20"/>
                <w:szCs w:val="20"/>
              </w:rPr>
              <w:t>1.80</w:t>
            </w:r>
            <w:r w:rsidRPr="007207F9">
              <w:rPr>
                <w:sz w:val="20"/>
                <w:szCs w:val="20"/>
              </w:rPr>
              <w:t>)</w:t>
            </w:r>
          </w:p>
        </w:tc>
        <w:tc>
          <w:tcPr>
            <w:tcW w:w="1080" w:type="dxa"/>
            <w:tcBorders>
              <w:top w:val="single" w:sz="7" w:space="0" w:color="000000"/>
              <w:left w:val="single" w:sz="7" w:space="0" w:color="000000"/>
              <w:bottom w:val="single" w:sz="7" w:space="0" w:color="000000"/>
              <w:right w:val="single" w:sz="7" w:space="0" w:color="000000"/>
            </w:tcBorders>
          </w:tcPr>
          <w:p w:rsidR="002B41DD" w:rsidRPr="008757DD" w:rsidRDefault="00C90EC1" w:rsidP="006840C8">
            <w:pPr>
              <w:tabs>
                <w:tab w:val="left" w:pos="360"/>
                <w:tab w:val="left" w:pos="720"/>
                <w:tab w:val="left" w:pos="1080"/>
              </w:tabs>
              <w:jc w:val="right"/>
              <w:rPr>
                <w:b/>
                <w:sz w:val="20"/>
                <w:szCs w:val="20"/>
              </w:rPr>
            </w:pPr>
            <w:r>
              <w:rPr>
                <w:b/>
                <w:sz w:val="20"/>
                <w:szCs w:val="20"/>
              </w:rPr>
              <w:t>18</w:t>
            </w:r>
          </w:p>
          <w:p w:rsidR="002B41DD" w:rsidRPr="008757DD" w:rsidRDefault="00C90EC1" w:rsidP="006840C8">
            <w:pPr>
              <w:tabs>
                <w:tab w:val="left" w:pos="360"/>
                <w:tab w:val="left" w:pos="720"/>
                <w:tab w:val="left" w:pos="1080"/>
              </w:tabs>
              <w:jc w:val="right"/>
              <w:rPr>
                <w:b/>
                <w:sz w:val="20"/>
                <w:szCs w:val="20"/>
              </w:rPr>
            </w:pPr>
            <w:r>
              <w:rPr>
                <w:b/>
                <w:sz w:val="20"/>
                <w:szCs w:val="20"/>
              </w:rPr>
              <w:t>18</w:t>
            </w:r>
          </w:p>
          <w:p w:rsidR="002B41DD" w:rsidRPr="008757DD" w:rsidRDefault="002B41DD" w:rsidP="006840C8">
            <w:pPr>
              <w:tabs>
                <w:tab w:val="left" w:pos="360"/>
                <w:tab w:val="left" w:pos="720"/>
                <w:tab w:val="left" w:pos="1080"/>
              </w:tabs>
              <w:jc w:val="right"/>
              <w:rPr>
                <w:b/>
                <w:sz w:val="20"/>
                <w:szCs w:val="20"/>
              </w:rPr>
            </w:pPr>
          </w:p>
          <w:p w:rsidR="002B41DD" w:rsidRPr="008757DD" w:rsidRDefault="00C90EC1" w:rsidP="006840C8">
            <w:pPr>
              <w:tabs>
                <w:tab w:val="left" w:pos="360"/>
                <w:tab w:val="left" w:pos="720"/>
                <w:tab w:val="left" w:pos="1080"/>
              </w:tabs>
              <w:jc w:val="right"/>
              <w:rPr>
                <w:b/>
                <w:sz w:val="20"/>
                <w:szCs w:val="20"/>
              </w:rPr>
            </w:pPr>
            <w:r>
              <w:rPr>
                <w:b/>
                <w:sz w:val="20"/>
                <w:szCs w:val="20"/>
              </w:rPr>
              <w:t>36</w:t>
            </w:r>
            <w:r w:rsidR="002B41DD" w:rsidRPr="008757DD">
              <w:rPr>
                <w:b/>
                <w:sz w:val="20"/>
                <w:szCs w:val="20"/>
              </w:rPr>
              <w:t xml:space="preserve"> hr</w:t>
            </w:r>
          </w:p>
          <w:p w:rsidR="002B41DD" w:rsidRPr="008757DD" w:rsidRDefault="002B41DD" w:rsidP="006840C8">
            <w:pPr>
              <w:tabs>
                <w:tab w:val="left" w:pos="360"/>
                <w:tab w:val="left" w:pos="720"/>
                <w:tab w:val="left" w:pos="1080"/>
              </w:tabs>
              <w:jc w:val="right"/>
              <w:rPr>
                <w:b/>
                <w:sz w:val="20"/>
                <w:szCs w:val="20"/>
              </w:rPr>
            </w:pPr>
          </w:p>
          <w:p w:rsidR="002B41DD" w:rsidRPr="008757DD" w:rsidRDefault="00C90EC1" w:rsidP="006840C8">
            <w:pPr>
              <w:tabs>
                <w:tab w:val="left" w:pos="360"/>
                <w:tab w:val="left" w:pos="720"/>
                <w:tab w:val="left" w:pos="1080"/>
              </w:tabs>
              <w:jc w:val="right"/>
              <w:rPr>
                <w:b/>
                <w:sz w:val="20"/>
                <w:szCs w:val="20"/>
              </w:rPr>
            </w:pPr>
            <w:r>
              <w:rPr>
                <w:b/>
                <w:sz w:val="20"/>
                <w:szCs w:val="20"/>
              </w:rPr>
              <w:t>$1,332</w:t>
            </w:r>
          </w:p>
          <w:p w:rsidR="002B41DD" w:rsidRPr="008757DD" w:rsidRDefault="00FB7A48" w:rsidP="006840C8">
            <w:pPr>
              <w:tabs>
                <w:tab w:val="left" w:pos="360"/>
                <w:tab w:val="left" w:pos="720"/>
                <w:tab w:val="left" w:pos="1080"/>
              </w:tabs>
              <w:jc w:val="right"/>
              <w:rPr>
                <w:b/>
                <w:sz w:val="20"/>
                <w:szCs w:val="20"/>
              </w:rPr>
            </w:pPr>
            <w:r>
              <w:rPr>
                <w:b/>
                <w:sz w:val="20"/>
                <w:szCs w:val="20"/>
              </w:rPr>
              <w:t>$100</w:t>
            </w:r>
          </w:p>
          <w:p w:rsidR="002B41DD" w:rsidRPr="008757DD" w:rsidRDefault="002B41DD" w:rsidP="006840C8">
            <w:pPr>
              <w:tabs>
                <w:tab w:val="left" w:pos="360"/>
                <w:tab w:val="left" w:pos="720"/>
                <w:tab w:val="left" w:pos="1080"/>
              </w:tabs>
              <w:jc w:val="right"/>
              <w:rPr>
                <w:b/>
                <w:sz w:val="20"/>
                <w:szCs w:val="20"/>
              </w:rPr>
            </w:pPr>
          </w:p>
          <w:p w:rsidR="002B41DD" w:rsidRPr="008757DD" w:rsidRDefault="002B41DD" w:rsidP="006840C8">
            <w:pPr>
              <w:tabs>
                <w:tab w:val="left" w:pos="360"/>
                <w:tab w:val="left" w:pos="720"/>
                <w:tab w:val="left" w:pos="1080"/>
              </w:tabs>
              <w:jc w:val="right"/>
              <w:rPr>
                <w:b/>
                <w:sz w:val="20"/>
                <w:szCs w:val="20"/>
              </w:rPr>
            </w:pPr>
          </w:p>
        </w:tc>
      </w:tr>
    </w:tbl>
    <w:p w:rsidR="00911FC5" w:rsidRDefault="00911FC5" w:rsidP="002B41DD"/>
    <w:tbl>
      <w:tblPr>
        <w:tblW w:w="0" w:type="auto"/>
        <w:jc w:val="center"/>
        <w:tblInd w:w="148" w:type="dxa"/>
        <w:tblLayout w:type="fixed"/>
        <w:tblCellMar>
          <w:left w:w="120" w:type="dxa"/>
          <w:right w:w="120" w:type="dxa"/>
        </w:tblCellMar>
        <w:tblLook w:val="0000" w:firstRow="0" w:lastRow="0" w:firstColumn="0" w:lastColumn="0" w:noHBand="0" w:noVBand="0"/>
      </w:tblPr>
      <w:tblGrid>
        <w:gridCol w:w="4825"/>
        <w:gridCol w:w="1044"/>
      </w:tblGrid>
      <w:tr w:rsidR="002B41DD" w:rsidRPr="00E81A01" w:rsidTr="006B1D32">
        <w:trPr>
          <w:trHeight w:val="325"/>
          <w:jc w:val="center"/>
        </w:trPr>
        <w:tc>
          <w:tcPr>
            <w:tcW w:w="5869" w:type="dxa"/>
            <w:gridSpan w:val="2"/>
            <w:tcBorders>
              <w:top w:val="single" w:sz="7" w:space="0" w:color="000000"/>
              <w:left w:val="single" w:sz="7" w:space="0" w:color="000000"/>
              <w:bottom w:val="single" w:sz="7" w:space="0" w:color="000000"/>
              <w:right w:val="single" w:sz="7" w:space="0" w:color="000000"/>
            </w:tcBorders>
            <w:vAlign w:val="center"/>
          </w:tcPr>
          <w:p w:rsidR="002B41DD" w:rsidRPr="00E81A01" w:rsidRDefault="002B41DD" w:rsidP="006B1D32">
            <w:pPr>
              <w:tabs>
                <w:tab w:val="left" w:pos="360"/>
                <w:tab w:val="left" w:pos="720"/>
                <w:tab w:val="left" w:pos="1080"/>
              </w:tabs>
              <w:rPr>
                <w:b/>
                <w:bCs/>
                <w:sz w:val="20"/>
                <w:szCs w:val="20"/>
              </w:rPr>
            </w:pPr>
            <w:r w:rsidRPr="00F77910">
              <w:rPr>
                <w:b/>
                <w:sz w:val="20"/>
                <w:szCs w:val="20"/>
              </w:rPr>
              <w:t xml:space="preserve">Application for Transfer </w:t>
            </w:r>
            <w:r>
              <w:rPr>
                <w:b/>
                <w:sz w:val="20"/>
                <w:szCs w:val="20"/>
              </w:rPr>
              <w:t xml:space="preserve">of </w:t>
            </w:r>
            <w:r w:rsidRPr="00F77910">
              <w:rPr>
                <w:b/>
                <w:sz w:val="20"/>
                <w:szCs w:val="20"/>
              </w:rPr>
              <w:t>C</w:t>
            </w:r>
            <w:r>
              <w:rPr>
                <w:b/>
                <w:sz w:val="20"/>
                <w:szCs w:val="20"/>
              </w:rPr>
              <w:t>H</w:t>
            </w:r>
            <w:r w:rsidR="009375B5">
              <w:rPr>
                <w:b/>
                <w:sz w:val="20"/>
                <w:szCs w:val="20"/>
              </w:rPr>
              <w:t>P</w:t>
            </w:r>
            <w:r>
              <w:rPr>
                <w:b/>
                <w:bCs/>
                <w:sz w:val="20"/>
                <w:szCs w:val="20"/>
              </w:rPr>
              <w:t>, Federal Government</w:t>
            </w:r>
          </w:p>
        </w:tc>
      </w:tr>
      <w:tr w:rsidR="002B41DD" w:rsidRPr="00E81A01" w:rsidTr="00E02A25">
        <w:trPr>
          <w:trHeight w:val="1153"/>
          <w:jc w:val="center"/>
        </w:trPr>
        <w:tc>
          <w:tcPr>
            <w:tcW w:w="4825" w:type="dxa"/>
            <w:tcBorders>
              <w:top w:val="single" w:sz="7" w:space="0" w:color="000000"/>
              <w:left w:val="single" w:sz="7" w:space="0" w:color="000000"/>
              <w:bottom w:val="single" w:sz="7" w:space="0" w:color="000000"/>
              <w:right w:val="single" w:sz="7" w:space="0" w:color="000000"/>
            </w:tcBorders>
          </w:tcPr>
          <w:p w:rsidR="002B41DD" w:rsidRPr="00FB7A48" w:rsidRDefault="002B41DD" w:rsidP="006840C8">
            <w:pPr>
              <w:rPr>
                <w:b/>
                <w:sz w:val="20"/>
                <w:szCs w:val="20"/>
              </w:rPr>
            </w:pPr>
            <w:r w:rsidRPr="00E81A01">
              <w:rPr>
                <w:b/>
                <w:sz w:val="20"/>
                <w:szCs w:val="20"/>
              </w:rPr>
              <w:t>Total responses</w:t>
            </w:r>
          </w:p>
          <w:p w:rsidR="002B41DD" w:rsidRPr="00E81A01" w:rsidRDefault="002B41DD" w:rsidP="006840C8">
            <w:pPr>
              <w:rPr>
                <w:sz w:val="20"/>
                <w:szCs w:val="20"/>
              </w:rPr>
            </w:pPr>
            <w:r w:rsidRPr="00E81A01">
              <w:rPr>
                <w:b/>
                <w:sz w:val="20"/>
                <w:szCs w:val="20"/>
              </w:rPr>
              <w:t xml:space="preserve">Total annual time burden </w:t>
            </w:r>
          </w:p>
          <w:p w:rsidR="00FB7A48" w:rsidRDefault="002B41DD" w:rsidP="006840C8">
            <w:pPr>
              <w:rPr>
                <w:sz w:val="20"/>
                <w:szCs w:val="20"/>
              </w:rPr>
            </w:pPr>
            <w:r w:rsidRPr="00E81A01">
              <w:rPr>
                <w:sz w:val="20"/>
                <w:szCs w:val="20"/>
              </w:rPr>
              <w:t xml:space="preserve">   Estimated response time = </w:t>
            </w:r>
            <w:r w:rsidR="00FB7A48">
              <w:rPr>
                <w:sz w:val="20"/>
                <w:szCs w:val="20"/>
              </w:rPr>
              <w:t>30 minutes</w:t>
            </w:r>
          </w:p>
          <w:p w:rsidR="002B41DD" w:rsidRPr="00FB7A48" w:rsidRDefault="002B41DD" w:rsidP="006840C8">
            <w:pPr>
              <w:rPr>
                <w:b/>
                <w:sz w:val="20"/>
                <w:szCs w:val="20"/>
              </w:rPr>
            </w:pPr>
            <w:r w:rsidRPr="00E81A01">
              <w:rPr>
                <w:b/>
                <w:sz w:val="20"/>
                <w:szCs w:val="20"/>
              </w:rPr>
              <w:t xml:space="preserve">Total </w:t>
            </w:r>
            <w:r>
              <w:rPr>
                <w:b/>
                <w:sz w:val="20"/>
                <w:szCs w:val="20"/>
              </w:rPr>
              <w:t xml:space="preserve">personnel </w:t>
            </w:r>
            <w:r w:rsidRPr="00E81A01">
              <w:rPr>
                <w:b/>
                <w:sz w:val="20"/>
                <w:szCs w:val="20"/>
              </w:rPr>
              <w:t>cost</w:t>
            </w:r>
            <w:r>
              <w:rPr>
                <w:b/>
                <w:sz w:val="20"/>
                <w:szCs w:val="20"/>
              </w:rPr>
              <w:t>s</w:t>
            </w:r>
            <w:r w:rsidR="00FB7A48">
              <w:rPr>
                <w:b/>
                <w:sz w:val="20"/>
                <w:szCs w:val="20"/>
              </w:rPr>
              <w:t xml:space="preserve"> </w:t>
            </w:r>
            <w:r w:rsidR="00FB7A48" w:rsidRPr="00FB7A48">
              <w:rPr>
                <w:sz w:val="20"/>
                <w:szCs w:val="20"/>
              </w:rPr>
              <w:t>($37/hr x 9)</w:t>
            </w:r>
          </w:p>
          <w:p w:rsidR="002B41DD" w:rsidRPr="00E81A01" w:rsidRDefault="002B41DD" w:rsidP="006840C8">
            <w:pPr>
              <w:rPr>
                <w:b/>
              </w:rPr>
            </w:pPr>
            <w:r w:rsidRPr="00E81A01">
              <w:rPr>
                <w:b/>
                <w:sz w:val="20"/>
                <w:szCs w:val="20"/>
              </w:rPr>
              <w:t>Total miscellaneous costs</w:t>
            </w:r>
          </w:p>
        </w:tc>
        <w:tc>
          <w:tcPr>
            <w:tcW w:w="1044" w:type="dxa"/>
            <w:tcBorders>
              <w:top w:val="single" w:sz="7" w:space="0" w:color="000000"/>
              <w:left w:val="single" w:sz="7" w:space="0" w:color="000000"/>
              <w:bottom w:val="single" w:sz="7" w:space="0" w:color="000000"/>
              <w:right w:val="single" w:sz="7" w:space="0" w:color="000000"/>
            </w:tcBorders>
          </w:tcPr>
          <w:p w:rsidR="002B41DD" w:rsidRPr="008757DD" w:rsidRDefault="00FB7A48" w:rsidP="006840C8">
            <w:pPr>
              <w:jc w:val="right"/>
              <w:rPr>
                <w:b/>
                <w:sz w:val="20"/>
                <w:szCs w:val="20"/>
              </w:rPr>
            </w:pPr>
            <w:r>
              <w:rPr>
                <w:b/>
                <w:sz w:val="20"/>
                <w:szCs w:val="20"/>
              </w:rPr>
              <w:t>18</w:t>
            </w:r>
          </w:p>
          <w:p w:rsidR="002B41DD" w:rsidRPr="008757DD" w:rsidRDefault="00FB7A48" w:rsidP="006840C8">
            <w:pPr>
              <w:jc w:val="right"/>
              <w:rPr>
                <w:b/>
                <w:sz w:val="20"/>
                <w:szCs w:val="20"/>
              </w:rPr>
            </w:pPr>
            <w:r>
              <w:rPr>
                <w:b/>
                <w:sz w:val="20"/>
                <w:szCs w:val="20"/>
              </w:rPr>
              <w:t>9 hr</w:t>
            </w:r>
          </w:p>
          <w:p w:rsidR="002B41DD" w:rsidRPr="008757DD" w:rsidRDefault="002B41DD" w:rsidP="006840C8">
            <w:pPr>
              <w:jc w:val="right"/>
              <w:rPr>
                <w:b/>
                <w:sz w:val="20"/>
                <w:szCs w:val="20"/>
              </w:rPr>
            </w:pPr>
          </w:p>
          <w:p w:rsidR="002B41DD" w:rsidRPr="008757DD" w:rsidRDefault="00FB7A48" w:rsidP="006840C8">
            <w:pPr>
              <w:jc w:val="right"/>
              <w:rPr>
                <w:b/>
                <w:sz w:val="20"/>
                <w:szCs w:val="20"/>
              </w:rPr>
            </w:pPr>
            <w:r>
              <w:rPr>
                <w:b/>
                <w:sz w:val="20"/>
                <w:szCs w:val="20"/>
              </w:rPr>
              <w:t>$333</w:t>
            </w:r>
          </w:p>
          <w:p w:rsidR="002B41DD" w:rsidRPr="00E81A01" w:rsidRDefault="002B41DD" w:rsidP="006840C8">
            <w:pPr>
              <w:jc w:val="right"/>
            </w:pPr>
            <w:r w:rsidRPr="008757DD">
              <w:rPr>
                <w:b/>
                <w:sz w:val="20"/>
                <w:szCs w:val="20"/>
              </w:rPr>
              <w:t>0</w:t>
            </w:r>
          </w:p>
        </w:tc>
      </w:tr>
    </w:tbl>
    <w:p w:rsidR="002B41DD" w:rsidRDefault="002B41DD" w:rsidP="002B41DD">
      <w:pPr>
        <w:tabs>
          <w:tab w:val="left" w:pos="360"/>
          <w:tab w:val="left" w:pos="720"/>
          <w:tab w:val="left" w:pos="1080"/>
        </w:tabs>
        <w:rPr>
          <w:sz w:val="20"/>
          <w:szCs w:val="20"/>
        </w:rPr>
      </w:pPr>
    </w:p>
    <w:p w:rsidR="00046ABA" w:rsidRDefault="00046ABA">
      <w:pPr>
        <w:rPr>
          <w:b/>
        </w:rPr>
      </w:pPr>
    </w:p>
    <w:p w:rsidR="00905E5F" w:rsidRDefault="00EB2F62" w:rsidP="00905E5F">
      <w:pPr>
        <w:tabs>
          <w:tab w:val="left" w:pos="720"/>
          <w:tab w:val="left" w:pos="1080"/>
          <w:tab w:val="left" w:pos="1440"/>
        </w:tabs>
        <w:rPr>
          <w:b/>
        </w:rPr>
      </w:pPr>
      <w:r>
        <w:rPr>
          <w:b/>
        </w:rPr>
        <w:t>c</w:t>
      </w:r>
      <w:r w:rsidR="00905E5F">
        <w:rPr>
          <w:b/>
        </w:rPr>
        <w:t>.  Application f</w:t>
      </w:r>
      <w:r w:rsidR="00905E5F" w:rsidRPr="009A2C39">
        <w:rPr>
          <w:b/>
        </w:rPr>
        <w:t xml:space="preserve">or </w:t>
      </w:r>
      <w:r w:rsidR="00905E5F">
        <w:rPr>
          <w:b/>
        </w:rPr>
        <w:t xml:space="preserve">Morale, Welfare, and Recreation (MWR) </w:t>
      </w:r>
      <w:r w:rsidR="00905E5F" w:rsidRPr="009A2C39">
        <w:rPr>
          <w:b/>
        </w:rPr>
        <w:t>CHP</w:t>
      </w:r>
    </w:p>
    <w:p w:rsidR="00905E5F" w:rsidRDefault="00905E5F" w:rsidP="00905E5F">
      <w:pPr>
        <w:tabs>
          <w:tab w:val="left" w:pos="720"/>
          <w:tab w:val="left" w:pos="1080"/>
          <w:tab w:val="left" w:pos="1440"/>
        </w:tabs>
        <w:rPr>
          <w:b/>
        </w:rPr>
      </w:pPr>
    </w:p>
    <w:p w:rsidR="00905E5F" w:rsidRDefault="000712DE" w:rsidP="00905E5F">
      <w:pPr>
        <w:tabs>
          <w:tab w:val="left" w:pos="360"/>
          <w:tab w:val="left" w:pos="720"/>
          <w:tab w:val="left" w:pos="1080"/>
        </w:tabs>
      </w:pPr>
      <w:r>
        <w:t xml:space="preserve">NMFS issues </w:t>
      </w:r>
      <w:r w:rsidR="00F932F6">
        <w:t>CHPs</w:t>
      </w:r>
      <w:r>
        <w:t xml:space="preserve"> to c</w:t>
      </w:r>
      <w:r w:rsidR="00905E5F">
        <w:t xml:space="preserve">harter vessels used by the U.S. Army Morale, Welfare, and Recreation (MWR) Program, based at Fort Richardson in Anchorage, Alaska, and those used by the Seward Air Force Recreation Camp operated by Elmendorf Air Force Base in Anchorage, Alaska.  </w:t>
      </w:r>
      <w:r w:rsidR="00905E5F" w:rsidRPr="0092153F">
        <w:t>M</w:t>
      </w:r>
      <w:r w:rsidR="00905E5F">
        <w:t xml:space="preserve">WR </w:t>
      </w:r>
      <w:r>
        <w:t xml:space="preserve">charter </w:t>
      </w:r>
      <w:r w:rsidR="00905E5F">
        <w:t>vessels</w:t>
      </w:r>
      <w:r w:rsidR="00905E5F" w:rsidRPr="0092153F">
        <w:t xml:space="preserve"> are not required to meet the qualification requirements of the </w:t>
      </w:r>
      <w:r>
        <w:t>Charter P</w:t>
      </w:r>
      <w:r w:rsidR="00905E5F" w:rsidRPr="0092153F">
        <w:t xml:space="preserve">rogram, but harvests still count against the </w:t>
      </w:r>
      <w:r w:rsidR="00905E5F">
        <w:t>guideline harvest level</w:t>
      </w:r>
      <w:r w:rsidR="00905E5F" w:rsidRPr="0092153F">
        <w:t>.</w:t>
      </w:r>
      <w:r w:rsidR="00905E5F">
        <w:t xml:space="preserve"> To be exempt from the overall charter halibut program, however, such vessels </w:t>
      </w:r>
      <w:r>
        <w:t xml:space="preserve">are </w:t>
      </w:r>
      <w:r w:rsidR="00905E5F">
        <w:t>required to obtain a special MWR charter halib</w:t>
      </w:r>
      <w:r>
        <w:t>ut permit</w:t>
      </w:r>
      <w:r w:rsidR="00905E5F">
        <w:t xml:space="preserve">.  Each MWR charter halibut permit </w:t>
      </w:r>
      <w:r>
        <w:t xml:space="preserve">is </w:t>
      </w:r>
      <w:r w:rsidR="00905E5F">
        <w:t>non-transferable and valid only in the regulatory area designated on the permit.</w:t>
      </w:r>
    </w:p>
    <w:p w:rsidR="00905E5F" w:rsidRDefault="00905E5F" w:rsidP="00905E5F">
      <w:pPr>
        <w:tabs>
          <w:tab w:val="left" w:pos="720"/>
          <w:tab w:val="left" w:pos="1080"/>
          <w:tab w:val="left" w:pos="1440"/>
        </w:tabs>
      </w:pPr>
    </w:p>
    <w:p w:rsidR="00784617" w:rsidRDefault="00784617" w:rsidP="00784617">
      <w:pPr>
        <w:tabs>
          <w:tab w:val="left" w:pos="360"/>
          <w:tab w:val="left" w:pos="720"/>
          <w:tab w:val="left" w:pos="1080"/>
        </w:tabs>
      </w:pPr>
      <w:r>
        <w:lastRenderedPageBreak/>
        <w:t xml:space="preserve">Application forms are available from NMFS, Alaska Region, web site at </w:t>
      </w:r>
      <w:hyperlink r:id="rId11" w:history="1">
        <w:r w:rsidRPr="00D704F5">
          <w:rPr>
            <w:rStyle w:val="Hyperlink"/>
          </w:rPr>
          <w:t>http://alaskafisheries.noaa.gov/ram/charter/apps_permits.htm</w:t>
        </w:r>
      </w:hyperlink>
      <w:r>
        <w:t>.</w:t>
      </w:r>
    </w:p>
    <w:p w:rsidR="00784617" w:rsidRDefault="00784617" w:rsidP="00784617">
      <w:pPr>
        <w:tabs>
          <w:tab w:val="left" w:pos="360"/>
          <w:tab w:val="left" w:pos="720"/>
          <w:tab w:val="left" w:pos="1080"/>
        </w:tabs>
      </w:pPr>
    </w:p>
    <w:p w:rsidR="00784617" w:rsidRDefault="00784617" w:rsidP="00784617">
      <w:pPr>
        <w:tabs>
          <w:tab w:val="left" w:pos="360"/>
          <w:tab w:val="left" w:pos="720"/>
          <w:tab w:val="left" w:pos="1080"/>
        </w:tabs>
      </w:pPr>
      <w:r>
        <w:t xml:space="preserve">Electronic submittal of the application </w:t>
      </w:r>
      <w:r w:rsidR="00F652B1">
        <w:t xml:space="preserve">other than fax </w:t>
      </w:r>
      <w:r>
        <w:t>is not accepted, because each application requires the original</w:t>
      </w:r>
      <w:r w:rsidR="00F652B1">
        <w:t xml:space="preserve"> </w:t>
      </w:r>
      <w:r>
        <w:t xml:space="preserve">signature of the </w:t>
      </w:r>
      <w:r w:rsidR="00F652B1">
        <w:t>applicant</w:t>
      </w:r>
      <w:r>
        <w:t>.</w:t>
      </w:r>
    </w:p>
    <w:p w:rsidR="00784617" w:rsidRDefault="00784617" w:rsidP="00784617">
      <w:pPr>
        <w:tabs>
          <w:tab w:val="left" w:pos="360"/>
          <w:tab w:val="left" w:pos="720"/>
          <w:tab w:val="left" w:pos="1080"/>
        </w:tabs>
      </w:pPr>
    </w:p>
    <w:p w:rsidR="00784617" w:rsidRDefault="00784617" w:rsidP="00784617">
      <w:pPr>
        <w:tabs>
          <w:tab w:val="left" w:pos="360"/>
          <w:tab w:val="left" w:pos="720"/>
          <w:tab w:val="left" w:pos="1080"/>
        </w:tabs>
      </w:pPr>
      <w:r>
        <w:t xml:space="preserve">When completed, the application may be submitted: </w:t>
      </w:r>
    </w:p>
    <w:p w:rsidR="00784617" w:rsidRDefault="00784617" w:rsidP="00784617">
      <w:pPr>
        <w:tabs>
          <w:tab w:val="left" w:pos="360"/>
          <w:tab w:val="left" w:pos="720"/>
          <w:tab w:val="left" w:pos="1080"/>
        </w:tabs>
      </w:pPr>
    </w:p>
    <w:p w:rsidR="00784617" w:rsidRDefault="00784617" w:rsidP="00784617">
      <w:pPr>
        <w:tabs>
          <w:tab w:val="left" w:pos="360"/>
          <w:tab w:val="left" w:pos="720"/>
          <w:tab w:val="left" w:pos="1080"/>
        </w:tabs>
      </w:pPr>
      <w:r>
        <w:tab/>
        <w:t>By mail to</w:t>
      </w:r>
      <w:r>
        <w:tab/>
      </w:r>
      <w:r>
        <w:tab/>
      </w:r>
      <w:r>
        <w:tab/>
        <w:t>NMFS Alaska Region</w:t>
      </w:r>
    </w:p>
    <w:p w:rsidR="00784617" w:rsidRDefault="00784617" w:rsidP="00784617">
      <w:pPr>
        <w:tabs>
          <w:tab w:val="left" w:pos="360"/>
          <w:tab w:val="left" w:pos="720"/>
          <w:tab w:val="left" w:pos="1080"/>
        </w:tabs>
      </w:pPr>
      <w:r>
        <w:tab/>
      </w:r>
      <w:r>
        <w:tab/>
      </w:r>
      <w:r>
        <w:tab/>
      </w:r>
      <w:r>
        <w:tab/>
      </w:r>
      <w:r>
        <w:tab/>
      </w:r>
      <w:r>
        <w:tab/>
        <w:t>Restricted Access Management (RAM)</w:t>
      </w:r>
    </w:p>
    <w:p w:rsidR="00784617" w:rsidRDefault="00784617" w:rsidP="00784617">
      <w:pPr>
        <w:tabs>
          <w:tab w:val="left" w:pos="360"/>
          <w:tab w:val="left" w:pos="720"/>
          <w:tab w:val="left" w:pos="1080"/>
        </w:tabs>
      </w:pPr>
      <w:r>
        <w:tab/>
      </w:r>
      <w:r>
        <w:tab/>
      </w:r>
      <w:r>
        <w:tab/>
      </w:r>
      <w:r>
        <w:tab/>
      </w:r>
      <w:r>
        <w:tab/>
      </w:r>
      <w:r>
        <w:tab/>
        <w:t>P.O. Box 21668</w:t>
      </w:r>
    </w:p>
    <w:p w:rsidR="00784617" w:rsidRDefault="00784617" w:rsidP="00784617">
      <w:pPr>
        <w:tabs>
          <w:tab w:val="left" w:pos="360"/>
          <w:tab w:val="left" w:pos="720"/>
          <w:tab w:val="left" w:pos="1080"/>
        </w:tabs>
      </w:pPr>
      <w:r>
        <w:tab/>
      </w:r>
      <w:r>
        <w:tab/>
      </w:r>
      <w:r>
        <w:tab/>
      </w:r>
      <w:r>
        <w:tab/>
      </w:r>
      <w:r>
        <w:tab/>
      </w:r>
      <w:r>
        <w:tab/>
        <w:t>Juneau, Alaska 99802-1668</w:t>
      </w:r>
    </w:p>
    <w:p w:rsidR="00784617" w:rsidRDefault="00784617" w:rsidP="00784617">
      <w:pPr>
        <w:tabs>
          <w:tab w:val="left" w:pos="360"/>
          <w:tab w:val="left" w:pos="720"/>
          <w:tab w:val="left" w:pos="1080"/>
        </w:tabs>
      </w:pPr>
    </w:p>
    <w:p w:rsidR="00784617" w:rsidRDefault="00784617" w:rsidP="00784617">
      <w:pPr>
        <w:tabs>
          <w:tab w:val="left" w:pos="360"/>
          <w:tab w:val="left" w:pos="720"/>
          <w:tab w:val="left" w:pos="1080"/>
        </w:tabs>
      </w:pPr>
      <w:r>
        <w:tab/>
        <w:t>Or deliver to</w:t>
      </w:r>
      <w:r>
        <w:tab/>
      </w:r>
      <w:r>
        <w:tab/>
        <w:t>709 West 9th Street, Room 713</w:t>
      </w:r>
    </w:p>
    <w:p w:rsidR="00784617" w:rsidRDefault="00784617" w:rsidP="00784617">
      <w:pPr>
        <w:tabs>
          <w:tab w:val="left" w:pos="360"/>
          <w:tab w:val="left" w:pos="720"/>
          <w:tab w:val="left" w:pos="1080"/>
        </w:tabs>
      </w:pPr>
      <w:r>
        <w:tab/>
      </w:r>
      <w:r>
        <w:tab/>
      </w:r>
      <w:r>
        <w:tab/>
      </w:r>
      <w:r>
        <w:tab/>
      </w:r>
      <w:r>
        <w:tab/>
      </w:r>
      <w:r>
        <w:tab/>
        <w:t>Juneau, AK 99801</w:t>
      </w:r>
    </w:p>
    <w:p w:rsidR="00784617" w:rsidRPr="00905E5F" w:rsidRDefault="00784617" w:rsidP="00905E5F">
      <w:pPr>
        <w:tabs>
          <w:tab w:val="left" w:pos="720"/>
          <w:tab w:val="left" w:pos="1080"/>
          <w:tab w:val="left" w:pos="1440"/>
        </w:tabs>
      </w:pPr>
    </w:p>
    <w:p w:rsidR="00905E5F" w:rsidRPr="001D09EB" w:rsidRDefault="00905E5F" w:rsidP="00905E5F">
      <w:pPr>
        <w:tabs>
          <w:tab w:val="left" w:pos="360"/>
          <w:tab w:val="left" w:pos="720"/>
          <w:tab w:val="left" w:pos="1080"/>
        </w:tabs>
        <w:rPr>
          <w:b/>
          <w:sz w:val="20"/>
          <w:szCs w:val="20"/>
        </w:rPr>
      </w:pPr>
      <w:r w:rsidRPr="001D09EB">
        <w:rPr>
          <w:b/>
          <w:sz w:val="20"/>
          <w:szCs w:val="20"/>
        </w:rPr>
        <w:t xml:space="preserve">Application for MWR </w:t>
      </w:r>
      <w:r>
        <w:rPr>
          <w:b/>
          <w:sz w:val="20"/>
          <w:szCs w:val="20"/>
        </w:rPr>
        <w:t xml:space="preserve">charter </w:t>
      </w:r>
      <w:r w:rsidRPr="001D09EB">
        <w:rPr>
          <w:b/>
          <w:sz w:val="20"/>
          <w:szCs w:val="20"/>
        </w:rPr>
        <w:t>permit</w:t>
      </w:r>
    </w:p>
    <w:p w:rsidR="00905E5F" w:rsidRPr="001D09EB" w:rsidRDefault="00905E5F" w:rsidP="00905E5F">
      <w:pPr>
        <w:tabs>
          <w:tab w:val="left" w:pos="360"/>
          <w:tab w:val="left" w:pos="720"/>
          <w:tab w:val="left" w:pos="1080"/>
          <w:tab w:val="left" w:pos="1440"/>
        </w:tabs>
        <w:rPr>
          <w:sz w:val="20"/>
          <w:szCs w:val="20"/>
          <w:u w:val="single"/>
        </w:rPr>
      </w:pPr>
      <w:r w:rsidRPr="001D09EB">
        <w:rPr>
          <w:sz w:val="20"/>
          <w:szCs w:val="20"/>
          <w:u w:val="single"/>
        </w:rPr>
        <w:t>Block A</w:t>
      </w:r>
      <w:r w:rsidR="00843637">
        <w:rPr>
          <w:sz w:val="20"/>
          <w:szCs w:val="20"/>
          <w:u w:val="single"/>
        </w:rPr>
        <w:t>—Military information</w:t>
      </w:r>
    </w:p>
    <w:p w:rsidR="00905E5F" w:rsidRPr="001D09EB" w:rsidRDefault="00D26C61" w:rsidP="00905E5F">
      <w:pPr>
        <w:tabs>
          <w:tab w:val="left" w:pos="360"/>
          <w:tab w:val="left" w:pos="720"/>
          <w:tab w:val="left" w:pos="1080"/>
          <w:tab w:val="left" w:pos="1440"/>
        </w:tabs>
        <w:rPr>
          <w:sz w:val="20"/>
          <w:szCs w:val="20"/>
        </w:rPr>
      </w:pPr>
      <w:r>
        <w:rPr>
          <w:sz w:val="20"/>
          <w:szCs w:val="20"/>
        </w:rPr>
        <w:tab/>
      </w:r>
      <w:r w:rsidR="00905E5F">
        <w:rPr>
          <w:sz w:val="20"/>
          <w:szCs w:val="20"/>
        </w:rPr>
        <w:t>E</w:t>
      </w:r>
      <w:r w:rsidR="00905E5F" w:rsidRPr="001D09EB">
        <w:rPr>
          <w:sz w:val="20"/>
          <w:szCs w:val="20"/>
        </w:rPr>
        <w:t xml:space="preserve">nter the </w:t>
      </w:r>
      <w:r w:rsidR="00905E5F">
        <w:rPr>
          <w:sz w:val="20"/>
          <w:szCs w:val="20"/>
        </w:rPr>
        <w:t>b</w:t>
      </w:r>
      <w:r w:rsidR="00905E5F" w:rsidRPr="001D09EB">
        <w:rPr>
          <w:sz w:val="20"/>
          <w:szCs w:val="20"/>
        </w:rPr>
        <w:t>ranch of the</w:t>
      </w:r>
      <w:r w:rsidR="00905E5F">
        <w:rPr>
          <w:sz w:val="20"/>
          <w:szCs w:val="20"/>
        </w:rPr>
        <w:t xml:space="preserve"> </w:t>
      </w:r>
      <w:r w:rsidR="00905E5F" w:rsidRPr="001D09EB">
        <w:rPr>
          <w:sz w:val="20"/>
          <w:szCs w:val="20"/>
        </w:rPr>
        <w:t>United States Armed Services represent</w:t>
      </w:r>
      <w:r w:rsidR="00905E5F">
        <w:rPr>
          <w:sz w:val="20"/>
          <w:szCs w:val="20"/>
        </w:rPr>
        <w:t>ed</w:t>
      </w:r>
    </w:p>
    <w:p w:rsidR="00905E5F" w:rsidRPr="00E958AC" w:rsidRDefault="00905E5F" w:rsidP="00905E5F">
      <w:pPr>
        <w:tabs>
          <w:tab w:val="left" w:pos="360"/>
          <w:tab w:val="left" w:pos="720"/>
          <w:tab w:val="left" w:pos="1080"/>
          <w:tab w:val="left" w:pos="1440"/>
        </w:tabs>
        <w:rPr>
          <w:sz w:val="20"/>
          <w:szCs w:val="20"/>
          <w:u w:val="single"/>
        </w:rPr>
      </w:pPr>
      <w:r w:rsidRPr="00E958AC">
        <w:rPr>
          <w:sz w:val="20"/>
          <w:szCs w:val="20"/>
          <w:u w:val="single"/>
        </w:rPr>
        <w:t xml:space="preserve">Block B –Applicant </w:t>
      </w:r>
      <w:r>
        <w:rPr>
          <w:sz w:val="20"/>
          <w:szCs w:val="20"/>
          <w:u w:val="single"/>
        </w:rPr>
        <w:t>i</w:t>
      </w:r>
      <w:r w:rsidRPr="00E958AC">
        <w:rPr>
          <w:sz w:val="20"/>
          <w:szCs w:val="20"/>
          <w:u w:val="single"/>
        </w:rPr>
        <w:t>nformation</w:t>
      </w:r>
    </w:p>
    <w:p w:rsidR="00905E5F" w:rsidRPr="00E958AC" w:rsidRDefault="00905E5F" w:rsidP="00905E5F">
      <w:pPr>
        <w:tabs>
          <w:tab w:val="left" w:pos="360"/>
          <w:tab w:val="left" w:pos="720"/>
          <w:tab w:val="left" w:pos="1080"/>
          <w:tab w:val="left" w:pos="1440"/>
        </w:tabs>
        <w:rPr>
          <w:sz w:val="20"/>
          <w:szCs w:val="20"/>
        </w:rPr>
      </w:pPr>
      <w:r>
        <w:rPr>
          <w:sz w:val="20"/>
          <w:szCs w:val="20"/>
        </w:rPr>
        <w:tab/>
      </w:r>
      <w:r w:rsidRPr="00E958AC">
        <w:rPr>
          <w:sz w:val="20"/>
          <w:szCs w:val="20"/>
        </w:rPr>
        <w:t xml:space="preserve">Applicant’s </w:t>
      </w:r>
      <w:r>
        <w:rPr>
          <w:sz w:val="20"/>
          <w:szCs w:val="20"/>
        </w:rPr>
        <w:t>n</w:t>
      </w:r>
      <w:r w:rsidRPr="00E958AC">
        <w:rPr>
          <w:sz w:val="20"/>
          <w:szCs w:val="20"/>
        </w:rPr>
        <w:t>ame</w:t>
      </w:r>
    </w:p>
    <w:p w:rsidR="00905E5F" w:rsidRPr="00E958AC" w:rsidRDefault="00905E5F" w:rsidP="00905E5F">
      <w:pPr>
        <w:tabs>
          <w:tab w:val="left" w:pos="360"/>
          <w:tab w:val="left" w:pos="720"/>
          <w:tab w:val="left" w:pos="1080"/>
          <w:tab w:val="left" w:pos="1440"/>
        </w:tabs>
        <w:rPr>
          <w:sz w:val="20"/>
          <w:szCs w:val="20"/>
        </w:rPr>
      </w:pPr>
      <w:r>
        <w:rPr>
          <w:sz w:val="20"/>
          <w:szCs w:val="20"/>
        </w:rPr>
        <w:tab/>
      </w:r>
      <w:r w:rsidRPr="00E958AC">
        <w:rPr>
          <w:sz w:val="20"/>
          <w:szCs w:val="20"/>
        </w:rPr>
        <w:t xml:space="preserve">Business </w:t>
      </w:r>
      <w:r>
        <w:rPr>
          <w:sz w:val="20"/>
          <w:szCs w:val="20"/>
        </w:rPr>
        <w:t>m</w:t>
      </w:r>
      <w:r w:rsidRPr="00E958AC">
        <w:rPr>
          <w:sz w:val="20"/>
          <w:szCs w:val="20"/>
        </w:rPr>
        <w:t xml:space="preserve">ailing </w:t>
      </w:r>
      <w:r>
        <w:rPr>
          <w:sz w:val="20"/>
          <w:szCs w:val="20"/>
        </w:rPr>
        <w:t>a</w:t>
      </w:r>
      <w:r w:rsidRPr="00E958AC">
        <w:rPr>
          <w:sz w:val="20"/>
          <w:szCs w:val="20"/>
        </w:rPr>
        <w:t>ddress (</w:t>
      </w:r>
      <w:r>
        <w:rPr>
          <w:sz w:val="20"/>
          <w:szCs w:val="20"/>
        </w:rPr>
        <w:t>s</w:t>
      </w:r>
      <w:r w:rsidRPr="00E958AC">
        <w:rPr>
          <w:sz w:val="20"/>
          <w:szCs w:val="20"/>
        </w:rPr>
        <w:t>treet or P</w:t>
      </w:r>
      <w:r>
        <w:rPr>
          <w:sz w:val="20"/>
          <w:szCs w:val="20"/>
        </w:rPr>
        <w:t>.O. Box, city, state, zip code)</w:t>
      </w:r>
    </w:p>
    <w:p w:rsidR="00905E5F" w:rsidRDefault="00905E5F" w:rsidP="00905E5F">
      <w:pPr>
        <w:tabs>
          <w:tab w:val="left" w:pos="360"/>
          <w:tab w:val="left" w:pos="720"/>
          <w:tab w:val="left" w:pos="1080"/>
          <w:tab w:val="left" w:pos="1440"/>
        </w:tabs>
        <w:rPr>
          <w:sz w:val="20"/>
          <w:szCs w:val="20"/>
        </w:rPr>
      </w:pPr>
      <w:r>
        <w:rPr>
          <w:sz w:val="20"/>
          <w:szCs w:val="20"/>
        </w:rPr>
        <w:tab/>
      </w:r>
      <w:r w:rsidRPr="00E958AC">
        <w:rPr>
          <w:sz w:val="20"/>
          <w:szCs w:val="20"/>
        </w:rPr>
        <w:t xml:space="preserve">Business </w:t>
      </w:r>
      <w:r>
        <w:rPr>
          <w:sz w:val="20"/>
          <w:szCs w:val="20"/>
        </w:rPr>
        <w:t>t</w:t>
      </w:r>
      <w:r w:rsidRPr="00E958AC">
        <w:rPr>
          <w:sz w:val="20"/>
          <w:szCs w:val="20"/>
        </w:rPr>
        <w:t xml:space="preserve">elephone </w:t>
      </w:r>
      <w:r>
        <w:rPr>
          <w:sz w:val="20"/>
          <w:szCs w:val="20"/>
        </w:rPr>
        <w:t>n</w:t>
      </w:r>
      <w:r w:rsidRPr="00E958AC">
        <w:rPr>
          <w:sz w:val="20"/>
          <w:szCs w:val="20"/>
        </w:rPr>
        <w:t>umber</w:t>
      </w:r>
      <w:r>
        <w:rPr>
          <w:sz w:val="20"/>
          <w:szCs w:val="20"/>
        </w:rPr>
        <w:t>, b</w:t>
      </w:r>
      <w:r w:rsidRPr="00E958AC">
        <w:rPr>
          <w:sz w:val="20"/>
          <w:szCs w:val="20"/>
        </w:rPr>
        <w:t xml:space="preserve">usiness </w:t>
      </w:r>
      <w:r>
        <w:rPr>
          <w:sz w:val="20"/>
          <w:szCs w:val="20"/>
        </w:rPr>
        <w:t>f</w:t>
      </w:r>
      <w:r w:rsidRPr="00E958AC">
        <w:rPr>
          <w:sz w:val="20"/>
          <w:szCs w:val="20"/>
        </w:rPr>
        <w:t xml:space="preserve">ax </w:t>
      </w:r>
      <w:r>
        <w:rPr>
          <w:sz w:val="20"/>
          <w:szCs w:val="20"/>
        </w:rPr>
        <w:t>n</w:t>
      </w:r>
      <w:r w:rsidRPr="00E958AC">
        <w:rPr>
          <w:sz w:val="20"/>
          <w:szCs w:val="20"/>
        </w:rPr>
        <w:t>umber</w:t>
      </w:r>
      <w:r>
        <w:rPr>
          <w:sz w:val="20"/>
          <w:szCs w:val="20"/>
        </w:rPr>
        <w:t>, and b</w:t>
      </w:r>
      <w:r w:rsidRPr="00E958AC">
        <w:rPr>
          <w:sz w:val="20"/>
          <w:szCs w:val="20"/>
        </w:rPr>
        <w:t xml:space="preserve">usiness </w:t>
      </w:r>
      <w:r>
        <w:rPr>
          <w:sz w:val="20"/>
          <w:szCs w:val="20"/>
        </w:rPr>
        <w:t>e</w:t>
      </w:r>
      <w:r w:rsidRPr="00E958AC">
        <w:rPr>
          <w:sz w:val="20"/>
          <w:szCs w:val="20"/>
        </w:rPr>
        <w:t xml:space="preserve">-mail </w:t>
      </w:r>
      <w:r>
        <w:rPr>
          <w:sz w:val="20"/>
          <w:szCs w:val="20"/>
        </w:rPr>
        <w:t>a</w:t>
      </w:r>
      <w:r w:rsidRPr="00E958AC">
        <w:rPr>
          <w:sz w:val="20"/>
          <w:szCs w:val="20"/>
        </w:rPr>
        <w:t>ddress</w:t>
      </w:r>
    </w:p>
    <w:p w:rsidR="00905E5F" w:rsidRPr="00B15570" w:rsidRDefault="00905E5F" w:rsidP="00905E5F">
      <w:pPr>
        <w:tabs>
          <w:tab w:val="left" w:pos="360"/>
          <w:tab w:val="left" w:pos="720"/>
          <w:tab w:val="left" w:pos="1080"/>
          <w:tab w:val="left" w:pos="1440"/>
        </w:tabs>
        <w:rPr>
          <w:sz w:val="20"/>
          <w:szCs w:val="20"/>
          <w:u w:val="single"/>
        </w:rPr>
      </w:pPr>
      <w:r w:rsidRPr="00B15570">
        <w:rPr>
          <w:sz w:val="20"/>
          <w:szCs w:val="20"/>
          <w:u w:val="single"/>
        </w:rPr>
        <w:t xml:space="preserve">Block </w:t>
      </w:r>
      <w:r w:rsidR="00D26C61">
        <w:rPr>
          <w:sz w:val="20"/>
          <w:szCs w:val="20"/>
          <w:u w:val="single"/>
        </w:rPr>
        <w:t>C</w:t>
      </w:r>
      <w:r w:rsidRPr="00B15570">
        <w:rPr>
          <w:sz w:val="20"/>
          <w:szCs w:val="20"/>
          <w:u w:val="single"/>
        </w:rPr>
        <w:t xml:space="preserve"> – M</w:t>
      </w:r>
      <w:r>
        <w:rPr>
          <w:sz w:val="20"/>
          <w:szCs w:val="20"/>
          <w:u w:val="single"/>
        </w:rPr>
        <w:t>WR</w:t>
      </w:r>
      <w:r w:rsidRPr="00B15570">
        <w:rPr>
          <w:sz w:val="20"/>
          <w:szCs w:val="20"/>
          <w:u w:val="single"/>
        </w:rPr>
        <w:t xml:space="preserve"> Permit(</w:t>
      </w:r>
      <w:r>
        <w:rPr>
          <w:sz w:val="20"/>
          <w:szCs w:val="20"/>
          <w:u w:val="single"/>
        </w:rPr>
        <w:t>s</w:t>
      </w:r>
      <w:r w:rsidRPr="00B15570">
        <w:rPr>
          <w:sz w:val="20"/>
          <w:szCs w:val="20"/>
          <w:u w:val="single"/>
        </w:rPr>
        <w:t xml:space="preserve">) </w:t>
      </w:r>
      <w:r>
        <w:rPr>
          <w:sz w:val="20"/>
          <w:szCs w:val="20"/>
          <w:u w:val="single"/>
        </w:rPr>
        <w:t>r</w:t>
      </w:r>
      <w:r w:rsidRPr="00B15570">
        <w:rPr>
          <w:sz w:val="20"/>
          <w:szCs w:val="20"/>
          <w:u w:val="single"/>
        </w:rPr>
        <w:t>equest</w:t>
      </w:r>
    </w:p>
    <w:p w:rsidR="00905E5F" w:rsidRDefault="00905E5F" w:rsidP="00905E5F">
      <w:pPr>
        <w:tabs>
          <w:tab w:val="left" w:pos="360"/>
          <w:tab w:val="left" w:pos="720"/>
          <w:tab w:val="left" w:pos="1080"/>
          <w:tab w:val="left" w:pos="1440"/>
        </w:tabs>
        <w:rPr>
          <w:sz w:val="20"/>
          <w:szCs w:val="20"/>
        </w:rPr>
      </w:pPr>
      <w:r>
        <w:rPr>
          <w:sz w:val="20"/>
          <w:szCs w:val="20"/>
        </w:rPr>
        <w:tab/>
      </w:r>
      <w:r w:rsidRPr="00B15570">
        <w:rPr>
          <w:sz w:val="20"/>
          <w:szCs w:val="20"/>
        </w:rPr>
        <w:t>List the number of MWR permits request</w:t>
      </w:r>
      <w:r>
        <w:rPr>
          <w:sz w:val="20"/>
          <w:szCs w:val="20"/>
        </w:rPr>
        <w:t>ed</w:t>
      </w:r>
      <w:r w:rsidRPr="00B15570">
        <w:rPr>
          <w:sz w:val="20"/>
          <w:szCs w:val="20"/>
        </w:rPr>
        <w:t xml:space="preserve"> </w:t>
      </w:r>
      <w:r>
        <w:rPr>
          <w:sz w:val="20"/>
          <w:szCs w:val="20"/>
        </w:rPr>
        <w:t xml:space="preserve">for each </w:t>
      </w:r>
      <w:r w:rsidRPr="00B15570">
        <w:rPr>
          <w:sz w:val="20"/>
          <w:szCs w:val="20"/>
        </w:rPr>
        <w:t>area</w:t>
      </w:r>
      <w:r>
        <w:rPr>
          <w:sz w:val="20"/>
          <w:szCs w:val="20"/>
        </w:rPr>
        <w:t xml:space="preserve">, </w:t>
      </w:r>
      <w:r w:rsidRPr="00B15570">
        <w:rPr>
          <w:sz w:val="20"/>
          <w:szCs w:val="20"/>
        </w:rPr>
        <w:t>2C</w:t>
      </w:r>
      <w:r>
        <w:rPr>
          <w:sz w:val="20"/>
          <w:szCs w:val="20"/>
        </w:rPr>
        <w:t xml:space="preserve"> </w:t>
      </w:r>
      <w:r w:rsidRPr="00B15570">
        <w:rPr>
          <w:sz w:val="20"/>
          <w:szCs w:val="20"/>
        </w:rPr>
        <w:t>and</w:t>
      </w:r>
      <w:r>
        <w:rPr>
          <w:sz w:val="20"/>
          <w:szCs w:val="20"/>
        </w:rPr>
        <w:t xml:space="preserve"> </w:t>
      </w:r>
      <w:r w:rsidRPr="00B15570">
        <w:rPr>
          <w:sz w:val="20"/>
          <w:szCs w:val="20"/>
        </w:rPr>
        <w:t>3A</w:t>
      </w:r>
    </w:p>
    <w:p w:rsidR="00905E5F" w:rsidRPr="007E65EB" w:rsidRDefault="00905E5F" w:rsidP="00905E5F">
      <w:pPr>
        <w:tabs>
          <w:tab w:val="left" w:pos="360"/>
          <w:tab w:val="left" w:pos="720"/>
          <w:tab w:val="left" w:pos="1080"/>
          <w:tab w:val="left" w:pos="1440"/>
        </w:tabs>
        <w:rPr>
          <w:sz w:val="20"/>
          <w:szCs w:val="20"/>
          <w:u w:val="single"/>
        </w:rPr>
      </w:pPr>
      <w:r w:rsidRPr="007E65EB">
        <w:rPr>
          <w:sz w:val="20"/>
          <w:szCs w:val="20"/>
          <w:u w:val="single"/>
        </w:rPr>
        <w:t xml:space="preserve">Block </w:t>
      </w:r>
      <w:r w:rsidR="00D26C61">
        <w:rPr>
          <w:sz w:val="20"/>
          <w:szCs w:val="20"/>
          <w:u w:val="single"/>
        </w:rPr>
        <w:t>D</w:t>
      </w:r>
      <w:r w:rsidRPr="007E65EB">
        <w:rPr>
          <w:sz w:val="20"/>
          <w:szCs w:val="20"/>
          <w:u w:val="single"/>
        </w:rPr>
        <w:t xml:space="preserve">  – M</w:t>
      </w:r>
      <w:r>
        <w:rPr>
          <w:sz w:val="20"/>
          <w:szCs w:val="20"/>
          <w:u w:val="single"/>
        </w:rPr>
        <w:t>WR</w:t>
      </w:r>
      <w:r w:rsidRPr="007E65EB">
        <w:rPr>
          <w:sz w:val="20"/>
          <w:szCs w:val="20"/>
          <w:u w:val="single"/>
        </w:rPr>
        <w:t xml:space="preserve"> </w:t>
      </w:r>
      <w:r>
        <w:rPr>
          <w:sz w:val="20"/>
          <w:szCs w:val="20"/>
          <w:u w:val="single"/>
        </w:rPr>
        <w:t>a</w:t>
      </w:r>
      <w:r w:rsidRPr="007E65EB">
        <w:rPr>
          <w:sz w:val="20"/>
          <w:szCs w:val="20"/>
          <w:u w:val="single"/>
        </w:rPr>
        <w:t xml:space="preserve">pplicant </w:t>
      </w:r>
      <w:r>
        <w:rPr>
          <w:sz w:val="20"/>
          <w:szCs w:val="20"/>
          <w:u w:val="single"/>
        </w:rPr>
        <w:t>s</w:t>
      </w:r>
      <w:r w:rsidRPr="007E65EB">
        <w:rPr>
          <w:sz w:val="20"/>
          <w:szCs w:val="20"/>
          <w:u w:val="single"/>
        </w:rPr>
        <w:t>ignature</w:t>
      </w:r>
    </w:p>
    <w:p w:rsidR="00905E5F" w:rsidRDefault="00905E5F" w:rsidP="00905E5F">
      <w:pPr>
        <w:tabs>
          <w:tab w:val="left" w:pos="360"/>
          <w:tab w:val="left" w:pos="720"/>
          <w:tab w:val="left" w:pos="1080"/>
          <w:tab w:val="left" w:pos="1440"/>
        </w:tabs>
        <w:ind w:left="720" w:hanging="720"/>
        <w:rPr>
          <w:sz w:val="20"/>
          <w:szCs w:val="20"/>
        </w:rPr>
      </w:pPr>
      <w:r>
        <w:rPr>
          <w:sz w:val="20"/>
          <w:szCs w:val="20"/>
        </w:rPr>
        <w:tab/>
      </w:r>
      <w:r w:rsidRPr="007E65EB">
        <w:rPr>
          <w:sz w:val="20"/>
          <w:szCs w:val="20"/>
        </w:rPr>
        <w:t>Signature</w:t>
      </w:r>
      <w:r>
        <w:rPr>
          <w:sz w:val="20"/>
          <w:szCs w:val="20"/>
        </w:rPr>
        <w:t>, printed name, and r</w:t>
      </w:r>
      <w:r w:rsidRPr="007E65EB">
        <w:rPr>
          <w:sz w:val="20"/>
          <w:szCs w:val="20"/>
        </w:rPr>
        <w:t xml:space="preserve">ank in </w:t>
      </w:r>
      <w:r>
        <w:rPr>
          <w:sz w:val="20"/>
          <w:szCs w:val="20"/>
        </w:rPr>
        <w:t>s</w:t>
      </w:r>
      <w:r w:rsidRPr="007E65EB">
        <w:rPr>
          <w:sz w:val="20"/>
          <w:szCs w:val="20"/>
        </w:rPr>
        <w:t xml:space="preserve">ervice of individual </w:t>
      </w:r>
      <w:r>
        <w:rPr>
          <w:sz w:val="20"/>
          <w:szCs w:val="20"/>
        </w:rPr>
        <w:t xml:space="preserve">completing this application  </w:t>
      </w:r>
    </w:p>
    <w:p w:rsidR="00905E5F" w:rsidRDefault="00905E5F" w:rsidP="00905E5F">
      <w:pPr>
        <w:tabs>
          <w:tab w:val="left" w:pos="360"/>
          <w:tab w:val="left" w:pos="720"/>
          <w:tab w:val="left" w:pos="1080"/>
          <w:tab w:val="left" w:pos="1440"/>
        </w:tabs>
        <w:rPr>
          <w:sz w:val="20"/>
          <w:szCs w:val="20"/>
        </w:rPr>
      </w:pPr>
      <w:r>
        <w:rPr>
          <w:sz w:val="20"/>
          <w:szCs w:val="20"/>
        </w:rPr>
        <w:tab/>
        <w:t>Date signed</w:t>
      </w:r>
    </w:p>
    <w:p w:rsidR="00D26C61" w:rsidRDefault="00D26C61" w:rsidP="00D26C61">
      <w:pPr>
        <w:tabs>
          <w:tab w:val="left" w:pos="360"/>
          <w:tab w:val="left" w:pos="720"/>
          <w:tab w:val="left" w:pos="1080"/>
          <w:tab w:val="left" w:pos="1440"/>
        </w:tabs>
        <w:ind w:left="720" w:hanging="720"/>
        <w:rPr>
          <w:sz w:val="20"/>
          <w:szCs w:val="20"/>
        </w:rPr>
      </w:pPr>
      <w:r>
        <w:tab/>
      </w:r>
      <w:r w:rsidRPr="00337B02">
        <w:rPr>
          <w:b/>
          <w:sz w:val="20"/>
          <w:szCs w:val="20"/>
        </w:rPr>
        <w:t>Attach</w:t>
      </w:r>
      <w:r>
        <w:rPr>
          <w:sz w:val="20"/>
          <w:szCs w:val="20"/>
        </w:rPr>
        <w:t xml:space="preserve"> authorizing documentation</w:t>
      </w:r>
    </w:p>
    <w:p w:rsidR="00EB2F62" w:rsidRDefault="00EB2F62">
      <w:pPr>
        <w:rPr>
          <w:sz w:val="20"/>
          <w:szCs w:val="20"/>
        </w:rPr>
      </w:pPr>
    </w:p>
    <w:p w:rsidR="00674669" w:rsidRPr="00122C03" w:rsidRDefault="00674669" w:rsidP="00674669">
      <w:pPr>
        <w:tabs>
          <w:tab w:val="left" w:pos="360"/>
          <w:tab w:val="left" w:pos="720"/>
          <w:tab w:val="left" w:pos="1080"/>
          <w:tab w:val="left" w:pos="1440"/>
        </w:tabs>
      </w:pPr>
      <w:r w:rsidRPr="00122C03">
        <w:t xml:space="preserve">Changed personnel costs from $25/hr to $37/hr.  Changed postage rates from 0.42 to 0.45.  </w:t>
      </w:r>
    </w:p>
    <w:p w:rsidR="00905E5F" w:rsidRPr="00E81A01" w:rsidRDefault="00905E5F" w:rsidP="00905E5F"/>
    <w:tbl>
      <w:tblPr>
        <w:tblW w:w="0" w:type="auto"/>
        <w:jc w:val="center"/>
        <w:tblLayout w:type="fixed"/>
        <w:tblCellMar>
          <w:left w:w="120" w:type="dxa"/>
          <w:right w:w="120" w:type="dxa"/>
        </w:tblCellMar>
        <w:tblLook w:val="0000" w:firstRow="0" w:lastRow="0" w:firstColumn="0" w:lastColumn="0" w:noHBand="0" w:noVBand="0"/>
      </w:tblPr>
      <w:tblGrid>
        <w:gridCol w:w="4410"/>
        <w:gridCol w:w="1260"/>
      </w:tblGrid>
      <w:tr w:rsidR="00905E5F" w:rsidRPr="00E81A01" w:rsidTr="00905E5F">
        <w:trPr>
          <w:jc w:val="center"/>
        </w:trPr>
        <w:tc>
          <w:tcPr>
            <w:tcW w:w="5670" w:type="dxa"/>
            <w:gridSpan w:val="2"/>
            <w:tcBorders>
              <w:top w:val="single" w:sz="7" w:space="0" w:color="000000"/>
              <w:left w:val="single" w:sz="7" w:space="0" w:color="000000"/>
              <w:bottom w:val="single" w:sz="7" w:space="0" w:color="000000"/>
              <w:right w:val="single" w:sz="7" w:space="0" w:color="000000"/>
            </w:tcBorders>
          </w:tcPr>
          <w:p w:rsidR="00905E5F" w:rsidRPr="00E81A01" w:rsidRDefault="00905E5F" w:rsidP="00905E5F">
            <w:pPr>
              <w:tabs>
                <w:tab w:val="left" w:pos="360"/>
                <w:tab w:val="left" w:pos="720"/>
                <w:tab w:val="left" w:pos="1080"/>
              </w:tabs>
              <w:rPr>
                <w:b/>
                <w:bCs/>
                <w:sz w:val="20"/>
                <w:szCs w:val="20"/>
              </w:rPr>
            </w:pPr>
            <w:r w:rsidRPr="00E81A01">
              <w:br w:type="page"/>
            </w:r>
            <w:r w:rsidRPr="00F77910">
              <w:rPr>
                <w:b/>
                <w:sz w:val="20"/>
                <w:szCs w:val="20"/>
              </w:rPr>
              <w:t xml:space="preserve">Application </w:t>
            </w:r>
            <w:r w:rsidRPr="001D09EB">
              <w:rPr>
                <w:b/>
                <w:sz w:val="20"/>
                <w:szCs w:val="20"/>
              </w:rPr>
              <w:t>for MWR</w:t>
            </w:r>
            <w:r>
              <w:rPr>
                <w:b/>
                <w:sz w:val="20"/>
                <w:szCs w:val="20"/>
              </w:rPr>
              <w:t xml:space="preserve"> charter Permit</w:t>
            </w:r>
            <w:r>
              <w:rPr>
                <w:b/>
                <w:bCs/>
                <w:sz w:val="20"/>
                <w:szCs w:val="20"/>
              </w:rPr>
              <w:t xml:space="preserve">, </w:t>
            </w:r>
            <w:r w:rsidRPr="00E81A01">
              <w:rPr>
                <w:b/>
                <w:bCs/>
                <w:sz w:val="20"/>
                <w:szCs w:val="20"/>
              </w:rPr>
              <w:t>Respondents</w:t>
            </w:r>
          </w:p>
        </w:tc>
      </w:tr>
      <w:tr w:rsidR="00905E5F" w:rsidRPr="00E81A01" w:rsidTr="00905E5F">
        <w:trPr>
          <w:trHeight w:val="1801"/>
          <w:jc w:val="center"/>
        </w:trPr>
        <w:tc>
          <w:tcPr>
            <w:tcW w:w="4410" w:type="dxa"/>
            <w:tcBorders>
              <w:top w:val="single" w:sz="7" w:space="0" w:color="000000"/>
              <w:left w:val="single" w:sz="7" w:space="0" w:color="000000"/>
              <w:bottom w:val="single" w:sz="7" w:space="0" w:color="000000"/>
              <w:right w:val="single" w:sz="7" w:space="0" w:color="000000"/>
            </w:tcBorders>
          </w:tcPr>
          <w:p w:rsidR="00905E5F" w:rsidRPr="0097739E" w:rsidRDefault="00905E5F" w:rsidP="00C66AE5">
            <w:pPr>
              <w:tabs>
                <w:tab w:val="left" w:pos="360"/>
                <w:tab w:val="left" w:pos="720"/>
                <w:tab w:val="left" w:pos="1080"/>
              </w:tabs>
              <w:rPr>
                <w:sz w:val="20"/>
                <w:szCs w:val="20"/>
              </w:rPr>
            </w:pPr>
            <w:r w:rsidRPr="00E81A01">
              <w:rPr>
                <w:b/>
                <w:sz w:val="20"/>
                <w:szCs w:val="20"/>
              </w:rPr>
              <w:t>Total number of respondents</w:t>
            </w:r>
          </w:p>
          <w:p w:rsidR="00905E5F" w:rsidRDefault="00905E5F" w:rsidP="00905E5F">
            <w:pPr>
              <w:tabs>
                <w:tab w:val="left" w:pos="360"/>
                <w:tab w:val="left" w:pos="720"/>
                <w:tab w:val="left" w:pos="1080"/>
              </w:tabs>
              <w:rPr>
                <w:b/>
                <w:bCs/>
                <w:sz w:val="20"/>
                <w:szCs w:val="20"/>
              </w:rPr>
            </w:pPr>
            <w:r w:rsidRPr="00E81A01">
              <w:rPr>
                <w:b/>
                <w:bCs/>
                <w:sz w:val="20"/>
                <w:szCs w:val="20"/>
              </w:rPr>
              <w:t xml:space="preserve">Total annual responses </w:t>
            </w:r>
          </w:p>
          <w:p w:rsidR="00905E5F" w:rsidRPr="00E81A01" w:rsidRDefault="00905E5F" w:rsidP="00905E5F">
            <w:pPr>
              <w:tabs>
                <w:tab w:val="left" w:pos="360"/>
                <w:tab w:val="left" w:pos="720"/>
                <w:tab w:val="left" w:pos="1080"/>
              </w:tabs>
              <w:rPr>
                <w:bCs/>
                <w:sz w:val="20"/>
                <w:szCs w:val="20"/>
              </w:rPr>
            </w:pPr>
            <w:r w:rsidRPr="00E81A01">
              <w:rPr>
                <w:bCs/>
                <w:sz w:val="20"/>
                <w:szCs w:val="20"/>
              </w:rPr>
              <w:t xml:space="preserve">   Frequency of response = </w:t>
            </w:r>
            <w:r>
              <w:rPr>
                <w:bCs/>
                <w:sz w:val="20"/>
                <w:szCs w:val="20"/>
              </w:rPr>
              <w:t>1</w:t>
            </w:r>
          </w:p>
          <w:p w:rsidR="00905E5F" w:rsidRPr="00E81A01" w:rsidRDefault="00905E5F" w:rsidP="00905E5F">
            <w:pPr>
              <w:tabs>
                <w:tab w:val="left" w:pos="360"/>
                <w:tab w:val="left" w:pos="720"/>
                <w:tab w:val="left" w:pos="1080"/>
              </w:tabs>
              <w:rPr>
                <w:b/>
                <w:bCs/>
                <w:sz w:val="20"/>
                <w:szCs w:val="20"/>
              </w:rPr>
            </w:pPr>
            <w:r w:rsidRPr="00E81A01">
              <w:rPr>
                <w:b/>
                <w:bCs/>
                <w:sz w:val="20"/>
                <w:szCs w:val="20"/>
              </w:rPr>
              <w:t xml:space="preserve">Total annual time burden </w:t>
            </w:r>
          </w:p>
          <w:p w:rsidR="00905E5F" w:rsidRPr="00E81A01" w:rsidRDefault="00905E5F" w:rsidP="00905E5F">
            <w:pPr>
              <w:tabs>
                <w:tab w:val="left" w:pos="360"/>
                <w:tab w:val="left" w:pos="720"/>
                <w:tab w:val="left" w:pos="1080"/>
              </w:tabs>
              <w:rPr>
                <w:sz w:val="20"/>
                <w:szCs w:val="20"/>
              </w:rPr>
            </w:pPr>
            <w:r w:rsidRPr="00E81A01">
              <w:rPr>
                <w:sz w:val="20"/>
                <w:szCs w:val="20"/>
              </w:rPr>
              <w:t xml:space="preserve">   Estimated</w:t>
            </w:r>
            <w:r>
              <w:rPr>
                <w:sz w:val="20"/>
                <w:szCs w:val="20"/>
              </w:rPr>
              <w:t xml:space="preserve"> response time = 1 hr</w:t>
            </w:r>
          </w:p>
          <w:p w:rsidR="00905E5F" w:rsidRPr="00E81A01" w:rsidRDefault="00905E5F" w:rsidP="00905E5F">
            <w:pPr>
              <w:tabs>
                <w:tab w:val="left" w:pos="360"/>
                <w:tab w:val="left" w:pos="720"/>
                <w:tab w:val="left" w:pos="1080"/>
              </w:tabs>
              <w:rPr>
                <w:sz w:val="20"/>
                <w:szCs w:val="20"/>
              </w:rPr>
            </w:pPr>
            <w:r w:rsidRPr="00E81A01">
              <w:rPr>
                <w:b/>
                <w:bCs/>
                <w:sz w:val="20"/>
                <w:szCs w:val="20"/>
              </w:rPr>
              <w:t xml:space="preserve">Total personnel costs </w:t>
            </w:r>
            <w:r w:rsidRPr="00E81A01">
              <w:rPr>
                <w:sz w:val="20"/>
                <w:szCs w:val="20"/>
              </w:rPr>
              <w:t xml:space="preserve"> </w:t>
            </w:r>
            <w:r w:rsidR="00C66AE5">
              <w:rPr>
                <w:sz w:val="20"/>
                <w:szCs w:val="20"/>
              </w:rPr>
              <w:t>($37/hr x 26)</w:t>
            </w:r>
          </w:p>
          <w:p w:rsidR="00905E5F" w:rsidRDefault="00905E5F" w:rsidP="00905E5F">
            <w:pPr>
              <w:tabs>
                <w:tab w:val="left" w:pos="360"/>
                <w:tab w:val="left" w:pos="720"/>
                <w:tab w:val="left" w:pos="1080"/>
              </w:tabs>
              <w:rPr>
                <w:b/>
                <w:bCs/>
                <w:sz w:val="20"/>
                <w:szCs w:val="20"/>
              </w:rPr>
            </w:pPr>
            <w:r w:rsidRPr="00E81A01">
              <w:rPr>
                <w:b/>
                <w:bCs/>
                <w:sz w:val="20"/>
                <w:szCs w:val="20"/>
              </w:rPr>
              <w:t>Total miscellaneous costs</w:t>
            </w:r>
            <w:r>
              <w:rPr>
                <w:b/>
                <w:bCs/>
                <w:sz w:val="20"/>
                <w:szCs w:val="20"/>
              </w:rPr>
              <w:t xml:space="preserve"> </w:t>
            </w:r>
            <w:r w:rsidRPr="00397DCC">
              <w:rPr>
                <w:bCs/>
                <w:sz w:val="20"/>
                <w:szCs w:val="20"/>
              </w:rPr>
              <w:t>(</w:t>
            </w:r>
            <w:r w:rsidR="00C66AE5">
              <w:rPr>
                <w:bCs/>
                <w:sz w:val="20"/>
                <w:szCs w:val="20"/>
              </w:rPr>
              <w:t>47.60</w:t>
            </w:r>
            <w:r w:rsidRPr="00397DCC">
              <w:rPr>
                <w:bCs/>
                <w:sz w:val="20"/>
                <w:szCs w:val="20"/>
              </w:rPr>
              <w:t>)</w:t>
            </w:r>
          </w:p>
          <w:p w:rsidR="00905E5F" w:rsidRPr="007207F9" w:rsidRDefault="00905E5F" w:rsidP="00905E5F">
            <w:pPr>
              <w:tabs>
                <w:tab w:val="left" w:pos="360"/>
                <w:tab w:val="left" w:pos="720"/>
                <w:tab w:val="left" w:pos="1080"/>
                <w:tab w:val="left" w:pos="1440"/>
                <w:tab w:val="left" w:pos="1800"/>
              </w:tabs>
              <w:rPr>
                <w:sz w:val="20"/>
                <w:szCs w:val="20"/>
              </w:rPr>
            </w:pPr>
            <w:r>
              <w:rPr>
                <w:b/>
                <w:bCs/>
                <w:sz w:val="20"/>
                <w:szCs w:val="20"/>
              </w:rPr>
              <w:t xml:space="preserve">   </w:t>
            </w:r>
            <w:r w:rsidRPr="007207F9">
              <w:rPr>
                <w:sz w:val="20"/>
                <w:szCs w:val="20"/>
              </w:rPr>
              <w:t>Mail (0.4</w:t>
            </w:r>
            <w:r w:rsidR="00C66AE5">
              <w:rPr>
                <w:sz w:val="20"/>
                <w:szCs w:val="20"/>
              </w:rPr>
              <w:t>5</w:t>
            </w:r>
            <w:r w:rsidRPr="007207F9">
              <w:rPr>
                <w:sz w:val="20"/>
                <w:szCs w:val="20"/>
              </w:rPr>
              <w:t xml:space="preserve"> x  </w:t>
            </w:r>
            <w:r>
              <w:rPr>
                <w:sz w:val="20"/>
                <w:szCs w:val="20"/>
              </w:rPr>
              <w:t>2</w:t>
            </w:r>
            <w:r w:rsidR="00C66AE5">
              <w:rPr>
                <w:sz w:val="20"/>
                <w:szCs w:val="20"/>
              </w:rPr>
              <w:t>0</w:t>
            </w:r>
            <w:r>
              <w:rPr>
                <w:sz w:val="20"/>
                <w:szCs w:val="20"/>
              </w:rPr>
              <w:t xml:space="preserve"> = </w:t>
            </w:r>
            <w:r w:rsidR="00C66AE5">
              <w:rPr>
                <w:sz w:val="20"/>
                <w:szCs w:val="20"/>
              </w:rPr>
              <w:t>9</w:t>
            </w:r>
            <w:r w:rsidRPr="007207F9">
              <w:rPr>
                <w:sz w:val="20"/>
                <w:szCs w:val="20"/>
              </w:rPr>
              <w:t>)</w:t>
            </w:r>
          </w:p>
          <w:p w:rsidR="00905E5F" w:rsidRPr="007207F9" w:rsidRDefault="00905E5F" w:rsidP="00905E5F">
            <w:pPr>
              <w:tabs>
                <w:tab w:val="left" w:pos="360"/>
                <w:tab w:val="left" w:pos="720"/>
                <w:tab w:val="left" w:pos="1080"/>
                <w:tab w:val="left" w:pos="1440"/>
                <w:tab w:val="left" w:pos="1800"/>
              </w:tabs>
              <w:rPr>
                <w:sz w:val="20"/>
                <w:szCs w:val="20"/>
              </w:rPr>
            </w:pPr>
            <w:r>
              <w:rPr>
                <w:sz w:val="20"/>
                <w:szCs w:val="20"/>
              </w:rPr>
              <w:t xml:space="preserve">   Fax (6 x </w:t>
            </w:r>
            <w:r w:rsidRPr="007207F9">
              <w:rPr>
                <w:sz w:val="20"/>
                <w:szCs w:val="20"/>
              </w:rPr>
              <w:t xml:space="preserve"> </w:t>
            </w:r>
            <w:r w:rsidR="00C66AE5">
              <w:rPr>
                <w:sz w:val="20"/>
                <w:szCs w:val="20"/>
              </w:rPr>
              <w:t>6</w:t>
            </w:r>
            <w:r>
              <w:rPr>
                <w:sz w:val="20"/>
                <w:szCs w:val="20"/>
              </w:rPr>
              <w:t xml:space="preserve"> </w:t>
            </w:r>
            <w:r w:rsidRPr="007207F9">
              <w:rPr>
                <w:sz w:val="20"/>
                <w:szCs w:val="20"/>
              </w:rPr>
              <w:t xml:space="preserve">= </w:t>
            </w:r>
            <w:r w:rsidR="00C66AE5">
              <w:rPr>
                <w:sz w:val="20"/>
                <w:szCs w:val="20"/>
              </w:rPr>
              <w:t>36</w:t>
            </w:r>
            <w:r w:rsidRPr="007207F9">
              <w:rPr>
                <w:sz w:val="20"/>
                <w:szCs w:val="20"/>
              </w:rPr>
              <w:t>)</w:t>
            </w:r>
          </w:p>
          <w:p w:rsidR="00905E5F" w:rsidRPr="00397DCC" w:rsidRDefault="00905E5F" w:rsidP="00C66AE5">
            <w:pPr>
              <w:tabs>
                <w:tab w:val="left" w:pos="360"/>
                <w:tab w:val="left" w:pos="720"/>
                <w:tab w:val="left" w:pos="1080"/>
              </w:tabs>
              <w:rPr>
                <w:bCs/>
                <w:sz w:val="20"/>
                <w:szCs w:val="20"/>
              </w:rPr>
            </w:pPr>
            <w:r w:rsidRPr="007207F9">
              <w:rPr>
                <w:sz w:val="20"/>
                <w:szCs w:val="20"/>
              </w:rPr>
              <w:t xml:space="preserve">   Photocopy (2</w:t>
            </w:r>
            <w:r w:rsidR="00C66AE5">
              <w:rPr>
                <w:sz w:val="20"/>
                <w:szCs w:val="20"/>
              </w:rPr>
              <w:t>pp</w:t>
            </w:r>
            <w:r w:rsidRPr="007207F9">
              <w:rPr>
                <w:sz w:val="20"/>
                <w:szCs w:val="20"/>
              </w:rPr>
              <w:t xml:space="preserve"> x 0.</w:t>
            </w:r>
            <w:r w:rsidR="00C66AE5">
              <w:rPr>
                <w:sz w:val="20"/>
                <w:szCs w:val="20"/>
              </w:rPr>
              <w:t>05</w:t>
            </w:r>
            <w:r w:rsidRPr="007207F9">
              <w:rPr>
                <w:sz w:val="20"/>
                <w:szCs w:val="20"/>
              </w:rPr>
              <w:t xml:space="preserve"> </w:t>
            </w:r>
            <w:r w:rsidR="00C66AE5">
              <w:rPr>
                <w:sz w:val="20"/>
                <w:szCs w:val="20"/>
              </w:rPr>
              <w:t xml:space="preserve"> </w:t>
            </w:r>
            <w:r w:rsidRPr="007207F9">
              <w:rPr>
                <w:sz w:val="20"/>
                <w:szCs w:val="20"/>
              </w:rPr>
              <w:t xml:space="preserve">x </w:t>
            </w:r>
            <w:r w:rsidR="00C66AE5">
              <w:rPr>
                <w:sz w:val="20"/>
                <w:szCs w:val="20"/>
              </w:rPr>
              <w:t>26</w:t>
            </w:r>
            <w:r>
              <w:rPr>
                <w:sz w:val="20"/>
                <w:szCs w:val="20"/>
              </w:rPr>
              <w:t xml:space="preserve"> </w:t>
            </w:r>
            <w:r w:rsidRPr="007207F9">
              <w:rPr>
                <w:sz w:val="20"/>
                <w:szCs w:val="20"/>
              </w:rPr>
              <w:t xml:space="preserve">= </w:t>
            </w:r>
            <w:r w:rsidR="00C66AE5">
              <w:rPr>
                <w:sz w:val="20"/>
                <w:szCs w:val="20"/>
              </w:rPr>
              <w:t>2</w:t>
            </w:r>
            <w:r>
              <w:rPr>
                <w:sz w:val="20"/>
                <w:szCs w:val="20"/>
              </w:rPr>
              <w:t>.60</w:t>
            </w:r>
            <w:r w:rsidRPr="007207F9">
              <w:rPr>
                <w:sz w:val="20"/>
                <w:szCs w:val="20"/>
              </w:rPr>
              <w:t>)</w:t>
            </w:r>
          </w:p>
        </w:tc>
        <w:tc>
          <w:tcPr>
            <w:tcW w:w="1260" w:type="dxa"/>
            <w:tcBorders>
              <w:top w:val="single" w:sz="7" w:space="0" w:color="000000"/>
              <w:left w:val="single" w:sz="7" w:space="0" w:color="000000"/>
              <w:bottom w:val="single" w:sz="7" w:space="0" w:color="000000"/>
              <w:right w:val="single" w:sz="7" w:space="0" w:color="000000"/>
            </w:tcBorders>
          </w:tcPr>
          <w:p w:rsidR="00905E5F" w:rsidRPr="00397DCC" w:rsidRDefault="00D26C61" w:rsidP="00905E5F">
            <w:pPr>
              <w:tabs>
                <w:tab w:val="left" w:pos="360"/>
                <w:tab w:val="left" w:pos="720"/>
                <w:tab w:val="left" w:pos="1080"/>
              </w:tabs>
              <w:jc w:val="right"/>
              <w:rPr>
                <w:b/>
                <w:sz w:val="20"/>
                <w:szCs w:val="20"/>
              </w:rPr>
            </w:pPr>
            <w:r>
              <w:rPr>
                <w:b/>
                <w:sz w:val="20"/>
                <w:szCs w:val="20"/>
              </w:rPr>
              <w:t>26</w:t>
            </w:r>
          </w:p>
          <w:p w:rsidR="00905E5F" w:rsidRPr="00397DCC" w:rsidRDefault="00C66AE5" w:rsidP="00905E5F">
            <w:pPr>
              <w:tabs>
                <w:tab w:val="left" w:pos="360"/>
                <w:tab w:val="left" w:pos="720"/>
                <w:tab w:val="left" w:pos="1080"/>
              </w:tabs>
              <w:jc w:val="right"/>
              <w:rPr>
                <w:b/>
                <w:sz w:val="20"/>
                <w:szCs w:val="20"/>
              </w:rPr>
            </w:pPr>
            <w:r>
              <w:rPr>
                <w:b/>
                <w:sz w:val="20"/>
                <w:szCs w:val="20"/>
              </w:rPr>
              <w:t>26</w:t>
            </w:r>
          </w:p>
          <w:p w:rsidR="00905E5F" w:rsidRPr="00397DCC" w:rsidRDefault="00905E5F" w:rsidP="00905E5F">
            <w:pPr>
              <w:tabs>
                <w:tab w:val="left" w:pos="360"/>
                <w:tab w:val="left" w:pos="720"/>
                <w:tab w:val="left" w:pos="1080"/>
              </w:tabs>
              <w:jc w:val="right"/>
              <w:rPr>
                <w:sz w:val="20"/>
                <w:szCs w:val="20"/>
              </w:rPr>
            </w:pPr>
          </w:p>
          <w:p w:rsidR="00905E5F" w:rsidRPr="00397DCC" w:rsidRDefault="00C66AE5" w:rsidP="00905E5F">
            <w:pPr>
              <w:tabs>
                <w:tab w:val="left" w:pos="360"/>
                <w:tab w:val="left" w:pos="720"/>
                <w:tab w:val="left" w:pos="1080"/>
              </w:tabs>
              <w:jc w:val="right"/>
              <w:rPr>
                <w:b/>
                <w:sz w:val="20"/>
                <w:szCs w:val="20"/>
              </w:rPr>
            </w:pPr>
            <w:r>
              <w:rPr>
                <w:b/>
                <w:sz w:val="20"/>
                <w:szCs w:val="20"/>
              </w:rPr>
              <w:t>26 hr</w:t>
            </w:r>
          </w:p>
          <w:p w:rsidR="00905E5F" w:rsidRPr="00397DCC" w:rsidRDefault="00905E5F" w:rsidP="00905E5F">
            <w:pPr>
              <w:tabs>
                <w:tab w:val="left" w:pos="360"/>
                <w:tab w:val="left" w:pos="720"/>
                <w:tab w:val="left" w:pos="1080"/>
              </w:tabs>
              <w:jc w:val="right"/>
              <w:rPr>
                <w:b/>
                <w:sz w:val="20"/>
                <w:szCs w:val="20"/>
              </w:rPr>
            </w:pPr>
          </w:p>
          <w:p w:rsidR="00905E5F" w:rsidRPr="00397DCC" w:rsidRDefault="00C66AE5" w:rsidP="00905E5F">
            <w:pPr>
              <w:tabs>
                <w:tab w:val="left" w:pos="360"/>
                <w:tab w:val="left" w:pos="720"/>
                <w:tab w:val="left" w:pos="1080"/>
              </w:tabs>
              <w:jc w:val="right"/>
              <w:rPr>
                <w:b/>
                <w:sz w:val="20"/>
                <w:szCs w:val="20"/>
              </w:rPr>
            </w:pPr>
            <w:r>
              <w:rPr>
                <w:b/>
                <w:sz w:val="20"/>
                <w:szCs w:val="20"/>
              </w:rPr>
              <w:t>$962</w:t>
            </w:r>
          </w:p>
          <w:p w:rsidR="00905E5F" w:rsidRPr="00397DCC" w:rsidRDefault="0028075B" w:rsidP="00905E5F">
            <w:pPr>
              <w:tabs>
                <w:tab w:val="left" w:pos="360"/>
                <w:tab w:val="left" w:pos="720"/>
                <w:tab w:val="left" w:pos="1080"/>
              </w:tabs>
              <w:jc w:val="right"/>
              <w:rPr>
                <w:b/>
                <w:sz w:val="20"/>
                <w:szCs w:val="20"/>
              </w:rPr>
            </w:pPr>
            <w:r>
              <w:rPr>
                <w:b/>
                <w:sz w:val="20"/>
                <w:szCs w:val="20"/>
              </w:rPr>
              <w:t>$48</w:t>
            </w:r>
          </w:p>
          <w:p w:rsidR="00905E5F" w:rsidRPr="00397DCC" w:rsidRDefault="00905E5F" w:rsidP="00905E5F">
            <w:pPr>
              <w:rPr>
                <w:sz w:val="20"/>
                <w:szCs w:val="20"/>
              </w:rPr>
            </w:pPr>
          </w:p>
        </w:tc>
      </w:tr>
    </w:tbl>
    <w:p w:rsidR="00905E5F" w:rsidRDefault="00905E5F" w:rsidP="00905E5F"/>
    <w:tbl>
      <w:tblPr>
        <w:tblW w:w="0" w:type="auto"/>
        <w:jc w:val="center"/>
        <w:tblLayout w:type="fixed"/>
        <w:tblCellMar>
          <w:left w:w="120" w:type="dxa"/>
          <w:right w:w="120" w:type="dxa"/>
        </w:tblCellMar>
        <w:tblLook w:val="0000" w:firstRow="0" w:lastRow="0" w:firstColumn="0" w:lastColumn="0" w:noHBand="0" w:noVBand="0"/>
      </w:tblPr>
      <w:tblGrid>
        <w:gridCol w:w="4449"/>
        <w:gridCol w:w="1260"/>
      </w:tblGrid>
      <w:tr w:rsidR="00905E5F" w:rsidRPr="00E81A01" w:rsidTr="002E57C3">
        <w:trPr>
          <w:trHeight w:val="199"/>
          <w:jc w:val="center"/>
        </w:trPr>
        <w:tc>
          <w:tcPr>
            <w:tcW w:w="5709" w:type="dxa"/>
            <w:gridSpan w:val="2"/>
            <w:tcBorders>
              <w:top w:val="single" w:sz="7" w:space="0" w:color="000000"/>
              <w:left w:val="single" w:sz="7" w:space="0" w:color="000000"/>
              <w:bottom w:val="single" w:sz="7" w:space="0" w:color="000000"/>
              <w:right w:val="single" w:sz="7" w:space="0" w:color="000000"/>
            </w:tcBorders>
          </w:tcPr>
          <w:p w:rsidR="00905E5F" w:rsidRPr="00E81A01" w:rsidRDefault="00905E5F" w:rsidP="0028075B">
            <w:pPr>
              <w:tabs>
                <w:tab w:val="left" w:pos="360"/>
                <w:tab w:val="left" w:pos="720"/>
                <w:tab w:val="left" w:pos="1080"/>
              </w:tabs>
              <w:rPr>
                <w:b/>
                <w:bCs/>
                <w:sz w:val="20"/>
                <w:szCs w:val="20"/>
              </w:rPr>
            </w:pPr>
            <w:r w:rsidRPr="00F77910">
              <w:rPr>
                <w:b/>
                <w:sz w:val="20"/>
                <w:szCs w:val="20"/>
              </w:rPr>
              <w:t xml:space="preserve">Application </w:t>
            </w:r>
            <w:r w:rsidRPr="001D09EB">
              <w:rPr>
                <w:b/>
                <w:sz w:val="20"/>
                <w:szCs w:val="20"/>
              </w:rPr>
              <w:t xml:space="preserve">for MWR </w:t>
            </w:r>
            <w:r>
              <w:rPr>
                <w:b/>
                <w:sz w:val="20"/>
                <w:szCs w:val="20"/>
              </w:rPr>
              <w:t>Charter Permit</w:t>
            </w:r>
            <w:r>
              <w:rPr>
                <w:b/>
                <w:bCs/>
                <w:sz w:val="20"/>
                <w:szCs w:val="20"/>
              </w:rPr>
              <w:t xml:space="preserve">, </w:t>
            </w:r>
            <w:r w:rsidR="0028075B">
              <w:rPr>
                <w:b/>
                <w:bCs/>
                <w:sz w:val="20"/>
                <w:szCs w:val="20"/>
              </w:rPr>
              <w:t xml:space="preserve"> </w:t>
            </w:r>
            <w:r>
              <w:rPr>
                <w:b/>
                <w:bCs/>
                <w:sz w:val="20"/>
                <w:szCs w:val="20"/>
              </w:rPr>
              <w:t>Federal Government</w:t>
            </w:r>
          </w:p>
        </w:tc>
      </w:tr>
      <w:tr w:rsidR="00905E5F" w:rsidRPr="00E81A01" w:rsidTr="0028075B">
        <w:trPr>
          <w:trHeight w:val="1198"/>
          <w:jc w:val="center"/>
        </w:trPr>
        <w:tc>
          <w:tcPr>
            <w:tcW w:w="4449" w:type="dxa"/>
            <w:tcBorders>
              <w:top w:val="single" w:sz="7" w:space="0" w:color="000000"/>
              <w:left w:val="single" w:sz="7" w:space="0" w:color="000000"/>
              <w:bottom w:val="single" w:sz="7" w:space="0" w:color="000000"/>
              <w:right w:val="single" w:sz="7" w:space="0" w:color="000000"/>
            </w:tcBorders>
          </w:tcPr>
          <w:p w:rsidR="00905E5F" w:rsidRPr="0028075B" w:rsidRDefault="00905E5F" w:rsidP="00905E5F">
            <w:pPr>
              <w:rPr>
                <w:b/>
                <w:sz w:val="20"/>
                <w:szCs w:val="20"/>
              </w:rPr>
            </w:pPr>
            <w:r w:rsidRPr="00E81A01">
              <w:rPr>
                <w:b/>
                <w:sz w:val="20"/>
                <w:szCs w:val="20"/>
              </w:rPr>
              <w:t>Total responses</w:t>
            </w:r>
          </w:p>
          <w:p w:rsidR="00905E5F" w:rsidRPr="00E81A01" w:rsidRDefault="00905E5F" w:rsidP="00905E5F">
            <w:pPr>
              <w:rPr>
                <w:sz w:val="20"/>
                <w:szCs w:val="20"/>
              </w:rPr>
            </w:pPr>
            <w:r w:rsidRPr="00E81A01">
              <w:rPr>
                <w:b/>
                <w:sz w:val="20"/>
                <w:szCs w:val="20"/>
              </w:rPr>
              <w:t xml:space="preserve">Total annual time burden </w:t>
            </w:r>
          </w:p>
          <w:p w:rsidR="00905E5F" w:rsidRDefault="00905E5F" w:rsidP="00905E5F">
            <w:pPr>
              <w:rPr>
                <w:sz w:val="20"/>
                <w:szCs w:val="20"/>
              </w:rPr>
            </w:pPr>
            <w:r w:rsidRPr="00E81A01">
              <w:rPr>
                <w:sz w:val="20"/>
                <w:szCs w:val="20"/>
              </w:rPr>
              <w:t xml:space="preserve">   Estimated response time = </w:t>
            </w:r>
            <w:r w:rsidR="0028075B">
              <w:rPr>
                <w:sz w:val="20"/>
                <w:szCs w:val="20"/>
              </w:rPr>
              <w:t>30 minutes</w:t>
            </w:r>
          </w:p>
          <w:p w:rsidR="00905E5F" w:rsidRPr="0028075B" w:rsidRDefault="00905E5F" w:rsidP="00905E5F">
            <w:pPr>
              <w:rPr>
                <w:b/>
                <w:sz w:val="20"/>
                <w:szCs w:val="20"/>
              </w:rPr>
            </w:pPr>
            <w:r w:rsidRPr="00E81A01">
              <w:rPr>
                <w:b/>
                <w:sz w:val="20"/>
                <w:szCs w:val="20"/>
              </w:rPr>
              <w:t xml:space="preserve">Total </w:t>
            </w:r>
            <w:r>
              <w:rPr>
                <w:b/>
                <w:sz w:val="20"/>
                <w:szCs w:val="20"/>
              </w:rPr>
              <w:t xml:space="preserve">personnel </w:t>
            </w:r>
            <w:r w:rsidRPr="00E81A01">
              <w:rPr>
                <w:b/>
                <w:sz w:val="20"/>
                <w:szCs w:val="20"/>
              </w:rPr>
              <w:t>cost</w:t>
            </w:r>
            <w:r>
              <w:rPr>
                <w:b/>
                <w:sz w:val="20"/>
                <w:szCs w:val="20"/>
              </w:rPr>
              <w:t>s</w:t>
            </w:r>
            <w:r w:rsidR="0028075B">
              <w:rPr>
                <w:b/>
                <w:sz w:val="20"/>
                <w:szCs w:val="20"/>
              </w:rPr>
              <w:t xml:space="preserve"> </w:t>
            </w:r>
            <w:r w:rsidR="0028075B" w:rsidRPr="0028075B">
              <w:rPr>
                <w:sz w:val="20"/>
                <w:szCs w:val="20"/>
              </w:rPr>
              <w:t>($37/hr x 13)</w:t>
            </w:r>
          </w:p>
          <w:p w:rsidR="00905E5F" w:rsidRPr="00E81A01" w:rsidRDefault="00905E5F" w:rsidP="00905E5F">
            <w:pPr>
              <w:rPr>
                <w:b/>
              </w:rPr>
            </w:pPr>
            <w:r w:rsidRPr="00E81A01">
              <w:rPr>
                <w:b/>
                <w:sz w:val="20"/>
                <w:szCs w:val="20"/>
              </w:rPr>
              <w:t>Total miscellaneous costs</w:t>
            </w:r>
          </w:p>
        </w:tc>
        <w:tc>
          <w:tcPr>
            <w:tcW w:w="1260" w:type="dxa"/>
            <w:tcBorders>
              <w:top w:val="single" w:sz="7" w:space="0" w:color="000000"/>
              <w:left w:val="single" w:sz="7" w:space="0" w:color="000000"/>
              <w:bottom w:val="single" w:sz="7" w:space="0" w:color="000000"/>
              <w:right w:val="single" w:sz="7" w:space="0" w:color="000000"/>
            </w:tcBorders>
          </w:tcPr>
          <w:p w:rsidR="00905E5F" w:rsidRPr="00397DCC" w:rsidRDefault="0028075B" w:rsidP="00905E5F">
            <w:pPr>
              <w:jc w:val="right"/>
              <w:rPr>
                <w:b/>
                <w:sz w:val="20"/>
                <w:szCs w:val="20"/>
              </w:rPr>
            </w:pPr>
            <w:r>
              <w:rPr>
                <w:b/>
                <w:sz w:val="20"/>
                <w:szCs w:val="20"/>
              </w:rPr>
              <w:t>26</w:t>
            </w:r>
          </w:p>
          <w:p w:rsidR="00905E5F" w:rsidRPr="00397DCC" w:rsidRDefault="0028075B" w:rsidP="00905E5F">
            <w:pPr>
              <w:jc w:val="right"/>
              <w:rPr>
                <w:b/>
                <w:sz w:val="20"/>
                <w:szCs w:val="20"/>
              </w:rPr>
            </w:pPr>
            <w:r>
              <w:rPr>
                <w:b/>
                <w:sz w:val="20"/>
                <w:szCs w:val="20"/>
              </w:rPr>
              <w:t>13 hr</w:t>
            </w:r>
          </w:p>
          <w:p w:rsidR="00905E5F" w:rsidRPr="00397DCC" w:rsidRDefault="00905E5F" w:rsidP="00905E5F">
            <w:pPr>
              <w:jc w:val="right"/>
              <w:rPr>
                <w:b/>
                <w:sz w:val="20"/>
                <w:szCs w:val="20"/>
              </w:rPr>
            </w:pPr>
          </w:p>
          <w:p w:rsidR="00905E5F" w:rsidRPr="00397DCC" w:rsidRDefault="0028075B" w:rsidP="00905E5F">
            <w:pPr>
              <w:jc w:val="right"/>
              <w:rPr>
                <w:b/>
                <w:sz w:val="20"/>
                <w:szCs w:val="20"/>
              </w:rPr>
            </w:pPr>
            <w:r>
              <w:rPr>
                <w:b/>
                <w:sz w:val="20"/>
                <w:szCs w:val="20"/>
              </w:rPr>
              <w:t>$481</w:t>
            </w:r>
          </w:p>
          <w:p w:rsidR="00905E5F" w:rsidRPr="00E81A01" w:rsidRDefault="00905E5F" w:rsidP="00905E5F">
            <w:pPr>
              <w:jc w:val="right"/>
            </w:pPr>
            <w:r w:rsidRPr="00397DCC">
              <w:rPr>
                <w:b/>
                <w:sz w:val="20"/>
                <w:szCs w:val="20"/>
              </w:rPr>
              <w:t>0</w:t>
            </w:r>
          </w:p>
        </w:tc>
      </w:tr>
    </w:tbl>
    <w:p w:rsidR="00905E5F" w:rsidRDefault="00905E5F" w:rsidP="00905E5F">
      <w:pPr>
        <w:tabs>
          <w:tab w:val="left" w:pos="360"/>
          <w:tab w:val="left" w:pos="720"/>
          <w:tab w:val="left" w:pos="1080"/>
        </w:tabs>
        <w:rPr>
          <w:sz w:val="20"/>
          <w:szCs w:val="20"/>
        </w:rPr>
      </w:pPr>
    </w:p>
    <w:p w:rsidR="00445167" w:rsidRPr="00A3047E" w:rsidRDefault="00EB2F62" w:rsidP="00707ABB">
      <w:pPr>
        <w:rPr>
          <w:b/>
        </w:rPr>
      </w:pPr>
      <w:r>
        <w:rPr>
          <w:b/>
        </w:rPr>
        <w:lastRenderedPageBreak/>
        <w:t>d</w:t>
      </w:r>
      <w:r w:rsidR="009A2C39">
        <w:rPr>
          <w:b/>
        </w:rPr>
        <w:t xml:space="preserve">.  </w:t>
      </w:r>
      <w:r w:rsidR="00445167" w:rsidRPr="00A3047E">
        <w:rPr>
          <w:b/>
        </w:rPr>
        <w:t>Application for Transfer Between IFQ and GAF</w:t>
      </w:r>
    </w:p>
    <w:p w:rsidR="00445167" w:rsidRDefault="00445167" w:rsidP="00445167">
      <w:pPr>
        <w:tabs>
          <w:tab w:val="left" w:pos="360"/>
          <w:tab w:val="left" w:pos="720"/>
          <w:tab w:val="left" w:pos="1080"/>
          <w:tab w:val="left" w:pos="1440"/>
        </w:tabs>
      </w:pPr>
    </w:p>
    <w:p w:rsidR="00843637" w:rsidRPr="009360C1" w:rsidRDefault="00843637" w:rsidP="00843637">
      <w:pPr>
        <w:tabs>
          <w:tab w:val="left" w:pos="360"/>
          <w:tab w:val="left" w:pos="720"/>
          <w:tab w:val="left" w:pos="1080"/>
          <w:tab w:val="left" w:pos="1440"/>
        </w:tabs>
      </w:pPr>
      <w:r>
        <w:t xml:space="preserve">Charter halibut permit holders requesting GAF </w:t>
      </w:r>
      <w:r w:rsidR="00470218">
        <w:t xml:space="preserve">are </w:t>
      </w:r>
      <w:r>
        <w:t>required to specify the CHP to which the GAF permit will be linked.  The link between a GAF perm</w:t>
      </w:r>
      <w:r w:rsidR="00F20114">
        <w:t>it and a charter halibut permit</w:t>
      </w:r>
      <w:r>
        <w:t xml:space="preserve"> or military charter halibut permit may not be changed during that year.  If charter vessel anglers retain GAF, the GAF permit and the linked charter halibut permit, or military charter halibut permit must be on board the vessel on which the GAF halibut are retained, and available for inspection by an authorized enforcement officer.  </w:t>
      </w:r>
    </w:p>
    <w:p w:rsidR="00843637" w:rsidRDefault="00843637" w:rsidP="003F3416">
      <w:pPr>
        <w:tabs>
          <w:tab w:val="left" w:pos="360"/>
          <w:tab w:val="left" w:pos="720"/>
          <w:tab w:val="left" w:pos="1080"/>
          <w:tab w:val="left" w:pos="1440"/>
        </w:tabs>
      </w:pPr>
    </w:p>
    <w:p w:rsidR="00680B30" w:rsidRDefault="00445167" w:rsidP="003F3416">
      <w:pPr>
        <w:tabs>
          <w:tab w:val="left" w:pos="360"/>
          <w:tab w:val="left" w:pos="720"/>
          <w:tab w:val="left" w:pos="1080"/>
          <w:tab w:val="left" w:pos="1440"/>
        </w:tabs>
      </w:pPr>
      <w:r>
        <w:t>Upon receipt of a</w:t>
      </w:r>
      <w:r w:rsidR="008A5DEF">
        <w:t>n application for</w:t>
      </w:r>
      <w:r>
        <w:t xml:space="preserve"> transfer</w:t>
      </w:r>
      <w:r w:rsidR="008A5DEF">
        <w:t xml:space="preserve"> between IFQ and GAF</w:t>
      </w:r>
      <w:r w:rsidR="007D5783">
        <w:t xml:space="preserve">, NMFS </w:t>
      </w:r>
      <w:r>
        <w:t>use</w:t>
      </w:r>
      <w:r w:rsidR="007D5783">
        <w:t>s</w:t>
      </w:r>
      <w:r>
        <w:t xml:space="preserve"> a conversion factor to debit converted IFQ pounds from an IFQ account and transfer the corresponding number of GAF to a GAF account.  </w:t>
      </w:r>
      <w:r w:rsidR="003F3416" w:rsidRPr="007659EA">
        <w:t xml:space="preserve">The Regional Administrator will not approve an </w:t>
      </w:r>
      <w:r w:rsidR="003F3416">
        <w:t>a</w:t>
      </w:r>
      <w:r w:rsidR="003F3416" w:rsidRPr="007659EA">
        <w:t>pplication before annual IFQ is issued for each year or after October 31 of each year.</w:t>
      </w:r>
      <w:r w:rsidR="003F3416">
        <w:t xml:space="preserve">  </w:t>
      </w:r>
    </w:p>
    <w:p w:rsidR="00680B30" w:rsidRDefault="00680B30" w:rsidP="003F3416">
      <w:pPr>
        <w:tabs>
          <w:tab w:val="left" w:pos="360"/>
          <w:tab w:val="left" w:pos="720"/>
          <w:tab w:val="left" w:pos="1080"/>
          <w:tab w:val="left" w:pos="1440"/>
        </w:tabs>
      </w:pPr>
    </w:p>
    <w:p w:rsidR="00956518" w:rsidRDefault="00956518" w:rsidP="00956518">
      <w:pPr>
        <w:tabs>
          <w:tab w:val="left" w:pos="360"/>
          <w:tab w:val="left" w:pos="720"/>
          <w:tab w:val="left" w:pos="1080"/>
          <w:tab w:val="left" w:pos="1440"/>
        </w:tabs>
      </w:pPr>
      <w:r>
        <w:t xml:space="preserve">The IFQ permit holder is responsible for all </w:t>
      </w:r>
      <w:r w:rsidR="00532EA0">
        <w:t xml:space="preserve">IFQ </w:t>
      </w:r>
      <w:r>
        <w:t xml:space="preserve">cost recovery fees (OMB 0648-0398) resulting from the </w:t>
      </w:r>
      <w:r w:rsidR="00532EA0">
        <w:t xml:space="preserve">transferred </w:t>
      </w:r>
      <w:r>
        <w:t xml:space="preserve">GAF.  </w:t>
      </w:r>
      <w:r w:rsidR="00532EA0">
        <w:t>NMFS will return u</w:t>
      </w:r>
      <w:r>
        <w:t xml:space="preserve">nused GAF to the IFQ permit holder from which they were obtained.  No fees will be assessed for any unused GAF unless it is later harvested by the IFQ permit holder.  </w:t>
      </w:r>
    </w:p>
    <w:p w:rsidR="00843637" w:rsidRDefault="00843637" w:rsidP="00283329">
      <w:pPr>
        <w:tabs>
          <w:tab w:val="left" w:pos="360"/>
          <w:tab w:val="left" w:pos="720"/>
          <w:tab w:val="left" w:pos="1080"/>
          <w:tab w:val="left" w:pos="1440"/>
        </w:tabs>
      </w:pPr>
    </w:p>
    <w:p w:rsidR="00283329" w:rsidRDefault="00D443CB" w:rsidP="00283329">
      <w:pPr>
        <w:tabs>
          <w:tab w:val="left" w:pos="360"/>
          <w:tab w:val="left" w:pos="720"/>
          <w:tab w:val="left" w:pos="1080"/>
          <w:tab w:val="left" w:pos="1440"/>
        </w:tabs>
      </w:pPr>
      <w:r>
        <w:t xml:space="preserve">An </w:t>
      </w:r>
      <w:r w:rsidR="00283329">
        <w:t>A</w:t>
      </w:r>
      <w:r>
        <w:t xml:space="preserve">pplication for </w:t>
      </w:r>
      <w:r w:rsidR="00283329">
        <w:t>T</w:t>
      </w:r>
      <w:r>
        <w:t>ransfer between IFQ and GAF is available on the NMFS Alaska Region website</w:t>
      </w:r>
      <w:r w:rsidR="00283329">
        <w:t xml:space="preserve"> at</w:t>
      </w:r>
      <w:r>
        <w:t xml:space="preserve"> </w:t>
      </w:r>
      <w:r w:rsidR="00283329">
        <w:t xml:space="preserve">  </w:t>
      </w:r>
      <w:hyperlink r:id="rId12" w:history="1">
        <w:r w:rsidR="00283329" w:rsidRPr="003D6CC3">
          <w:rPr>
            <w:rStyle w:val="Hyperlink"/>
          </w:rPr>
          <w:t>http://alaskafisheries.noaa.gov/ram/charter/transferifqgaf.pdf</w:t>
        </w:r>
      </w:hyperlink>
      <w:r w:rsidR="00283329">
        <w:t xml:space="preserve">.  </w:t>
      </w:r>
    </w:p>
    <w:p w:rsidR="008D7418" w:rsidRDefault="008D7418" w:rsidP="00D443CB">
      <w:pPr>
        <w:tabs>
          <w:tab w:val="left" w:pos="360"/>
          <w:tab w:val="left" w:pos="720"/>
          <w:tab w:val="left" w:pos="1080"/>
          <w:tab w:val="left" w:pos="1440"/>
        </w:tabs>
      </w:pPr>
    </w:p>
    <w:p w:rsidR="00D443CB" w:rsidRDefault="00D443CB" w:rsidP="00D443CB">
      <w:pPr>
        <w:tabs>
          <w:tab w:val="left" w:pos="360"/>
          <w:tab w:val="left" w:pos="720"/>
          <w:tab w:val="left" w:pos="1080"/>
          <w:tab w:val="left" w:pos="1440"/>
        </w:tabs>
      </w:pPr>
      <w:r>
        <w:t xml:space="preserve">Applications </w:t>
      </w:r>
      <w:r w:rsidR="006C0359">
        <w:t xml:space="preserve">may </w:t>
      </w:r>
      <w:r>
        <w:t xml:space="preserve">be submitted </w:t>
      </w:r>
      <w:r w:rsidR="002F75F5">
        <w:t xml:space="preserve">to NMFS </w:t>
      </w:r>
      <w:r>
        <w:t>as follows:</w:t>
      </w:r>
    </w:p>
    <w:p w:rsidR="00D443CB" w:rsidRDefault="00D443CB" w:rsidP="00D443CB">
      <w:pPr>
        <w:tabs>
          <w:tab w:val="left" w:pos="360"/>
          <w:tab w:val="left" w:pos="720"/>
          <w:tab w:val="left" w:pos="1080"/>
          <w:tab w:val="left" w:pos="1440"/>
        </w:tabs>
      </w:pPr>
      <w:r>
        <w:t xml:space="preserve">  </w:t>
      </w:r>
    </w:p>
    <w:p w:rsidR="00D443CB" w:rsidRDefault="00D443CB" w:rsidP="00D443CB">
      <w:pPr>
        <w:tabs>
          <w:tab w:val="left" w:pos="360"/>
          <w:tab w:val="left" w:pos="720"/>
          <w:tab w:val="left" w:pos="1080"/>
          <w:tab w:val="left" w:pos="1440"/>
        </w:tabs>
      </w:pPr>
      <w:r>
        <w:tab/>
        <w:t>By mail:</w:t>
      </w:r>
      <w:r>
        <w:tab/>
      </w:r>
      <w:r>
        <w:tab/>
      </w:r>
      <w:r>
        <w:tab/>
        <w:t>NMFS Alaska Region</w:t>
      </w:r>
    </w:p>
    <w:p w:rsidR="00D443CB" w:rsidRDefault="00D443CB" w:rsidP="00D443CB">
      <w:pPr>
        <w:tabs>
          <w:tab w:val="left" w:pos="360"/>
          <w:tab w:val="left" w:pos="720"/>
          <w:tab w:val="left" w:pos="1080"/>
          <w:tab w:val="left" w:pos="1440"/>
        </w:tabs>
      </w:pPr>
      <w:r>
        <w:tab/>
      </w:r>
      <w:r>
        <w:tab/>
      </w:r>
      <w:r>
        <w:tab/>
      </w:r>
      <w:r>
        <w:tab/>
      </w:r>
      <w:r>
        <w:tab/>
      </w:r>
      <w:r>
        <w:tab/>
        <w:t>Restricted Access Management (RAM)</w:t>
      </w:r>
    </w:p>
    <w:p w:rsidR="00D443CB" w:rsidRDefault="00D443CB" w:rsidP="00D443CB">
      <w:pPr>
        <w:tabs>
          <w:tab w:val="left" w:pos="360"/>
          <w:tab w:val="left" w:pos="720"/>
          <w:tab w:val="left" w:pos="1080"/>
          <w:tab w:val="left" w:pos="1440"/>
        </w:tabs>
      </w:pPr>
      <w:r>
        <w:tab/>
      </w:r>
      <w:r>
        <w:tab/>
      </w:r>
      <w:r>
        <w:tab/>
      </w:r>
      <w:r>
        <w:tab/>
      </w:r>
      <w:r>
        <w:tab/>
      </w:r>
      <w:r>
        <w:tab/>
        <w:t>P.O. Box 21668</w:t>
      </w:r>
    </w:p>
    <w:p w:rsidR="00D443CB" w:rsidRDefault="00D443CB" w:rsidP="00D443CB">
      <w:pPr>
        <w:tabs>
          <w:tab w:val="left" w:pos="360"/>
          <w:tab w:val="left" w:pos="720"/>
          <w:tab w:val="left" w:pos="1080"/>
          <w:tab w:val="left" w:pos="1440"/>
        </w:tabs>
      </w:pPr>
      <w:r>
        <w:tab/>
      </w:r>
      <w:r>
        <w:tab/>
      </w:r>
      <w:r>
        <w:tab/>
      </w:r>
      <w:r>
        <w:tab/>
      </w:r>
      <w:r>
        <w:tab/>
      </w:r>
      <w:r>
        <w:tab/>
        <w:t>Juneau, Alaska  99802-1668</w:t>
      </w:r>
    </w:p>
    <w:p w:rsidR="002E57C3" w:rsidRDefault="002E57C3" w:rsidP="006C0359">
      <w:pPr>
        <w:tabs>
          <w:tab w:val="left" w:pos="360"/>
          <w:tab w:val="left" w:pos="720"/>
          <w:tab w:val="left" w:pos="1080"/>
          <w:tab w:val="left" w:pos="1440"/>
        </w:tabs>
      </w:pPr>
    </w:p>
    <w:p w:rsidR="006C0359" w:rsidRDefault="006C0359" w:rsidP="006C0359">
      <w:pPr>
        <w:tabs>
          <w:tab w:val="left" w:pos="360"/>
          <w:tab w:val="left" w:pos="720"/>
          <w:tab w:val="left" w:pos="1080"/>
          <w:tab w:val="left" w:pos="1440"/>
        </w:tabs>
      </w:pPr>
      <w:r>
        <w:tab/>
        <w:t>By fax:</w:t>
      </w:r>
      <w:r>
        <w:tab/>
      </w:r>
      <w:r>
        <w:tab/>
      </w:r>
      <w:r>
        <w:tab/>
      </w:r>
      <w:r>
        <w:tab/>
        <w:t>907-586-7354</w:t>
      </w:r>
    </w:p>
    <w:p w:rsidR="006C0359" w:rsidRDefault="006C0359" w:rsidP="00D443CB">
      <w:pPr>
        <w:tabs>
          <w:tab w:val="left" w:pos="360"/>
          <w:tab w:val="left" w:pos="720"/>
          <w:tab w:val="left" w:pos="1080"/>
          <w:tab w:val="left" w:pos="1440"/>
        </w:tabs>
      </w:pPr>
    </w:p>
    <w:p w:rsidR="00D443CB" w:rsidRDefault="00D443CB" w:rsidP="00D443CB">
      <w:pPr>
        <w:tabs>
          <w:tab w:val="left" w:pos="360"/>
          <w:tab w:val="left" w:pos="720"/>
          <w:tab w:val="left" w:pos="1080"/>
          <w:tab w:val="left" w:pos="1440"/>
        </w:tabs>
      </w:pPr>
      <w:r>
        <w:tab/>
        <w:t>By delivery:</w:t>
      </w:r>
      <w:r>
        <w:tab/>
      </w:r>
      <w:r>
        <w:tab/>
        <w:t>709 West 9th Street, Suite 713</w:t>
      </w:r>
    </w:p>
    <w:p w:rsidR="00D443CB" w:rsidRDefault="00D443CB" w:rsidP="00D443CB">
      <w:pPr>
        <w:tabs>
          <w:tab w:val="left" w:pos="360"/>
          <w:tab w:val="left" w:pos="720"/>
          <w:tab w:val="left" w:pos="1080"/>
          <w:tab w:val="left" w:pos="1440"/>
        </w:tabs>
      </w:pPr>
      <w:r>
        <w:tab/>
      </w:r>
      <w:r>
        <w:tab/>
      </w:r>
      <w:r>
        <w:tab/>
      </w:r>
      <w:r>
        <w:tab/>
      </w:r>
      <w:r>
        <w:tab/>
      </w:r>
      <w:r>
        <w:tab/>
        <w:t>Juneau, Alaska 99801</w:t>
      </w:r>
    </w:p>
    <w:p w:rsidR="00554D80" w:rsidRDefault="00554D80" w:rsidP="00D443CB">
      <w:pPr>
        <w:tabs>
          <w:tab w:val="left" w:pos="360"/>
          <w:tab w:val="left" w:pos="720"/>
          <w:tab w:val="left" w:pos="1080"/>
          <w:tab w:val="left" w:pos="1440"/>
        </w:tabs>
      </w:pPr>
    </w:p>
    <w:p w:rsidR="00554D80" w:rsidRDefault="00554D80" w:rsidP="00554D80">
      <w:pPr>
        <w:tabs>
          <w:tab w:val="left" w:pos="360"/>
          <w:tab w:val="left" w:pos="720"/>
          <w:tab w:val="left" w:pos="1080"/>
          <w:tab w:val="left" w:pos="1440"/>
        </w:tabs>
        <w:rPr>
          <w:b/>
        </w:rPr>
      </w:pPr>
      <w:r>
        <w:rPr>
          <w:b/>
        </w:rPr>
        <w:t>GAF Permit</w:t>
      </w:r>
    </w:p>
    <w:p w:rsidR="00554D80" w:rsidRDefault="00554D80" w:rsidP="00554D80">
      <w:pPr>
        <w:tabs>
          <w:tab w:val="left" w:pos="360"/>
          <w:tab w:val="left" w:pos="720"/>
          <w:tab w:val="left" w:pos="1080"/>
          <w:tab w:val="left" w:pos="1440"/>
        </w:tabs>
        <w:rPr>
          <w:b/>
        </w:rPr>
      </w:pPr>
    </w:p>
    <w:p w:rsidR="00554D80" w:rsidRDefault="00554D80" w:rsidP="00554D80">
      <w:pPr>
        <w:tabs>
          <w:tab w:val="left" w:pos="360"/>
          <w:tab w:val="left" w:pos="720"/>
          <w:tab w:val="left" w:pos="1080"/>
          <w:tab w:val="left" w:pos="1440"/>
        </w:tabs>
      </w:pPr>
      <w:r>
        <w:t xml:space="preserve">On approval of an application for transfer between IFQ and GAF, NMFS will issue a GAF permit to the charter halibut permit holder receiving GAF.  A GAF permit authorizes the GAF permit holder to allow charter vessel anglers to retain halibut in excess of the effective CSP restriction, up to limits on GAF use in regulations at §300.65(c).  </w:t>
      </w:r>
    </w:p>
    <w:p w:rsidR="00554D80" w:rsidRDefault="00554D80" w:rsidP="00554D80">
      <w:pPr>
        <w:tabs>
          <w:tab w:val="left" w:pos="360"/>
          <w:tab w:val="left" w:pos="720"/>
          <w:tab w:val="left" w:pos="1080"/>
          <w:tab w:val="left" w:pos="1440"/>
        </w:tabs>
      </w:pPr>
    </w:p>
    <w:p w:rsidR="00554D80" w:rsidRDefault="00554D80" w:rsidP="00554D80">
      <w:pPr>
        <w:tabs>
          <w:tab w:val="left" w:pos="360"/>
          <w:tab w:val="left" w:pos="720"/>
          <w:tab w:val="left" w:pos="1080"/>
          <w:tab w:val="left" w:pos="1440"/>
        </w:tabs>
      </w:pPr>
      <w:r>
        <w:t xml:space="preserve">NMFS issues </w:t>
      </w:r>
      <w:r w:rsidRPr="00E51C3A">
        <w:t>GAF in numbers of fish</w:t>
      </w:r>
      <w:r>
        <w:t>, basing t</w:t>
      </w:r>
      <w:r w:rsidRPr="00E51C3A">
        <w:t>he conversion between annual IFQ and GAF on average weight of halibut landed in each region’s charter halibut fishery (</w:t>
      </w:r>
      <w:r>
        <w:t xml:space="preserve">Area </w:t>
      </w:r>
      <w:r w:rsidRPr="00E51C3A">
        <w:t xml:space="preserve">2C or 3A) during the previous year, as determined by </w:t>
      </w:r>
      <w:r>
        <w:t>State of Alaska Department of Fish and Game (</w:t>
      </w:r>
      <w:r w:rsidRPr="00E51C3A">
        <w:t>ADF&amp;G</w:t>
      </w:r>
      <w:r>
        <w:t>)</w:t>
      </w:r>
      <w:r w:rsidRPr="00E51C3A">
        <w:t xml:space="preserve">. </w:t>
      </w:r>
      <w:r>
        <w:t xml:space="preserve"> </w:t>
      </w:r>
      <w:r w:rsidRPr="00496DAD">
        <w:t xml:space="preserve">The number of </w:t>
      </w:r>
      <w:r>
        <w:t xml:space="preserve">GAF </w:t>
      </w:r>
      <w:r w:rsidRPr="00496DAD">
        <w:t xml:space="preserve">requested will be deducted from or added to the annual IFQ permit in round weight equivalent pounds.  </w:t>
      </w:r>
    </w:p>
    <w:p w:rsidR="00554D80" w:rsidRDefault="00554D80" w:rsidP="00554D80">
      <w:pPr>
        <w:tabs>
          <w:tab w:val="left" w:pos="360"/>
          <w:tab w:val="left" w:pos="720"/>
          <w:tab w:val="left" w:pos="1080"/>
          <w:tab w:val="left" w:pos="1440"/>
        </w:tabs>
      </w:pPr>
    </w:p>
    <w:p w:rsidR="00554D80" w:rsidRDefault="00554D80" w:rsidP="00554D80">
      <w:pPr>
        <w:tabs>
          <w:tab w:val="left" w:pos="360"/>
          <w:tab w:val="left" w:pos="720"/>
          <w:tab w:val="left" w:pos="1080"/>
          <w:tab w:val="left" w:pos="1440"/>
        </w:tabs>
      </w:pPr>
      <w:r>
        <w:t>GAF may be retained under a GAF permit only if the GAF permit holder’s account contains at least the number of GAF retained at the time of retention.  All GAF permits expire at 11:59 pm on the day prior to the automatic GAF return date.  GAF may not be retained by charter vessel anglers after the expiration date of GAF permits.</w:t>
      </w:r>
    </w:p>
    <w:p w:rsidR="00554D80" w:rsidRDefault="00554D80" w:rsidP="00554D80">
      <w:pPr>
        <w:tabs>
          <w:tab w:val="left" w:pos="360"/>
          <w:tab w:val="left" w:pos="720"/>
          <w:tab w:val="left" w:pos="1080"/>
          <w:tab w:val="left" w:pos="1440"/>
        </w:tabs>
      </w:pPr>
    </w:p>
    <w:p w:rsidR="00554D80" w:rsidRDefault="00554D80" w:rsidP="00554D80">
      <w:pPr>
        <w:tabs>
          <w:tab w:val="left" w:pos="360"/>
          <w:tab w:val="left" w:pos="720"/>
          <w:tab w:val="left" w:pos="1080"/>
          <w:tab w:val="left" w:pos="1440"/>
        </w:tabs>
      </w:pPr>
      <w:r>
        <w:t xml:space="preserve">NMFS will issue a revised GAF permit to the GAF permit holder each time during the year that it approved a transfer between IFQ and GAF for that GAF permit.  Each GAF permit will be linked to only one charter halibut permit, or military charter halibut permit in Area 2C or Area 3A.  </w:t>
      </w:r>
    </w:p>
    <w:p w:rsidR="00554D80" w:rsidRDefault="00554D80" w:rsidP="00554D80">
      <w:pPr>
        <w:tabs>
          <w:tab w:val="left" w:pos="360"/>
          <w:tab w:val="left" w:pos="720"/>
          <w:tab w:val="left" w:pos="1080"/>
          <w:tab w:val="left" w:pos="1440"/>
        </w:tabs>
      </w:pPr>
    </w:p>
    <w:p w:rsidR="00A11461" w:rsidRDefault="00A11461" w:rsidP="001071F7">
      <w:pPr>
        <w:rPr>
          <w:b/>
          <w:sz w:val="20"/>
          <w:szCs w:val="20"/>
        </w:rPr>
      </w:pPr>
      <w:r w:rsidRPr="00EF55F1">
        <w:rPr>
          <w:b/>
          <w:sz w:val="20"/>
          <w:szCs w:val="20"/>
        </w:rPr>
        <w:t xml:space="preserve">Application for Transfer </w:t>
      </w:r>
      <w:r w:rsidR="00554D80">
        <w:rPr>
          <w:b/>
          <w:sz w:val="20"/>
          <w:szCs w:val="20"/>
        </w:rPr>
        <w:t>b</w:t>
      </w:r>
      <w:r w:rsidRPr="00EF55F1">
        <w:rPr>
          <w:b/>
          <w:sz w:val="20"/>
          <w:szCs w:val="20"/>
        </w:rPr>
        <w:t>etween IFQ and GAF</w:t>
      </w:r>
    </w:p>
    <w:p w:rsidR="00814942" w:rsidRPr="00814942" w:rsidRDefault="00814942" w:rsidP="00814942">
      <w:pPr>
        <w:tabs>
          <w:tab w:val="left" w:pos="360"/>
          <w:tab w:val="left" w:pos="720"/>
          <w:tab w:val="left" w:pos="1080"/>
          <w:tab w:val="left" w:pos="1440"/>
        </w:tabs>
        <w:rPr>
          <w:sz w:val="20"/>
          <w:szCs w:val="20"/>
          <w:u w:val="single"/>
        </w:rPr>
      </w:pPr>
      <w:r w:rsidRPr="00814942">
        <w:rPr>
          <w:sz w:val="20"/>
          <w:szCs w:val="20"/>
          <w:u w:val="single"/>
        </w:rPr>
        <w:t>Attachments</w:t>
      </w:r>
    </w:p>
    <w:p w:rsidR="00814942" w:rsidRPr="00814942" w:rsidRDefault="00E27EB7" w:rsidP="00814942">
      <w:pPr>
        <w:tabs>
          <w:tab w:val="left" w:pos="360"/>
          <w:tab w:val="left" w:pos="720"/>
          <w:tab w:val="left" w:pos="1080"/>
          <w:tab w:val="left" w:pos="1440"/>
        </w:tabs>
        <w:rPr>
          <w:sz w:val="20"/>
          <w:szCs w:val="20"/>
        </w:rPr>
      </w:pPr>
      <w:r>
        <w:rPr>
          <w:sz w:val="20"/>
          <w:szCs w:val="20"/>
        </w:rPr>
        <w:t>C</w:t>
      </w:r>
      <w:r w:rsidR="00814942" w:rsidRPr="00814942">
        <w:rPr>
          <w:sz w:val="20"/>
          <w:szCs w:val="20"/>
        </w:rPr>
        <w:t xml:space="preserve">heck each applicable box to ensure that application is complete  </w:t>
      </w:r>
    </w:p>
    <w:p w:rsidR="00814942" w:rsidRPr="00814942" w:rsidRDefault="00814942" w:rsidP="00814942">
      <w:pPr>
        <w:tabs>
          <w:tab w:val="left" w:pos="360"/>
          <w:tab w:val="left" w:pos="720"/>
          <w:tab w:val="left" w:pos="1080"/>
          <w:tab w:val="left" w:pos="1440"/>
        </w:tabs>
        <w:rPr>
          <w:sz w:val="20"/>
          <w:szCs w:val="20"/>
        </w:rPr>
      </w:pPr>
      <w:r>
        <w:rPr>
          <w:sz w:val="20"/>
          <w:szCs w:val="20"/>
        </w:rPr>
        <w:tab/>
      </w:r>
      <w:r w:rsidRPr="00814942">
        <w:rPr>
          <w:sz w:val="20"/>
          <w:szCs w:val="20"/>
        </w:rPr>
        <w:t>Completed Application</w:t>
      </w:r>
    </w:p>
    <w:p w:rsidR="00814942" w:rsidRPr="00814942" w:rsidRDefault="00814942" w:rsidP="00814942">
      <w:pPr>
        <w:tabs>
          <w:tab w:val="left" w:pos="360"/>
          <w:tab w:val="left" w:pos="720"/>
          <w:tab w:val="left" w:pos="1080"/>
          <w:tab w:val="left" w:pos="1440"/>
        </w:tabs>
        <w:rPr>
          <w:sz w:val="20"/>
          <w:szCs w:val="20"/>
        </w:rPr>
      </w:pPr>
      <w:r>
        <w:rPr>
          <w:sz w:val="20"/>
          <w:szCs w:val="20"/>
        </w:rPr>
        <w:tab/>
      </w:r>
      <w:r w:rsidRPr="00814942">
        <w:rPr>
          <w:sz w:val="20"/>
          <w:szCs w:val="20"/>
        </w:rPr>
        <w:t>Copy of IFQ permit (s) enclosed</w:t>
      </w:r>
    </w:p>
    <w:p w:rsidR="00814942" w:rsidRPr="00814942" w:rsidRDefault="00814942" w:rsidP="00814942">
      <w:pPr>
        <w:tabs>
          <w:tab w:val="left" w:pos="360"/>
          <w:tab w:val="left" w:pos="720"/>
          <w:tab w:val="left" w:pos="1080"/>
          <w:tab w:val="left" w:pos="1440"/>
        </w:tabs>
        <w:rPr>
          <w:sz w:val="20"/>
          <w:szCs w:val="20"/>
        </w:rPr>
      </w:pPr>
      <w:r>
        <w:rPr>
          <w:sz w:val="20"/>
          <w:szCs w:val="20"/>
        </w:rPr>
        <w:tab/>
        <w:t>C</w:t>
      </w:r>
      <w:r w:rsidRPr="00814942">
        <w:rPr>
          <w:sz w:val="20"/>
          <w:szCs w:val="20"/>
        </w:rPr>
        <w:t>opy of CHP (Transferee  receiving GAF must have a valid Charter Halibut Permit)</w:t>
      </w:r>
    </w:p>
    <w:p w:rsidR="00814942" w:rsidRPr="008D7418" w:rsidRDefault="00480A40" w:rsidP="00814942">
      <w:pPr>
        <w:tabs>
          <w:tab w:val="left" w:pos="360"/>
          <w:tab w:val="left" w:pos="720"/>
          <w:tab w:val="left" w:pos="1080"/>
          <w:tab w:val="left" w:pos="1440"/>
        </w:tabs>
        <w:rPr>
          <w:sz w:val="20"/>
          <w:szCs w:val="20"/>
        </w:rPr>
      </w:pPr>
      <w:r>
        <w:rPr>
          <w:sz w:val="20"/>
          <w:szCs w:val="20"/>
        </w:rPr>
        <w:tab/>
      </w:r>
      <w:r w:rsidR="00814942" w:rsidRPr="00814942">
        <w:rPr>
          <w:sz w:val="20"/>
          <w:szCs w:val="20"/>
        </w:rPr>
        <w:t>Power of Attorney (if applicable)</w:t>
      </w:r>
    </w:p>
    <w:p w:rsidR="005870C8" w:rsidRPr="005870C8" w:rsidRDefault="005870C8" w:rsidP="005870C8">
      <w:pPr>
        <w:tabs>
          <w:tab w:val="left" w:pos="360"/>
          <w:tab w:val="left" w:pos="720"/>
          <w:tab w:val="left" w:pos="1080"/>
        </w:tabs>
        <w:rPr>
          <w:sz w:val="20"/>
          <w:szCs w:val="20"/>
          <w:u w:val="single"/>
        </w:rPr>
      </w:pPr>
      <w:r w:rsidRPr="005870C8">
        <w:rPr>
          <w:sz w:val="20"/>
          <w:szCs w:val="20"/>
          <w:u w:val="single"/>
        </w:rPr>
        <w:t>Identification of transferor (lessor)</w:t>
      </w:r>
    </w:p>
    <w:p w:rsidR="005870C8" w:rsidRPr="005870C8" w:rsidRDefault="005870C8" w:rsidP="005870C8">
      <w:pPr>
        <w:tabs>
          <w:tab w:val="left" w:pos="360"/>
          <w:tab w:val="left" w:pos="720"/>
          <w:tab w:val="left" w:pos="1080"/>
        </w:tabs>
        <w:rPr>
          <w:sz w:val="20"/>
          <w:szCs w:val="20"/>
        </w:rPr>
      </w:pPr>
      <w:r>
        <w:rPr>
          <w:sz w:val="20"/>
          <w:szCs w:val="20"/>
        </w:rPr>
        <w:tab/>
        <w:t xml:space="preserve">Name and </w:t>
      </w:r>
      <w:r w:rsidRPr="005870C8">
        <w:rPr>
          <w:sz w:val="20"/>
          <w:szCs w:val="20"/>
        </w:rPr>
        <w:t>NMFS Person ID</w:t>
      </w:r>
      <w:r w:rsidR="00FC2AF2">
        <w:rPr>
          <w:sz w:val="20"/>
          <w:szCs w:val="20"/>
        </w:rPr>
        <w:t xml:space="preserve"> of Transferor</w:t>
      </w:r>
    </w:p>
    <w:p w:rsidR="005870C8" w:rsidRPr="005870C8" w:rsidRDefault="005870C8" w:rsidP="005870C8">
      <w:pPr>
        <w:tabs>
          <w:tab w:val="left" w:pos="360"/>
          <w:tab w:val="left" w:pos="720"/>
          <w:tab w:val="left" w:pos="1080"/>
        </w:tabs>
        <w:rPr>
          <w:sz w:val="20"/>
          <w:szCs w:val="20"/>
        </w:rPr>
      </w:pPr>
      <w:r>
        <w:rPr>
          <w:sz w:val="20"/>
          <w:szCs w:val="20"/>
        </w:rPr>
        <w:tab/>
      </w:r>
      <w:r w:rsidRPr="005870C8">
        <w:rPr>
          <w:sz w:val="20"/>
          <w:szCs w:val="20"/>
        </w:rPr>
        <w:t>Permanent Business Mailing Address</w:t>
      </w:r>
      <w:r>
        <w:rPr>
          <w:sz w:val="20"/>
          <w:szCs w:val="20"/>
        </w:rPr>
        <w:t xml:space="preserve"> and t</w:t>
      </w:r>
      <w:r w:rsidRPr="005870C8">
        <w:rPr>
          <w:sz w:val="20"/>
          <w:szCs w:val="20"/>
        </w:rPr>
        <w:t>emporary Business Mailing Address</w:t>
      </w:r>
    </w:p>
    <w:p w:rsidR="005870C8" w:rsidRPr="005870C8" w:rsidRDefault="005870C8" w:rsidP="005870C8">
      <w:pPr>
        <w:tabs>
          <w:tab w:val="left" w:pos="360"/>
          <w:tab w:val="left" w:pos="720"/>
          <w:tab w:val="left" w:pos="1080"/>
        </w:tabs>
        <w:rPr>
          <w:sz w:val="20"/>
          <w:szCs w:val="20"/>
        </w:rPr>
      </w:pPr>
      <w:r>
        <w:rPr>
          <w:sz w:val="20"/>
          <w:szCs w:val="20"/>
        </w:rPr>
        <w:tab/>
      </w:r>
      <w:r w:rsidRPr="005870C8">
        <w:rPr>
          <w:sz w:val="20"/>
          <w:szCs w:val="20"/>
        </w:rPr>
        <w:t>Business Telephone Number</w:t>
      </w:r>
      <w:r>
        <w:rPr>
          <w:sz w:val="20"/>
          <w:szCs w:val="20"/>
        </w:rPr>
        <w:t xml:space="preserve"> and </w:t>
      </w:r>
      <w:r w:rsidRPr="005870C8">
        <w:rPr>
          <w:sz w:val="20"/>
          <w:szCs w:val="20"/>
        </w:rPr>
        <w:t>Business Fax Number</w:t>
      </w:r>
    </w:p>
    <w:p w:rsidR="005870C8" w:rsidRPr="005870C8" w:rsidRDefault="005870C8" w:rsidP="005870C8">
      <w:pPr>
        <w:tabs>
          <w:tab w:val="left" w:pos="360"/>
          <w:tab w:val="left" w:pos="720"/>
          <w:tab w:val="left" w:pos="1080"/>
        </w:tabs>
        <w:rPr>
          <w:sz w:val="20"/>
          <w:szCs w:val="20"/>
        </w:rPr>
      </w:pPr>
      <w:r w:rsidRPr="005870C8">
        <w:rPr>
          <w:sz w:val="20"/>
          <w:szCs w:val="20"/>
        </w:rPr>
        <w:tab/>
      </w:r>
      <w:r>
        <w:rPr>
          <w:sz w:val="20"/>
          <w:szCs w:val="20"/>
        </w:rPr>
        <w:t xml:space="preserve">Business </w:t>
      </w:r>
      <w:r w:rsidRPr="005870C8">
        <w:rPr>
          <w:sz w:val="20"/>
          <w:szCs w:val="20"/>
        </w:rPr>
        <w:t>E-mail Address</w:t>
      </w:r>
    </w:p>
    <w:p w:rsidR="005870C8" w:rsidRDefault="005870C8" w:rsidP="00D6121D">
      <w:pPr>
        <w:tabs>
          <w:tab w:val="left" w:pos="360"/>
          <w:tab w:val="left" w:pos="720"/>
          <w:tab w:val="left" w:pos="1080"/>
        </w:tabs>
        <w:rPr>
          <w:sz w:val="20"/>
          <w:szCs w:val="20"/>
        </w:rPr>
      </w:pPr>
      <w:r>
        <w:rPr>
          <w:sz w:val="20"/>
          <w:szCs w:val="20"/>
        </w:rPr>
        <w:tab/>
        <w:t xml:space="preserve">Indicate whether </w:t>
      </w:r>
      <w:r w:rsidRPr="005870C8">
        <w:rPr>
          <w:sz w:val="20"/>
          <w:szCs w:val="20"/>
        </w:rPr>
        <w:t xml:space="preserve">transferor paid all fees, as required by § 679.45  </w:t>
      </w:r>
    </w:p>
    <w:p w:rsidR="005870C8" w:rsidRPr="005870C8" w:rsidRDefault="005870C8" w:rsidP="005870C8">
      <w:pPr>
        <w:tabs>
          <w:tab w:val="left" w:pos="360"/>
          <w:tab w:val="left" w:pos="720"/>
          <w:tab w:val="left" w:pos="1080"/>
        </w:tabs>
        <w:rPr>
          <w:sz w:val="20"/>
          <w:szCs w:val="20"/>
          <w:u w:val="single"/>
        </w:rPr>
      </w:pPr>
      <w:r w:rsidRPr="005870C8">
        <w:rPr>
          <w:sz w:val="20"/>
          <w:szCs w:val="20"/>
          <w:u w:val="single"/>
        </w:rPr>
        <w:t>Identification of transferee (lessee)</w:t>
      </w:r>
    </w:p>
    <w:p w:rsidR="005870C8" w:rsidRPr="005870C8" w:rsidRDefault="005870C8" w:rsidP="005870C8">
      <w:pPr>
        <w:tabs>
          <w:tab w:val="left" w:pos="360"/>
          <w:tab w:val="left" w:pos="720"/>
          <w:tab w:val="left" w:pos="1080"/>
        </w:tabs>
        <w:rPr>
          <w:sz w:val="20"/>
          <w:szCs w:val="20"/>
        </w:rPr>
      </w:pPr>
      <w:r>
        <w:rPr>
          <w:sz w:val="20"/>
          <w:szCs w:val="20"/>
        </w:rPr>
        <w:tab/>
        <w:t xml:space="preserve">Name and </w:t>
      </w:r>
      <w:r w:rsidR="00E27EB7">
        <w:rPr>
          <w:sz w:val="20"/>
          <w:szCs w:val="20"/>
        </w:rPr>
        <w:t>NMFS Person ID</w:t>
      </w:r>
      <w:r w:rsidR="00FC2AF2">
        <w:rPr>
          <w:sz w:val="20"/>
          <w:szCs w:val="20"/>
        </w:rPr>
        <w:t xml:space="preserve"> of Transferee</w:t>
      </w:r>
    </w:p>
    <w:p w:rsidR="005870C8" w:rsidRPr="005870C8" w:rsidRDefault="005870C8" w:rsidP="005870C8">
      <w:pPr>
        <w:tabs>
          <w:tab w:val="left" w:pos="360"/>
          <w:tab w:val="left" w:pos="720"/>
          <w:tab w:val="left" w:pos="1080"/>
        </w:tabs>
        <w:rPr>
          <w:sz w:val="20"/>
          <w:szCs w:val="20"/>
        </w:rPr>
      </w:pPr>
      <w:r>
        <w:rPr>
          <w:sz w:val="20"/>
          <w:szCs w:val="20"/>
        </w:rPr>
        <w:tab/>
      </w:r>
      <w:r w:rsidRPr="005870C8">
        <w:rPr>
          <w:sz w:val="20"/>
          <w:szCs w:val="20"/>
        </w:rPr>
        <w:t>Permanent Business Mailing Address</w:t>
      </w:r>
      <w:r>
        <w:rPr>
          <w:sz w:val="20"/>
          <w:szCs w:val="20"/>
        </w:rPr>
        <w:t xml:space="preserve"> and </w:t>
      </w:r>
      <w:r w:rsidRPr="005870C8">
        <w:rPr>
          <w:sz w:val="20"/>
          <w:szCs w:val="20"/>
        </w:rPr>
        <w:t>Tem</w:t>
      </w:r>
      <w:r w:rsidR="00E27EB7">
        <w:rPr>
          <w:sz w:val="20"/>
          <w:szCs w:val="20"/>
        </w:rPr>
        <w:t>porary Business Mailing Address</w:t>
      </w:r>
    </w:p>
    <w:p w:rsidR="005870C8" w:rsidRPr="005870C8" w:rsidRDefault="005870C8" w:rsidP="005870C8">
      <w:pPr>
        <w:tabs>
          <w:tab w:val="left" w:pos="360"/>
          <w:tab w:val="left" w:pos="720"/>
          <w:tab w:val="left" w:pos="1080"/>
        </w:tabs>
        <w:rPr>
          <w:sz w:val="20"/>
          <w:szCs w:val="20"/>
        </w:rPr>
      </w:pPr>
      <w:r>
        <w:rPr>
          <w:sz w:val="20"/>
          <w:szCs w:val="20"/>
        </w:rPr>
        <w:tab/>
      </w:r>
      <w:r w:rsidRPr="005870C8">
        <w:rPr>
          <w:sz w:val="20"/>
          <w:szCs w:val="20"/>
        </w:rPr>
        <w:t>Business Telephone Number</w:t>
      </w:r>
      <w:r>
        <w:rPr>
          <w:sz w:val="20"/>
          <w:szCs w:val="20"/>
        </w:rPr>
        <w:t xml:space="preserve"> and </w:t>
      </w:r>
      <w:r w:rsidRPr="005870C8">
        <w:rPr>
          <w:sz w:val="20"/>
          <w:szCs w:val="20"/>
        </w:rPr>
        <w:t>Business Fax Number</w:t>
      </w:r>
    </w:p>
    <w:p w:rsidR="005870C8" w:rsidRPr="005870C8" w:rsidRDefault="005870C8" w:rsidP="005870C8">
      <w:pPr>
        <w:tabs>
          <w:tab w:val="left" w:pos="360"/>
          <w:tab w:val="left" w:pos="720"/>
          <w:tab w:val="left" w:pos="1080"/>
        </w:tabs>
        <w:rPr>
          <w:sz w:val="20"/>
          <w:szCs w:val="20"/>
        </w:rPr>
      </w:pPr>
      <w:r>
        <w:rPr>
          <w:sz w:val="20"/>
          <w:szCs w:val="20"/>
        </w:rPr>
        <w:tab/>
        <w:t xml:space="preserve">Business </w:t>
      </w:r>
      <w:r w:rsidRPr="005870C8">
        <w:rPr>
          <w:sz w:val="20"/>
          <w:szCs w:val="20"/>
        </w:rPr>
        <w:t>E-mail Address</w:t>
      </w:r>
    </w:p>
    <w:p w:rsidR="005870C8" w:rsidRPr="005870C8" w:rsidRDefault="005870C8" w:rsidP="005870C8">
      <w:pPr>
        <w:tabs>
          <w:tab w:val="left" w:pos="360"/>
          <w:tab w:val="left" w:pos="720"/>
          <w:tab w:val="left" w:pos="1080"/>
        </w:tabs>
        <w:rPr>
          <w:sz w:val="20"/>
          <w:szCs w:val="20"/>
        </w:rPr>
      </w:pPr>
      <w:r>
        <w:rPr>
          <w:sz w:val="20"/>
          <w:szCs w:val="20"/>
        </w:rPr>
        <w:tab/>
        <w:t xml:space="preserve">Indicate whether </w:t>
      </w:r>
      <w:r w:rsidRPr="005870C8">
        <w:rPr>
          <w:sz w:val="20"/>
          <w:szCs w:val="20"/>
        </w:rPr>
        <w:t>transferee paid all fees, as required by § 679.45</w:t>
      </w:r>
    </w:p>
    <w:p w:rsidR="00817EED" w:rsidRPr="00817EED" w:rsidRDefault="00817EED" w:rsidP="00817EED">
      <w:pPr>
        <w:tabs>
          <w:tab w:val="left" w:pos="360"/>
          <w:tab w:val="left" w:pos="720"/>
          <w:tab w:val="left" w:pos="1080"/>
        </w:tabs>
        <w:rPr>
          <w:sz w:val="20"/>
          <w:szCs w:val="20"/>
          <w:u w:val="single"/>
        </w:rPr>
      </w:pPr>
      <w:r w:rsidRPr="00817EED">
        <w:rPr>
          <w:sz w:val="20"/>
          <w:szCs w:val="20"/>
          <w:u w:val="single"/>
        </w:rPr>
        <w:t>Identification of IFQ and/or GAF to be transferred</w:t>
      </w:r>
    </w:p>
    <w:p w:rsidR="00817EED" w:rsidRDefault="00817EED" w:rsidP="00817EED">
      <w:pPr>
        <w:tabs>
          <w:tab w:val="left" w:pos="360"/>
          <w:tab w:val="left" w:pos="720"/>
          <w:tab w:val="left" w:pos="1080"/>
        </w:tabs>
        <w:rPr>
          <w:sz w:val="20"/>
          <w:szCs w:val="20"/>
        </w:rPr>
      </w:pPr>
      <w:r>
        <w:rPr>
          <w:sz w:val="20"/>
          <w:szCs w:val="20"/>
        </w:rPr>
        <w:tab/>
      </w:r>
      <w:r w:rsidRPr="00817EED">
        <w:rPr>
          <w:sz w:val="20"/>
          <w:szCs w:val="20"/>
        </w:rPr>
        <w:t>IFQ Permit Number</w:t>
      </w:r>
    </w:p>
    <w:p w:rsidR="00817EED" w:rsidRDefault="00817EED" w:rsidP="00817EED">
      <w:pPr>
        <w:tabs>
          <w:tab w:val="left" w:pos="360"/>
          <w:tab w:val="left" w:pos="720"/>
          <w:tab w:val="left" w:pos="1080"/>
        </w:tabs>
        <w:rPr>
          <w:sz w:val="20"/>
          <w:szCs w:val="20"/>
        </w:rPr>
      </w:pPr>
      <w:r>
        <w:rPr>
          <w:sz w:val="20"/>
          <w:szCs w:val="20"/>
        </w:rPr>
        <w:tab/>
      </w:r>
      <w:r w:rsidRPr="00817EED">
        <w:rPr>
          <w:sz w:val="20"/>
          <w:szCs w:val="20"/>
        </w:rPr>
        <w:t>IPHC Area</w:t>
      </w:r>
    </w:p>
    <w:p w:rsidR="00817EED" w:rsidRDefault="00817EED" w:rsidP="00817EED">
      <w:pPr>
        <w:tabs>
          <w:tab w:val="left" w:pos="360"/>
          <w:tab w:val="left" w:pos="720"/>
          <w:tab w:val="left" w:pos="1080"/>
        </w:tabs>
        <w:rPr>
          <w:sz w:val="20"/>
          <w:szCs w:val="20"/>
        </w:rPr>
      </w:pPr>
      <w:r>
        <w:rPr>
          <w:sz w:val="20"/>
          <w:szCs w:val="20"/>
        </w:rPr>
        <w:tab/>
      </w:r>
      <w:r w:rsidRPr="00817EED">
        <w:rPr>
          <w:sz w:val="20"/>
          <w:szCs w:val="20"/>
        </w:rPr>
        <w:t>Charter Halibut</w:t>
      </w:r>
      <w:r>
        <w:rPr>
          <w:sz w:val="20"/>
          <w:szCs w:val="20"/>
        </w:rPr>
        <w:t xml:space="preserve"> </w:t>
      </w:r>
      <w:r w:rsidRPr="00817EED">
        <w:rPr>
          <w:sz w:val="20"/>
          <w:szCs w:val="20"/>
        </w:rPr>
        <w:t>Permit Number</w:t>
      </w:r>
    </w:p>
    <w:p w:rsidR="00817EED" w:rsidRDefault="00817EED" w:rsidP="00817EED">
      <w:pPr>
        <w:tabs>
          <w:tab w:val="left" w:pos="360"/>
          <w:tab w:val="left" w:pos="720"/>
          <w:tab w:val="left" w:pos="1080"/>
        </w:tabs>
        <w:rPr>
          <w:sz w:val="20"/>
          <w:szCs w:val="20"/>
        </w:rPr>
      </w:pPr>
      <w:r>
        <w:rPr>
          <w:sz w:val="20"/>
          <w:szCs w:val="20"/>
        </w:rPr>
        <w:tab/>
      </w:r>
      <w:r w:rsidRPr="00817EED">
        <w:rPr>
          <w:sz w:val="20"/>
          <w:szCs w:val="20"/>
        </w:rPr>
        <w:t>GAF Permit Number</w:t>
      </w:r>
      <w:r>
        <w:rPr>
          <w:sz w:val="20"/>
          <w:szCs w:val="20"/>
        </w:rPr>
        <w:t xml:space="preserve"> </w:t>
      </w:r>
      <w:r w:rsidRPr="00817EED">
        <w:rPr>
          <w:sz w:val="20"/>
          <w:szCs w:val="20"/>
        </w:rPr>
        <w:t>(only when GAF is returning to the IFQ permit holder)</w:t>
      </w:r>
    </w:p>
    <w:p w:rsidR="00817EED" w:rsidRPr="00817EED" w:rsidRDefault="00956518" w:rsidP="00817EED">
      <w:pPr>
        <w:tabs>
          <w:tab w:val="left" w:pos="360"/>
          <w:tab w:val="left" w:pos="720"/>
          <w:tab w:val="left" w:pos="1080"/>
        </w:tabs>
        <w:rPr>
          <w:sz w:val="20"/>
          <w:szCs w:val="20"/>
        </w:rPr>
      </w:pPr>
      <w:r>
        <w:rPr>
          <w:sz w:val="20"/>
          <w:szCs w:val="20"/>
        </w:rPr>
        <w:tab/>
        <w:t>Number of GAF</w:t>
      </w:r>
    </w:p>
    <w:p w:rsidR="00C13A45" w:rsidRPr="00C13A45" w:rsidRDefault="00C13A45" w:rsidP="00C13A45">
      <w:pPr>
        <w:tabs>
          <w:tab w:val="left" w:pos="360"/>
          <w:tab w:val="left" w:pos="720"/>
          <w:tab w:val="left" w:pos="1080"/>
        </w:tabs>
        <w:rPr>
          <w:sz w:val="20"/>
          <w:szCs w:val="20"/>
          <w:u w:val="single"/>
        </w:rPr>
      </w:pPr>
      <w:r w:rsidRPr="00C13A45">
        <w:rPr>
          <w:sz w:val="20"/>
          <w:szCs w:val="20"/>
          <w:u w:val="single"/>
        </w:rPr>
        <w:t>Certification of transferor</w:t>
      </w:r>
    </w:p>
    <w:p w:rsidR="00C13A45" w:rsidRPr="00C13A45" w:rsidRDefault="00C13A45" w:rsidP="00C13A45">
      <w:pPr>
        <w:tabs>
          <w:tab w:val="left" w:pos="360"/>
          <w:tab w:val="left" w:pos="720"/>
          <w:tab w:val="left" w:pos="1080"/>
        </w:tabs>
        <w:rPr>
          <w:sz w:val="20"/>
          <w:szCs w:val="20"/>
        </w:rPr>
      </w:pPr>
      <w:r>
        <w:rPr>
          <w:sz w:val="20"/>
          <w:szCs w:val="20"/>
        </w:rPr>
        <w:tab/>
      </w:r>
      <w:r w:rsidRPr="00C13A45">
        <w:rPr>
          <w:sz w:val="20"/>
          <w:szCs w:val="20"/>
        </w:rPr>
        <w:t xml:space="preserve">Signature </w:t>
      </w:r>
      <w:r>
        <w:rPr>
          <w:sz w:val="20"/>
          <w:szCs w:val="20"/>
        </w:rPr>
        <w:t xml:space="preserve">and printed name </w:t>
      </w:r>
      <w:r w:rsidRPr="00C13A45">
        <w:rPr>
          <w:sz w:val="20"/>
          <w:szCs w:val="20"/>
        </w:rPr>
        <w:t>of Transferor</w:t>
      </w:r>
      <w:r>
        <w:rPr>
          <w:sz w:val="20"/>
          <w:szCs w:val="20"/>
        </w:rPr>
        <w:t xml:space="preserve"> and date signed</w:t>
      </w:r>
    </w:p>
    <w:p w:rsidR="00C13A45" w:rsidRPr="00C13A45" w:rsidRDefault="00C13A45" w:rsidP="00C13A45">
      <w:pPr>
        <w:tabs>
          <w:tab w:val="left" w:pos="360"/>
          <w:tab w:val="left" w:pos="720"/>
          <w:tab w:val="left" w:pos="1080"/>
        </w:tabs>
        <w:rPr>
          <w:sz w:val="20"/>
          <w:szCs w:val="20"/>
        </w:rPr>
      </w:pPr>
      <w:r>
        <w:rPr>
          <w:sz w:val="20"/>
          <w:szCs w:val="20"/>
        </w:rPr>
        <w:tab/>
      </w:r>
      <w:r w:rsidRPr="00C13A45">
        <w:rPr>
          <w:sz w:val="20"/>
          <w:szCs w:val="20"/>
        </w:rPr>
        <w:t xml:space="preserve">If authorized representative, </w:t>
      </w:r>
      <w:r w:rsidRPr="00B22DDE">
        <w:rPr>
          <w:b/>
          <w:sz w:val="20"/>
          <w:szCs w:val="20"/>
        </w:rPr>
        <w:t>attach</w:t>
      </w:r>
      <w:r w:rsidRPr="00C13A45">
        <w:rPr>
          <w:sz w:val="20"/>
          <w:szCs w:val="20"/>
        </w:rPr>
        <w:t xml:space="preserve"> authorization</w:t>
      </w:r>
    </w:p>
    <w:p w:rsidR="00C13A45" w:rsidRPr="00C13A45" w:rsidRDefault="00C13A45" w:rsidP="00C13A45">
      <w:pPr>
        <w:tabs>
          <w:tab w:val="left" w:pos="360"/>
          <w:tab w:val="left" w:pos="720"/>
          <w:tab w:val="left" w:pos="1080"/>
        </w:tabs>
        <w:rPr>
          <w:sz w:val="20"/>
          <w:szCs w:val="20"/>
          <w:u w:val="single"/>
        </w:rPr>
      </w:pPr>
      <w:r w:rsidRPr="00C13A45">
        <w:rPr>
          <w:sz w:val="20"/>
          <w:szCs w:val="20"/>
          <w:u w:val="single"/>
        </w:rPr>
        <w:t>Certification of transfer</w:t>
      </w:r>
      <w:r>
        <w:rPr>
          <w:sz w:val="20"/>
          <w:szCs w:val="20"/>
          <w:u w:val="single"/>
        </w:rPr>
        <w:t>ee</w:t>
      </w:r>
    </w:p>
    <w:p w:rsidR="00C13A45" w:rsidRPr="00C13A45" w:rsidRDefault="00C13A45" w:rsidP="00C13A45">
      <w:pPr>
        <w:tabs>
          <w:tab w:val="left" w:pos="360"/>
          <w:tab w:val="left" w:pos="720"/>
          <w:tab w:val="left" w:pos="1080"/>
        </w:tabs>
        <w:rPr>
          <w:sz w:val="20"/>
          <w:szCs w:val="20"/>
        </w:rPr>
      </w:pPr>
      <w:r>
        <w:rPr>
          <w:sz w:val="20"/>
          <w:szCs w:val="20"/>
        </w:rPr>
        <w:tab/>
      </w:r>
      <w:r w:rsidRPr="00C13A45">
        <w:rPr>
          <w:sz w:val="20"/>
          <w:szCs w:val="20"/>
        </w:rPr>
        <w:t xml:space="preserve">Signature </w:t>
      </w:r>
      <w:r>
        <w:rPr>
          <w:sz w:val="20"/>
          <w:szCs w:val="20"/>
        </w:rPr>
        <w:t xml:space="preserve">and printed name </w:t>
      </w:r>
      <w:r w:rsidRPr="00C13A45">
        <w:rPr>
          <w:sz w:val="20"/>
          <w:szCs w:val="20"/>
        </w:rPr>
        <w:t>of Transfer</w:t>
      </w:r>
      <w:r>
        <w:rPr>
          <w:sz w:val="20"/>
          <w:szCs w:val="20"/>
        </w:rPr>
        <w:t>ee and date signed</w:t>
      </w:r>
    </w:p>
    <w:p w:rsidR="00A33CE4" w:rsidRDefault="00C13A45" w:rsidP="00C13A45">
      <w:pPr>
        <w:tabs>
          <w:tab w:val="left" w:pos="360"/>
          <w:tab w:val="left" w:pos="720"/>
          <w:tab w:val="left" w:pos="1080"/>
        </w:tabs>
        <w:rPr>
          <w:sz w:val="20"/>
          <w:szCs w:val="20"/>
        </w:rPr>
      </w:pPr>
      <w:r>
        <w:rPr>
          <w:sz w:val="20"/>
          <w:szCs w:val="20"/>
        </w:rPr>
        <w:tab/>
      </w:r>
      <w:r w:rsidRPr="00C13A45">
        <w:rPr>
          <w:sz w:val="20"/>
          <w:szCs w:val="20"/>
        </w:rPr>
        <w:t xml:space="preserve">If authorized representative, </w:t>
      </w:r>
      <w:r w:rsidRPr="00B22DDE">
        <w:rPr>
          <w:b/>
          <w:sz w:val="20"/>
          <w:szCs w:val="20"/>
        </w:rPr>
        <w:t>attach</w:t>
      </w:r>
      <w:r w:rsidRPr="00C13A45">
        <w:rPr>
          <w:sz w:val="20"/>
          <w:szCs w:val="20"/>
        </w:rPr>
        <w:t xml:space="preserve"> authorization</w:t>
      </w:r>
    </w:p>
    <w:p w:rsidR="00A33CE4" w:rsidRDefault="00A33CE4">
      <w:pPr>
        <w:rPr>
          <w:sz w:val="20"/>
          <w:szCs w:val="20"/>
        </w:rPr>
      </w:pPr>
    </w:p>
    <w:p w:rsidR="00EB2F62" w:rsidRDefault="00EB2F62">
      <w:r>
        <w:br w:type="page"/>
      </w:r>
    </w:p>
    <w:p w:rsidR="001071F7" w:rsidRPr="00122C03" w:rsidRDefault="001071F7" w:rsidP="001071F7">
      <w:pPr>
        <w:tabs>
          <w:tab w:val="left" w:pos="360"/>
          <w:tab w:val="left" w:pos="720"/>
          <w:tab w:val="left" w:pos="1080"/>
          <w:tab w:val="left" w:pos="1440"/>
        </w:tabs>
      </w:pPr>
      <w:r w:rsidRPr="00122C03">
        <w:lastRenderedPageBreak/>
        <w:t xml:space="preserve">Changed personnel costs from $25/hr to $37/hr.  Changed postage rates from 0.42 to 0.45.  </w:t>
      </w:r>
      <w:r w:rsidR="008066CB">
        <w:t>Changed respondents from 520 to 24 based on actual counts.</w:t>
      </w:r>
    </w:p>
    <w:p w:rsidR="001071F7" w:rsidRPr="00E81A01" w:rsidRDefault="001071F7" w:rsidP="001071F7"/>
    <w:tbl>
      <w:tblPr>
        <w:tblW w:w="0" w:type="auto"/>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5"/>
        <w:gridCol w:w="1013"/>
      </w:tblGrid>
      <w:tr w:rsidR="00EB01F4" w:rsidTr="00774445">
        <w:trPr>
          <w:jc w:val="center"/>
        </w:trPr>
        <w:tc>
          <w:tcPr>
            <w:tcW w:w="4928" w:type="dxa"/>
            <w:gridSpan w:val="2"/>
          </w:tcPr>
          <w:p w:rsidR="00EB01F4" w:rsidRPr="007207F9" w:rsidRDefault="00F071F7" w:rsidP="002C4622">
            <w:pPr>
              <w:rPr>
                <w:b/>
                <w:sz w:val="20"/>
                <w:szCs w:val="20"/>
              </w:rPr>
            </w:pPr>
            <w:r>
              <w:br w:type="page"/>
            </w:r>
            <w:r w:rsidR="00EF55F1" w:rsidRPr="00EF55F1">
              <w:rPr>
                <w:b/>
                <w:sz w:val="20"/>
                <w:szCs w:val="20"/>
              </w:rPr>
              <w:t>Application for Transfer Between IFQ and GAF</w:t>
            </w:r>
            <w:r w:rsidR="00EB01F4" w:rsidRPr="007207F9">
              <w:rPr>
                <w:b/>
                <w:sz w:val="20"/>
                <w:szCs w:val="20"/>
              </w:rPr>
              <w:t>, Respondent</w:t>
            </w:r>
          </w:p>
        </w:tc>
      </w:tr>
      <w:tr w:rsidR="00EB01F4" w:rsidTr="00774445">
        <w:trPr>
          <w:jc w:val="center"/>
        </w:trPr>
        <w:tc>
          <w:tcPr>
            <w:tcW w:w="3915" w:type="dxa"/>
          </w:tcPr>
          <w:p w:rsidR="00C9484C" w:rsidRPr="008066CB" w:rsidRDefault="00EB01F4" w:rsidP="008066CB">
            <w:pPr>
              <w:tabs>
                <w:tab w:val="left" w:pos="360"/>
                <w:tab w:val="left" w:pos="720"/>
                <w:tab w:val="left" w:pos="1080"/>
                <w:tab w:val="left" w:pos="1440"/>
                <w:tab w:val="left" w:pos="1800"/>
              </w:tabs>
              <w:rPr>
                <w:b/>
                <w:sz w:val="20"/>
                <w:szCs w:val="20"/>
              </w:rPr>
            </w:pPr>
            <w:r w:rsidRPr="007207F9">
              <w:rPr>
                <w:b/>
                <w:sz w:val="20"/>
                <w:szCs w:val="20"/>
              </w:rPr>
              <w:t>Number of respondents</w:t>
            </w:r>
          </w:p>
          <w:p w:rsidR="00EB01F4" w:rsidRPr="007207F9" w:rsidRDefault="00EB01F4" w:rsidP="002C4622">
            <w:pPr>
              <w:tabs>
                <w:tab w:val="left" w:pos="360"/>
                <w:tab w:val="left" w:pos="720"/>
                <w:tab w:val="left" w:pos="1080"/>
                <w:tab w:val="left" w:pos="1440"/>
                <w:tab w:val="left" w:pos="1800"/>
              </w:tabs>
              <w:rPr>
                <w:sz w:val="20"/>
                <w:szCs w:val="20"/>
              </w:rPr>
            </w:pPr>
            <w:r w:rsidRPr="007207F9">
              <w:rPr>
                <w:b/>
                <w:sz w:val="20"/>
                <w:szCs w:val="20"/>
              </w:rPr>
              <w:t>Total annual responses</w:t>
            </w:r>
            <w:r>
              <w:rPr>
                <w:b/>
                <w:sz w:val="20"/>
                <w:szCs w:val="20"/>
              </w:rPr>
              <w:t xml:space="preserve"> </w:t>
            </w:r>
          </w:p>
          <w:p w:rsidR="00404533" w:rsidRDefault="00EB01F4" w:rsidP="002C4622">
            <w:pPr>
              <w:tabs>
                <w:tab w:val="left" w:pos="360"/>
                <w:tab w:val="left" w:pos="720"/>
                <w:tab w:val="left" w:pos="1080"/>
                <w:tab w:val="left" w:pos="1440"/>
                <w:tab w:val="left" w:pos="1800"/>
              </w:tabs>
              <w:rPr>
                <w:sz w:val="20"/>
                <w:szCs w:val="20"/>
              </w:rPr>
            </w:pPr>
            <w:r w:rsidRPr="007207F9">
              <w:rPr>
                <w:sz w:val="20"/>
                <w:szCs w:val="20"/>
              </w:rPr>
              <w:t xml:space="preserve">   Frequency of response</w:t>
            </w:r>
            <w:r>
              <w:rPr>
                <w:sz w:val="20"/>
                <w:szCs w:val="20"/>
              </w:rPr>
              <w:t xml:space="preserve">  = </w:t>
            </w:r>
            <w:r w:rsidR="00404533">
              <w:rPr>
                <w:sz w:val="20"/>
                <w:szCs w:val="20"/>
              </w:rPr>
              <w:t>1</w:t>
            </w:r>
          </w:p>
          <w:p w:rsidR="00EB01F4" w:rsidRPr="007207F9" w:rsidRDefault="00EB01F4" w:rsidP="002C4622">
            <w:pPr>
              <w:tabs>
                <w:tab w:val="left" w:pos="360"/>
                <w:tab w:val="left" w:pos="720"/>
                <w:tab w:val="left" w:pos="1080"/>
                <w:tab w:val="left" w:pos="1440"/>
                <w:tab w:val="left" w:pos="1800"/>
              </w:tabs>
              <w:rPr>
                <w:sz w:val="20"/>
                <w:szCs w:val="20"/>
              </w:rPr>
            </w:pPr>
            <w:r w:rsidRPr="007207F9">
              <w:rPr>
                <w:b/>
                <w:sz w:val="20"/>
                <w:szCs w:val="20"/>
              </w:rPr>
              <w:t>Total burden hours</w:t>
            </w:r>
          </w:p>
          <w:p w:rsidR="00404533" w:rsidRDefault="00EB01F4" w:rsidP="002C4622">
            <w:pPr>
              <w:tabs>
                <w:tab w:val="left" w:pos="360"/>
                <w:tab w:val="left" w:pos="720"/>
                <w:tab w:val="left" w:pos="1080"/>
                <w:tab w:val="left" w:pos="1440"/>
                <w:tab w:val="left" w:pos="1800"/>
              </w:tabs>
              <w:rPr>
                <w:sz w:val="20"/>
                <w:szCs w:val="20"/>
              </w:rPr>
            </w:pPr>
            <w:r w:rsidRPr="007207F9">
              <w:rPr>
                <w:sz w:val="20"/>
                <w:szCs w:val="20"/>
              </w:rPr>
              <w:t xml:space="preserve">   Time</w:t>
            </w:r>
            <w:r>
              <w:rPr>
                <w:sz w:val="20"/>
                <w:szCs w:val="20"/>
              </w:rPr>
              <w:t xml:space="preserve"> per response = </w:t>
            </w:r>
            <w:r w:rsidR="008066CB">
              <w:rPr>
                <w:sz w:val="20"/>
                <w:szCs w:val="20"/>
              </w:rPr>
              <w:t>90 minutes</w:t>
            </w:r>
          </w:p>
          <w:p w:rsidR="00EB01F4" w:rsidRPr="007207F9" w:rsidRDefault="00EB01F4" w:rsidP="002C4622">
            <w:pPr>
              <w:tabs>
                <w:tab w:val="left" w:pos="360"/>
                <w:tab w:val="left" w:pos="720"/>
                <w:tab w:val="left" w:pos="1080"/>
                <w:tab w:val="left" w:pos="1440"/>
                <w:tab w:val="left" w:pos="1800"/>
              </w:tabs>
              <w:rPr>
                <w:sz w:val="20"/>
                <w:szCs w:val="20"/>
              </w:rPr>
            </w:pPr>
            <w:r w:rsidRPr="007207F9">
              <w:rPr>
                <w:b/>
                <w:sz w:val="20"/>
                <w:szCs w:val="20"/>
              </w:rPr>
              <w:t>Total personnel costs</w:t>
            </w:r>
            <w:r w:rsidRPr="007207F9">
              <w:rPr>
                <w:sz w:val="20"/>
                <w:szCs w:val="20"/>
              </w:rPr>
              <w:t xml:space="preserve"> ($</w:t>
            </w:r>
            <w:r w:rsidR="00B22DDE">
              <w:rPr>
                <w:sz w:val="20"/>
                <w:szCs w:val="20"/>
              </w:rPr>
              <w:t xml:space="preserve">37/hr x </w:t>
            </w:r>
            <w:r>
              <w:rPr>
                <w:sz w:val="20"/>
                <w:szCs w:val="20"/>
              </w:rPr>
              <w:t xml:space="preserve"> </w:t>
            </w:r>
            <w:r w:rsidR="008066CB">
              <w:rPr>
                <w:sz w:val="20"/>
                <w:szCs w:val="20"/>
              </w:rPr>
              <w:t>36)</w:t>
            </w:r>
          </w:p>
          <w:p w:rsidR="00404533" w:rsidRDefault="00EB01F4" w:rsidP="002C4622">
            <w:pPr>
              <w:tabs>
                <w:tab w:val="left" w:pos="360"/>
                <w:tab w:val="left" w:pos="720"/>
                <w:tab w:val="left" w:pos="1080"/>
                <w:tab w:val="left" w:pos="1440"/>
                <w:tab w:val="left" w:pos="1800"/>
              </w:tabs>
              <w:rPr>
                <w:b/>
                <w:sz w:val="20"/>
                <w:szCs w:val="20"/>
              </w:rPr>
            </w:pPr>
            <w:r w:rsidRPr="007207F9">
              <w:rPr>
                <w:b/>
                <w:sz w:val="20"/>
                <w:szCs w:val="20"/>
              </w:rPr>
              <w:t xml:space="preserve">Total miscellaneous costs </w:t>
            </w:r>
            <w:r w:rsidR="00CE1A30" w:rsidRPr="00CE1A30">
              <w:rPr>
                <w:sz w:val="20"/>
                <w:szCs w:val="20"/>
              </w:rPr>
              <w:t>(47.55)</w:t>
            </w:r>
          </w:p>
          <w:p w:rsidR="00EB01F4" w:rsidRPr="007207F9" w:rsidRDefault="00EB01F4" w:rsidP="002C4622">
            <w:pPr>
              <w:tabs>
                <w:tab w:val="left" w:pos="360"/>
                <w:tab w:val="left" w:pos="720"/>
                <w:tab w:val="left" w:pos="1080"/>
                <w:tab w:val="left" w:pos="1440"/>
                <w:tab w:val="left" w:pos="1800"/>
              </w:tabs>
              <w:rPr>
                <w:sz w:val="20"/>
                <w:szCs w:val="20"/>
              </w:rPr>
            </w:pPr>
            <w:r w:rsidRPr="007207F9">
              <w:rPr>
                <w:sz w:val="20"/>
                <w:szCs w:val="20"/>
              </w:rPr>
              <w:t xml:space="preserve">   Mail (</w:t>
            </w:r>
            <w:r w:rsidR="00774445">
              <w:rPr>
                <w:sz w:val="20"/>
                <w:szCs w:val="20"/>
              </w:rPr>
              <w:t>1.3</w:t>
            </w:r>
            <w:r w:rsidR="004F3E62">
              <w:rPr>
                <w:sz w:val="20"/>
                <w:szCs w:val="20"/>
              </w:rPr>
              <w:t>5</w:t>
            </w:r>
            <w:r w:rsidRPr="007207F9">
              <w:rPr>
                <w:sz w:val="20"/>
                <w:szCs w:val="20"/>
              </w:rPr>
              <w:t xml:space="preserve"> x</w:t>
            </w:r>
            <w:r w:rsidR="00774445">
              <w:rPr>
                <w:sz w:val="20"/>
                <w:szCs w:val="20"/>
              </w:rPr>
              <w:t xml:space="preserve"> </w:t>
            </w:r>
            <w:r w:rsidR="00CE1A30">
              <w:rPr>
                <w:sz w:val="20"/>
                <w:szCs w:val="20"/>
              </w:rPr>
              <w:t>21</w:t>
            </w:r>
            <w:r w:rsidR="00774445">
              <w:rPr>
                <w:sz w:val="20"/>
                <w:szCs w:val="20"/>
              </w:rPr>
              <w:t xml:space="preserve"> = </w:t>
            </w:r>
            <w:r w:rsidR="00CE1A30">
              <w:rPr>
                <w:sz w:val="20"/>
                <w:szCs w:val="20"/>
              </w:rPr>
              <w:t>28.35</w:t>
            </w:r>
            <w:r w:rsidR="00774445">
              <w:rPr>
                <w:sz w:val="20"/>
                <w:szCs w:val="20"/>
              </w:rPr>
              <w:t>)</w:t>
            </w:r>
            <w:r w:rsidRPr="007207F9">
              <w:rPr>
                <w:sz w:val="20"/>
                <w:szCs w:val="20"/>
              </w:rPr>
              <w:t xml:space="preserve"> </w:t>
            </w:r>
          </w:p>
          <w:p w:rsidR="00EB01F4" w:rsidRPr="007207F9" w:rsidRDefault="00EB01F4" w:rsidP="002C4622">
            <w:pPr>
              <w:tabs>
                <w:tab w:val="left" w:pos="360"/>
                <w:tab w:val="left" w:pos="720"/>
                <w:tab w:val="left" w:pos="1080"/>
                <w:tab w:val="left" w:pos="1440"/>
                <w:tab w:val="left" w:pos="1800"/>
              </w:tabs>
              <w:rPr>
                <w:sz w:val="20"/>
                <w:szCs w:val="20"/>
              </w:rPr>
            </w:pPr>
            <w:r>
              <w:rPr>
                <w:sz w:val="20"/>
                <w:szCs w:val="20"/>
              </w:rPr>
              <w:t xml:space="preserve">   Fax (6 x </w:t>
            </w:r>
            <w:r w:rsidR="00CE1A30">
              <w:rPr>
                <w:sz w:val="20"/>
                <w:szCs w:val="20"/>
              </w:rPr>
              <w:t>3</w:t>
            </w:r>
            <w:r w:rsidR="00774445">
              <w:rPr>
                <w:sz w:val="20"/>
                <w:szCs w:val="20"/>
              </w:rPr>
              <w:t xml:space="preserve"> = </w:t>
            </w:r>
            <w:r w:rsidR="00CE1A30">
              <w:rPr>
                <w:sz w:val="20"/>
                <w:szCs w:val="20"/>
              </w:rPr>
              <w:t>18</w:t>
            </w:r>
            <w:r w:rsidR="00774445">
              <w:rPr>
                <w:sz w:val="20"/>
                <w:szCs w:val="20"/>
              </w:rPr>
              <w:t>)</w:t>
            </w:r>
          </w:p>
          <w:p w:rsidR="00EB01F4" w:rsidRPr="007207F9" w:rsidRDefault="00EB01F4" w:rsidP="00CE1A30">
            <w:pPr>
              <w:rPr>
                <w:b/>
                <w:sz w:val="20"/>
                <w:szCs w:val="20"/>
              </w:rPr>
            </w:pPr>
            <w:r w:rsidRPr="007207F9">
              <w:rPr>
                <w:sz w:val="20"/>
                <w:szCs w:val="20"/>
              </w:rPr>
              <w:t xml:space="preserve">   Photocopy (</w:t>
            </w:r>
            <w:r w:rsidR="00404533">
              <w:rPr>
                <w:sz w:val="20"/>
                <w:szCs w:val="20"/>
              </w:rPr>
              <w:t>.05</w:t>
            </w:r>
            <w:r w:rsidRPr="007207F9">
              <w:rPr>
                <w:sz w:val="20"/>
                <w:szCs w:val="20"/>
              </w:rPr>
              <w:t xml:space="preserve"> x </w:t>
            </w:r>
            <w:r w:rsidR="00CE1A30">
              <w:rPr>
                <w:sz w:val="20"/>
                <w:szCs w:val="20"/>
              </w:rPr>
              <w:t>24</w:t>
            </w:r>
            <w:r w:rsidR="00774445">
              <w:rPr>
                <w:sz w:val="20"/>
                <w:szCs w:val="20"/>
              </w:rPr>
              <w:t xml:space="preserve"> = </w:t>
            </w:r>
            <w:r w:rsidR="00CE1A30">
              <w:rPr>
                <w:sz w:val="20"/>
                <w:szCs w:val="20"/>
              </w:rPr>
              <w:t>1.20</w:t>
            </w:r>
            <w:r w:rsidR="00774445">
              <w:rPr>
                <w:sz w:val="20"/>
                <w:szCs w:val="20"/>
              </w:rPr>
              <w:t>)</w:t>
            </w:r>
          </w:p>
        </w:tc>
        <w:tc>
          <w:tcPr>
            <w:tcW w:w="1013" w:type="dxa"/>
          </w:tcPr>
          <w:p w:rsidR="00A33CE4" w:rsidRDefault="008066CB" w:rsidP="00774445">
            <w:pPr>
              <w:tabs>
                <w:tab w:val="left" w:pos="360"/>
                <w:tab w:val="left" w:pos="720"/>
                <w:tab w:val="left" w:pos="1080"/>
                <w:tab w:val="left" w:pos="1440"/>
                <w:tab w:val="left" w:pos="1800"/>
              </w:tabs>
              <w:jc w:val="right"/>
              <w:rPr>
                <w:b/>
                <w:sz w:val="20"/>
                <w:szCs w:val="20"/>
              </w:rPr>
            </w:pPr>
            <w:r>
              <w:rPr>
                <w:b/>
                <w:sz w:val="20"/>
                <w:szCs w:val="20"/>
              </w:rPr>
              <w:t>24</w:t>
            </w:r>
          </w:p>
          <w:p w:rsidR="00A33CE4" w:rsidRDefault="008066CB" w:rsidP="00774445">
            <w:pPr>
              <w:tabs>
                <w:tab w:val="left" w:pos="360"/>
                <w:tab w:val="left" w:pos="720"/>
                <w:tab w:val="left" w:pos="1080"/>
                <w:tab w:val="left" w:pos="1440"/>
                <w:tab w:val="left" w:pos="1800"/>
              </w:tabs>
              <w:jc w:val="right"/>
              <w:rPr>
                <w:b/>
                <w:sz w:val="20"/>
                <w:szCs w:val="20"/>
              </w:rPr>
            </w:pPr>
            <w:r>
              <w:rPr>
                <w:b/>
                <w:sz w:val="20"/>
                <w:szCs w:val="20"/>
              </w:rPr>
              <w:t>24</w:t>
            </w:r>
          </w:p>
          <w:p w:rsidR="00A33CE4" w:rsidRDefault="00A33CE4" w:rsidP="00774445">
            <w:pPr>
              <w:tabs>
                <w:tab w:val="left" w:pos="360"/>
                <w:tab w:val="left" w:pos="720"/>
                <w:tab w:val="left" w:pos="1080"/>
                <w:tab w:val="left" w:pos="1440"/>
                <w:tab w:val="left" w:pos="1800"/>
              </w:tabs>
              <w:jc w:val="right"/>
              <w:rPr>
                <w:b/>
                <w:sz w:val="20"/>
                <w:szCs w:val="20"/>
              </w:rPr>
            </w:pPr>
          </w:p>
          <w:p w:rsidR="00A33CE4" w:rsidRDefault="008066CB" w:rsidP="00774445">
            <w:pPr>
              <w:tabs>
                <w:tab w:val="left" w:pos="360"/>
                <w:tab w:val="left" w:pos="720"/>
                <w:tab w:val="left" w:pos="1080"/>
                <w:tab w:val="left" w:pos="1440"/>
                <w:tab w:val="left" w:pos="1800"/>
              </w:tabs>
              <w:jc w:val="right"/>
              <w:rPr>
                <w:b/>
                <w:sz w:val="20"/>
                <w:szCs w:val="20"/>
              </w:rPr>
            </w:pPr>
            <w:r>
              <w:rPr>
                <w:b/>
                <w:sz w:val="20"/>
                <w:szCs w:val="20"/>
              </w:rPr>
              <w:t>36 hr</w:t>
            </w:r>
          </w:p>
          <w:p w:rsidR="00A33CE4" w:rsidRDefault="00A33CE4" w:rsidP="00774445">
            <w:pPr>
              <w:tabs>
                <w:tab w:val="left" w:pos="360"/>
                <w:tab w:val="left" w:pos="720"/>
                <w:tab w:val="left" w:pos="1080"/>
                <w:tab w:val="left" w:pos="1440"/>
                <w:tab w:val="left" w:pos="1800"/>
              </w:tabs>
              <w:jc w:val="right"/>
              <w:rPr>
                <w:b/>
                <w:sz w:val="20"/>
                <w:szCs w:val="20"/>
              </w:rPr>
            </w:pPr>
          </w:p>
          <w:p w:rsidR="00A33CE4" w:rsidRDefault="008066CB" w:rsidP="00774445">
            <w:pPr>
              <w:tabs>
                <w:tab w:val="left" w:pos="360"/>
                <w:tab w:val="left" w:pos="720"/>
                <w:tab w:val="left" w:pos="1080"/>
                <w:tab w:val="left" w:pos="1440"/>
                <w:tab w:val="left" w:pos="1800"/>
              </w:tabs>
              <w:jc w:val="right"/>
              <w:rPr>
                <w:b/>
                <w:sz w:val="20"/>
                <w:szCs w:val="20"/>
              </w:rPr>
            </w:pPr>
            <w:r>
              <w:rPr>
                <w:b/>
                <w:sz w:val="20"/>
                <w:szCs w:val="20"/>
              </w:rPr>
              <w:t>$1,332</w:t>
            </w:r>
          </w:p>
          <w:p w:rsidR="00A33CE4" w:rsidRDefault="00A33CE4" w:rsidP="00774445">
            <w:pPr>
              <w:tabs>
                <w:tab w:val="left" w:pos="360"/>
                <w:tab w:val="left" w:pos="720"/>
                <w:tab w:val="left" w:pos="1080"/>
                <w:tab w:val="left" w:pos="1440"/>
                <w:tab w:val="left" w:pos="1800"/>
              </w:tabs>
              <w:jc w:val="right"/>
              <w:rPr>
                <w:b/>
                <w:sz w:val="20"/>
                <w:szCs w:val="20"/>
              </w:rPr>
            </w:pPr>
            <w:r>
              <w:rPr>
                <w:b/>
                <w:sz w:val="20"/>
                <w:szCs w:val="20"/>
              </w:rPr>
              <w:t>$</w:t>
            </w:r>
            <w:r w:rsidR="006073F5">
              <w:rPr>
                <w:b/>
                <w:sz w:val="20"/>
                <w:szCs w:val="20"/>
              </w:rPr>
              <w:t>48</w:t>
            </w:r>
          </w:p>
          <w:p w:rsidR="00A33CE4" w:rsidRPr="009A4F27" w:rsidRDefault="00A33CE4" w:rsidP="00CE1A30">
            <w:pPr>
              <w:tabs>
                <w:tab w:val="left" w:pos="360"/>
                <w:tab w:val="left" w:pos="720"/>
                <w:tab w:val="left" w:pos="1080"/>
                <w:tab w:val="left" w:pos="1440"/>
                <w:tab w:val="left" w:pos="1800"/>
              </w:tabs>
              <w:jc w:val="center"/>
              <w:rPr>
                <w:b/>
                <w:sz w:val="20"/>
                <w:szCs w:val="20"/>
              </w:rPr>
            </w:pPr>
          </w:p>
        </w:tc>
      </w:tr>
    </w:tbl>
    <w:p w:rsidR="001071F7" w:rsidRDefault="001071F7" w:rsidP="00EB01F4">
      <w:pPr>
        <w:tabs>
          <w:tab w:val="left" w:pos="360"/>
          <w:tab w:val="left" w:pos="720"/>
          <w:tab w:val="left" w:pos="1080"/>
          <w:tab w:val="left" w:pos="1440"/>
          <w:tab w:val="left" w:pos="1800"/>
        </w:tabs>
      </w:pPr>
    </w:p>
    <w:tbl>
      <w:tblPr>
        <w:tblW w:w="0" w:type="auto"/>
        <w:jc w:val="center"/>
        <w:tblInd w:w="2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0"/>
        <w:gridCol w:w="1081"/>
      </w:tblGrid>
      <w:tr w:rsidR="00EB01F4" w:rsidTr="00774445">
        <w:trPr>
          <w:jc w:val="center"/>
        </w:trPr>
        <w:tc>
          <w:tcPr>
            <w:tcW w:w="4951" w:type="dxa"/>
            <w:gridSpan w:val="2"/>
          </w:tcPr>
          <w:p w:rsidR="00404533" w:rsidRDefault="001071F7" w:rsidP="002C4622">
            <w:pPr>
              <w:rPr>
                <w:b/>
                <w:sz w:val="20"/>
                <w:szCs w:val="20"/>
              </w:rPr>
            </w:pPr>
            <w:r>
              <w:br w:type="page"/>
            </w:r>
            <w:r w:rsidR="00404533" w:rsidRPr="00404533">
              <w:rPr>
                <w:b/>
                <w:sz w:val="20"/>
                <w:szCs w:val="20"/>
              </w:rPr>
              <w:t>Application for Transfer Between IFQ and GAF</w:t>
            </w:r>
            <w:r w:rsidR="00EB01F4" w:rsidRPr="007207F9">
              <w:rPr>
                <w:b/>
                <w:sz w:val="20"/>
                <w:szCs w:val="20"/>
              </w:rPr>
              <w:t xml:space="preserve">, </w:t>
            </w:r>
          </w:p>
          <w:p w:rsidR="00EB01F4" w:rsidRPr="007207F9" w:rsidRDefault="00EB01F4" w:rsidP="002C4622">
            <w:pPr>
              <w:rPr>
                <w:b/>
                <w:sz w:val="20"/>
                <w:szCs w:val="20"/>
              </w:rPr>
            </w:pPr>
            <w:r w:rsidRPr="007207F9">
              <w:rPr>
                <w:b/>
                <w:sz w:val="20"/>
                <w:szCs w:val="20"/>
              </w:rPr>
              <w:t>Federal Government</w:t>
            </w:r>
          </w:p>
        </w:tc>
      </w:tr>
      <w:tr w:rsidR="00EB01F4" w:rsidTr="00774445">
        <w:trPr>
          <w:jc w:val="center"/>
        </w:trPr>
        <w:tc>
          <w:tcPr>
            <w:tcW w:w="3870" w:type="dxa"/>
          </w:tcPr>
          <w:p w:rsidR="00EB01F4" w:rsidRPr="007207F9" w:rsidRDefault="00EB01F4" w:rsidP="002C4622">
            <w:pPr>
              <w:tabs>
                <w:tab w:val="left" w:pos="360"/>
                <w:tab w:val="left" w:pos="720"/>
                <w:tab w:val="left" w:pos="1080"/>
                <w:tab w:val="left" w:pos="1440"/>
                <w:tab w:val="left" w:pos="1800"/>
              </w:tabs>
              <w:rPr>
                <w:b/>
                <w:sz w:val="20"/>
                <w:szCs w:val="20"/>
              </w:rPr>
            </w:pPr>
            <w:r w:rsidRPr="007207F9">
              <w:rPr>
                <w:b/>
                <w:sz w:val="20"/>
                <w:szCs w:val="20"/>
              </w:rPr>
              <w:t>Number of responses</w:t>
            </w:r>
          </w:p>
          <w:p w:rsidR="00EB01F4" w:rsidRPr="00835940" w:rsidRDefault="00EB01F4" w:rsidP="002C4622">
            <w:pPr>
              <w:tabs>
                <w:tab w:val="left" w:pos="360"/>
                <w:tab w:val="left" w:pos="720"/>
                <w:tab w:val="left" w:pos="1080"/>
                <w:tab w:val="left" w:pos="1440"/>
                <w:tab w:val="left" w:pos="1800"/>
              </w:tabs>
              <w:rPr>
                <w:sz w:val="20"/>
                <w:szCs w:val="20"/>
              </w:rPr>
            </w:pPr>
            <w:r w:rsidRPr="007207F9">
              <w:rPr>
                <w:b/>
                <w:sz w:val="20"/>
                <w:szCs w:val="20"/>
              </w:rPr>
              <w:t xml:space="preserve">Total burden hours </w:t>
            </w:r>
            <w:r w:rsidR="00404533">
              <w:rPr>
                <w:sz w:val="20"/>
                <w:szCs w:val="20"/>
              </w:rPr>
              <w:t xml:space="preserve"> </w:t>
            </w:r>
          </w:p>
          <w:p w:rsidR="00EB01F4" w:rsidRPr="007207F9" w:rsidRDefault="00EB01F4" w:rsidP="002C4622">
            <w:pPr>
              <w:tabs>
                <w:tab w:val="left" w:pos="360"/>
                <w:tab w:val="left" w:pos="720"/>
                <w:tab w:val="left" w:pos="1080"/>
                <w:tab w:val="left" w:pos="1440"/>
                <w:tab w:val="left" w:pos="1800"/>
              </w:tabs>
              <w:rPr>
                <w:sz w:val="20"/>
                <w:szCs w:val="20"/>
              </w:rPr>
            </w:pPr>
            <w:r w:rsidRPr="007207F9">
              <w:rPr>
                <w:sz w:val="20"/>
                <w:szCs w:val="20"/>
              </w:rPr>
              <w:t xml:space="preserve">   Time per response = </w:t>
            </w:r>
            <w:r w:rsidR="00A34EDA">
              <w:rPr>
                <w:sz w:val="20"/>
                <w:szCs w:val="20"/>
              </w:rPr>
              <w:t>30 minutes</w:t>
            </w:r>
          </w:p>
          <w:p w:rsidR="00404533" w:rsidRDefault="00EB01F4" w:rsidP="00404533">
            <w:pPr>
              <w:rPr>
                <w:sz w:val="20"/>
                <w:szCs w:val="20"/>
              </w:rPr>
            </w:pPr>
            <w:r w:rsidRPr="007207F9">
              <w:rPr>
                <w:b/>
                <w:sz w:val="20"/>
                <w:szCs w:val="20"/>
              </w:rPr>
              <w:t>Total personnel costs</w:t>
            </w:r>
            <w:r w:rsidRPr="007207F9">
              <w:rPr>
                <w:sz w:val="20"/>
                <w:szCs w:val="20"/>
              </w:rPr>
              <w:t xml:space="preserve"> ($</w:t>
            </w:r>
            <w:r w:rsidR="00A34EDA">
              <w:rPr>
                <w:sz w:val="20"/>
                <w:szCs w:val="20"/>
              </w:rPr>
              <w:t>37/hr</w:t>
            </w:r>
            <w:r w:rsidRPr="007207F9">
              <w:rPr>
                <w:sz w:val="20"/>
                <w:szCs w:val="20"/>
              </w:rPr>
              <w:t xml:space="preserve"> x </w:t>
            </w:r>
            <w:r w:rsidR="00CE1A30">
              <w:rPr>
                <w:sz w:val="20"/>
                <w:szCs w:val="20"/>
              </w:rPr>
              <w:t>12</w:t>
            </w:r>
            <w:r w:rsidR="00CE5566">
              <w:rPr>
                <w:sz w:val="20"/>
                <w:szCs w:val="20"/>
              </w:rPr>
              <w:t>)</w:t>
            </w:r>
          </w:p>
          <w:p w:rsidR="00EB01F4" w:rsidRDefault="00EB01F4" w:rsidP="00404533">
            <w:pPr>
              <w:rPr>
                <w:b/>
                <w:sz w:val="20"/>
                <w:szCs w:val="20"/>
              </w:rPr>
            </w:pPr>
            <w:r w:rsidRPr="007207F9">
              <w:rPr>
                <w:b/>
                <w:sz w:val="20"/>
                <w:szCs w:val="20"/>
              </w:rPr>
              <w:t>Total miscellaneous costs</w:t>
            </w:r>
          </w:p>
          <w:p w:rsidR="00CF235D" w:rsidRPr="00A34EDA" w:rsidRDefault="00CE5566" w:rsidP="00CF235D">
            <w:pPr>
              <w:rPr>
                <w:sz w:val="20"/>
                <w:szCs w:val="20"/>
              </w:rPr>
            </w:pPr>
            <w:r>
              <w:rPr>
                <w:b/>
                <w:sz w:val="20"/>
                <w:szCs w:val="20"/>
              </w:rPr>
              <w:t xml:space="preserve">   </w:t>
            </w:r>
            <w:r w:rsidRPr="00A34EDA">
              <w:rPr>
                <w:sz w:val="20"/>
                <w:szCs w:val="20"/>
              </w:rPr>
              <w:t>Annual equipment costs and updates</w:t>
            </w:r>
          </w:p>
        </w:tc>
        <w:tc>
          <w:tcPr>
            <w:tcW w:w="1081" w:type="dxa"/>
          </w:tcPr>
          <w:p w:rsidR="00EB01F4" w:rsidRDefault="00CE1A30" w:rsidP="00404533">
            <w:pPr>
              <w:tabs>
                <w:tab w:val="left" w:pos="360"/>
                <w:tab w:val="left" w:pos="720"/>
                <w:tab w:val="left" w:pos="1080"/>
                <w:tab w:val="left" w:pos="1440"/>
                <w:tab w:val="left" w:pos="1800"/>
              </w:tabs>
              <w:jc w:val="right"/>
              <w:rPr>
                <w:b/>
                <w:sz w:val="20"/>
                <w:szCs w:val="20"/>
              </w:rPr>
            </w:pPr>
            <w:r>
              <w:rPr>
                <w:b/>
                <w:sz w:val="20"/>
                <w:szCs w:val="20"/>
              </w:rPr>
              <w:t>24</w:t>
            </w:r>
          </w:p>
          <w:p w:rsidR="00CE5566" w:rsidRDefault="00CE1A30" w:rsidP="00404533">
            <w:pPr>
              <w:tabs>
                <w:tab w:val="left" w:pos="360"/>
                <w:tab w:val="left" w:pos="720"/>
                <w:tab w:val="left" w:pos="1080"/>
                <w:tab w:val="left" w:pos="1440"/>
                <w:tab w:val="left" w:pos="1800"/>
              </w:tabs>
              <w:jc w:val="right"/>
              <w:rPr>
                <w:b/>
                <w:sz w:val="20"/>
                <w:szCs w:val="20"/>
              </w:rPr>
            </w:pPr>
            <w:r>
              <w:rPr>
                <w:b/>
                <w:sz w:val="20"/>
                <w:szCs w:val="20"/>
              </w:rPr>
              <w:t>12</w:t>
            </w:r>
            <w:r w:rsidR="00CE5566">
              <w:rPr>
                <w:b/>
                <w:sz w:val="20"/>
                <w:szCs w:val="20"/>
              </w:rPr>
              <w:t xml:space="preserve"> hr</w:t>
            </w:r>
          </w:p>
          <w:p w:rsidR="00CE5566" w:rsidRDefault="00CE5566" w:rsidP="00404533">
            <w:pPr>
              <w:tabs>
                <w:tab w:val="left" w:pos="360"/>
                <w:tab w:val="left" w:pos="720"/>
                <w:tab w:val="left" w:pos="1080"/>
                <w:tab w:val="left" w:pos="1440"/>
                <w:tab w:val="left" w:pos="1800"/>
              </w:tabs>
              <w:jc w:val="right"/>
              <w:rPr>
                <w:b/>
                <w:sz w:val="20"/>
                <w:szCs w:val="20"/>
              </w:rPr>
            </w:pPr>
          </w:p>
          <w:p w:rsidR="00CE5566" w:rsidRDefault="00CE5566" w:rsidP="00404533">
            <w:pPr>
              <w:tabs>
                <w:tab w:val="left" w:pos="360"/>
                <w:tab w:val="left" w:pos="720"/>
                <w:tab w:val="left" w:pos="1080"/>
                <w:tab w:val="left" w:pos="1440"/>
                <w:tab w:val="left" w:pos="1800"/>
              </w:tabs>
              <w:jc w:val="right"/>
              <w:rPr>
                <w:b/>
                <w:sz w:val="20"/>
                <w:szCs w:val="20"/>
              </w:rPr>
            </w:pPr>
            <w:r>
              <w:rPr>
                <w:b/>
                <w:sz w:val="20"/>
                <w:szCs w:val="20"/>
              </w:rPr>
              <w:t>$</w:t>
            </w:r>
            <w:r w:rsidR="00CE1A30">
              <w:rPr>
                <w:b/>
                <w:sz w:val="20"/>
                <w:szCs w:val="20"/>
              </w:rPr>
              <w:t>444</w:t>
            </w:r>
          </w:p>
          <w:p w:rsidR="00CE5566" w:rsidRDefault="00CE5566" w:rsidP="00404533">
            <w:pPr>
              <w:tabs>
                <w:tab w:val="left" w:pos="360"/>
                <w:tab w:val="left" w:pos="720"/>
                <w:tab w:val="left" w:pos="1080"/>
                <w:tab w:val="left" w:pos="1440"/>
                <w:tab w:val="left" w:pos="1800"/>
              </w:tabs>
              <w:jc w:val="right"/>
              <w:rPr>
                <w:b/>
                <w:sz w:val="20"/>
                <w:szCs w:val="20"/>
              </w:rPr>
            </w:pPr>
            <w:r>
              <w:rPr>
                <w:b/>
                <w:sz w:val="20"/>
                <w:szCs w:val="20"/>
              </w:rPr>
              <w:t>$100,000</w:t>
            </w:r>
          </w:p>
          <w:p w:rsidR="00732CB1" w:rsidRPr="00AD2C4E" w:rsidRDefault="00732CB1" w:rsidP="00404533">
            <w:pPr>
              <w:tabs>
                <w:tab w:val="left" w:pos="360"/>
                <w:tab w:val="left" w:pos="720"/>
                <w:tab w:val="left" w:pos="1080"/>
                <w:tab w:val="left" w:pos="1440"/>
                <w:tab w:val="left" w:pos="1800"/>
              </w:tabs>
              <w:jc w:val="right"/>
              <w:rPr>
                <w:b/>
                <w:sz w:val="20"/>
                <w:szCs w:val="20"/>
              </w:rPr>
            </w:pPr>
          </w:p>
        </w:tc>
      </w:tr>
    </w:tbl>
    <w:p w:rsidR="001071F7" w:rsidRDefault="001071F7" w:rsidP="00577BD0">
      <w:pPr>
        <w:tabs>
          <w:tab w:val="left" w:pos="360"/>
          <w:tab w:val="left" w:pos="720"/>
          <w:tab w:val="left" w:pos="1080"/>
          <w:tab w:val="left" w:pos="1440"/>
        </w:tabs>
        <w:rPr>
          <w:b/>
        </w:rPr>
      </w:pPr>
    </w:p>
    <w:p w:rsidR="001071F7" w:rsidRDefault="001071F7" w:rsidP="00577BD0">
      <w:pPr>
        <w:tabs>
          <w:tab w:val="left" w:pos="360"/>
          <w:tab w:val="left" w:pos="720"/>
          <w:tab w:val="left" w:pos="1080"/>
          <w:tab w:val="left" w:pos="1440"/>
        </w:tabs>
        <w:rPr>
          <w:b/>
        </w:rPr>
      </w:pPr>
    </w:p>
    <w:p w:rsidR="00F25645" w:rsidRDefault="00F25645" w:rsidP="00F25645">
      <w:pPr>
        <w:rPr>
          <w:b/>
        </w:rPr>
      </w:pPr>
      <w:r>
        <w:rPr>
          <w:b/>
        </w:rPr>
        <w:t>f</w:t>
      </w:r>
      <w:r w:rsidRPr="00580550">
        <w:rPr>
          <w:b/>
        </w:rPr>
        <w:t>.  Appeals</w:t>
      </w:r>
      <w:r w:rsidR="002D4329">
        <w:rPr>
          <w:b/>
        </w:rPr>
        <w:t xml:space="preserve"> for CHP</w:t>
      </w:r>
      <w:r w:rsidR="00797B1E">
        <w:rPr>
          <w:b/>
        </w:rPr>
        <w:t xml:space="preserve">  </w:t>
      </w:r>
      <w:r w:rsidR="002D4329">
        <w:rPr>
          <w:b/>
        </w:rPr>
        <w:t>[REMOVED – CHPs only available through transfer]</w:t>
      </w:r>
    </w:p>
    <w:p w:rsidR="00F25645" w:rsidRDefault="00F25645" w:rsidP="00F25645">
      <w:pPr>
        <w:rPr>
          <w:b/>
        </w:rPr>
      </w:pPr>
    </w:p>
    <w:p w:rsidR="00FF2949" w:rsidRPr="00E81A01" w:rsidRDefault="00FF2949" w:rsidP="00B14B43">
      <w:pPr>
        <w:tabs>
          <w:tab w:val="left" w:pos="360"/>
          <w:tab w:val="left" w:pos="720"/>
          <w:tab w:val="left" w:pos="1080"/>
          <w:tab w:val="left" w:pos="1440"/>
        </w:tabs>
      </w:pPr>
      <w:r w:rsidRPr="00E81A01">
        <w:t xml:space="preserve">It is anticipated that the information collected will be disseminated to the public or used to support publicly disseminated information. NMFS will retain control over the information and safeguard it from improper access, modification, and destruction, consistent with NOAA standards for confidentiality, privacy, and electronic information.  See response </w:t>
      </w:r>
      <w:r w:rsidR="004C6A10">
        <w:t xml:space="preserve">to Question </w:t>
      </w:r>
      <w:r w:rsidRPr="00E81A01">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3" w:history="1">
        <w:r w:rsidRPr="00BA7DA5">
          <w:rPr>
            <w:rStyle w:val="Hyperlink"/>
          </w:rPr>
          <w:t>Section 515 of Public Law 106-554</w:t>
        </w:r>
      </w:hyperlink>
      <w:r w:rsidRPr="00E81A01">
        <w:t>.</w:t>
      </w:r>
    </w:p>
    <w:p w:rsidR="00EB33B3" w:rsidRDefault="00EB33B3" w:rsidP="00F77910">
      <w:pPr>
        <w:rPr>
          <w:b/>
          <w:bCs/>
        </w:rPr>
      </w:pPr>
    </w:p>
    <w:p w:rsidR="00F77910" w:rsidRDefault="00F77910" w:rsidP="00F77910">
      <w:pPr>
        <w:rPr>
          <w:b/>
          <w:bCs/>
        </w:rPr>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EB3803" w:rsidRDefault="00EB3803" w:rsidP="00F77910"/>
    <w:p w:rsidR="001071F7" w:rsidRDefault="00433176" w:rsidP="00F77910">
      <w:r>
        <w:t>“F</w:t>
      </w:r>
      <w:r w:rsidR="00EB3803" w:rsidRPr="00EB3803">
        <w:t>illable” application</w:t>
      </w:r>
      <w:r>
        <w:t>s</w:t>
      </w:r>
      <w:r w:rsidR="00EB3803" w:rsidRPr="00EB3803">
        <w:t xml:space="preserve"> </w:t>
      </w:r>
      <w:r>
        <w:t>are</w:t>
      </w:r>
      <w:r w:rsidR="00EB3803" w:rsidRPr="00EB3803">
        <w:t xml:space="preserve"> available at the NMFS Alaska Region </w:t>
      </w:r>
      <w:r w:rsidR="00F701F3">
        <w:t xml:space="preserve">web page </w:t>
      </w:r>
      <w:r w:rsidR="00EB3803" w:rsidRPr="00EB3803">
        <w:t xml:space="preserve">at </w:t>
      </w:r>
      <w:hyperlink r:id="rId14" w:history="1">
        <w:r w:rsidR="00EB3803" w:rsidRPr="006D71DD">
          <w:rPr>
            <w:rStyle w:val="Hyperlink"/>
          </w:rPr>
          <w:t>www.alaskafisheries.noaa.gov</w:t>
        </w:r>
      </w:hyperlink>
      <w:r w:rsidR="00EB3803" w:rsidRPr="00EB3803">
        <w:t xml:space="preserve">, for the participant to download, print, and mail or deliver to NMFS.  </w:t>
      </w:r>
    </w:p>
    <w:p w:rsidR="003F4165" w:rsidRDefault="003F4165" w:rsidP="001071F7"/>
    <w:p w:rsidR="001071F7" w:rsidRDefault="001071F7" w:rsidP="001071F7">
      <w:r>
        <w:t>NMFS, Alaska Region's online Fisheries Information System</w:t>
      </w:r>
      <w:r w:rsidR="00BC1C66">
        <w:t xml:space="preserve"> called eFISH</w:t>
      </w:r>
      <w:r>
        <w:t xml:space="preserve"> provides </w:t>
      </w:r>
      <w:r w:rsidR="00BC1C66">
        <w:t>f</w:t>
      </w:r>
      <w:r>
        <w:t xml:space="preserve">ishermen access to their </w:t>
      </w:r>
      <w:r w:rsidR="00BC0C3A">
        <w:t xml:space="preserve"> </w:t>
      </w:r>
      <w:r>
        <w:t xml:space="preserve">NMFS permit accounts to: </w:t>
      </w:r>
      <w:r w:rsidR="00CF5323">
        <w:t xml:space="preserve">enter GAF landings, </w:t>
      </w:r>
      <w:r w:rsidR="00C81233">
        <w:t xml:space="preserve">report a GAF landing and check a GAF permit balance, </w:t>
      </w:r>
      <w:r>
        <w:t>check account and vessel balan</w:t>
      </w:r>
      <w:r w:rsidR="00C81233">
        <w:t>ces</w:t>
      </w:r>
      <w:r w:rsidR="00EF511B">
        <w:t>,</w:t>
      </w:r>
      <w:r w:rsidR="00C81233">
        <w:t xml:space="preserve"> and landing ledger reports.</w:t>
      </w:r>
    </w:p>
    <w:p w:rsidR="003F4165" w:rsidRDefault="003F4165" w:rsidP="00F77910"/>
    <w:p w:rsidR="00F77910" w:rsidRDefault="00F77910" w:rsidP="00F77910">
      <w:r>
        <w:rPr>
          <w:b/>
          <w:bCs/>
        </w:rPr>
        <w:lastRenderedPageBreak/>
        <w:t xml:space="preserve">4.  </w:t>
      </w:r>
      <w:r>
        <w:rPr>
          <w:b/>
          <w:bCs/>
          <w:u w:val="single"/>
        </w:rPr>
        <w:t>Describe efforts to identify duplication</w:t>
      </w:r>
      <w:r>
        <w:rPr>
          <w:b/>
          <w:bCs/>
        </w:rPr>
        <w:t>.</w:t>
      </w:r>
    </w:p>
    <w:p w:rsidR="00F77910" w:rsidRDefault="00F77910" w:rsidP="00F77910"/>
    <w:p w:rsidR="00F77910" w:rsidRDefault="00EB3803" w:rsidP="00F77910">
      <w:r w:rsidRPr="00EB3803">
        <w:t>None of the information collected as part of this information collection duplicates other collections.  This information collection is part of a specialized and technical program that is not like any other.</w:t>
      </w:r>
    </w:p>
    <w:p w:rsidR="00556977" w:rsidRDefault="00556977" w:rsidP="00F77910">
      <w:pPr>
        <w:rPr>
          <w:b/>
          <w:bCs/>
        </w:rPr>
      </w:pPr>
    </w:p>
    <w:p w:rsidR="00F77910" w:rsidRDefault="00F77910" w:rsidP="00F77910">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rsidR="00F77910" w:rsidRDefault="00F77910" w:rsidP="00F77910"/>
    <w:p w:rsidR="00F77910" w:rsidRDefault="00EB3803" w:rsidP="00F77910">
      <w:r w:rsidRPr="00EB3803">
        <w:t>This collection-of-information does not impose a significant impact on small entities.</w:t>
      </w:r>
    </w:p>
    <w:p w:rsidR="00AA017C" w:rsidRDefault="00AA017C" w:rsidP="00F77910"/>
    <w:p w:rsidR="006A2EF0" w:rsidRDefault="00F40C4D" w:rsidP="00F77910">
      <w:r>
        <w:t xml:space="preserve">The </w:t>
      </w:r>
      <w:r w:rsidR="00AA017C" w:rsidRPr="00AA017C">
        <w:t>entities directly regulated by this action</w:t>
      </w:r>
      <w:r>
        <w:t xml:space="preserve"> are </w:t>
      </w:r>
      <w:r w:rsidR="00AA017C" w:rsidRPr="00AA017C">
        <w:t>guided charter businesses</w:t>
      </w:r>
      <w:r>
        <w:t xml:space="preserve"> active in IPHC Areas 2C and 3A.</w:t>
      </w:r>
      <w:r w:rsidR="00AA017C" w:rsidRPr="00AA017C">
        <w:t xml:space="preserve"> </w:t>
      </w:r>
      <w:r w:rsidR="003904AF" w:rsidRPr="003904AF">
        <w:t xml:space="preserve">The </w:t>
      </w:r>
      <w:r>
        <w:t>Small Business Administration (</w:t>
      </w:r>
      <w:r w:rsidR="00A306BD">
        <w:t>SBA</w:t>
      </w:r>
      <w:r>
        <w:t>)</w:t>
      </w:r>
      <w:r w:rsidR="00A306BD">
        <w:t xml:space="preserve"> </w:t>
      </w:r>
      <w:r w:rsidR="003904AF" w:rsidRPr="003904AF">
        <w:t xml:space="preserve">specifies that for marinas and charter/party boats, a small business is one with annual receipts less than $6.0 million.  The largest of these charter operations, which are lodges, may be considered large entities under SBA standards, but that cannot be confirmed because NMFS does not collect economic data on lodges.  </w:t>
      </w:r>
    </w:p>
    <w:p w:rsidR="006A2EF0" w:rsidRDefault="006A2EF0" w:rsidP="00F77910"/>
    <w:p w:rsidR="003904AF" w:rsidRDefault="003904AF" w:rsidP="00F77910">
      <w:r w:rsidRPr="003904AF">
        <w:t xml:space="preserve">Thus, all charter operations </w:t>
      </w:r>
      <w:r w:rsidR="00433176">
        <w:t xml:space="preserve">are </w:t>
      </w:r>
      <w:r w:rsidRPr="003904AF">
        <w:t xml:space="preserve">considered small entities, based on SBA criteria, because they </w:t>
      </w:r>
      <w:r w:rsidR="00707ABB">
        <w:t xml:space="preserve">are </w:t>
      </w:r>
      <w:r w:rsidRPr="003904AF">
        <w:t>expected to have gross revenues of less than $6.0 million on an annual basis.</w:t>
      </w:r>
    </w:p>
    <w:p w:rsidR="003904AF" w:rsidRDefault="003904AF" w:rsidP="00F77910"/>
    <w:p w:rsidR="00F77910" w:rsidRDefault="00F77910" w:rsidP="00F77910">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F77910" w:rsidRDefault="00F77910" w:rsidP="00F77910"/>
    <w:p w:rsidR="005D54D4" w:rsidRDefault="00F40C4D" w:rsidP="005D54D4">
      <w:r>
        <w:t>If the collection is not conducted or is conducted less frequently, t</w:t>
      </w:r>
      <w:r w:rsidR="005D54D4" w:rsidRPr="00511BC6">
        <w:t xml:space="preserve">he absence of a hard allocation between the </w:t>
      </w:r>
      <w:r w:rsidR="005D54D4">
        <w:t xml:space="preserve">commercial </w:t>
      </w:r>
      <w:r w:rsidR="005D54D4" w:rsidRPr="00511BC6">
        <w:t>and t</w:t>
      </w:r>
      <w:r w:rsidR="005D54D4">
        <w:t xml:space="preserve">he charter halibut sectors </w:t>
      </w:r>
      <w:r w:rsidR="005D54D4" w:rsidRPr="00511BC6">
        <w:t>result</w:t>
      </w:r>
      <w:r w:rsidR="002C7BEE">
        <w:t>s</w:t>
      </w:r>
      <w:r w:rsidR="005D54D4" w:rsidRPr="00511BC6">
        <w:t xml:space="preserve"> in conflicts between sectors and tensions in coasta</w:t>
      </w:r>
      <w:r w:rsidR="005D54D4">
        <w:t xml:space="preserve">l communities dependent on the </w:t>
      </w:r>
      <w:r w:rsidR="005D54D4" w:rsidRPr="00511BC6">
        <w:t>halibut</w:t>
      </w:r>
      <w:r w:rsidR="005D54D4">
        <w:t xml:space="preserve"> </w:t>
      </w:r>
      <w:r w:rsidR="005D54D4" w:rsidRPr="00511BC6">
        <w:t>resource. Unless a mechanism for transfer between sectors is established, the existing</w:t>
      </w:r>
      <w:r w:rsidR="005D54D4">
        <w:t xml:space="preserve"> </w:t>
      </w:r>
      <w:r w:rsidR="005D54D4" w:rsidRPr="00511BC6">
        <w:t xml:space="preserve">environment of instability and conflict will continue. The Council seeks to </w:t>
      </w:r>
      <w:r w:rsidR="005D54D4">
        <w:t xml:space="preserve">correct </w:t>
      </w:r>
      <w:r w:rsidR="005D54D4" w:rsidRPr="00511BC6">
        <w:t>this</w:t>
      </w:r>
      <w:r w:rsidR="005D54D4">
        <w:t xml:space="preserve"> </w:t>
      </w:r>
      <w:r w:rsidR="005D54D4" w:rsidRPr="00511BC6">
        <w:t>instability,</w:t>
      </w:r>
      <w:r w:rsidR="005D54D4">
        <w:t xml:space="preserve"> </w:t>
      </w:r>
      <w:r w:rsidR="005D54D4" w:rsidRPr="00511BC6">
        <w:t>while balancing the needs of all who depend on the halibut resource for food, sport, or livelihood.</w:t>
      </w:r>
    </w:p>
    <w:p w:rsidR="00B409FD" w:rsidRDefault="00B409FD" w:rsidP="00F77910"/>
    <w:p w:rsidR="00F77910" w:rsidRDefault="00F77910" w:rsidP="00F77910">
      <w:pPr>
        <w:rPr>
          <w:b/>
          <w:bCs/>
        </w:rPr>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EB3803" w:rsidRDefault="00EB3803" w:rsidP="00F77910">
      <w:pPr>
        <w:rPr>
          <w:b/>
          <w:bCs/>
        </w:rPr>
      </w:pPr>
    </w:p>
    <w:p w:rsidR="00EB3803" w:rsidRDefault="004B7023" w:rsidP="00EB3803">
      <w:pPr>
        <w:pStyle w:val="BodyText"/>
      </w:pPr>
      <w:r>
        <w:rPr>
          <w:lang w:val="en-CA"/>
        </w:rPr>
        <w:fldChar w:fldCharType="begin"/>
      </w:r>
      <w:r w:rsidR="00EB3803">
        <w:rPr>
          <w:lang w:val="en-CA"/>
        </w:rPr>
        <w:instrText xml:space="preserve"> SEQ CHAPTER \h \r 1</w:instrText>
      </w:r>
      <w:r>
        <w:rPr>
          <w:lang w:val="en-CA"/>
        </w:rPr>
        <w:fldChar w:fldCharType="end"/>
      </w:r>
      <w:r w:rsidR="00AC11F3">
        <w:rPr>
          <w:lang w:val="en-CA"/>
        </w:rPr>
        <w:t>Not applicable.</w:t>
      </w:r>
    </w:p>
    <w:p w:rsidR="00EB3803" w:rsidRDefault="00EB3803" w:rsidP="00EB3803"/>
    <w:p w:rsidR="00F77910" w:rsidRDefault="00F77910" w:rsidP="00F77910">
      <w:r>
        <w:rPr>
          <w:b/>
          <w:bCs/>
        </w:rPr>
        <w:t xml:space="preserve">8.  </w:t>
      </w:r>
      <w:r>
        <w:rPr>
          <w:b/>
          <w:bCs/>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F77910" w:rsidRDefault="00F77910" w:rsidP="00F77910"/>
    <w:p w:rsidR="00DF6372" w:rsidRDefault="00DF6372" w:rsidP="00EB3803">
      <w:r w:rsidRPr="00DF6372">
        <w:t xml:space="preserve">A </w:t>
      </w:r>
      <w:r w:rsidRPr="00810E36">
        <w:rPr>
          <w:u w:val="single"/>
        </w:rPr>
        <w:t>Federal Register</w:t>
      </w:r>
      <w:r w:rsidRPr="00DF6372">
        <w:t xml:space="preserve"> Notice published on </w:t>
      </w:r>
      <w:r w:rsidR="00810E36">
        <w:t>July 30, 2014</w:t>
      </w:r>
      <w:r w:rsidRPr="00DF6372">
        <w:t xml:space="preserve"> (7</w:t>
      </w:r>
      <w:r w:rsidR="00810E36">
        <w:t>9</w:t>
      </w:r>
      <w:r w:rsidRPr="00DF6372">
        <w:t xml:space="preserve"> FR</w:t>
      </w:r>
      <w:r w:rsidR="00810E36">
        <w:t xml:space="preserve"> 44161</w:t>
      </w:r>
      <w:r w:rsidRPr="00DF6372">
        <w:t>) solicited public comments. No comments were received.</w:t>
      </w:r>
    </w:p>
    <w:p w:rsidR="006D2D78" w:rsidRDefault="00A40A5B" w:rsidP="00EB3803">
      <w:r>
        <w:lastRenderedPageBreak/>
        <w:t>NMFS prepare</w:t>
      </w:r>
      <w:r w:rsidR="004B7602">
        <w:t>d</w:t>
      </w:r>
      <w:r>
        <w:t xml:space="preserve"> and distribute</w:t>
      </w:r>
      <w:r w:rsidR="004B7602">
        <w:t>d by email</w:t>
      </w:r>
      <w:r>
        <w:t xml:space="preserve"> a questionnaire to random</w:t>
      </w:r>
      <w:r w:rsidR="007E60B0">
        <w:t>ly selected respondents</w:t>
      </w:r>
      <w:r>
        <w:t>.</w:t>
      </w:r>
      <w:r w:rsidR="004B7602">
        <w:t xml:space="preserve">  </w:t>
      </w:r>
      <w:r w:rsidR="002F7CF2">
        <w:t xml:space="preserve">The questionnaire is </w:t>
      </w:r>
      <w:r w:rsidR="006D2D78">
        <w:t xml:space="preserve">attached as </w:t>
      </w:r>
      <w:r w:rsidR="000D4FB0">
        <w:t>a supplementary document</w:t>
      </w:r>
      <w:r w:rsidR="006D2D78">
        <w:t>.</w:t>
      </w:r>
    </w:p>
    <w:p w:rsidR="00067349" w:rsidRDefault="00067349" w:rsidP="00EB3803"/>
    <w:p w:rsidR="00067349" w:rsidRDefault="00067349" w:rsidP="00067349">
      <w:r>
        <w:t>The questionnaire contained questions for three applications, as shown below:</w:t>
      </w:r>
    </w:p>
    <w:p w:rsidR="00067349" w:rsidRDefault="00067349" w:rsidP="00067349"/>
    <w:tbl>
      <w:tblPr>
        <w:tblStyle w:val="TableGrid"/>
        <w:tblW w:w="0" w:type="auto"/>
        <w:jc w:val="center"/>
        <w:tblInd w:w="198" w:type="dxa"/>
        <w:tblLook w:val="04A0" w:firstRow="1" w:lastRow="0" w:firstColumn="1" w:lastColumn="0" w:noHBand="0" w:noVBand="1"/>
      </w:tblPr>
      <w:tblGrid>
        <w:gridCol w:w="9009"/>
      </w:tblGrid>
      <w:tr w:rsidR="00067349" w:rsidTr="009C3D0B">
        <w:trPr>
          <w:jc w:val="center"/>
        </w:trPr>
        <w:tc>
          <w:tcPr>
            <w:tcW w:w="9009" w:type="dxa"/>
          </w:tcPr>
          <w:p w:rsidR="00067349" w:rsidRDefault="00067349" w:rsidP="009C3D0B">
            <w:r w:rsidRPr="007E60B0">
              <w:t>Application for Transfer of a Charter Halibut Permit</w:t>
            </w:r>
          </w:p>
        </w:tc>
      </w:tr>
      <w:tr w:rsidR="00067349" w:rsidTr="009C3D0B">
        <w:trPr>
          <w:jc w:val="center"/>
        </w:trPr>
        <w:tc>
          <w:tcPr>
            <w:tcW w:w="9009" w:type="dxa"/>
          </w:tcPr>
          <w:p w:rsidR="00067349" w:rsidRDefault="00067349" w:rsidP="009C3D0B">
            <w:r w:rsidRPr="007E60B0">
              <w:t>Application for a Military Charter Halibut Permit</w:t>
            </w:r>
          </w:p>
        </w:tc>
      </w:tr>
      <w:tr w:rsidR="00067349" w:rsidTr="009C3D0B">
        <w:trPr>
          <w:jc w:val="center"/>
        </w:trPr>
        <w:tc>
          <w:tcPr>
            <w:tcW w:w="9009" w:type="dxa"/>
          </w:tcPr>
          <w:p w:rsidR="00067349" w:rsidRDefault="00067349" w:rsidP="009C3D0B">
            <w:r w:rsidRPr="007E60B0">
              <w:t>Application for Transfer (Lease) between Individual Fishing Quota(IFQ) and Guided Angler Fish (GAF)</w:t>
            </w:r>
          </w:p>
        </w:tc>
      </w:tr>
    </w:tbl>
    <w:p w:rsidR="00067349" w:rsidRDefault="00067349" w:rsidP="00067349"/>
    <w:p w:rsidR="004B7602" w:rsidRPr="00067349" w:rsidRDefault="004B7602" w:rsidP="00EB3803">
      <w:r>
        <w:t xml:space="preserve">Three questionnaires were sent out January 7, 2015; no responses were returned.  Three additional questionnaires were sent out January 21, </w:t>
      </w:r>
      <w:r w:rsidR="002F7CF2">
        <w:t>2015; one response was received which stated:  “</w:t>
      </w:r>
      <w:r w:rsidR="007E60B0">
        <w:t xml:space="preserve"> </w:t>
      </w:r>
      <w:r w:rsidRPr="007E60B0">
        <w:rPr>
          <w:b/>
          <w:i/>
        </w:rPr>
        <w:t>After looking over the questions asked on the halibut charter permits survey, it appears none apply to me, as I do not have a transferable permit, am not looking for a military permit, and will not be leasing any IFQ or GAF.</w:t>
      </w:r>
      <w:r w:rsidR="002F7CF2" w:rsidRPr="007E60B0">
        <w:rPr>
          <w:b/>
          <w:i/>
        </w:rPr>
        <w:t>”</w:t>
      </w:r>
      <w:r w:rsidR="00067349">
        <w:rPr>
          <w:b/>
          <w:i/>
        </w:rPr>
        <w:t xml:space="preserve"> </w:t>
      </w:r>
    </w:p>
    <w:p w:rsidR="002F7CF2" w:rsidRDefault="002F7CF2" w:rsidP="00EB3803"/>
    <w:p w:rsidR="004D56AE" w:rsidRDefault="003E0B35" w:rsidP="00EB3803">
      <w:r>
        <w:t>This collection (OMB Control No. 0648-0592) describes charter permits issued as a limited access system for Federal Charter Halibut Permits</w:t>
      </w:r>
      <w:r w:rsidR="001C201A">
        <w:t xml:space="preserve"> (CHPs)</w:t>
      </w:r>
      <w:r>
        <w:t xml:space="preserve"> for operators in the charter halibut fishery in IPHC Regulatory Areas 2C (Southeast Alaska) and 3A (South Central Alaska).  </w:t>
      </w:r>
      <w:r w:rsidR="00273225">
        <w:t>The application period to o</w:t>
      </w:r>
      <w:r w:rsidR="001C201A">
        <w:t xml:space="preserve">btain a </w:t>
      </w:r>
      <w:r w:rsidR="00273225">
        <w:t xml:space="preserve">CHP was February 4 through April 5, 2010; therefore, a CHP may now be obtained only through transfer.  </w:t>
      </w:r>
    </w:p>
    <w:p w:rsidR="004D56AE" w:rsidRDefault="004D56AE" w:rsidP="00EB3803"/>
    <w:p w:rsidR="00C963A1" w:rsidRDefault="00273225" w:rsidP="00C963A1">
      <w:r>
        <w:t xml:space="preserve">Each </w:t>
      </w:r>
      <w:r w:rsidR="00312F57">
        <w:t xml:space="preserve">CHP </w:t>
      </w:r>
      <w:r>
        <w:t>permit holder is required to submit fishery data</w:t>
      </w:r>
      <w:r w:rsidR="001B5F18">
        <w:t xml:space="preserve"> (see OMB Control No. 0648-0575) to the Sport (Charter) Division </w:t>
      </w:r>
      <w:r w:rsidR="00067349">
        <w:t>of</w:t>
      </w:r>
      <w:r w:rsidR="001B5F18">
        <w:t xml:space="preserve"> the Alaska Department of Fish &amp; Game (ADF&amp;G)</w:t>
      </w:r>
      <w:r w:rsidR="00312F57">
        <w:t>.</w:t>
      </w:r>
      <w:r w:rsidR="001B5F18">
        <w:t xml:space="preserve">   </w:t>
      </w:r>
      <w:r w:rsidR="00C0193D">
        <w:t>ADF&amp;G’s perception of utility of the collected data</w:t>
      </w:r>
      <w:r w:rsidR="00C963A1">
        <w:t xml:space="preserve"> </w:t>
      </w:r>
      <w:r w:rsidR="000D4FB0">
        <w:rPr>
          <w:color w:val="222222"/>
          <w:shd w:val="clear" w:color="auto" w:fill="FFFFFF"/>
        </w:rPr>
        <w:t>is evidenced by their use of the data collected from charter halibut permitholders</w:t>
      </w:r>
      <w:r w:rsidR="00D878FA">
        <w:rPr>
          <w:color w:val="222222"/>
          <w:shd w:val="clear" w:color="auto" w:fill="FFFFFF"/>
        </w:rPr>
        <w:t xml:space="preserve"> and analyzed</w:t>
      </w:r>
      <w:bookmarkStart w:id="0" w:name="_GoBack"/>
      <w:bookmarkEnd w:id="0"/>
      <w:r w:rsidR="000D4FB0">
        <w:rPr>
          <w:color w:val="222222"/>
          <w:shd w:val="clear" w:color="auto" w:fill="FFFFFF"/>
        </w:rPr>
        <w:t xml:space="preserve"> in the IPHC stock assessment.</w:t>
      </w:r>
      <w:r w:rsidR="00C963A1">
        <w:t xml:space="preserve"> A letter from ADF&amp;G addressed to the IPHC </w:t>
      </w:r>
      <w:r w:rsidR="00C963A1" w:rsidRPr="00677A5A">
        <w:t xml:space="preserve">presents Pacific halibut sport </w:t>
      </w:r>
      <w:r w:rsidR="00C963A1">
        <w:t xml:space="preserve">(charter) </w:t>
      </w:r>
      <w:r w:rsidR="00C963A1" w:rsidRPr="00677A5A">
        <w:t>fishery information for Alaska waters in support of the annual IPHC</w:t>
      </w:r>
      <w:r w:rsidR="00C963A1">
        <w:t xml:space="preserve"> stock assessment for 2015.  The letter is attached as </w:t>
      </w:r>
      <w:r w:rsidR="000D4FB0">
        <w:t>a supplementary document.</w:t>
      </w:r>
    </w:p>
    <w:p w:rsidR="00C963A1" w:rsidRDefault="00C963A1" w:rsidP="00C0193D"/>
    <w:p w:rsidR="00F77910" w:rsidRDefault="00F77910" w:rsidP="00F77910">
      <w:r>
        <w:rPr>
          <w:b/>
          <w:bCs/>
        </w:rPr>
        <w:t xml:space="preserve">9.  </w:t>
      </w:r>
      <w:r>
        <w:rPr>
          <w:b/>
          <w:bCs/>
          <w:u w:val="single"/>
        </w:rPr>
        <w:t>Explain any decisions to provide payments or gifts to respondents, other than remuneration of contractors or grantees</w:t>
      </w:r>
      <w:r>
        <w:rPr>
          <w:b/>
          <w:bCs/>
        </w:rPr>
        <w:t>.</w:t>
      </w:r>
    </w:p>
    <w:p w:rsidR="00F77910" w:rsidRDefault="00F77910" w:rsidP="00F77910"/>
    <w:p w:rsidR="00F77910" w:rsidRPr="00EB3803" w:rsidRDefault="00EB3803" w:rsidP="00F77910">
      <w:r w:rsidRPr="00EB3803">
        <w:t>No payment or gift will be provided under this program.</w:t>
      </w:r>
    </w:p>
    <w:p w:rsidR="00EB33B3" w:rsidRDefault="00EB33B3" w:rsidP="00F77910">
      <w:pPr>
        <w:rPr>
          <w:b/>
          <w:bCs/>
        </w:rPr>
      </w:pPr>
    </w:p>
    <w:p w:rsidR="00F77910" w:rsidRDefault="00F77910" w:rsidP="00F77910">
      <w:r>
        <w:rPr>
          <w:b/>
          <w:bCs/>
        </w:rPr>
        <w:t xml:space="preserve">10.  </w:t>
      </w:r>
      <w:r>
        <w:rPr>
          <w:b/>
          <w:bCs/>
          <w:u w:val="single"/>
        </w:rPr>
        <w:t>Describe any assurance of confidentiality provided to respondents and the basis for assurance in statute, regulation, or agency policy</w:t>
      </w:r>
      <w:r>
        <w:rPr>
          <w:b/>
          <w:bCs/>
        </w:rPr>
        <w:t>.</w:t>
      </w:r>
    </w:p>
    <w:p w:rsidR="00F77910" w:rsidRDefault="00F77910" w:rsidP="00F77910"/>
    <w:p w:rsidR="00556977" w:rsidRDefault="00556977" w:rsidP="00F77910">
      <w:r w:rsidRPr="00556977">
        <w:t>Responses to this information request are confidential under section 402(b) of the Magnuson-Stevens Act as amended in 2006. Responses are also confidential under NOAA Administrative Order 216-100, which sets forth procedures to protect confidentiality of fishery statistics.</w:t>
      </w:r>
    </w:p>
    <w:p w:rsidR="00F77910" w:rsidRDefault="00F77910" w:rsidP="00F77910"/>
    <w:p w:rsidR="000D4FB0" w:rsidRDefault="000D4FB0" w:rsidP="00EB3803">
      <w:pPr>
        <w:rPr>
          <w:b/>
          <w:bCs/>
        </w:rPr>
      </w:pPr>
    </w:p>
    <w:p w:rsidR="000D4FB0" w:rsidRDefault="000D4FB0" w:rsidP="00EB3803">
      <w:pPr>
        <w:rPr>
          <w:b/>
          <w:bCs/>
        </w:rPr>
      </w:pPr>
    </w:p>
    <w:p w:rsidR="00F77910" w:rsidRDefault="00F77910" w:rsidP="00EB3803">
      <w:r>
        <w:rPr>
          <w:b/>
          <w:bCs/>
        </w:rPr>
        <w:lastRenderedPageBreak/>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F77910" w:rsidRDefault="00F77910" w:rsidP="00EB3803">
      <w:pPr>
        <w:rPr>
          <w:b/>
        </w:rPr>
      </w:pPr>
    </w:p>
    <w:p w:rsidR="00EB3803" w:rsidRPr="00EB3803" w:rsidRDefault="00EB3803" w:rsidP="00EB3803">
      <w:r w:rsidRPr="00EB3803">
        <w:t>This information collection does not involve information of a sensitive nature.</w:t>
      </w:r>
    </w:p>
    <w:p w:rsidR="006D2D78" w:rsidRDefault="006D2D78">
      <w:pPr>
        <w:rPr>
          <w:b/>
          <w:bCs/>
        </w:rPr>
      </w:pPr>
    </w:p>
    <w:p w:rsidR="00F77910" w:rsidRDefault="00F77910" w:rsidP="00EB3803">
      <w:r>
        <w:rPr>
          <w:b/>
          <w:bCs/>
        </w:rPr>
        <w:t xml:space="preserve">12.  </w:t>
      </w:r>
      <w:r>
        <w:rPr>
          <w:b/>
          <w:bCs/>
          <w:u w:val="single"/>
        </w:rPr>
        <w:t>Provide an estimate in hours of the burden of the collection of information</w:t>
      </w:r>
      <w:r>
        <w:rPr>
          <w:b/>
          <w:bCs/>
        </w:rPr>
        <w:t>.</w:t>
      </w:r>
    </w:p>
    <w:p w:rsidR="00F77910" w:rsidRDefault="00F77910" w:rsidP="00F77910"/>
    <w:p w:rsidR="00EB3803" w:rsidRPr="00EB3803" w:rsidRDefault="00EB3803" w:rsidP="00EB3803">
      <w:r w:rsidRPr="00EB3803">
        <w:t xml:space="preserve">Estimated total unique respondents:  </w:t>
      </w:r>
      <w:r w:rsidR="00704D02">
        <w:t xml:space="preserve">68, down from </w:t>
      </w:r>
      <w:r w:rsidR="00E47E3F">
        <w:t>941</w:t>
      </w:r>
      <w:r w:rsidR="00064A14">
        <w:t xml:space="preserve">.  Estimated total responses: </w:t>
      </w:r>
      <w:r w:rsidR="00704D02">
        <w:t>68, down from 1,312</w:t>
      </w:r>
      <w:r w:rsidRPr="00EB3803">
        <w:t xml:space="preserve">. </w:t>
      </w:r>
      <w:r w:rsidR="00064A14">
        <w:t xml:space="preserve"> Estimated total burden hours: </w:t>
      </w:r>
      <w:r w:rsidR="00704D02">
        <w:t>98, down from 2,160</w:t>
      </w:r>
      <w:r w:rsidR="00C348D2">
        <w:t xml:space="preserve"> hr</w:t>
      </w:r>
      <w:r w:rsidRPr="00EB3803">
        <w:t xml:space="preserve">.  Estimated total personnel costs:  </w:t>
      </w:r>
      <w:r w:rsidR="00704D02">
        <w:t xml:space="preserve">$3,626, down from </w:t>
      </w:r>
      <w:r w:rsidR="00F65441">
        <w:t>$</w:t>
      </w:r>
      <w:r w:rsidR="00E47E3F">
        <w:t>54,</w:t>
      </w:r>
      <w:r w:rsidR="00704D02">
        <w:t>025</w:t>
      </w:r>
      <w:r w:rsidRPr="00EB3803">
        <w:t>.  Personnel labor costs are estimated to the average wage equivalent to a GS-9 employee in Alaska, including COLA, at $</w:t>
      </w:r>
      <w:r w:rsidR="00C348D2">
        <w:t>37</w:t>
      </w:r>
      <w:r w:rsidRPr="00EB3803">
        <w:t xml:space="preserve"> per hour.  </w:t>
      </w:r>
    </w:p>
    <w:p w:rsidR="00F77910" w:rsidRDefault="00F77910" w:rsidP="00F77910"/>
    <w:p w:rsidR="00F77910" w:rsidRDefault="00F77910" w:rsidP="00F77910">
      <w:r>
        <w:rPr>
          <w:b/>
          <w:bCs/>
        </w:rPr>
        <w:t xml:space="preserve">13.  </w:t>
      </w:r>
      <w:r>
        <w:rPr>
          <w:b/>
          <w:bCs/>
          <w:u w:val="single"/>
        </w:rPr>
        <w:t>Provide an estimate of the total annual cost burden to the respondents or record-keepers resulting from the collection (excluding the value of the burden hours in #12 above)</w:t>
      </w:r>
      <w:r>
        <w:rPr>
          <w:b/>
          <w:bCs/>
        </w:rPr>
        <w:t>.</w:t>
      </w:r>
    </w:p>
    <w:p w:rsidR="00F77910" w:rsidRDefault="00F77910" w:rsidP="00F77910"/>
    <w:p w:rsidR="00F77910" w:rsidRPr="00EB3803" w:rsidRDefault="00EB3803" w:rsidP="00F77910">
      <w:r w:rsidRPr="00EB3803">
        <w:t>Estim</w:t>
      </w:r>
      <w:r w:rsidR="000D1267">
        <w:t>ated total miscellaneous costs:</w:t>
      </w:r>
      <w:r w:rsidRPr="00EB3803">
        <w:t xml:space="preserve"> </w:t>
      </w:r>
      <w:r w:rsidR="00C348D2">
        <w:t xml:space="preserve">$196, down from </w:t>
      </w:r>
      <w:r w:rsidR="00F65441">
        <w:t>$</w:t>
      </w:r>
      <w:r w:rsidR="00E47E3F">
        <w:t>4,</w:t>
      </w:r>
      <w:r w:rsidR="00C348D2">
        <w:t>936</w:t>
      </w:r>
      <w:r w:rsidRPr="00EB3803">
        <w:t>.</w:t>
      </w:r>
    </w:p>
    <w:p w:rsidR="00F77910" w:rsidRDefault="00F77910" w:rsidP="00F77910"/>
    <w:p w:rsidR="00F77910" w:rsidRDefault="00F77910" w:rsidP="00F77910">
      <w:r>
        <w:rPr>
          <w:b/>
          <w:bCs/>
        </w:rPr>
        <w:t xml:space="preserve">14.  </w:t>
      </w:r>
      <w:r>
        <w:rPr>
          <w:b/>
          <w:bCs/>
          <w:u w:val="single"/>
        </w:rPr>
        <w:t>Provide estimates of annualized cost to the Federal government</w:t>
      </w:r>
      <w:r>
        <w:rPr>
          <w:b/>
          <w:bCs/>
        </w:rPr>
        <w:t>.</w:t>
      </w:r>
    </w:p>
    <w:p w:rsidR="00F77910" w:rsidRDefault="00F77910" w:rsidP="00F77910"/>
    <w:p w:rsidR="00E57F0A" w:rsidRDefault="00EB3803" w:rsidP="00F77910">
      <w:r w:rsidRPr="00EB3803">
        <w:t xml:space="preserve">Estimated total burden hours:  </w:t>
      </w:r>
      <w:r w:rsidR="00C348D2">
        <w:t>34, down from 689 hr</w:t>
      </w:r>
      <w:r w:rsidRPr="00EB3803">
        <w:t xml:space="preserve">.  Estimated total personnel costs:  </w:t>
      </w:r>
      <w:r w:rsidR="00C348D2">
        <w:t xml:space="preserve">$1,258, down from </w:t>
      </w:r>
      <w:r w:rsidR="003053C2">
        <w:t>$</w:t>
      </w:r>
      <w:r w:rsidR="0059059D">
        <w:t>1</w:t>
      </w:r>
      <w:r w:rsidR="00C348D2">
        <w:t>8,125</w:t>
      </w:r>
      <w:r w:rsidRPr="00EB3803">
        <w:t>.</w:t>
      </w:r>
      <w:r w:rsidR="008E0009">
        <w:t xml:space="preserve">  </w:t>
      </w:r>
      <w:r w:rsidR="004429C8">
        <w:t xml:space="preserve">Estimated total miscellaneous costs </w:t>
      </w:r>
      <w:r w:rsidR="0059059D">
        <w:t>$</w:t>
      </w:r>
      <w:r w:rsidR="00E57F0A">
        <w:t>10</w:t>
      </w:r>
      <w:r w:rsidR="0059059D">
        <w:t>0,000</w:t>
      </w:r>
      <w:r w:rsidR="00E57F0A">
        <w:t xml:space="preserve"> </w:t>
      </w:r>
      <w:r w:rsidR="00E57F0A" w:rsidRPr="00E57F0A">
        <w:t>(Annual equipment costs and updates)</w:t>
      </w:r>
      <w:r w:rsidR="00E57F0A">
        <w:t>.</w:t>
      </w:r>
    </w:p>
    <w:p w:rsidR="003053C2" w:rsidRDefault="003053C2" w:rsidP="00F77910"/>
    <w:p w:rsidR="00F77910" w:rsidRDefault="00F77910" w:rsidP="00F77910">
      <w:r>
        <w:rPr>
          <w:b/>
          <w:bCs/>
        </w:rPr>
        <w:t xml:space="preserve">15.  </w:t>
      </w:r>
      <w:r>
        <w:rPr>
          <w:b/>
          <w:bCs/>
          <w:u w:val="single"/>
        </w:rPr>
        <w:t>Explain the reasons for any program changes or adjustments</w:t>
      </w:r>
      <w:r>
        <w:rPr>
          <w:b/>
          <w:bCs/>
        </w:rPr>
        <w:t>.</w:t>
      </w:r>
    </w:p>
    <w:p w:rsidR="00F77910" w:rsidRDefault="00F77910" w:rsidP="00F77910"/>
    <w:p w:rsidR="00F77910" w:rsidRPr="00E3657B" w:rsidRDefault="00E57F0A" w:rsidP="00F77910">
      <w:pPr>
        <w:rPr>
          <w:b/>
        </w:rPr>
      </w:pPr>
      <w:r w:rsidRPr="00E3657B">
        <w:rPr>
          <w:b/>
        </w:rPr>
        <w:t>Adjustments are made due to actual counts of permits</w:t>
      </w:r>
      <w:r w:rsidR="00CC47BE" w:rsidRPr="00E3657B">
        <w:rPr>
          <w:b/>
        </w:rPr>
        <w:t>, cost of postage, and personnel costs.</w:t>
      </w:r>
    </w:p>
    <w:p w:rsidR="00CC47BE" w:rsidRDefault="00CC47BE" w:rsidP="00F77910"/>
    <w:p w:rsidR="008029AC" w:rsidRPr="0034138D" w:rsidRDefault="008029AC" w:rsidP="008029AC">
      <w:pPr>
        <w:tabs>
          <w:tab w:val="left" w:pos="360"/>
          <w:tab w:val="left" w:pos="720"/>
        </w:tabs>
        <w:rPr>
          <w:u w:val="single"/>
        </w:rPr>
      </w:pPr>
      <w:r>
        <w:rPr>
          <w:u w:val="single"/>
        </w:rPr>
        <w:t xml:space="preserve">Application </w:t>
      </w:r>
      <w:r w:rsidR="00C83B40">
        <w:rPr>
          <w:u w:val="single"/>
        </w:rPr>
        <w:t xml:space="preserve">for Transfer of </w:t>
      </w:r>
      <w:r>
        <w:rPr>
          <w:u w:val="single"/>
        </w:rPr>
        <w:t>Charter Halibut Permit</w:t>
      </w:r>
    </w:p>
    <w:p w:rsidR="00A6124B" w:rsidRPr="0034138D" w:rsidRDefault="008029AC" w:rsidP="008029AC">
      <w:pPr>
        <w:tabs>
          <w:tab w:val="left" w:pos="360"/>
          <w:tab w:val="left" w:pos="720"/>
        </w:tabs>
      </w:pPr>
      <w:r>
        <w:tab/>
      </w:r>
      <w:r w:rsidR="00F76474">
        <w:t>a dec</w:t>
      </w:r>
      <w:r w:rsidRPr="0034138D">
        <w:t xml:space="preserve">rease of </w:t>
      </w:r>
      <w:r w:rsidR="00F76474">
        <w:t>67</w:t>
      </w:r>
      <w:r w:rsidRPr="0034138D">
        <w:t xml:space="preserve"> </w:t>
      </w:r>
      <w:r>
        <w:t>respondents</w:t>
      </w:r>
      <w:r w:rsidR="00A6124B">
        <w:t xml:space="preserve"> and responses</w:t>
      </w:r>
      <w:r w:rsidRPr="0034138D">
        <w:t xml:space="preserve">, </w:t>
      </w:r>
      <w:r w:rsidR="00F76474">
        <w:t>18</w:t>
      </w:r>
      <w:r w:rsidRPr="0034138D">
        <w:t xml:space="preserve"> instead of </w:t>
      </w:r>
      <w:r w:rsidR="00F76474">
        <w:t>85</w:t>
      </w:r>
    </w:p>
    <w:p w:rsidR="008029AC" w:rsidRPr="0034138D" w:rsidRDefault="008029AC" w:rsidP="008029AC">
      <w:pPr>
        <w:tabs>
          <w:tab w:val="left" w:pos="360"/>
          <w:tab w:val="left" w:pos="720"/>
        </w:tabs>
      </w:pPr>
      <w:r>
        <w:tab/>
      </w:r>
      <w:r w:rsidRPr="0034138D">
        <w:t>a</w:t>
      </w:r>
      <w:r w:rsidR="00A6124B">
        <w:t xml:space="preserve"> de</w:t>
      </w:r>
      <w:r w:rsidRPr="0034138D">
        <w:t xml:space="preserve">crease of </w:t>
      </w:r>
      <w:r w:rsidR="00F76474">
        <w:t>134</w:t>
      </w:r>
      <w:r w:rsidR="000D1267">
        <w:t xml:space="preserve"> hr</w:t>
      </w:r>
      <w:r w:rsidRPr="0034138D">
        <w:t xml:space="preserve">, </w:t>
      </w:r>
      <w:r w:rsidR="00F76474">
        <w:t>36</w:t>
      </w:r>
      <w:r w:rsidRPr="0034138D">
        <w:t xml:space="preserve"> instead of </w:t>
      </w:r>
      <w:r w:rsidR="00F76474">
        <w:t>170 hr</w:t>
      </w:r>
    </w:p>
    <w:p w:rsidR="008029AC" w:rsidRPr="0034138D" w:rsidRDefault="008029AC" w:rsidP="008029AC">
      <w:pPr>
        <w:tabs>
          <w:tab w:val="left" w:pos="360"/>
          <w:tab w:val="left" w:pos="720"/>
        </w:tabs>
      </w:pPr>
      <w:r>
        <w:tab/>
      </w:r>
      <w:r w:rsidRPr="0034138D">
        <w:t>a</w:t>
      </w:r>
      <w:r w:rsidR="00A6124B">
        <w:t xml:space="preserve"> de</w:t>
      </w:r>
      <w:r w:rsidRPr="0034138D">
        <w:t xml:space="preserve">crease of </w:t>
      </w:r>
      <w:r w:rsidR="00A6124B">
        <w:t>$2,918</w:t>
      </w:r>
      <w:r w:rsidRPr="0034138D">
        <w:t xml:space="preserve"> </w:t>
      </w:r>
      <w:r>
        <w:t>personnel costs</w:t>
      </w:r>
      <w:r w:rsidRPr="0034138D">
        <w:t xml:space="preserve">, </w:t>
      </w:r>
      <w:r w:rsidR="00F76474">
        <w:t>$1,332</w:t>
      </w:r>
      <w:r>
        <w:t xml:space="preserve"> </w:t>
      </w:r>
      <w:r w:rsidRPr="0034138D">
        <w:t xml:space="preserve">instead of </w:t>
      </w:r>
      <w:r w:rsidR="00F76474">
        <w:t>$4,250</w:t>
      </w:r>
    </w:p>
    <w:p w:rsidR="008029AC" w:rsidRPr="0034138D" w:rsidRDefault="008029AC" w:rsidP="008029AC">
      <w:pPr>
        <w:tabs>
          <w:tab w:val="left" w:pos="360"/>
          <w:tab w:val="left" w:pos="720"/>
        </w:tabs>
      </w:pPr>
      <w:r w:rsidRPr="0034138D">
        <w:tab/>
        <w:t>a</w:t>
      </w:r>
      <w:r w:rsidR="00A6124B">
        <w:t xml:space="preserve"> de</w:t>
      </w:r>
      <w:r w:rsidRPr="0034138D">
        <w:t>crease of $</w:t>
      </w:r>
      <w:r w:rsidR="00A6124B">
        <w:t>2,078</w:t>
      </w:r>
      <w:r w:rsidRPr="0034138D">
        <w:t xml:space="preserve"> </w:t>
      </w:r>
      <w:r>
        <w:t xml:space="preserve">miscellaneous </w:t>
      </w:r>
      <w:r w:rsidRPr="0034138D">
        <w:t xml:space="preserve">costs, </w:t>
      </w:r>
      <w:r>
        <w:t>$1</w:t>
      </w:r>
      <w:r w:rsidR="00F76474">
        <w:t>00</w:t>
      </w:r>
      <w:r w:rsidRPr="0034138D">
        <w:t xml:space="preserve"> instead of $</w:t>
      </w:r>
      <w:r w:rsidR="00F76474">
        <w:t>2,178</w:t>
      </w:r>
    </w:p>
    <w:p w:rsidR="008029AC" w:rsidRDefault="008029AC" w:rsidP="008029AC"/>
    <w:p w:rsidR="0016443A" w:rsidRPr="0034138D" w:rsidRDefault="0016443A" w:rsidP="0016443A">
      <w:pPr>
        <w:tabs>
          <w:tab w:val="left" w:pos="360"/>
          <w:tab w:val="left" w:pos="720"/>
        </w:tabs>
        <w:rPr>
          <w:u w:val="single"/>
        </w:rPr>
      </w:pPr>
      <w:r>
        <w:rPr>
          <w:u w:val="single"/>
        </w:rPr>
        <w:t>Application for MWR Charter Halibut Permit</w:t>
      </w:r>
    </w:p>
    <w:p w:rsidR="0016443A" w:rsidRPr="0034138D" w:rsidRDefault="0016443A" w:rsidP="0016443A">
      <w:pPr>
        <w:tabs>
          <w:tab w:val="left" w:pos="360"/>
          <w:tab w:val="left" w:pos="720"/>
        </w:tabs>
      </w:pPr>
      <w:r>
        <w:tab/>
      </w:r>
      <w:r w:rsidR="001060C3">
        <w:t>an in</w:t>
      </w:r>
      <w:r w:rsidRPr="0034138D">
        <w:t xml:space="preserve">crease of </w:t>
      </w:r>
      <w:r>
        <w:t>$</w:t>
      </w:r>
      <w:r w:rsidR="001060C3">
        <w:t>312</w:t>
      </w:r>
      <w:r w:rsidRPr="0034138D">
        <w:t xml:space="preserve"> </w:t>
      </w:r>
      <w:r>
        <w:t>personnel costs</w:t>
      </w:r>
      <w:r w:rsidRPr="0034138D">
        <w:t xml:space="preserve">, </w:t>
      </w:r>
      <w:r>
        <w:t>$</w:t>
      </w:r>
      <w:r w:rsidR="001060C3">
        <w:t>962</w:t>
      </w:r>
      <w:r w:rsidRPr="0034138D">
        <w:t xml:space="preserve"> instead of </w:t>
      </w:r>
      <w:r>
        <w:t>$</w:t>
      </w:r>
      <w:r w:rsidR="001060C3">
        <w:t>650</w:t>
      </w:r>
    </w:p>
    <w:p w:rsidR="0016443A" w:rsidRPr="0034138D" w:rsidRDefault="0016443A" w:rsidP="0016443A">
      <w:pPr>
        <w:tabs>
          <w:tab w:val="left" w:pos="360"/>
          <w:tab w:val="left" w:pos="720"/>
        </w:tabs>
      </w:pPr>
      <w:r w:rsidRPr="0034138D">
        <w:tab/>
        <w:t>a</w:t>
      </w:r>
      <w:r w:rsidR="001060C3">
        <w:t xml:space="preserve"> de</w:t>
      </w:r>
      <w:r w:rsidRPr="0034138D">
        <w:t>crease of $</w:t>
      </w:r>
      <w:r w:rsidR="001060C3">
        <w:t>40</w:t>
      </w:r>
      <w:r w:rsidRPr="0034138D">
        <w:t xml:space="preserve"> </w:t>
      </w:r>
      <w:r>
        <w:t xml:space="preserve">miscellaneous </w:t>
      </w:r>
      <w:r w:rsidRPr="0034138D">
        <w:t xml:space="preserve">costs, </w:t>
      </w:r>
      <w:r>
        <w:t>$</w:t>
      </w:r>
      <w:r w:rsidR="001060C3">
        <w:t>48</w:t>
      </w:r>
      <w:r w:rsidRPr="0034138D">
        <w:t xml:space="preserve"> instead of $</w:t>
      </w:r>
      <w:r w:rsidR="001060C3">
        <w:t>88</w:t>
      </w:r>
    </w:p>
    <w:p w:rsidR="0016443A" w:rsidRDefault="0016443A" w:rsidP="0016443A"/>
    <w:p w:rsidR="001C2DE2" w:rsidRPr="0034138D" w:rsidRDefault="001C2DE2" w:rsidP="001C2DE2">
      <w:pPr>
        <w:tabs>
          <w:tab w:val="left" w:pos="360"/>
          <w:tab w:val="left" w:pos="720"/>
        </w:tabs>
        <w:rPr>
          <w:u w:val="single"/>
        </w:rPr>
      </w:pPr>
      <w:r>
        <w:rPr>
          <w:u w:val="single"/>
        </w:rPr>
        <w:t>Application for Transfer between IFQ and GAF</w:t>
      </w:r>
    </w:p>
    <w:p w:rsidR="001C2DE2" w:rsidRPr="0034138D" w:rsidRDefault="001C2DE2" w:rsidP="001C2DE2">
      <w:pPr>
        <w:tabs>
          <w:tab w:val="left" w:pos="360"/>
          <w:tab w:val="left" w:pos="720"/>
        </w:tabs>
      </w:pPr>
      <w:r>
        <w:tab/>
        <w:t>a dec</w:t>
      </w:r>
      <w:r w:rsidRPr="0034138D">
        <w:t xml:space="preserve">rease of </w:t>
      </w:r>
      <w:r w:rsidR="0012783E">
        <w:t>887</w:t>
      </w:r>
      <w:r w:rsidRPr="0034138D">
        <w:t xml:space="preserve"> </w:t>
      </w:r>
      <w:r>
        <w:t>respondents and responses</w:t>
      </w:r>
      <w:r w:rsidRPr="0034138D">
        <w:t xml:space="preserve">, </w:t>
      </w:r>
      <w:r>
        <w:t>24</w:t>
      </w:r>
      <w:r w:rsidRPr="0034138D">
        <w:t xml:space="preserve"> instead of </w:t>
      </w:r>
      <w:r>
        <w:t>911</w:t>
      </w:r>
    </w:p>
    <w:p w:rsidR="001C2DE2" w:rsidRPr="0034138D" w:rsidRDefault="001C2DE2" w:rsidP="001C2DE2">
      <w:pPr>
        <w:tabs>
          <w:tab w:val="left" w:pos="360"/>
          <w:tab w:val="left" w:pos="720"/>
        </w:tabs>
      </w:pPr>
      <w:r>
        <w:tab/>
      </w:r>
      <w:r w:rsidRPr="0034138D">
        <w:t>a</w:t>
      </w:r>
      <w:r>
        <w:t xml:space="preserve"> de</w:t>
      </w:r>
      <w:r w:rsidRPr="0034138D">
        <w:t xml:space="preserve">crease of </w:t>
      </w:r>
      <w:r>
        <w:t>1</w:t>
      </w:r>
      <w:r w:rsidR="0012783E">
        <w:t>,330</w:t>
      </w:r>
      <w:r w:rsidR="000D1267">
        <w:t xml:space="preserve"> hr, 36</w:t>
      </w:r>
      <w:r w:rsidRPr="0034138D">
        <w:t xml:space="preserve"> instead of </w:t>
      </w:r>
      <w:r w:rsidR="0012783E">
        <w:t>1,366</w:t>
      </w:r>
      <w:r>
        <w:t xml:space="preserve"> hr</w:t>
      </w:r>
    </w:p>
    <w:p w:rsidR="001C2DE2" w:rsidRPr="0034138D" w:rsidRDefault="001C2DE2" w:rsidP="001C2DE2">
      <w:pPr>
        <w:tabs>
          <w:tab w:val="left" w:pos="360"/>
          <w:tab w:val="left" w:pos="720"/>
        </w:tabs>
      </w:pPr>
      <w:r>
        <w:tab/>
      </w:r>
      <w:r w:rsidRPr="0034138D">
        <w:t>a</w:t>
      </w:r>
      <w:r>
        <w:t xml:space="preserve"> de</w:t>
      </w:r>
      <w:r w:rsidRPr="0034138D">
        <w:t xml:space="preserve">crease of </w:t>
      </w:r>
      <w:r>
        <w:t>$</w:t>
      </w:r>
      <w:r w:rsidR="0012783E">
        <w:t>32,843</w:t>
      </w:r>
      <w:r w:rsidRPr="0034138D">
        <w:t xml:space="preserve"> </w:t>
      </w:r>
      <w:r>
        <w:t>personnel costs</w:t>
      </w:r>
      <w:r w:rsidRPr="0034138D">
        <w:t xml:space="preserve">, </w:t>
      </w:r>
      <w:r>
        <w:t xml:space="preserve">$1,332 </w:t>
      </w:r>
      <w:r w:rsidRPr="0034138D">
        <w:t xml:space="preserve">instead of </w:t>
      </w:r>
      <w:r>
        <w:t>$</w:t>
      </w:r>
      <w:r w:rsidR="0012783E">
        <w:t>34,175</w:t>
      </w:r>
    </w:p>
    <w:p w:rsidR="001C2DE2" w:rsidRPr="0034138D" w:rsidRDefault="001C2DE2" w:rsidP="001C2DE2">
      <w:pPr>
        <w:tabs>
          <w:tab w:val="left" w:pos="360"/>
          <w:tab w:val="left" w:pos="720"/>
        </w:tabs>
      </w:pPr>
      <w:r w:rsidRPr="0034138D">
        <w:tab/>
        <w:t>a</w:t>
      </w:r>
      <w:r>
        <w:t xml:space="preserve"> de</w:t>
      </w:r>
      <w:r w:rsidRPr="0034138D">
        <w:t>creas</w:t>
      </w:r>
      <w:r w:rsidRPr="000C3293">
        <w:t>e of $</w:t>
      </w:r>
      <w:r w:rsidR="0012783E" w:rsidRPr="000C3293">
        <w:t>1,</w:t>
      </w:r>
      <w:r w:rsidR="00E3657B" w:rsidRPr="000C3293">
        <w:t>661</w:t>
      </w:r>
      <w:r w:rsidRPr="000C3293">
        <w:t xml:space="preserve"> miscellaneous costs, $</w:t>
      </w:r>
      <w:r w:rsidR="0012783E" w:rsidRPr="000C3293">
        <w:t>48</w:t>
      </w:r>
      <w:r w:rsidRPr="000C3293">
        <w:t xml:space="preserve"> instead of $</w:t>
      </w:r>
      <w:r w:rsidR="0012783E" w:rsidRPr="000C3293">
        <w:t>1</w:t>
      </w:r>
      <w:r w:rsidR="00E3657B" w:rsidRPr="000C3293">
        <w:t>,709</w:t>
      </w:r>
    </w:p>
    <w:p w:rsidR="001C2DE2" w:rsidRDefault="001C2DE2" w:rsidP="001C2DE2"/>
    <w:p w:rsidR="000D4FB0" w:rsidRDefault="000D4FB0">
      <w:pPr>
        <w:rPr>
          <w:b/>
        </w:rPr>
      </w:pPr>
      <w:r>
        <w:rPr>
          <w:b/>
        </w:rPr>
        <w:br w:type="page"/>
      </w:r>
    </w:p>
    <w:p w:rsidR="000D1267" w:rsidRPr="00E3657B" w:rsidRDefault="000D1267" w:rsidP="0056757C">
      <w:pPr>
        <w:tabs>
          <w:tab w:val="left" w:pos="360"/>
          <w:tab w:val="left" w:pos="720"/>
        </w:tabs>
        <w:rPr>
          <w:b/>
        </w:rPr>
      </w:pPr>
      <w:r w:rsidRPr="00E3657B">
        <w:rPr>
          <w:b/>
        </w:rPr>
        <w:lastRenderedPageBreak/>
        <w:t>Program Changes</w:t>
      </w:r>
      <w:r w:rsidR="00E3657B">
        <w:rPr>
          <w:b/>
        </w:rPr>
        <w:t xml:space="preserve"> are made due to information applications no longer being applicable</w:t>
      </w:r>
    </w:p>
    <w:p w:rsidR="000D1267" w:rsidRDefault="000D1267" w:rsidP="0056757C">
      <w:pPr>
        <w:tabs>
          <w:tab w:val="left" w:pos="360"/>
          <w:tab w:val="left" w:pos="720"/>
        </w:tabs>
        <w:rPr>
          <w:u w:val="single"/>
        </w:rPr>
      </w:pPr>
    </w:p>
    <w:p w:rsidR="000D1267" w:rsidRPr="0034138D" w:rsidRDefault="000D1267" w:rsidP="000D1267">
      <w:pPr>
        <w:tabs>
          <w:tab w:val="left" w:pos="360"/>
          <w:tab w:val="left" w:pos="720"/>
        </w:tabs>
        <w:rPr>
          <w:u w:val="single"/>
        </w:rPr>
      </w:pPr>
      <w:r>
        <w:rPr>
          <w:u w:val="single"/>
        </w:rPr>
        <w:t>Application of a Charter Halibut Permit</w:t>
      </w:r>
      <w:r w:rsidRPr="008029AC">
        <w:t xml:space="preserve">  [Removed]</w:t>
      </w:r>
    </w:p>
    <w:p w:rsidR="000D1267" w:rsidRDefault="000D1267" w:rsidP="000D1267">
      <w:pPr>
        <w:tabs>
          <w:tab w:val="left" w:pos="360"/>
          <w:tab w:val="left" w:pos="720"/>
        </w:tabs>
      </w:pPr>
      <w:r>
        <w:tab/>
        <w:t>a de</w:t>
      </w:r>
      <w:r w:rsidRPr="0034138D">
        <w:t xml:space="preserve">crease of </w:t>
      </w:r>
      <w:r>
        <w:t>851</w:t>
      </w:r>
      <w:r w:rsidRPr="0034138D">
        <w:t xml:space="preserve"> </w:t>
      </w:r>
      <w:r>
        <w:t>respondents</w:t>
      </w:r>
      <w:r w:rsidRPr="0034138D">
        <w:t xml:space="preserve">, </w:t>
      </w:r>
      <w:r>
        <w:t xml:space="preserve">0 </w:t>
      </w:r>
      <w:r w:rsidRPr="0034138D">
        <w:t xml:space="preserve">instead of </w:t>
      </w:r>
      <w:r>
        <w:t>851</w:t>
      </w:r>
      <w:r w:rsidRPr="0034138D">
        <w:t xml:space="preserve"> </w:t>
      </w:r>
    </w:p>
    <w:p w:rsidR="000D1267" w:rsidRPr="0034138D" w:rsidRDefault="000D1267" w:rsidP="000D1267">
      <w:pPr>
        <w:tabs>
          <w:tab w:val="left" w:pos="360"/>
          <w:tab w:val="left" w:pos="720"/>
        </w:tabs>
      </w:pPr>
      <w:r>
        <w:tab/>
      </w:r>
      <w:r w:rsidRPr="0034138D">
        <w:t>a</w:t>
      </w:r>
      <w:r>
        <w:t xml:space="preserve"> de</w:t>
      </w:r>
      <w:r w:rsidRPr="0034138D">
        <w:t xml:space="preserve">crease of </w:t>
      </w:r>
      <w:r>
        <w:t>281responses</w:t>
      </w:r>
      <w:r w:rsidRPr="0034138D">
        <w:t xml:space="preserve">, </w:t>
      </w:r>
      <w:r>
        <w:t xml:space="preserve">0 </w:t>
      </w:r>
      <w:r w:rsidRPr="0034138D">
        <w:t xml:space="preserve">instead of </w:t>
      </w:r>
      <w:r>
        <w:t>281</w:t>
      </w:r>
    </w:p>
    <w:p w:rsidR="000D1267" w:rsidRPr="0034138D" w:rsidRDefault="000D1267" w:rsidP="000D1267">
      <w:pPr>
        <w:tabs>
          <w:tab w:val="left" w:pos="360"/>
          <w:tab w:val="left" w:pos="720"/>
        </w:tabs>
      </w:pPr>
      <w:r>
        <w:tab/>
      </w:r>
      <w:r w:rsidRPr="0034138D">
        <w:t>a</w:t>
      </w:r>
      <w:r>
        <w:t xml:space="preserve"> de</w:t>
      </w:r>
      <w:r w:rsidRPr="0034138D">
        <w:t xml:space="preserve">crease of </w:t>
      </w:r>
      <w:r>
        <w:t>562</w:t>
      </w:r>
      <w:r w:rsidRPr="0034138D">
        <w:t xml:space="preserve"> hr burden, </w:t>
      </w:r>
      <w:r>
        <w:t>0</w:t>
      </w:r>
      <w:r w:rsidRPr="0034138D">
        <w:t xml:space="preserve"> instead of </w:t>
      </w:r>
      <w:r>
        <w:t>562 hr</w:t>
      </w:r>
    </w:p>
    <w:p w:rsidR="000D1267" w:rsidRPr="0034138D" w:rsidRDefault="000D1267" w:rsidP="000D1267">
      <w:pPr>
        <w:tabs>
          <w:tab w:val="left" w:pos="360"/>
          <w:tab w:val="left" w:pos="720"/>
        </w:tabs>
      </w:pPr>
      <w:r>
        <w:tab/>
      </w:r>
      <w:r w:rsidRPr="0034138D">
        <w:t>a</w:t>
      </w:r>
      <w:r>
        <w:t xml:space="preserve"> de</w:t>
      </w:r>
      <w:r w:rsidRPr="0034138D">
        <w:t xml:space="preserve">crease of </w:t>
      </w:r>
      <w:r>
        <w:t>$14,050</w:t>
      </w:r>
      <w:r w:rsidRPr="0034138D">
        <w:t xml:space="preserve"> </w:t>
      </w:r>
      <w:r>
        <w:t>personnel costs</w:t>
      </w:r>
      <w:r w:rsidRPr="0034138D">
        <w:t xml:space="preserve">, </w:t>
      </w:r>
      <w:r>
        <w:t>0</w:t>
      </w:r>
      <w:r w:rsidRPr="0034138D">
        <w:t xml:space="preserve"> instead of </w:t>
      </w:r>
      <w:r>
        <w:t>$14,050</w:t>
      </w:r>
    </w:p>
    <w:p w:rsidR="000D1267" w:rsidRPr="0034138D" w:rsidRDefault="000D1267" w:rsidP="000D1267">
      <w:pPr>
        <w:tabs>
          <w:tab w:val="left" w:pos="360"/>
          <w:tab w:val="left" w:pos="720"/>
        </w:tabs>
      </w:pPr>
      <w:r w:rsidRPr="0034138D">
        <w:tab/>
        <w:t>a</w:t>
      </w:r>
      <w:r>
        <w:t xml:space="preserve"> de</w:t>
      </w:r>
      <w:r w:rsidRPr="0034138D">
        <w:t>crease of $</w:t>
      </w:r>
      <w:r>
        <w:t>955</w:t>
      </w:r>
      <w:r w:rsidRPr="0034138D">
        <w:t xml:space="preserve"> </w:t>
      </w:r>
      <w:r>
        <w:t xml:space="preserve">miscellaneous </w:t>
      </w:r>
      <w:r w:rsidRPr="0034138D">
        <w:t xml:space="preserve">costs, </w:t>
      </w:r>
      <w:r>
        <w:t>0</w:t>
      </w:r>
      <w:r w:rsidRPr="0034138D">
        <w:t xml:space="preserve"> instead of $</w:t>
      </w:r>
      <w:r>
        <w:t>955</w:t>
      </w:r>
    </w:p>
    <w:p w:rsidR="000D1267" w:rsidRDefault="000D1267" w:rsidP="0056757C">
      <w:pPr>
        <w:tabs>
          <w:tab w:val="left" w:pos="360"/>
          <w:tab w:val="left" w:pos="720"/>
        </w:tabs>
        <w:rPr>
          <w:u w:val="single"/>
        </w:rPr>
      </w:pPr>
    </w:p>
    <w:p w:rsidR="0056757C" w:rsidRPr="0056757C" w:rsidRDefault="0056757C" w:rsidP="0056757C">
      <w:pPr>
        <w:tabs>
          <w:tab w:val="left" w:pos="360"/>
          <w:tab w:val="left" w:pos="720"/>
        </w:tabs>
      </w:pPr>
      <w:r>
        <w:rPr>
          <w:u w:val="single"/>
        </w:rPr>
        <w:t>Appeals</w:t>
      </w:r>
      <w:r>
        <w:t xml:space="preserve">  [Removed]</w:t>
      </w:r>
    </w:p>
    <w:p w:rsidR="0056757C" w:rsidRPr="0034138D" w:rsidRDefault="0056757C" w:rsidP="0056757C">
      <w:pPr>
        <w:tabs>
          <w:tab w:val="left" w:pos="360"/>
          <w:tab w:val="left" w:pos="720"/>
        </w:tabs>
      </w:pPr>
      <w:r>
        <w:tab/>
        <w:t>a dec</w:t>
      </w:r>
      <w:r w:rsidRPr="0034138D">
        <w:t xml:space="preserve">rease of </w:t>
      </w:r>
      <w:r>
        <w:t>9</w:t>
      </w:r>
      <w:r w:rsidRPr="0034138D">
        <w:t xml:space="preserve"> </w:t>
      </w:r>
      <w:r>
        <w:t>respondents and responses</w:t>
      </w:r>
      <w:r w:rsidRPr="0034138D">
        <w:t xml:space="preserve">, </w:t>
      </w:r>
      <w:r>
        <w:t>0</w:t>
      </w:r>
      <w:r w:rsidRPr="0034138D">
        <w:t xml:space="preserve"> instead of </w:t>
      </w:r>
      <w:r>
        <w:t>9</w:t>
      </w:r>
    </w:p>
    <w:p w:rsidR="0056757C" w:rsidRPr="0034138D" w:rsidRDefault="0056757C" w:rsidP="0056757C">
      <w:pPr>
        <w:tabs>
          <w:tab w:val="left" w:pos="360"/>
          <w:tab w:val="left" w:pos="720"/>
        </w:tabs>
      </w:pPr>
      <w:r>
        <w:tab/>
      </w:r>
      <w:r w:rsidRPr="0034138D">
        <w:t>a</w:t>
      </w:r>
      <w:r>
        <w:t xml:space="preserve"> de</w:t>
      </w:r>
      <w:r w:rsidRPr="0034138D">
        <w:t xml:space="preserve">crease of </w:t>
      </w:r>
      <w:r>
        <w:t>36 hr,</w:t>
      </w:r>
      <w:r w:rsidRPr="0034138D">
        <w:t xml:space="preserve"> </w:t>
      </w:r>
      <w:r>
        <w:t xml:space="preserve">0 </w:t>
      </w:r>
      <w:r w:rsidRPr="0034138D">
        <w:t xml:space="preserve">instead of </w:t>
      </w:r>
      <w:r>
        <w:t>36 hr</w:t>
      </w:r>
    </w:p>
    <w:p w:rsidR="0056757C" w:rsidRPr="0034138D" w:rsidRDefault="0056757C" w:rsidP="0056757C">
      <w:pPr>
        <w:tabs>
          <w:tab w:val="left" w:pos="360"/>
          <w:tab w:val="left" w:pos="720"/>
        </w:tabs>
      </w:pPr>
      <w:r>
        <w:tab/>
      </w:r>
      <w:r w:rsidRPr="0034138D">
        <w:t>a</w:t>
      </w:r>
      <w:r>
        <w:t xml:space="preserve"> de</w:t>
      </w:r>
      <w:r w:rsidRPr="0034138D">
        <w:t xml:space="preserve">crease of </w:t>
      </w:r>
      <w:r>
        <w:t>$900</w:t>
      </w:r>
      <w:r w:rsidRPr="0034138D">
        <w:t xml:space="preserve"> </w:t>
      </w:r>
      <w:r>
        <w:t>personnel costs</w:t>
      </w:r>
      <w:r w:rsidRPr="0034138D">
        <w:t xml:space="preserve">, </w:t>
      </w:r>
      <w:r>
        <w:t xml:space="preserve">0 </w:t>
      </w:r>
      <w:r w:rsidRPr="0034138D">
        <w:t xml:space="preserve">instead of </w:t>
      </w:r>
      <w:r>
        <w:t>$900</w:t>
      </w:r>
    </w:p>
    <w:p w:rsidR="0056757C" w:rsidRPr="0034138D" w:rsidRDefault="0056757C" w:rsidP="0056757C">
      <w:pPr>
        <w:tabs>
          <w:tab w:val="left" w:pos="360"/>
          <w:tab w:val="left" w:pos="720"/>
        </w:tabs>
      </w:pPr>
      <w:r w:rsidRPr="0034138D">
        <w:tab/>
        <w:t>a</w:t>
      </w:r>
      <w:r>
        <w:t xml:space="preserve"> de</w:t>
      </w:r>
      <w:r w:rsidRPr="0034138D">
        <w:t>crease of $</w:t>
      </w:r>
      <w:r>
        <w:t>6</w:t>
      </w:r>
      <w:r w:rsidRPr="0034138D">
        <w:t xml:space="preserve"> </w:t>
      </w:r>
      <w:r>
        <w:t xml:space="preserve">miscellaneous </w:t>
      </w:r>
      <w:r w:rsidRPr="0034138D">
        <w:t xml:space="preserve">costs, </w:t>
      </w:r>
      <w:r>
        <w:t>0</w:t>
      </w:r>
      <w:r w:rsidRPr="0034138D">
        <w:t xml:space="preserve"> instead of $</w:t>
      </w:r>
      <w:r>
        <w:t>6</w:t>
      </w:r>
    </w:p>
    <w:p w:rsidR="0056757C" w:rsidRDefault="0056757C" w:rsidP="0056757C"/>
    <w:p w:rsidR="00F77910" w:rsidRDefault="00F77910" w:rsidP="00F77910">
      <w:r>
        <w:rPr>
          <w:b/>
          <w:bCs/>
        </w:rPr>
        <w:t xml:space="preserve">16.  </w:t>
      </w:r>
      <w:r>
        <w:rPr>
          <w:b/>
          <w:bCs/>
          <w:u w:val="single"/>
        </w:rPr>
        <w:t>For collections whose results will be published, outline the plans for tabulation and publication</w:t>
      </w:r>
      <w:r>
        <w:rPr>
          <w:b/>
          <w:bCs/>
        </w:rPr>
        <w:t>.</w:t>
      </w:r>
    </w:p>
    <w:p w:rsidR="00F77910" w:rsidRDefault="00F77910" w:rsidP="00F77910"/>
    <w:p w:rsidR="00EB3803" w:rsidRPr="00EB3803" w:rsidRDefault="00EB3803" w:rsidP="00EB3803">
      <w:r w:rsidRPr="00EB3803">
        <w:t>The information collected will not be published.</w:t>
      </w:r>
    </w:p>
    <w:p w:rsidR="0059059D" w:rsidRDefault="0059059D" w:rsidP="00F77910">
      <w:pPr>
        <w:rPr>
          <w:b/>
          <w:bCs/>
        </w:rPr>
      </w:pPr>
    </w:p>
    <w:p w:rsidR="00F77910" w:rsidRDefault="00F77910" w:rsidP="00F77910">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F77910" w:rsidRDefault="00F77910" w:rsidP="00F77910"/>
    <w:p w:rsidR="00F77910" w:rsidRPr="00325B45" w:rsidRDefault="003053C2" w:rsidP="00F77910">
      <w:r>
        <w:t xml:space="preserve">Not applicable. </w:t>
      </w:r>
    </w:p>
    <w:p w:rsidR="00F77910" w:rsidRDefault="00F77910" w:rsidP="00F77910"/>
    <w:p w:rsidR="00F77910" w:rsidRDefault="00F77910" w:rsidP="00F77910">
      <w:pPr>
        <w:rPr>
          <w:b/>
          <w:bCs/>
        </w:rPr>
      </w:pPr>
      <w:r>
        <w:rPr>
          <w:b/>
          <w:bCs/>
        </w:rPr>
        <w:t xml:space="preserve">18.  </w:t>
      </w:r>
      <w:r>
        <w:rPr>
          <w:b/>
          <w:bCs/>
          <w:u w:val="single"/>
        </w:rPr>
        <w:t>Explain each exception to the certification statement</w:t>
      </w:r>
      <w:r>
        <w:rPr>
          <w:b/>
          <w:bCs/>
        </w:rPr>
        <w:t>.</w:t>
      </w:r>
    </w:p>
    <w:p w:rsidR="00325B45" w:rsidRDefault="00325B45" w:rsidP="00F77910">
      <w:pPr>
        <w:rPr>
          <w:b/>
          <w:bCs/>
        </w:rPr>
      </w:pPr>
    </w:p>
    <w:p w:rsidR="00325B45" w:rsidRPr="00325B45" w:rsidRDefault="003053C2" w:rsidP="00325B45">
      <w:r>
        <w:t>Not applicable.</w:t>
      </w:r>
    </w:p>
    <w:p w:rsidR="00FC7901" w:rsidRDefault="00FC7901" w:rsidP="00F77910">
      <w:pPr>
        <w:rPr>
          <w:b/>
          <w:bCs/>
        </w:rPr>
      </w:pPr>
    </w:p>
    <w:p w:rsidR="00FC7901" w:rsidRDefault="00FC7901" w:rsidP="00F77910">
      <w:pPr>
        <w:rPr>
          <w:b/>
          <w:bCs/>
        </w:rPr>
      </w:pPr>
    </w:p>
    <w:p w:rsidR="00F77910" w:rsidRDefault="00F77910" w:rsidP="00F77910">
      <w:r>
        <w:rPr>
          <w:b/>
          <w:bCs/>
        </w:rPr>
        <w:t>B.  COLLECTIONS OF INFORMATION EMPLOYING STATISTICAL METHODS</w:t>
      </w:r>
    </w:p>
    <w:p w:rsidR="00F77910" w:rsidRDefault="00F77910" w:rsidP="00F77910"/>
    <w:p w:rsidR="002F7CF2" w:rsidRDefault="00F77910" w:rsidP="00F77910">
      <w:pPr>
        <w:rPr>
          <w:iCs/>
        </w:rPr>
      </w:pPr>
      <w:r w:rsidRPr="00325B45">
        <w:rPr>
          <w:iCs/>
        </w:rPr>
        <w:t>This collection does not employ statistical methods.</w:t>
      </w:r>
    </w:p>
    <w:p w:rsidR="002F7CF2" w:rsidRDefault="002F7CF2">
      <w:pPr>
        <w:rPr>
          <w:iCs/>
        </w:rPr>
      </w:pPr>
    </w:p>
    <w:sectPr w:rsidR="002F7CF2" w:rsidSect="004D3C5B">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6F9" w:rsidRDefault="00C406F9">
      <w:r>
        <w:separator/>
      </w:r>
    </w:p>
  </w:endnote>
  <w:endnote w:type="continuationSeparator" w:id="0">
    <w:p w:rsidR="00C406F9" w:rsidRDefault="00C40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B35" w:rsidRDefault="003E0B35" w:rsidP="00194E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0B35" w:rsidRDefault="003E0B35">
    <w:pPr>
      <w:pStyle w:val="Footer"/>
    </w:pPr>
  </w:p>
  <w:p w:rsidR="003E0B35" w:rsidRDefault="003E0B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4797"/>
      <w:docPartObj>
        <w:docPartGallery w:val="Page Numbers (Bottom of Page)"/>
        <w:docPartUnique/>
      </w:docPartObj>
    </w:sdtPr>
    <w:sdtEndPr/>
    <w:sdtContent>
      <w:p w:rsidR="003E0B35" w:rsidRDefault="003E0B35">
        <w:pPr>
          <w:pStyle w:val="Footer"/>
          <w:jc w:val="center"/>
        </w:pPr>
        <w:r>
          <w:fldChar w:fldCharType="begin"/>
        </w:r>
        <w:r>
          <w:instrText xml:space="preserve"> PAGE   \* MERGEFORMAT </w:instrText>
        </w:r>
        <w:r>
          <w:fldChar w:fldCharType="separate"/>
        </w:r>
        <w:r w:rsidR="00D878FA">
          <w:rPr>
            <w:noProof/>
          </w:rPr>
          <w:t>10</w:t>
        </w:r>
        <w:r>
          <w:rPr>
            <w:noProof/>
          </w:rPr>
          <w:fldChar w:fldCharType="end"/>
        </w:r>
      </w:p>
    </w:sdtContent>
  </w:sdt>
  <w:p w:rsidR="003E0B35" w:rsidRDefault="003E0B35">
    <w:pPr>
      <w:pStyle w:val="Footer"/>
    </w:pPr>
  </w:p>
  <w:p w:rsidR="003E0B35" w:rsidRDefault="003E0B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6F9" w:rsidRDefault="00C406F9">
      <w:r>
        <w:separator/>
      </w:r>
    </w:p>
  </w:footnote>
  <w:footnote w:type="continuationSeparator" w:id="0">
    <w:p w:rsidR="00C406F9" w:rsidRDefault="00C406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50FA2"/>
    <w:multiLevelType w:val="multilevel"/>
    <w:tmpl w:val="1996CF2A"/>
    <w:lvl w:ilvl="0">
      <w:start w:val="16"/>
      <w:numFmt w:val="upperLetter"/>
      <w:lvlText w:val="%1"/>
      <w:lvlJc w:val="left"/>
      <w:pPr>
        <w:ind w:left="100" w:hanging="447"/>
      </w:pPr>
      <w:rPr>
        <w:rFonts w:hint="default"/>
      </w:rPr>
    </w:lvl>
    <w:lvl w:ilvl="1">
      <w:start w:val="15"/>
      <w:numFmt w:val="upperLetter"/>
      <w:lvlText w:val="%1.%2."/>
      <w:lvlJc w:val="left"/>
      <w:pPr>
        <w:ind w:left="447" w:hanging="447"/>
      </w:pPr>
      <w:rPr>
        <w:rFonts w:ascii="Times New Roman" w:eastAsia="Times New Roman" w:hAnsi="Times New Roman" w:hint="default"/>
        <w:sz w:val="22"/>
        <w:szCs w:val="22"/>
      </w:rPr>
    </w:lvl>
    <w:lvl w:ilvl="2">
      <w:start w:val="1"/>
      <w:numFmt w:val="decimal"/>
      <w:lvlText w:val="%3."/>
      <w:lvlJc w:val="left"/>
      <w:pPr>
        <w:ind w:left="820" w:hanging="360"/>
      </w:pPr>
      <w:rPr>
        <w:rFonts w:ascii="Times New Roman" w:eastAsia="Times New Roman" w:hAnsi="Times New Roman" w:hint="default"/>
        <w:sz w:val="22"/>
        <w:szCs w:val="22"/>
      </w:rPr>
    </w:lvl>
    <w:lvl w:ilvl="3">
      <w:start w:val="1"/>
      <w:numFmt w:val="bullet"/>
      <w:lvlText w:val="•"/>
      <w:lvlJc w:val="left"/>
      <w:pPr>
        <w:ind w:left="3006" w:hanging="360"/>
      </w:pPr>
      <w:rPr>
        <w:rFonts w:hint="default"/>
      </w:rPr>
    </w:lvl>
    <w:lvl w:ilvl="4">
      <w:start w:val="1"/>
      <w:numFmt w:val="bullet"/>
      <w:lvlText w:val="•"/>
      <w:lvlJc w:val="left"/>
      <w:pPr>
        <w:ind w:left="4100" w:hanging="360"/>
      </w:pPr>
      <w:rPr>
        <w:rFonts w:hint="default"/>
      </w:rPr>
    </w:lvl>
    <w:lvl w:ilvl="5">
      <w:start w:val="1"/>
      <w:numFmt w:val="bullet"/>
      <w:lvlText w:val="•"/>
      <w:lvlJc w:val="left"/>
      <w:pPr>
        <w:ind w:left="5193" w:hanging="360"/>
      </w:pPr>
      <w:rPr>
        <w:rFonts w:hint="default"/>
      </w:rPr>
    </w:lvl>
    <w:lvl w:ilvl="6">
      <w:start w:val="1"/>
      <w:numFmt w:val="bullet"/>
      <w:lvlText w:val="•"/>
      <w:lvlJc w:val="left"/>
      <w:pPr>
        <w:ind w:left="6286" w:hanging="360"/>
      </w:pPr>
      <w:rPr>
        <w:rFonts w:hint="default"/>
      </w:rPr>
    </w:lvl>
    <w:lvl w:ilvl="7">
      <w:start w:val="1"/>
      <w:numFmt w:val="bullet"/>
      <w:lvlText w:val="•"/>
      <w:lvlJc w:val="left"/>
      <w:pPr>
        <w:ind w:left="7380" w:hanging="360"/>
      </w:pPr>
      <w:rPr>
        <w:rFonts w:hint="default"/>
      </w:rPr>
    </w:lvl>
    <w:lvl w:ilvl="8">
      <w:start w:val="1"/>
      <w:numFmt w:val="bullet"/>
      <w:lvlText w:val="•"/>
      <w:lvlJc w:val="left"/>
      <w:pPr>
        <w:ind w:left="8473"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171"/>
    <w:rsid w:val="0000561E"/>
    <w:rsid w:val="00006382"/>
    <w:rsid w:val="00013968"/>
    <w:rsid w:val="00015C08"/>
    <w:rsid w:val="000226D5"/>
    <w:rsid w:val="00027809"/>
    <w:rsid w:val="00027FB1"/>
    <w:rsid w:val="00030318"/>
    <w:rsid w:val="000315C7"/>
    <w:rsid w:val="00035606"/>
    <w:rsid w:val="000379C4"/>
    <w:rsid w:val="00042112"/>
    <w:rsid w:val="00045552"/>
    <w:rsid w:val="00046ABA"/>
    <w:rsid w:val="000523FA"/>
    <w:rsid w:val="0005405A"/>
    <w:rsid w:val="000546EA"/>
    <w:rsid w:val="0005492F"/>
    <w:rsid w:val="00056ED5"/>
    <w:rsid w:val="00057187"/>
    <w:rsid w:val="0006011A"/>
    <w:rsid w:val="000601A6"/>
    <w:rsid w:val="00061E4A"/>
    <w:rsid w:val="00063743"/>
    <w:rsid w:val="00064A14"/>
    <w:rsid w:val="00067349"/>
    <w:rsid w:val="000700EC"/>
    <w:rsid w:val="000712DE"/>
    <w:rsid w:val="00071AF6"/>
    <w:rsid w:val="000769A3"/>
    <w:rsid w:val="00084296"/>
    <w:rsid w:val="000848B3"/>
    <w:rsid w:val="00091955"/>
    <w:rsid w:val="000A3829"/>
    <w:rsid w:val="000A3D07"/>
    <w:rsid w:val="000B1C9D"/>
    <w:rsid w:val="000C3293"/>
    <w:rsid w:val="000D0855"/>
    <w:rsid w:val="000D1267"/>
    <w:rsid w:val="000D4FB0"/>
    <w:rsid w:val="000D6F1F"/>
    <w:rsid w:val="000E0E80"/>
    <w:rsid w:val="000E24CC"/>
    <w:rsid w:val="000E43EC"/>
    <w:rsid w:val="000F0D30"/>
    <w:rsid w:val="000F31FD"/>
    <w:rsid w:val="000F36E3"/>
    <w:rsid w:val="000F36EA"/>
    <w:rsid w:val="000F53AE"/>
    <w:rsid w:val="001060C3"/>
    <w:rsid w:val="00106A2C"/>
    <w:rsid w:val="001071F7"/>
    <w:rsid w:val="0011168E"/>
    <w:rsid w:val="00111877"/>
    <w:rsid w:val="00121847"/>
    <w:rsid w:val="00122C03"/>
    <w:rsid w:val="0012783E"/>
    <w:rsid w:val="001309DD"/>
    <w:rsid w:val="00132F8E"/>
    <w:rsid w:val="0013581E"/>
    <w:rsid w:val="001368AE"/>
    <w:rsid w:val="001402B3"/>
    <w:rsid w:val="00141077"/>
    <w:rsid w:val="0014122F"/>
    <w:rsid w:val="001424BC"/>
    <w:rsid w:val="00142694"/>
    <w:rsid w:val="00143375"/>
    <w:rsid w:val="001440DD"/>
    <w:rsid w:val="00144B6F"/>
    <w:rsid w:val="00145E0F"/>
    <w:rsid w:val="001477A1"/>
    <w:rsid w:val="0015617C"/>
    <w:rsid w:val="0016443A"/>
    <w:rsid w:val="00174947"/>
    <w:rsid w:val="001758C4"/>
    <w:rsid w:val="001830B7"/>
    <w:rsid w:val="00194E59"/>
    <w:rsid w:val="0019592E"/>
    <w:rsid w:val="001A46CD"/>
    <w:rsid w:val="001A4BC3"/>
    <w:rsid w:val="001A6F12"/>
    <w:rsid w:val="001A721A"/>
    <w:rsid w:val="001B3EC6"/>
    <w:rsid w:val="001B42BA"/>
    <w:rsid w:val="001B5F18"/>
    <w:rsid w:val="001C1883"/>
    <w:rsid w:val="001C18EC"/>
    <w:rsid w:val="001C201A"/>
    <w:rsid w:val="001C2DE2"/>
    <w:rsid w:val="001C4674"/>
    <w:rsid w:val="001C4A8A"/>
    <w:rsid w:val="001C6DC3"/>
    <w:rsid w:val="001D09EB"/>
    <w:rsid w:val="001D1A60"/>
    <w:rsid w:val="001D340B"/>
    <w:rsid w:val="001D49E8"/>
    <w:rsid w:val="001D5012"/>
    <w:rsid w:val="001D78F1"/>
    <w:rsid w:val="001E1B9F"/>
    <w:rsid w:val="001E52D4"/>
    <w:rsid w:val="001F01C1"/>
    <w:rsid w:val="001F458A"/>
    <w:rsid w:val="001F5C00"/>
    <w:rsid w:val="001F6C65"/>
    <w:rsid w:val="001F7449"/>
    <w:rsid w:val="002025B2"/>
    <w:rsid w:val="00203473"/>
    <w:rsid w:val="00206866"/>
    <w:rsid w:val="00210D5B"/>
    <w:rsid w:val="002114CB"/>
    <w:rsid w:val="00211CC1"/>
    <w:rsid w:val="00215D67"/>
    <w:rsid w:val="00216EFC"/>
    <w:rsid w:val="002253C5"/>
    <w:rsid w:val="00225780"/>
    <w:rsid w:val="00230307"/>
    <w:rsid w:val="00230CE3"/>
    <w:rsid w:val="00231CBC"/>
    <w:rsid w:val="00231F7B"/>
    <w:rsid w:val="002371AB"/>
    <w:rsid w:val="002425CB"/>
    <w:rsid w:val="00243D57"/>
    <w:rsid w:val="00244CDB"/>
    <w:rsid w:val="002459CC"/>
    <w:rsid w:val="00245E04"/>
    <w:rsid w:val="00247AFD"/>
    <w:rsid w:val="00250842"/>
    <w:rsid w:val="00250ED0"/>
    <w:rsid w:val="00252C9F"/>
    <w:rsid w:val="00260F7C"/>
    <w:rsid w:val="00273225"/>
    <w:rsid w:val="00276CE7"/>
    <w:rsid w:val="0028059A"/>
    <w:rsid w:val="0028075B"/>
    <w:rsid w:val="00283329"/>
    <w:rsid w:val="00286132"/>
    <w:rsid w:val="002913A5"/>
    <w:rsid w:val="00291732"/>
    <w:rsid w:val="00293A8A"/>
    <w:rsid w:val="002944B2"/>
    <w:rsid w:val="002A64EA"/>
    <w:rsid w:val="002A6D47"/>
    <w:rsid w:val="002B41DD"/>
    <w:rsid w:val="002C1C36"/>
    <w:rsid w:val="002C4622"/>
    <w:rsid w:val="002C7BEE"/>
    <w:rsid w:val="002D4329"/>
    <w:rsid w:val="002E4B97"/>
    <w:rsid w:val="002E57C3"/>
    <w:rsid w:val="002E6314"/>
    <w:rsid w:val="002F2468"/>
    <w:rsid w:val="002F38FB"/>
    <w:rsid w:val="002F75F5"/>
    <w:rsid w:val="002F7CF2"/>
    <w:rsid w:val="00302315"/>
    <w:rsid w:val="003053C2"/>
    <w:rsid w:val="00307550"/>
    <w:rsid w:val="00312F57"/>
    <w:rsid w:val="00315DD7"/>
    <w:rsid w:val="003242A2"/>
    <w:rsid w:val="00325019"/>
    <w:rsid w:val="003250D2"/>
    <w:rsid w:val="00325B45"/>
    <w:rsid w:val="0033213A"/>
    <w:rsid w:val="00334A82"/>
    <w:rsid w:val="00335405"/>
    <w:rsid w:val="00337B02"/>
    <w:rsid w:val="00343422"/>
    <w:rsid w:val="003476B2"/>
    <w:rsid w:val="00356BD9"/>
    <w:rsid w:val="003621B6"/>
    <w:rsid w:val="0036369E"/>
    <w:rsid w:val="003717A4"/>
    <w:rsid w:val="00382586"/>
    <w:rsid w:val="00382DA8"/>
    <w:rsid w:val="003834C6"/>
    <w:rsid w:val="003904AF"/>
    <w:rsid w:val="00392E5B"/>
    <w:rsid w:val="0039612B"/>
    <w:rsid w:val="003961C8"/>
    <w:rsid w:val="00397DCC"/>
    <w:rsid w:val="003A36AE"/>
    <w:rsid w:val="003A38EA"/>
    <w:rsid w:val="003A6B14"/>
    <w:rsid w:val="003B01D7"/>
    <w:rsid w:val="003B0F2A"/>
    <w:rsid w:val="003B19D1"/>
    <w:rsid w:val="003B7274"/>
    <w:rsid w:val="003C1B4C"/>
    <w:rsid w:val="003C20B3"/>
    <w:rsid w:val="003C74E0"/>
    <w:rsid w:val="003D45AA"/>
    <w:rsid w:val="003D6A1B"/>
    <w:rsid w:val="003D7E34"/>
    <w:rsid w:val="003E0291"/>
    <w:rsid w:val="003E0B35"/>
    <w:rsid w:val="003E1437"/>
    <w:rsid w:val="003E2C9E"/>
    <w:rsid w:val="003F3416"/>
    <w:rsid w:val="003F4165"/>
    <w:rsid w:val="003F5085"/>
    <w:rsid w:val="00403A6B"/>
    <w:rsid w:val="00404533"/>
    <w:rsid w:val="0041106B"/>
    <w:rsid w:val="004204F2"/>
    <w:rsid w:val="00423429"/>
    <w:rsid w:val="00431812"/>
    <w:rsid w:val="00433176"/>
    <w:rsid w:val="004334F9"/>
    <w:rsid w:val="0044245D"/>
    <w:rsid w:val="004429C8"/>
    <w:rsid w:val="00445167"/>
    <w:rsid w:val="004459AB"/>
    <w:rsid w:val="004503AF"/>
    <w:rsid w:val="00456870"/>
    <w:rsid w:val="00456B89"/>
    <w:rsid w:val="004604D1"/>
    <w:rsid w:val="0046616D"/>
    <w:rsid w:val="00470218"/>
    <w:rsid w:val="00472E7E"/>
    <w:rsid w:val="00472EE1"/>
    <w:rsid w:val="00473747"/>
    <w:rsid w:val="0047411A"/>
    <w:rsid w:val="00476EC4"/>
    <w:rsid w:val="00480A40"/>
    <w:rsid w:val="00482ADB"/>
    <w:rsid w:val="00485BE6"/>
    <w:rsid w:val="00487077"/>
    <w:rsid w:val="00491A66"/>
    <w:rsid w:val="00496DAD"/>
    <w:rsid w:val="004A08AD"/>
    <w:rsid w:val="004A2E6B"/>
    <w:rsid w:val="004A4996"/>
    <w:rsid w:val="004B7014"/>
    <w:rsid w:val="004B7023"/>
    <w:rsid w:val="004B7602"/>
    <w:rsid w:val="004C30FA"/>
    <w:rsid w:val="004C3A7D"/>
    <w:rsid w:val="004C6A10"/>
    <w:rsid w:val="004D1732"/>
    <w:rsid w:val="004D348E"/>
    <w:rsid w:val="004D3C5B"/>
    <w:rsid w:val="004D56AE"/>
    <w:rsid w:val="004D7021"/>
    <w:rsid w:val="004F3E62"/>
    <w:rsid w:val="004F4CC5"/>
    <w:rsid w:val="004F6A1F"/>
    <w:rsid w:val="004F7122"/>
    <w:rsid w:val="00500389"/>
    <w:rsid w:val="00500462"/>
    <w:rsid w:val="0050437A"/>
    <w:rsid w:val="00505802"/>
    <w:rsid w:val="00507721"/>
    <w:rsid w:val="00507C45"/>
    <w:rsid w:val="00516C73"/>
    <w:rsid w:val="00521DEA"/>
    <w:rsid w:val="005224EA"/>
    <w:rsid w:val="00523C4C"/>
    <w:rsid w:val="00526EA4"/>
    <w:rsid w:val="00530252"/>
    <w:rsid w:val="00532EA0"/>
    <w:rsid w:val="00534481"/>
    <w:rsid w:val="0053600A"/>
    <w:rsid w:val="0054206D"/>
    <w:rsid w:val="00542DEB"/>
    <w:rsid w:val="005453A4"/>
    <w:rsid w:val="00550F39"/>
    <w:rsid w:val="00551585"/>
    <w:rsid w:val="00554292"/>
    <w:rsid w:val="00554D80"/>
    <w:rsid w:val="0055513A"/>
    <w:rsid w:val="00556977"/>
    <w:rsid w:val="00561716"/>
    <w:rsid w:val="005628DE"/>
    <w:rsid w:val="00565389"/>
    <w:rsid w:val="0056757C"/>
    <w:rsid w:val="00567EF6"/>
    <w:rsid w:val="00570021"/>
    <w:rsid w:val="00570EB3"/>
    <w:rsid w:val="00571584"/>
    <w:rsid w:val="005723EA"/>
    <w:rsid w:val="00573C7D"/>
    <w:rsid w:val="005775A0"/>
    <w:rsid w:val="00577BD0"/>
    <w:rsid w:val="00577F31"/>
    <w:rsid w:val="00580550"/>
    <w:rsid w:val="00580903"/>
    <w:rsid w:val="00583BA7"/>
    <w:rsid w:val="005870C8"/>
    <w:rsid w:val="005876E1"/>
    <w:rsid w:val="0059059D"/>
    <w:rsid w:val="00592474"/>
    <w:rsid w:val="00593D5F"/>
    <w:rsid w:val="005A64A7"/>
    <w:rsid w:val="005A659B"/>
    <w:rsid w:val="005B1B30"/>
    <w:rsid w:val="005B51BB"/>
    <w:rsid w:val="005C3F8C"/>
    <w:rsid w:val="005C55BE"/>
    <w:rsid w:val="005C6AD1"/>
    <w:rsid w:val="005C6BCD"/>
    <w:rsid w:val="005D26A5"/>
    <w:rsid w:val="005D2FED"/>
    <w:rsid w:val="005D54D4"/>
    <w:rsid w:val="005D7244"/>
    <w:rsid w:val="005E5C56"/>
    <w:rsid w:val="005E6F93"/>
    <w:rsid w:val="005F1528"/>
    <w:rsid w:val="005F6462"/>
    <w:rsid w:val="005F6A6C"/>
    <w:rsid w:val="006034A0"/>
    <w:rsid w:val="006073F5"/>
    <w:rsid w:val="00607EEB"/>
    <w:rsid w:val="00610E19"/>
    <w:rsid w:val="0061225E"/>
    <w:rsid w:val="006128E1"/>
    <w:rsid w:val="00617ABA"/>
    <w:rsid w:val="00624F41"/>
    <w:rsid w:val="00626B1D"/>
    <w:rsid w:val="00627FBE"/>
    <w:rsid w:val="00631250"/>
    <w:rsid w:val="00632799"/>
    <w:rsid w:val="00633788"/>
    <w:rsid w:val="00633D9B"/>
    <w:rsid w:val="00640171"/>
    <w:rsid w:val="006433AD"/>
    <w:rsid w:val="0065690E"/>
    <w:rsid w:val="00660AD5"/>
    <w:rsid w:val="006649DE"/>
    <w:rsid w:val="00671E71"/>
    <w:rsid w:val="00674669"/>
    <w:rsid w:val="00676BCD"/>
    <w:rsid w:val="00677A5A"/>
    <w:rsid w:val="00680B30"/>
    <w:rsid w:val="006840C8"/>
    <w:rsid w:val="00686E2E"/>
    <w:rsid w:val="00690F3A"/>
    <w:rsid w:val="00691001"/>
    <w:rsid w:val="00693F76"/>
    <w:rsid w:val="006A1A15"/>
    <w:rsid w:val="006A2EF0"/>
    <w:rsid w:val="006A429B"/>
    <w:rsid w:val="006B1D32"/>
    <w:rsid w:val="006B441A"/>
    <w:rsid w:val="006C0359"/>
    <w:rsid w:val="006C27F6"/>
    <w:rsid w:val="006D0561"/>
    <w:rsid w:val="006D2D78"/>
    <w:rsid w:val="006D38A9"/>
    <w:rsid w:val="006D59BE"/>
    <w:rsid w:val="006D5FC9"/>
    <w:rsid w:val="006D7273"/>
    <w:rsid w:val="006E262A"/>
    <w:rsid w:val="006F5937"/>
    <w:rsid w:val="006F70D3"/>
    <w:rsid w:val="00702431"/>
    <w:rsid w:val="00703730"/>
    <w:rsid w:val="00704D02"/>
    <w:rsid w:val="00707ABB"/>
    <w:rsid w:val="007207F9"/>
    <w:rsid w:val="00724C29"/>
    <w:rsid w:val="007265C1"/>
    <w:rsid w:val="00726E63"/>
    <w:rsid w:val="00732CB1"/>
    <w:rsid w:val="007340B7"/>
    <w:rsid w:val="00734C90"/>
    <w:rsid w:val="00737A02"/>
    <w:rsid w:val="007400F5"/>
    <w:rsid w:val="007412B6"/>
    <w:rsid w:val="007430EB"/>
    <w:rsid w:val="007436B4"/>
    <w:rsid w:val="00750019"/>
    <w:rsid w:val="00750402"/>
    <w:rsid w:val="00751C97"/>
    <w:rsid w:val="007527BC"/>
    <w:rsid w:val="00753043"/>
    <w:rsid w:val="0075365A"/>
    <w:rsid w:val="007548D8"/>
    <w:rsid w:val="007659EA"/>
    <w:rsid w:val="00771C78"/>
    <w:rsid w:val="007743A2"/>
    <w:rsid w:val="00774445"/>
    <w:rsid w:val="00774943"/>
    <w:rsid w:val="00784617"/>
    <w:rsid w:val="00797B1E"/>
    <w:rsid w:val="007B25E6"/>
    <w:rsid w:val="007B31BA"/>
    <w:rsid w:val="007C1687"/>
    <w:rsid w:val="007C2F07"/>
    <w:rsid w:val="007C6A36"/>
    <w:rsid w:val="007D5783"/>
    <w:rsid w:val="007D669B"/>
    <w:rsid w:val="007D7DB2"/>
    <w:rsid w:val="007E2E81"/>
    <w:rsid w:val="007E60B0"/>
    <w:rsid w:val="007E65EB"/>
    <w:rsid w:val="007F3769"/>
    <w:rsid w:val="007F3945"/>
    <w:rsid w:val="007F68DC"/>
    <w:rsid w:val="008029AC"/>
    <w:rsid w:val="00802F60"/>
    <w:rsid w:val="00803402"/>
    <w:rsid w:val="00804F68"/>
    <w:rsid w:val="00805DDD"/>
    <w:rsid w:val="008066CB"/>
    <w:rsid w:val="00806C81"/>
    <w:rsid w:val="00806D04"/>
    <w:rsid w:val="00810E36"/>
    <w:rsid w:val="008114BF"/>
    <w:rsid w:val="00813633"/>
    <w:rsid w:val="00814281"/>
    <w:rsid w:val="00814942"/>
    <w:rsid w:val="00817EED"/>
    <w:rsid w:val="008209F5"/>
    <w:rsid w:val="00822FA2"/>
    <w:rsid w:val="00823507"/>
    <w:rsid w:val="008245EB"/>
    <w:rsid w:val="008261C3"/>
    <w:rsid w:val="00826315"/>
    <w:rsid w:val="00826CAD"/>
    <w:rsid w:val="008300F6"/>
    <w:rsid w:val="008308B5"/>
    <w:rsid w:val="00833030"/>
    <w:rsid w:val="00834224"/>
    <w:rsid w:val="00835940"/>
    <w:rsid w:val="0083727F"/>
    <w:rsid w:val="00841BCB"/>
    <w:rsid w:val="00843637"/>
    <w:rsid w:val="00846DAA"/>
    <w:rsid w:val="0084776B"/>
    <w:rsid w:val="00855BA4"/>
    <w:rsid w:val="00856602"/>
    <w:rsid w:val="0086286B"/>
    <w:rsid w:val="00865852"/>
    <w:rsid w:val="0087135D"/>
    <w:rsid w:val="0087552C"/>
    <w:rsid w:val="008757DD"/>
    <w:rsid w:val="00885072"/>
    <w:rsid w:val="00887737"/>
    <w:rsid w:val="008939BB"/>
    <w:rsid w:val="00893BE0"/>
    <w:rsid w:val="00895FFE"/>
    <w:rsid w:val="008A5DEF"/>
    <w:rsid w:val="008B2EDF"/>
    <w:rsid w:val="008B3AFE"/>
    <w:rsid w:val="008B4C9D"/>
    <w:rsid w:val="008C3F90"/>
    <w:rsid w:val="008C7617"/>
    <w:rsid w:val="008D0B74"/>
    <w:rsid w:val="008D4DFD"/>
    <w:rsid w:val="008D56E9"/>
    <w:rsid w:val="008D7418"/>
    <w:rsid w:val="008E0009"/>
    <w:rsid w:val="008E097A"/>
    <w:rsid w:val="008E2F9A"/>
    <w:rsid w:val="008E5AFD"/>
    <w:rsid w:val="008E5E77"/>
    <w:rsid w:val="008E759C"/>
    <w:rsid w:val="008F1358"/>
    <w:rsid w:val="0090270B"/>
    <w:rsid w:val="00905E5F"/>
    <w:rsid w:val="00906523"/>
    <w:rsid w:val="00907E4C"/>
    <w:rsid w:val="00910532"/>
    <w:rsid w:val="00911FC5"/>
    <w:rsid w:val="009120A1"/>
    <w:rsid w:val="00915197"/>
    <w:rsid w:val="0092153F"/>
    <w:rsid w:val="00926D06"/>
    <w:rsid w:val="009309B8"/>
    <w:rsid w:val="009360C1"/>
    <w:rsid w:val="009375B5"/>
    <w:rsid w:val="00944505"/>
    <w:rsid w:val="009532D5"/>
    <w:rsid w:val="00954543"/>
    <w:rsid w:val="00954D5F"/>
    <w:rsid w:val="00955C57"/>
    <w:rsid w:val="009562CA"/>
    <w:rsid w:val="00956518"/>
    <w:rsid w:val="00960FA5"/>
    <w:rsid w:val="009613DF"/>
    <w:rsid w:val="00961663"/>
    <w:rsid w:val="00963FCE"/>
    <w:rsid w:val="00964D5C"/>
    <w:rsid w:val="00964E8A"/>
    <w:rsid w:val="0096511B"/>
    <w:rsid w:val="009664B7"/>
    <w:rsid w:val="0097030F"/>
    <w:rsid w:val="00972012"/>
    <w:rsid w:val="0097457B"/>
    <w:rsid w:val="009766EE"/>
    <w:rsid w:val="0097739E"/>
    <w:rsid w:val="0098183D"/>
    <w:rsid w:val="009832EF"/>
    <w:rsid w:val="00985B5B"/>
    <w:rsid w:val="00991A67"/>
    <w:rsid w:val="00992C3C"/>
    <w:rsid w:val="0099327E"/>
    <w:rsid w:val="009955F6"/>
    <w:rsid w:val="009A1700"/>
    <w:rsid w:val="009A1DC7"/>
    <w:rsid w:val="009A2C39"/>
    <w:rsid w:val="009A4CF5"/>
    <w:rsid w:val="009A4F27"/>
    <w:rsid w:val="009A6A03"/>
    <w:rsid w:val="009B1CEF"/>
    <w:rsid w:val="009B32C0"/>
    <w:rsid w:val="009B6015"/>
    <w:rsid w:val="009C1659"/>
    <w:rsid w:val="009C22DE"/>
    <w:rsid w:val="009C7295"/>
    <w:rsid w:val="009D4ABD"/>
    <w:rsid w:val="009D613D"/>
    <w:rsid w:val="009D6BBD"/>
    <w:rsid w:val="009D7AE7"/>
    <w:rsid w:val="009E22B1"/>
    <w:rsid w:val="009E3CE5"/>
    <w:rsid w:val="009F14EE"/>
    <w:rsid w:val="009F2408"/>
    <w:rsid w:val="009F479D"/>
    <w:rsid w:val="009F489B"/>
    <w:rsid w:val="00A05E3C"/>
    <w:rsid w:val="00A11461"/>
    <w:rsid w:val="00A166C4"/>
    <w:rsid w:val="00A16C2B"/>
    <w:rsid w:val="00A21D5C"/>
    <w:rsid w:val="00A22673"/>
    <w:rsid w:val="00A22D83"/>
    <w:rsid w:val="00A23073"/>
    <w:rsid w:val="00A239DC"/>
    <w:rsid w:val="00A23F90"/>
    <w:rsid w:val="00A25236"/>
    <w:rsid w:val="00A258D5"/>
    <w:rsid w:val="00A26F71"/>
    <w:rsid w:val="00A30368"/>
    <w:rsid w:val="00A3047E"/>
    <w:rsid w:val="00A306BD"/>
    <w:rsid w:val="00A314C7"/>
    <w:rsid w:val="00A331BF"/>
    <w:rsid w:val="00A33CE4"/>
    <w:rsid w:val="00A34EDA"/>
    <w:rsid w:val="00A40A5B"/>
    <w:rsid w:val="00A42B77"/>
    <w:rsid w:val="00A43C1E"/>
    <w:rsid w:val="00A45205"/>
    <w:rsid w:val="00A457C7"/>
    <w:rsid w:val="00A45DA9"/>
    <w:rsid w:val="00A50876"/>
    <w:rsid w:val="00A509C2"/>
    <w:rsid w:val="00A608B6"/>
    <w:rsid w:val="00A6124B"/>
    <w:rsid w:val="00A73453"/>
    <w:rsid w:val="00A770B5"/>
    <w:rsid w:val="00A84916"/>
    <w:rsid w:val="00A85C75"/>
    <w:rsid w:val="00A907D7"/>
    <w:rsid w:val="00A91C66"/>
    <w:rsid w:val="00AA017C"/>
    <w:rsid w:val="00AA73CA"/>
    <w:rsid w:val="00AB37C4"/>
    <w:rsid w:val="00AC11F3"/>
    <w:rsid w:val="00AC1C58"/>
    <w:rsid w:val="00AC3616"/>
    <w:rsid w:val="00AC5C06"/>
    <w:rsid w:val="00AC752B"/>
    <w:rsid w:val="00AD2C4E"/>
    <w:rsid w:val="00AD32A9"/>
    <w:rsid w:val="00AE1116"/>
    <w:rsid w:val="00AE32A5"/>
    <w:rsid w:val="00AE3749"/>
    <w:rsid w:val="00AE62E3"/>
    <w:rsid w:val="00AE69C0"/>
    <w:rsid w:val="00AF5530"/>
    <w:rsid w:val="00AF71E7"/>
    <w:rsid w:val="00AF73BD"/>
    <w:rsid w:val="00B015AA"/>
    <w:rsid w:val="00B01E87"/>
    <w:rsid w:val="00B05DED"/>
    <w:rsid w:val="00B13DE8"/>
    <w:rsid w:val="00B14B43"/>
    <w:rsid w:val="00B15570"/>
    <w:rsid w:val="00B17B8D"/>
    <w:rsid w:val="00B20B02"/>
    <w:rsid w:val="00B21ACB"/>
    <w:rsid w:val="00B2262D"/>
    <w:rsid w:val="00B22902"/>
    <w:rsid w:val="00B22DDE"/>
    <w:rsid w:val="00B31CE7"/>
    <w:rsid w:val="00B409FD"/>
    <w:rsid w:val="00B4361D"/>
    <w:rsid w:val="00B448C4"/>
    <w:rsid w:val="00B473D6"/>
    <w:rsid w:val="00B55D11"/>
    <w:rsid w:val="00B569BA"/>
    <w:rsid w:val="00B63F2C"/>
    <w:rsid w:val="00B652B0"/>
    <w:rsid w:val="00B65DC4"/>
    <w:rsid w:val="00B7135C"/>
    <w:rsid w:val="00B71DFE"/>
    <w:rsid w:val="00B746C2"/>
    <w:rsid w:val="00B75509"/>
    <w:rsid w:val="00B76532"/>
    <w:rsid w:val="00B81A8F"/>
    <w:rsid w:val="00B832F9"/>
    <w:rsid w:val="00B8392F"/>
    <w:rsid w:val="00B85888"/>
    <w:rsid w:val="00B86E34"/>
    <w:rsid w:val="00B90B85"/>
    <w:rsid w:val="00B91A51"/>
    <w:rsid w:val="00B94169"/>
    <w:rsid w:val="00BA0ED1"/>
    <w:rsid w:val="00BA2064"/>
    <w:rsid w:val="00BA21AB"/>
    <w:rsid w:val="00BA36F6"/>
    <w:rsid w:val="00BA4020"/>
    <w:rsid w:val="00BA7DA5"/>
    <w:rsid w:val="00BB2B0C"/>
    <w:rsid w:val="00BB5AF5"/>
    <w:rsid w:val="00BC0C3A"/>
    <w:rsid w:val="00BC1855"/>
    <w:rsid w:val="00BC1C66"/>
    <w:rsid w:val="00BC24EE"/>
    <w:rsid w:val="00BC284A"/>
    <w:rsid w:val="00BC7275"/>
    <w:rsid w:val="00BD7BBC"/>
    <w:rsid w:val="00BE2B06"/>
    <w:rsid w:val="00BE3C46"/>
    <w:rsid w:val="00BE3F6A"/>
    <w:rsid w:val="00BE4883"/>
    <w:rsid w:val="00BF1524"/>
    <w:rsid w:val="00BF4837"/>
    <w:rsid w:val="00C0193D"/>
    <w:rsid w:val="00C02B46"/>
    <w:rsid w:val="00C05C36"/>
    <w:rsid w:val="00C069A8"/>
    <w:rsid w:val="00C06D52"/>
    <w:rsid w:val="00C114C0"/>
    <w:rsid w:val="00C12A29"/>
    <w:rsid w:val="00C13A45"/>
    <w:rsid w:val="00C15C02"/>
    <w:rsid w:val="00C17859"/>
    <w:rsid w:val="00C1788C"/>
    <w:rsid w:val="00C27BF8"/>
    <w:rsid w:val="00C31818"/>
    <w:rsid w:val="00C33653"/>
    <w:rsid w:val="00C348D2"/>
    <w:rsid w:val="00C37E44"/>
    <w:rsid w:val="00C406F9"/>
    <w:rsid w:val="00C42585"/>
    <w:rsid w:val="00C433C4"/>
    <w:rsid w:val="00C45EB7"/>
    <w:rsid w:val="00C52A65"/>
    <w:rsid w:val="00C56947"/>
    <w:rsid w:val="00C61566"/>
    <w:rsid w:val="00C64601"/>
    <w:rsid w:val="00C668F0"/>
    <w:rsid w:val="00C66AE5"/>
    <w:rsid w:val="00C7071F"/>
    <w:rsid w:val="00C81233"/>
    <w:rsid w:val="00C82D40"/>
    <w:rsid w:val="00C83B40"/>
    <w:rsid w:val="00C8662B"/>
    <w:rsid w:val="00C90193"/>
    <w:rsid w:val="00C90218"/>
    <w:rsid w:val="00C90EC1"/>
    <w:rsid w:val="00C92C28"/>
    <w:rsid w:val="00C9484C"/>
    <w:rsid w:val="00C963A1"/>
    <w:rsid w:val="00C976BD"/>
    <w:rsid w:val="00CA0C1A"/>
    <w:rsid w:val="00CA1669"/>
    <w:rsid w:val="00CA2F65"/>
    <w:rsid w:val="00CA3844"/>
    <w:rsid w:val="00CB1D7E"/>
    <w:rsid w:val="00CB232B"/>
    <w:rsid w:val="00CB3E62"/>
    <w:rsid w:val="00CB4196"/>
    <w:rsid w:val="00CB6E94"/>
    <w:rsid w:val="00CC027D"/>
    <w:rsid w:val="00CC44AB"/>
    <w:rsid w:val="00CC47BE"/>
    <w:rsid w:val="00CC77A2"/>
    <w:rsid w:val="00CD1CBD"/>
    <w:rsid w:val="00CD6DDB"/>
    <w:rsid w:val="00CE14F4"/>
    <w:rsid w:val="00CE1A30"/>
    <w:rsid w:val="00CE1DB3"/>
    <w:rsid w:val="00CE2D24"/>
    <w:rsid w:val="00CE5566"/>
    <w:rsid w:val="00CE6F1C"/>
    <w:rsid w:val="00CF1FBD"/>
    <w:rsid w:val="00CF235D"/>
    <w:rsid w:val="00CF5323"/>
    <w:rsid w:val="00CF7EC5"/>
    <w:rsid w:val="00D029A6"/>
    <w:rsid w:val="00D11499"/>
    <w:rsid w:val="00D13F5D"/>
    <w:rsid w:val="00D1498A"/>
    <w:rsid w:val="00D14A65"/>
    <w:rsid w:val="00D21287"/>
    <w:rsid w:val="00D23D1A"/>
    <w:rsid w:val="00D24AB3"/>
    <w:rsid w:val="00D24F09"/>
    <w:rsid w:val="00D25E41"/>
    <w:rsid w:val="00D25EE6"/>
    <w:rsid w:val="00D262FD"/>
    <w:rsid w:val="00D26C61"/>
    <w:rsid w:val="00D34821"/>
    <w:rsid w:val="00D348CD"/>
    <w:rsid w:val="00D37A12"/>
    <w:rsid w:val="00D415C1"/>
    <w:rsid w:val="00D4348B"/>
    <w:rsid w:val="00D443CB"/>
    <w:rsid w:val="00D47A3C"/>
    <w:rsid w:val="00D5048F"/>
    <w:rsid w:val="00D558B2"/>
    <w:rsid w:val="00D60B40"/>
    <w:rsid w:val="00D6121D"/>
    <w:rsid w:val="00D62C33"/>
    <w:rsid w:val="00D64A2F"/>
    <w:rsid w:val="00D6669D"/>
    <w:rsid w:val="00D86436"/>
    <w:rsid w:val="00D8677F"/>
    <w:rsid w:val="00D86EB3"/>
    <w:rsid w:val="00D87496"/>
    <w:rsid w:val="00D878FA"/>
    <w:rsid w:val="00D9202C"/>
    <w:rsid w:val="00D93FF1"/>
    <w:rsid w:val="00DA1CD0"/>
    <w:rsid w:val="00DA23C5"/>
    <w:rsid w:val="00DA68B7"/>
    <w:rsid w:val="00DA729A"/>
    <w:rsid w:val="00DB3AFC"/>
    <w:rsid w:val="00DB6597"/>
    <w:rsid w:val="00DB7814"/>
    <w:rsid w:val="00DC6683"/>
    <w:rsid w:val="00DC7A67"/>
    <w:rsid w:val="00DE6E61"/>
    <w:rsid w:val="00DE74B5"/>
    <w:rsid w:val="00DF6372"/>
    <w:rsid w:val="00DF65BF"/>
    <w:rsid w:val="00DF7BD4"/>
    <w:rsid w:val="00E01412"/>
    <w:rsid w:val="00E02A25"/>
    <w:rsid w:val="00E10E48"/>
    <w:rsid w:val="00E1148E"/>
    <w:rsid w:val="00E160F8"/>
    <w:rsid w:val="00E16262"/>
    <w:rsid w:val="00E1718C"/>
    <w:rsid w:val="00E23750"/>
    <w:rsid w:val="00E23812"/>
    <w:rsid w:val="00E277CE"/>
    <w:rsid w:val="00E27EB7"/>
    <w:rsid w:val="00E33A8E"/>
    <w:rsid w:val="00E34ABB"/>
    <w:rsid w:val="00E3553B"/>
    <w:rsid w:val="00E3657B"/>
    <w:rsid w:val="00E37DFD"/>
    <w:rsid w:val="00E415C8"/>
    <w:rsid w:val="00E456CF"/>
    <w:rsid w:val="00E47E3F"/>
    <w:rsid w:val="00E51C3A"/>
    <w:rsid w:val="00E51FD1"/>
    <w:rsid w:val="00E5417E"/>
    <w:rsid w:val="00E54FE2"/>
    <w:rsid w:val="00E55261"/>
    <w:rsid w:val="00E56086"/>
    <w:rsid w:val="00E57F0A"/>
    <w:rsid w:val="00E61FEB"/>
    <w:rsid w:val="00E62736"/>
    <w:rsid w:val="00E63C12"/>
    <w:rsid w:val="00E63E77"/>
    <w:rsid w:val="00E6581E"/>
    <w:rsid w:val="00E670CD"/>
    <w:rsid w:val="00E6726B"/>
    <w:rsid w:val="00E756A2"/>
    <w:rsid w:val="00E9172F"/>
    <w:rsid w:val="00E91949"/>
    <w:rsid w:val="00E94F06"/>
    <w:rsid w:val="00E95571"/>
    <w:rsid w:val="00E958AC"/>
    <w:rsid w:val="00EA00F5"/>
    <w:rsid w:val="00EA07E3"/>
    <w:rsid w:val="00EA11D1"/>
    <w:rsid w:val="00EA14C0"/>
    <w:rsid w:val="00EA288D"/>
    <w:rsid w:val="00EA36E0"/>
    <w:rsid w:val="00EA36EB"/>
    <w:rsid w:val="00EA397E"/>
    <w:rsid w:val="00EA470A"/>
    <w:rsid w:val="00EA51EA"/>
    <w:rsid w:val="00EA63DD"/>
    <w:rsid w:val="00EB01F4"/>
    <w:rsid w:val="00EB2F62"/>
    <w:rsid w:val="00EB33B3"/>
    <w:rsid w:val="00EB3803"/>
    <w:rsid w:val="00EB411A"/>
    <w:rsid w:val="00EB46FB"/>
    <w:rsid w:val="00EB47C0"/>
    <w:rsid w:val="00EB7D43"/>
    <w:rsid w:val="00EC0421"/>
    <w:rsid w:val="00ED1422"/>
    <w:rsid w:val="00ED5AEB"/>
    <w:rsid w:val="00ED6CED"/>
    <w:rsid w:val="00ED6F98"/>
    <w:rsid w:val="00ED70CC"/>
    <w:rsid w:val="00EF239C"/>
    <w:rsid w:val="00EF29F6"/>
    <w:rsid w:val="00EF511B"/>
    <w:rsid w:val="00EF55F1"/>
    <w:rsid w:val="00F00425"/>
    <w:rsid w:val="00F04C30"/>
    <w:rsid w:val="00F05B64"/>
    <w:rsid w:val="00F05CB9"/>
    <w:rsid w:val="00F071F7"/>
    <w:rsid w:val="00F07332"/>
    <w:rsid w:val="00F07C9C"/>
    <w:rsid w:val="00F10666"/>
    <w:rsid w:val="00F121B2"/>
    <w:rsid w:val="00F13FFA"/>
    <w:rsid w:val="00F15C34"/>
    <w:rsid w:val="00F20114"/>
    <w:rsid w:val="00F21250"/>
    <w:rsid w:val="00F216B6"/>
    <w:rsid w:val="00F226B4"/>
    <w:rsid w:val="00F23DB2"/>
    <w:rsid w:val="00F24F36"/>
    <w:rsid w:val="00F25645"/>
    <w:rsid w:val="00F31593"/>
    <w:rsid w:val="00F34339"/>
    <w:rsid w:val="00F34DF6"/>
    <w:rsid w:val="00F40C4D"/>
    <w:rsid w:val="00F4144A"/>
    <w:rsid w:val="00F47293"/>
    <w:rsid w:val="00F541FE"/>
    <w:rsid w:val="00F55B8A"/>
    <w:rsid w:val="00F57E19"/>
    <w:rsid w:val="00F634DE"/>
    <w:rsid w:val="00F64C97"/>
    <w:rsid w:val="00F652B1"/>
    <w:rsid w:val="00F65441"/>
    <w:rsid w:val="00F701F3"/>
    <w:rsid w:val="00F70AF9"/>
    <w:rsid w:val="00F7519A"/>
    <w:rsid w:val="00F76474"/>
    <w:rsid w:val="00F76B0F"/>
    <w:rsid w:val="00F77910"/>
    <w:rsid w:val="00F81B94"/>
    <w:rsid w:val="00F86B6D"/>
    <w:rsid w:val="00F91628"/>
    <w:rsid w:val="00F91AD3"/>
    <w:rsid w:val="00F932F6"/>
    <w:rsid w:val="00F934F2"/>
    <w:rsid w:val="00F94B74"/>
    <w:rsid w:val="00F957BB"/>
    <w:rsid w:val="00FB4376"/>
    <w:rsid w:val="00FB5067"/>
    <w:rsid w:val="00FB531F"/>
    <w:rsid w:val="00FB5E4B"/>
    <w:rsid w:val="00FB7A48"/>
    <w:rsid w:val="00FC1C4C"/>
    <w:rsid w:val="00FC2AF2"/>
    <w:rsid w:val="00FC66F1"/>
    <w:rsid w:val="00FC6D0C"/>
    <w:rsid w:val="00FC7901"/>
    <w:rsid w:val="00FC79B2"/>
    <w:rsid w:val="00FD0BEA"/>
    <w:rsid w:val="00FD17D4"/>
    <w:rsid w:val="00FD1E99"/>
    <w:rsid w:val="00FD5478"/>
    <w:rsid w:val="00FD63E7"/>
    <w:rsid w:val="00FD7E7A"/>
    <w:rsid w:val="00FE03CD"/>
    <w:rsid w:val="00FE2CAD"/>
    <w:rsid w:val="00FF24F7"/>
    <w:rsid w:val="00FF2949"/>
    <w:rsid w:val="00FF3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171"/>
    <w:rPr>
      <w:sz w:val="24"/>
      <w:szCs w:val="24"/>
    </w:rPr>
  </w:style>
  <w:style w:type="paragraph" w:styleId="Heading1">
    <w:name w:val="heading 1"/>
    <w:basedOn w:val="Normal"/>
    <w:link w:val="Heading1Char"/>
    <w:uiPriority w:val="1"/>
    <w:qFormat/>
    <w:rsid w:val="003E0291"/>
    <w:pPr>
      <w:widowControl w:val="0"/>
      <w:outlineLvl w:val="0"/>
    </w:pPr>
    <w:rPr>
      <w:rFonts w:cstheme="minorBidi"/>
      <w:sz w:val="30"/>
      <w:szCs w:val="30"/>
    </w:rPr>
  </w:style>
  <w:style w:type="paragraph" w:styleId="Heading2">
    <w:name w:val="heading 2"/>
    <w:basedOn w:val="Normal"/>
    <w:link w:val="Heading2Char"/>
    <w:uiPriority w:val="1"/>
    <w:qFormat/>
    <w:rsid w:val="003E0291"/>
    <w:pPr>
      <w:widowControl w:val="0"/>
      <w:ind w:left="100"/>
      <w:outlineLvl w:val="1"/>
    </w:pPr>
    <w:rPr>
      <w:rFonts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171"/>
    <w:pPr>
      <w:tabs>
        <w:tab w:val="center" w:pos="4320"/>
        <w:tab w:val="right" w:pos="8640"/>
      </w:tabs>
    </w:pPr>
  </w:style>
  <w:style w:type="character" w:styleId="PageNumber">
    <w:name w:val="page number"/>
    <w:basedOn w:val="DefaultParagraphFont"/>
    <w:rsid w:val="00640171"/>
  </w:style>
  <w:style w:type="character" w:styleId="Hyperlink">
    <w:name w:val="Hyperlink"/>
    <w:basedOn w:val="DefaultParagraphFont"/>
    <w:uiPriority w:val="99"/>
    <w:rsid w:val="00EB3803"/>
    <w:rPr>
      <w:color w:val="0000FF"/>
      <w:u w:val="single"/>
    </w:rPr>
  </w:style>
  <w:style w:type="paragraph" w:styleId="BodyText">
    <w:name w:val="Body Text"/>
    <w:basedOn w:val="Normal"/>
    <w:uiPriority w:val="1"/>
    <w:qFormat/>
    <w:rsid w:val="00EB3803"/>
    <w:pPr>
      <w:autoSpaceDE w:val="0"/>
      <w:autoSpaceDN w:val="0"/>
      <w:adjustRightInd w:val="0"/>
    </w:pPr>
    <w:rPr>
      <w:szCs w:val="18"/>
    </w:rPr>
  </w:style>
  <w:style w:type="paragraph" w:styleId="TOC1">
    <w:name w:val="toc 1"/>
    <w:basedOn w:val="Normal"/>
    <w:next w:val="Normal"/>
    <w:autoRedefine/>
    <w:rsid w:val="00276CE7"/>
    <w:pPr>
      <w:tabs>
        <w:tab w:val="left" w:pos="540"/>
        <w:tab w:val="right" w:leader="dot" w:pos="9360"/>
      </w:tabs>
      <w:ind w:left="540" w:right="720" w:hanging="540"/>
    </w:pPr>
    <w:rPr>
      <w:b/>
      <w:noProof/>
      <w:sz w:val="22"/>
      <w:szCs w:val="22"/>
    </w:rPr>
  </w:style>
  <w:style w:type="character" w:customStyle="1" w:styleId="CaptionTableChar">
    <w:name w:val="Caption Table Char"/>
    <w:basedOn w:val="DefaultParagraphFont"/>
    <w:link w:val="CaptionTable"/>
    <w:locked/>
    <w:rsid w:val="00276CE7"/>
    <w:rPr>
      <w:rFonts w:ascii="Arial" w:hAnsi="Arial" w:cs="Arial"/>
      <w:b/>
      <w:bCs/>
      <w:kern w:val="28"/>
      <w:sz w:val="32"/>
      <w:szCs w:val="32"/>
      <w:lang w:val="en-US" w:eastAsia="en-US" w:bidi="ar-SA"/>
    </w:rPr>
  </w:style>
  <w:style w:type="paragraph" w:customStyle="1" w:styleId="CaptionTable">
    <w:name w:val="Caption Table"/>
    <w:basedOn w:val="Title"/>
    <w:link w:val="CaptionTableChar"/>
    <w:rsid w:val="00276CE7"/>
    <w:pPr>
      <w:keepNext/>
      <w:spacing w:before="0"/>
      <w:ind w:left="1080" w:hanging="1080"/>
      <w:jc w:val="left"/>
    </w:pPr>
  </w:style>
  <w:style w:type="paragraph" w:styleId="Title">
    <w:name w:val="Title"/>
    <w:basedOn w:val="Normal"/>
    <w:qFormat/>
    <w:rsid w:val="00276CE7"/>
    <w:pPr>
      <w:spacing w:before="240" w:after="60"/>
      <w:jc w:val="center"/>
      <w:outlineLvl w:val="0"/>
    </w:pPr>
    <w:rPr>
      <w:rFonts w:ascii="Arial" w:hAnsi="Arial" w:cs="Arial"/>
      <w:b/>
      <w:bCs/>
      <w:kern w:val="28"/>
      <w:sz w:val="32"/>
      <w:szCs w:val="32"/>
    </w:rPr>
  </w:style>
  <w:style w:type="character" w:styleId="CommentReference">
    <w:name w:val="annotation reference"/>
    <w:basedOn w:val="DefaultParagraphFont"/>
    <w:rsid w:val="00132F8E"/>
    <w:rPr>
      <w:sz w:val="16"/>
      <w:szCs w:val="16"/>
    </w:rPr>
  </w:style>
  <w:style w:type="paragraph" w:styleId="CommentText">
    <w:name w:val="annotation text"/>
    <w:basedOn w:val="Normal"/>
    <w:link w:val="CommentTextChar"/>
    <w:rsid w:val="00132F8E"/>
    <w:rPr>
      <w:sz w:val="20"/>
      <w:szCs w:val="20"/>
    </w:rPr>
  </w:style>
  <w:style w:type="character" w:customStyle="1" w:styleId="CommentTextChar">
    <w:name w:val="Comment Text Char"/>
    <w:basedOn w:val="DefaultParagraphFont"/>
    <w:link w:val="CommentText"/>
    <w:rsid w:val="00132F8E"/>
  </w:style>
  <w:style w:type="paragraph" w:styleId="CommentSubject">
    <w:name w:val="annotation subject"/>
    <w:basedOn w:val="CommentText"/>
    <w:next w:val="CommentText"/>
    <w:link w:val="CommentSubjectChar"/>
    <w:rsid w:val="00132F8E"/>
    <w:rPr>
      <w:b/>
      <w:bCs/>
    </w:rPr>
  </w:style>
  <w:style w:type="character" w:customStyle="1" w:styleId="CommentSubjectChar">
    <w:name w:val="Comment Subject Char"/>
    <w:basedOn w:val="CommentTextChar"/>
    <w:link w:val="CommentSubject"/>
    <w:rsid w:val="00132F8E"/>
    <w:rPr>
      <w:b/>
      <w:bCs/>
    </w:rPr>
  </w:style>
  <w:style w:type="paragraph" w:styleId="BalloonText">
    <w:name w:val="Balloon Text"/>
    <w:basedOn w:val="Normal"/>
    <w:link w:val="BalloonTextChar"/>
    <w:rsid w:val="00132F8E"/>
    <w:rPr>
      <w:rFonts w:ascii="Tahoma" w:hAnsi="Tahoma" w:cs="Tahoma"/>
      <w:sz w:val="16"/>
      <w:szCs w:val="16"/>
    </w:rPr>
  </w:style>
  <w:style w:type="character" w:customStyle="1" w:styleId="BalloonTextChar">
    <w:name w:val="Balloon Text Char"/>
    <w:basedOn w:val="DefaultParagraphFont"/>
    <w:link w:val="BalloonText"/>
    <w:rsid w:val="00132F8E"/>
    <w:rPr>
      <w:rFonts w:ascii="Tahoma" w:hAnsi="Tahoma" w:cs="Tahoma"/>
      <w:sz w:val="16"/>
      <w:szCs w:val="16"/>
    </w:rPr>
  </w:style>
  <w:style w:type="paragraph" w:styleId="FootnoteText">
    <w:name w:val="footnote text"/>
    <w:basedOn w:val="Normal"/>
    <w:link w:val="FootnoteTextChar"/>
    <w:uiPriority w:val="99"/>
    <w:unhideWhenUsed/>
    <w:rsid w:val="00EF55F1"/>
    <w:pPr>
      <w:spacing w:after="200" w:line="276" w:lineRule="auto"/>
    </w:pPr>
    <w:rPr>
      <w:rFonts w:eastAsia="Calibri"/>
      <w:sz w:val="20"/>
      <w:szCs w:val="20"/>
    </w:rPr>
  </w:style>
  <w:style w:type="character" w:customStyle="1" w:styleId="FootnoteTextChar">
    <w:name w:val="Footnote Text Char"/>
    <w:basedOn w:val="DefaultParagraphFont"/>
    <w:link w:val="FootnoteText"/>
    <w:uiPriority w:val="99"/>
    <w:rsid w:val="00EF55F1"/>
    <w:rPr>
      <w:rFonts w:eastAsia="Calibri"/>
    </w:rPr>
  </w:style>
  <w:style w:type="character" w:styleId="FootnoteReference">
    <w:name w:val="footnote reference"/>
    <w:basedOn w:val="DefaultParagraphFont"/>
    <w:uiPriority w:val="99"/>
    <w:unhideWhenUsed/>
    <w:rsid w:val="00EF55F1"/>
    <w:rPr>
      <w:vertAlign w:val="superscript"/>
    </w:rPr>
  </w:style>
  <w:style w:type="paragraph" w:styleId="Header">
    <w:name w:val="header"/>
    <w:basedOn w:val="Normal"/>
    <w:link w:val="HeaderChar"/>
    <w:rsid w:val="004F6A1F"/>
    <w:pPr>
      <w:tabs>
        <w:tab w:val="center" w:pos="4680"/>
        <w:tab w:val="right" w:pos="9360"/>
      </w:tabs>
    </w:pPr>
  </w:style>
  <w:style w:type="character" w:customStyle="1" w:styleId="HeaderChar">
    <w:name w:val="Header Char"/>
    <w:basedOn w:val="DefaultParagraphFont"/>
    <w:link w:val="Header"/>
    <w:rsid w:val="004F6A1F"/>
    <w:rPr>
      <w:sz w:val="24"/>
      <w:szCs w:val="24"/>
    </w:rPr>
  </w:style>
  <w:style w:type="character" w:customStyle="1" w:styleId="FooterChar">
    <w:name w:val="Footer Char"/>
    <w:basedOn w:val="DefaultParagraphFont"/>
    <w:link w:val="Footer"/>
    <w:uiPriority w:val="99"/>
    <w:rsid w:val="00E37DFD"/>
    <w:rPr>
      <w:sz w:val="24"/>
      <w:szCs w:val="24"/>
    </w:rPr>
  </w:style>
  <w:style w:type="paragraph" w:customStyle="1" w:styleId="BodyText-nospace">
    <w:name w:val="Body Text - no space"/>
    <w:basedOn w:val="Normal"/>
    <w:next w:val="Normal"/>
    <w:rsid w:val="00A45DA9"/>
    <w:pPr>
      <w:jc w:val="both"/>
    </w:pPr>
    <w:rPr>
      <w:sz w:val="22"/>
      <w:szCs w:val="22"/>
    </w:rPr>
  </w:style>
  <w:style w:type="table" w:styleId="TableGrid">
    <w:name w:val="Table Grid"/>
    <w:basedOn w:val="TableNormal"/>
    <w:uiPriority w:val="59"/>
    <w:rsid w:val="002F7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E0291"/>
    <w:rPr>
      <w:rFonts w:cstheme="minorBidi"/>
      <w:sz w:val="30"/>
      <w:szCs w:val="30"/>
    </w:rPr>
  </w:style>
  <w:style w:type="character" w:customStyle="1" w:styleId="Heading2Char">
    <w:name w:val="Heading 2 Char"/>
    <w:basedOn w:val="DefaultParagraphFont"/>
    <w:link w:val="Heading2"/>
    <w:uiPriority w:val="1"/>
    <w:rsid w:val="003E0291"/>
    <w:rPr>
      <w:rFonts w:cstheme="minorBidi"/>
      <w:b/>
      <w:bCs/>
      <w:sz w:val="22"/>
      <w:szCs w:val="22"/>
    </w:rPr>
  </w:style>
  <w:style w:type="paragraph" w:styleId="ListParagraph">
    <w:name w:val="List Paragraph"/>
    <w:basedOn w:val="Normal"/>
    <w:uiPriority w:val="1"/>
    <w:qFormat/>
    <w:rsid w:val="003E0291"/>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3E0291"/>
    <w:pPr>
      <w:widowControl w:val="0"/>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171"/>
    <w:rPr>
      <w:sz w:val="24"/>
      <w:szCs w:val="24"/>
    </w:rPr>
  </w:style>
  <w:style w:type="paragraph" w:styleId="Heading1">
    <w:name w:val="heading 1"/>
    <w:basedOn w:val="Normal"/>
    <w:link w:val="Heading1Char"/>
    <w:uiPriority w:val="1"/>
    <w:qFormat/>
    <w:rsid w:val="003E0291"/>
    <w:pPr>
      <w:widowControl w:val="0"/>
      <w:outlineLvl w:val="0"/>
    </w:pPr>
    <w:rPr>
      <w:rFonts w:cstheme="minorBidi"/>
      <w:sz w:val="30"/>
      <w:szCs w:val="30"/>
    </w:rPr>
  </w:style>
  <w:style w:type="paragraph" w:styleId="Heading2">
    <w:name w:val="heading 2"/>
    <w:basedOn w:val="Normal"/>
    <w:link w:val="Heading2Char"/>
    <w:uiPriority w:val="1"/>
    <w:qFormat/>
    <w:rsid w:val="003E0291"/>
    <w:pPr>
      <w:widowControl w:val="0"/>
      <w:ind w:left="100"/>
      <w:outlineLvl w:val="1"/>
    </w:pPr>
    <w:rPr>
      <w:rFonts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171"/>
    <w:pPr>
      <w:tabs>
        <w:tab w:val="center" w:pos="4320"/>
        <w:tab w:val="right" w:pos="8640"/>
      </w:tabs>
    </w:pPr>
  </w:style>
  <w:style w:type="character" w:styleId="PageNumber">
    <w:name w:val="page number"/>
    <w:basedOn w:val="DefaultParagraphFont"/>
    <w:rsid w:val="00640171"/>
  </w:style>
  <w:style w:type="character" w:styleId="Hyperlink">
    <w:name w:val="Hyperlink"/>
    <w:basedOn w:val="DefaultParagraphFont"/>
    <w:uiPriority w:val="99"/>
    <w:rsid w:val="00EB3803"/>
    <w:rPr>
      <w:color w:val="0000FF"/>
      <w:u w:val="single"/>
    </w:rPr>
  </w:style>
  <w:style w:type="paragraph" w:styleId="BodyText">
    <w:name w:val="Body Text"/>
    <w:basedOn w:val="Normal"/>
    <w:uiPriority w:val="1"/>
    <w:qFormat/>
    <w:rsid w:val="00EB3803"/>
    <w:pPr>
      <w:autoSpaceDE w:val="0"/>
      <w:autoSpaceDN w:val="0"/>
      <w:adjustRightInd w:val="0"/>
    </w:pPr>
    <w:rPr>
      <w:szCs w:val="18"/>
    </w:rPr>
  </w:style>
  <w:style w:type="paragraph" w:styleId="TOC1">
    <w:name w:val="toc 1"/>
    <w:basedOn w:val="Normal"/>
    <w:next w:val="Normal"/>
    <w:autoRedefine/>
    <w:rsid w:val="00276CE7"/>
    <w:pPr>
      <w:tabs>
        <w:tab w:val="left" w:pos="540"/>
        <w:tab w:val="right" w:leader="dot" w:pos="9360"/>
      </w:tabs>
      <w:ind w:left="540" w:right="720" w:hanging="540"/>
    </w:pPr>
    <w:rPr>
      <w:b/>
      <w:noProof/>
      <w:sz w:val="22"/>
      <w:szCs w:val="22"/>
    </w:rPr>
  </w:style>
  <w:style w:type="character" w:customStyle="1" w:styleId="CaptionTableChar">
    <w:name w:val="Caption Table Char"/>
    <w:basedOn w:val="DefaultParagraphFont"/>
    <w:link w:val="CaptionTable"/>
    <w:locked/>
    <w:rsid w:val="00276CE7"/>
    <w:rPr>
      <w:rFonts w:ascii="Arial" w:hAnsi="Arial" w:cs="Arial"/>
      <w:b/>
      <w:bCs/>
      <w:kern w:val="28"/>
      <w:sz w:val="32"/>
      <w:szCs w:val="32"/>
      <w:lang w:val="en-US" w:eastAsia="en-US" w:bidi="ar-SA"/>
    </w:rPr>
  </w:style>
  <w:style w:type="paragraph" w:customStyle="1" w:styleId="CaptionTable">
    <w:name w:val="Caption Table"/>
    <w:basedOn w:val="Title"/>
    <w:link w:val="CaptionTableChar"/>
    <w:rsid w:val="00276CE7"/>
    <w:pPr>
      <w:keepNext/>
      <w:spacing w:before="0"/>
      <w:ind w:left="1080" w:hanging="1080"/>
      <w:jc w:val="left"/>
    </w:pPr>
  </w:style>
  <w:style w:type="paragraph" w:styleId="Title">
    <w:name w:val="Title"/>
    <w:basedOn w:val="Normal"/>
    <w:qFormat/>
    <w:rsid w:val="00276CE7"/>
    <w:pPr>
      <w:spacing w:before="240" w:after="60"/>
      <w:jc w:val="center"/>
      <w:outlineLvl w:val="0"/>
    </w:pPr>
    <w:rPr>
      <w:rFonts w:ascii="Arial" w:hAnsi="Arial" w:cs="Arial"/>
      <w:b/>
      <w:bCs/>
      <w:kern w:val="28"/>
      <w:sz w:val="32"/>
      <w:szCs w:val="32"/>
    </w:rPr>
  </w:style>
  <w:style w:type="character" w:styleId="CommentReference">
    <w:name w:val="annotation reference"/>
    <w:basedOn w:val="DefaultParagraphFont"/>
    <w:rsid w:val="00132F8E"/>
    <w:rPr>
      <w:sz w:val="16"/>
      <w:szCs w:val="16"/>
    </w:rPr>
  </w:style>
  <w:style w:type="paragraph" w:styleId="CommentText">
    <w:name w:val="annotation text"/>
    <w:basedOn w:val="Normal"/>
    <w:link w:val="CommentTextChar"/>
    <w:rsid w:val="00132F8E"/>
    <w:rPr>
      <w:sz w:val="20"/>
      <w:szCs w:val="20"/>
    </w:rPr>
  </w:style>
  <w:style w:type="character" w:customStyle="1" w:styleId="CommentTextChar">
    <w:name w:val="Comment Text Char"/>
    <w:basedOn w:val="DefaultParagraphFont"/>
    <w:link w:val="CommentText"/>
    <w:rsid w:val="00132F8E"/>
  </w:style>
  <w:style w:type="paragraph" w:styleId="CommentSubject">
    <w:name w:val="annotation subject"/>
    <w:basedOn w:val="CommentText"/>
    <w:next w:val="CommentText"/>
    <w:link w:val="CommentSubjectChar"/>
    <w:rsid w:val="00132F8E"/>
    <w:rPr>
      <w:b/>
      <w:bCs/>
    </w:rPr>
  </w:style>
  <w:style w:type="character" w:customStyle="1" w:styleId="CommentSubjectChar">
    <w:name w:val="Comment Subject Char"/>
    <w:basedOn w:val="CommentTextChar"/>
    <w:link w:val="CommentSubject"/>
    <w:rsid w:val="00132F8E"/>
    <w:rPr>
      <w:b/>
      <w:bCs/>
    </w:rPr>
  </w:style>
  <w:style w:type="paragraph" w:styleId="BalloonText">
    <w:name w:val="Balloon Text"/>
    <w:basedOn w:val="Normal"/>
    <w:link w:val="BalloonTextChar"/>
    <w:rsid w:val="00132F8E"/>
    <w:rPr>
      <w:rFonts w:ascii="Tahoma" w:hAnsi="Tahoma" w:cs="Tahoma"/>
      <w:sz w:val="16"/>
      <w:szCs w:val="16"/>
    </w:rPr>
  </w:style>
  <w:style w:type="character" w:customStyle="1" w:styleId="BalloonTextChar">
    <w:name w:val="Balloon Text Char"/>
    <w:basedOn w:val="DefaultParagraphFont"/>
    <w:link w:val="BalloonText"/>
    <w:rsid w:val="00132F8E"/>
    <w:rPr>
      <w:rFonts w:ascii="Tahoma" w:hAnsi="Tahoma" w:cs="Tahoma"/>
      <w:sz w:val="16"/>
      <w:szCs w:val="16"/>
    </w:rPr>
  </w:style>
  <w:style w:type="paragraph" w:styleId="FootnoteText">
    <w:name w:val="footnote text"/>
    <w:basedOn w:val="Normal"/>
    <w:link w:val="FootnoteTextChar"/>
    <w:uiPriority w:val="99"/>
    <w:unhideWhenUsed/>
    <w:rsid w:val="00EF55F1"/>
    <w:pPr>
      <w:spacing w:after="200" w:line="276" w:lineRule="auto"/>
    </w:pPr>
    <w:rPr>
      <w:rFonts w:eastAsia="Calibri"/>
      <w:sz w:val="20"/>
      <w:szCs w:val="20"/>
    </w:rPr>
  </w:style>
  <w:style w:type="character" w:customStyle="1" w:styleId="FootnoteTextChar">
    <w:name w:val="Footnote Text Char"/>
    <w:basedOn w:val="DefaultParagraphFont"/>
    <w:link w:val="FootnoteText"/>
    <w:uiPriority w:val="99"/>
    <w:rsid w:val="00EF55F1"/>
    <w:rPr>
      <w:rFonts w:eastAsia="Calibri"/>
    </w:rPr>
  </w:style>
  <w:style w:type="character" w:styleId="FootnoteReference">
    <w:name w:val="footnote reference"/>
    <w:basedOn w:val="DefaultParagraphFont"/>
    <w:uiPriority w:val="99"/>
    <w:unhideWhenUsed/>
    <w:rsid w:val="00EF55F1"/>
    <w:rPr>
      <w:vertAlign w:val="superscript"/>
    </w:rPr>
  </w:style>
  <w:style w:type="paragraph" w:styleId="Header">
    <w:name w:val="header"/>
    <w:basedOn w:val="Normal"/>
    <w:link w:val="HeaderChar"/>
    <w:rsid w:val="004F6A1F"/>
    <w:pPr>
      <w:tabs>
        <w:tab w:val="center" w:pos="4680"/>
        <w:tab w:val="right" w:pos="9360"/>
      </w:tabs>
    </w:pPr>
  </w:style>
  <w:style w:type="character" w:customStyle="1" w:styleId="HeaderChar">
    <w:name w:val="Header Char"/>
    <w:basedOn w:val="DefaultParagraphFont"/>
    <w:link w:val="Header"/>
    <w:rsid w:val="004F6A1F"/>
    <w:rPr>
      <w:sz w:val="24"/>
      <w:szCs w:val="24"/>
    </w:rPr>
  </w:style>
  <w:style w:type="character" w:customStyle="1" w:styleId="FooterChar">
    <w:name w:val="Footer Char"/>
    <w:basedOn w:val="DefaultParagraphFont"/>
    <w:link w:val="Footer"/>
    <w:uiPriority w:val="99"/>
    <w:rsid w:val="00E37DFD"/>
    <w:rPr>
      <w:sz w:val="24"/>
      <w:szCs w:val="24"/>
    </w:rPr>
  </w:style>
  <w:style w:type="paragraph" w:customStyle="1" w:styleId="BodyText-nospace">
    <w:name w:val="Body Text - no space"/>
    <w:basedOn w:val="Normal"/>
    <w:next w:val="Normal"/>
    <w:rsid w:val="00A45DA9"/>
    <w:pPr>
      <w:jc w:val="both"/>
    </w:pPr>
    <w:rPr>
      <w:sz w:val="22"/>
      <w:szCs w:val="22"/>
    </w:rPr>
  </w:style>
  <w:style w:type="table" w:styleId="TableGrid">
    <w:name w:val="Table Grid"/>
    <w:basedOn w:val="TableNormal"/>
    <w:uiPriority w:val="59"/>
    <w:rsid w:val="002F7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E0291"/>
    <w:rPr>
      <w:rFonts w:cstheme="minorBidi"/>
      <w:sz w:val="30"/>
      <w:szCs w:val="30"/>
    </w:rPr>
  </w:style>
  <w:style w:type="character" w:customStyle="1" w:styleId="Heading2Char">
    <w:name w:val="Heading 2 Char"/>
    <w:basedOn w:val="DefaultParagraphFont"/>
    <w:link w:val="Heading2"/>
    <w:uiPriority w:val="1"/>
    <w:rsid w:val="003E0291"/>
    <w:rPr>
      <w:rFonts w:cstheme="minorBidi"/>
      <w:b/>
      <w:bCs/>
      <w:sz w:val="22"/>
      <w:szCs w:val="22"/>
    </w:rPr>
  </w:style>
  <w:style w:type="paragraph" w:styleId="ListParagraph">
    <w:name w:val="List Paragraph"/>
    <w:basedOn w:val="Normal"/>
    <w:uiPriority w:val="1"/>
    <w:qFormat/>
    <w:rsid w:val="003E0291"/>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3E0291"/>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s.gov/informationquality/section515.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laskafisheries.noaa.gov/ram/charter/transferifqgaf.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laskafisheries.noaa.gov/ram/charter/apps_permits.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alaskafisheries.noaa.gov/ram/charter/apps_permits.htm" TargetMode="External"/><Relationship Id="rId4" Type="http://schemas.microsoft.com/office/2007/relationships/stylesWithEffects" Target="stylesWithEffects.xml"/><Relationship Id="rId9" Type="http://schemas.openxmlformats.org/officeDocument/2006/relationships/hyperlink" Target="http://www.access.gpo.gov/uscode/title16/chapter10_subchapteriv_.html" TargetMode="External"/><Relationship Id="rId14" Type="http://schemas.openxmlformats.org/officeDocument/2006/relationships/hyperlink" Target="http://www.alaskafisherie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AEACC-9159-4AF9-A1C3-F8C9CD344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4287</Words>
  <Characters>24436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Standards for initial allocation</vt:lpstr>
    </vt:vector>
  </TitlesOfParts>
  <Company>US DOC/NOAA Fisheries</Company>
  <LinksUpToDate>false</LinksUpToDate>
  <CharactersWithSpaces>28666</CharactersWithSpaces>
  <SharedDoc>false</SharedDoc>
  <HLinks>
    <vt:vector size="36" baseType="variant">
      <vt:variant>
        <vt:i4>4784217</vt:i4>
      </vt:variant>
      <vt:variant>
        <vt:i4>23</vt:i4>
      </vt:variant>
      <vt:variant>
        <vt:i4>0</vt:i4>
      </vt:variant>
      <vt:variant>
        <vt:i4>5</vt:i4>
      </vt:variant>
      <vt:variant>
        <vt:lpwstr>http://touchngo.com/lglcntr/akstats/Statutes/Title16/Chapter05/Section815.htm</vt:lpwstr>
      </vt:variant>
      <vt:variant>
        <vt:lpwstr/>
      </vt:variant>
      <vt:variant>
        <vt:i4>4915209</vt:i4>
      </vt:variant>
      <vt:variant>
        <vt:i4>18</vt:i4>
      </vt:variant>
      <vt:variant>
        <vt:i4>0</vt:i4>
      </vt:variant>
      <vt:variant>
        <vt:i4>5</vt:i4>
      </vt:variant>
      <vt:variant>
        <vt:lpwstr>http://www.alaskafisheries.noaa.gov/</vt:lpwstr>
      </vt:variant>
      <vt:variant>
        <vt:lpwstr/>
      </vt:variant>
      <vt:variant>
        <vt:i4>852034</vt:i4>
      </vt:variant>
      <vt:variant>
        <vt:i4>15</vt:i4>
      </vt:variant>
      <vt:variant>
        <vt:i4>0</vt:i4>
      </vt:variant>
      <vt:variant>
        <vt:i4>5</vt:i4>
      </vt:variant>
      <vt:variant>
        <vt:lpwstr>http://www.fws.gov/informationquality/section515.html</vt:lpwstr>
      </vt:variant>
      <vt:variant>
        <vt:lpwstr/>
      </vt:variant>
      <vt:variant>
        <vt:i4>6553660</vt:i4>
      </vt:variant>
      <vt:variant>
        <vt:i4>6</vt:i4>
      </vt:variant>
      <vt:variant>
        <vt:i4>0</vt:i4>
      </vt:variant>
      <vt:variant>
        <vt:i4>5</vt:i4>
      </vt:variant>
      <vt:variant>
        <vt:lpwstr>http://ecfr.gpoaccess.gov/cgi/t/text/text-idx?c=ecfr&amp;sid=c244d182a1d9be08b7b46c1cd8081d17&amp;rgn=div8&amp;view=text&amp;node=50:7.0.2.11.1.5.33.3&amp;idno=50</vt:lpwstr>
      </vt:variant>
      <vt:variant>
        <vt:lpwstr/>
      </vt:variant>
      <vt:variant>
        <vt:i4>2818100</vt:i4>
      </vt:variant>
      <vt:variant>
        <vt:i4>3</vt:i4>
      </vt:variant>
      <vt:variant>
        <vt:i4>0</vt:i4>
      </vt:variant>
      <vt:variant>
        <vt:i4>5</vt:i4>
      </vt:variant>
      <vt:variant>
        <vt:lpwstr>http://www.access.gpo.gov/uscode/title16/chapter10_subchapteriv_.html</vt:lpwstr>
      </vt:variant>
      <vt:variant>
        <vt:lpwstr/>
      </vt:variant>
      <vt:variant>
        <vt:i4>2818100</vt:i4>
      </vt:variant>
      <vt:variant>
        <vt:i4>0</vt:i4>
      </vt:variant>
      <vt:variant>
        <vt:i4>0</vt:i4>
      </vt:variant>
      <vt:variant>
        <vt:i4>5</vt:i4>
      </vt:variant>
      <vt:variant>
        <vt:lpwstr>http://www.access.gpo.gov/uscode/title16/chapter10_subchapteriv_.html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for initial allocation</dc:title>
  <dc:creator>pbearden</dc:creator>
  <cp:lastModifiedBy>Sarah Brabson</cp:lastModifiedBy>
  <cp:revision>10</cp:revision>
  <cp:lastPrinted>2009-02-21T00:46:00Z</cp:lastPrinted>
  <dcterms:created xsi:type="dcterms:W3CDTF">2015-02-12T01:04:00Z</dcterms:created>
  <dcterms:modified xsi:type="dcterms:W3CDTF">2015-02-12T19:17:00Z</dcterms:modified>
</cp:coreProperties>
</file>