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4B68DF" w:rsidRDefault="008011B6" w:rsidP="00B56E66">
      <w:pPr>
        <w:pStyle w:val="Title"/>
        <w:spacing w:before="120" w:after="120"/>
        <w:rPr>
          <w:rFonts w:ascii="Times New Roman" w:hAnsi="Times New Roman"/>
          <w:sz w:val="24"/>
          <w:szCs w:val="24"/>
        </w:rPr>
      </w:pPr>
      <w:bookmarkStart w:id="0" w:name="_GoBack"/>
      <w:bookmarkEnd w:id="0"/>
    </w:p>
    <w:p w:rsidR="00386054" w:rsidRPr="004B68DF" w:rsidRDefault="00386054" w:rsidP="00B56E66">
      <w:pPr>
        <w:pStyle w:val="Title"/>
        <w:spacing w:before="120" w:after="120"/>
        <w:rPr>
          <w:rFonts w:ascii="Times New Roman" w:hAnsi="Times New Roman"/>
          <w:sz w:val="24"/>
          <w:szCs w:val="24"/>
        </w:rPr>
      </w:pPr>
      <w:r w:rsidRPr="004B68DF">
        <w:rPr>
          <w:rFonts w:ascii="Times New Roman" w:hAnsi="Times New Roman"/>
          <w:sz w:val="24"/>
          <w:szCs w:val="24"/>
        </w:rPr>
        <w:tab/>
        <w:t>SUPPORTING STATEMENT</w:t>
      </w:r>
    </w:p>
    <w:p w:rsidR="00386054" w:rsidRPr="004B68DF" w:rsidRDefault="00386054" w:rsidP="00B56E66">
      <w:pPr>
        <w:pStyle w:val="Title"/>
        <w:spacing w:before="120" w:after="120"/>
        <w:rPr>
          <w:rFonts w:ascii="Times New Roman" w:hAnsi="Times New Roman"/>
          <w:sz w:val="24"/>
          <w:szCs w:val="24"/>
        </w:rPr>
      </w:pPr>
      <w:r w:rsidRPr="004B68DF">
        <w:rPr>
          <w:rFonts w:ascii="Times New Roman" w:hAnsi="Times New Roman"/>
          <w:sz w:val="24"/>
          <w:szCs w:val="24"/>
        </w:rPr>
        <w:tab/>
        <w:t>FOR PAPERWORK REDUCTION ACT SUBMISSION</w:t>
      </w:r>
    </w:p>
    <w:p w:rsidR="00386054" w:rsidRPr="004B68DF" w:rsidRDefault="00B56E66" w:rsidP="00B56E66">
      <w:pPr>
        <w:suppressAutoHyphens/>
        <w:spacing w:before="120" w:after="120"/>
        <w:jc w:val="center"/>
        <w:rPr>
          <w:rFonts w:ascii="Times New Roman" w:hAnsi="Times New Roman"/>
          <w:b/>
          <w:szCs w:val="24"/>
        </w:rPr>
      </w:pPr>
      <w:r>
        <w:rPr>
          <w:rFonts w:ascii="Times New Roman" w:hAnsi="Times New Roman"/>
          <w:b/>
          <w:szCs w:val="24"/>
        </w:rPr>
        <w:t>TEACHER EDUCATION ASSISTANCE FOR COLLEGE AND HIGHER EDUCATION GRANT ELIGIBILITY REGULATIONS</w:t>
      </w:r>
    </w:p>
    <w:p w:rsidR="00386054" w:rsidRPr="004B68DF" w:rsidRDefault="00386054">
      <w:pPr>
        <w:tabs>
          <w:tab w:val="left" w:pos="0"/>
        </w:tabs>
        <w:suppressAutoHyphens/>
        <w:rPr>
          <w:rFonts w:ascii="Times New Roman" w:hAnsi="Times New Roman"/>
          <w:b/>
          <w:szCs w:val="24"/>
        </w:rPr>
      </w:pPr>
    </w:p>
    <w:p w:rsidR="00386054" w:rsidRPr="004B68DF" w:rsidRDefault="00386054">
      <w:pPr>
        <w:tabs>
          <w:tab w:val="left" w:pos="0"/>
        </w:tabs>
        <w:suppressAutoHyphens/>
        <w:rPr>
          <w:rFonts w:ascii="Times New Roman" w:hAnsi="Times New Roman"/>
          <w:szCs w:val="24"/>
        </w:rPr>
      </w:pPr>
      <w:r w:rsidRPr="004B68DF">
        <w:rPr>
          <w:rFonts w:ascii="Times New Roman" w:hAnsi="Times New Roman"/>
          <w:b/>
          <w:szCs w:val="24"/>
        </w:rPr>
        <w:t xml:space="preserve">A. Justification </w:t>
      </w:r>
    </w:p>
    <w:p w:rsidR="00386054" w:rsidRPr="004B68DF" w:rsidRDefault="00386054">
      <w:pPr>
        <w:tabs>
          <w:tab w:val="left" w:pos="0"/>
        </w:tabs>
        <w:suppressAutoHyphens/>
        <w:rPr>
          <w:rFonts w:ascii="Times New Roman" w:hAnsi="Times New Roman"/>
          <w:szCs w:val="24"/>
        </w:rPr>
      </w:pPr>
    </w:p>
    <w:p w:rsidR="00386054" w:rsidRPr="004B68DF" w:rsidRDefault="00386054">
      <w:pPr>
        <w:tabs>
          <w:tab w:val="left" w:pos="0"/>
        </w:tabs>
        <w:suppressAutoHyphens/>
        <w:rPr>
          <w:rFonts w:ascii="Times New Roman" w:hAnsi="Times New Roman"/>
          <w:szCs w:val="24"/>
        </w:rPr>
      </w:pPr>
      <w:r w:rsidRPr="004B68D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B68DF">
        <w:rPr>
          <w:rFonts w:ascii="Times New Roman" w:hAnsi="Times New Roman"/>
          <w:szCs w:val="24"/>
        </w:rPr>
        <w:t xml:space="preserve">hard </w:t>
      </w:r>
      <w:r w:rsidRPr="004B68DF">
        <w:rPr>
          <w:rFonts w:ascii="Times New Roman" w:hAnsi="Times New Roman"/>
          <w:szCs w:val="24"/>
        </w:rPr>
        <w:t>copy of the appropriate section of each statute and regulation mandating or authorizing the collection of information</w:t>
      </w:r>
      <w:r w:rsidR="003C7F70" w:rsidRPr="004B68DF">
        <w:rPr>
          <w:rFonts w:ascii="Times New Roman" w:hAnsi="Times New Roman"/>
          <w:szCs w:val="24"/>
        </w:rPr>
        <w:t>,</w:t>
      </w:r>
      <w:r w:rsidR="00050CBE" w:rsidRPr="004B68DF">
        <w:rPr>
          <w:rFonts w:ascii="Times New Roman" w:hAnsi="Times New Roman"/>
          <w:szCs w:val="24"/>
        </w:rPr>
        <w:t xml:space="preserve"> or </w:t>
      </w:r>
      <w:r w:rsidR="003C7F70" w:rsidRPr="004B68DF">
        <w:rPr>
          <w:rFonts w:ascii="Times New Roman" w:hAnsi="Times New Roman"/>
          <w:szCs w:val="24"/>
        </w:rPr>
        <w:t xml:space="preserve">you may </w:t>
      </w:r>
      <w:r w:rsidR="00050CBE" w:rsidRPr="004B68DF">
        <w:rPr>
          <w:rFonts w:ascii="Times New Roman" w:hAnsi="Times New Roman"/>
          <w:szCs w:val="24"/>
        </w:rPr>
        <w:t xml:space="preserve">provide a valid </w:t>
      </w:r>
      <w:r w:rsidR="003C7F70" w:rsidRPr="004B68DF">
        <w:rPr>
          <w:rFonts w:ascii="Times New Roman" w:hAnsi="Times New Roman"/>
          <w:szCs w:val="24"/>
        </w:rPr>
        <w:t>URL</w:t>
      </w:r>
      <w:r w:rsidR="00050CBE" w:rsidRPr="004B68DF">
        <w:rPr>
          <w:rFonts w:ascii="Times New Roman" w:hAnsi="Times New Roman"/>
          <w:szCs w:val="24"/>
        </w:rPr>
        <w:t xml:space="preserve"> link or paste the applicable section</w:t>
      </w:r>
      <w:r w:rsidR="003C7F70" w:rsidRPr="004B68DF">
        <w:rPr>
          <w:rStyle w:val="FootnoteReference"/>
          <w:rFonts w:ascii="Times New Roman" w:hAnsi="Times New Roman"/>
          <w:szCs w:val="24"/>
        </w:rPr>
        <w:footnoteReference w:id="1"/>
      </w:r>
      <w:r w:rsidRPr="004B68DF">
        <w:rPr>
          <w:rFonts w:ascii="Times New Roman" w:hAnsi="Times New Roman"/>
          <w:szCs w:val="24"/>
        </w:rPr>
        <w:t>. Specify the review type of the collection (new, revision, extension, reinstatement with change, reinstatement without change)</w:t>
      </w:r>
      <w:r w:rsidR="00050CBE" w:rsidRPr="004B68DF">
        <w:rPr>
          <w:rFonts w:ascii="Times New Roman" w:hAnsi="Times New Roman"/>
          <w:szCs w:val="24"/>
        </w:rPr>
        <w:t>. If revised, briefly specify the changes.  If a rulemaking is involved, make note of the sections or changed sections, if applicable.</w:t>
      </w:r>
    </w:p>
    <w:p w:rsidR="00386054" w:rsidRPr="004B68DF" w:rsidRDefault="00386054">
      <w:pPr>
        <w:tabs>
          <w:tab w:val="left" w:pos="0"/>
        </w:tabs>
        <w:suppressAutoHyphens/>
        <w:rPr>
          <w:rFonts w:ascii="Times New Roman" w:hAnsi="Times New Roman"/>
          <w:szCs w:val="24"/>
        </w:rPr>
      </w:pPr>
    </w:p>
    <w:p w:rsidR="00226A5B" w:rsidRPr="004B68DF" w:rsidRDefault="00226A5B" w:rsidP="00CC250F">
      <w:pPr>
        <w:tabs>
          <w:tab w:val="left" w:pos="0"/>
        </w:tabs>
        <w:suppressAutoHyphens/>
        <w:ind w:left="720"/>
        <w:rPr>
          <w:rFonts w:ascii="Times New Roman" w:hAnsi="Times New Roman"/>
          <w:szCs w:val="24"/>
        </w:rPr>
      </w:pPr>
      <w:r w:rsidRPr="004B68DF">
        <w:rPr>
          <w:rFonts w:ascii="Times New Roman" w:hAnsi="Times New Roman"/>
          <w:szCs w:val="24"/>
        </w:rPr>
        <w:t>The College Cost Reduction and Access Act (the CCRAA), Pub. L. 110-84, established the Teacher Education Assistance for College and Higher Education (TEACH) Grant Program under Part A of the Higher Education Act of 1965, as amended (the HEA).  The regulations for this program are in 34 CFR 686</w:t>
      </w:r>
      <w:r w:rsidR="0067524D" w:rsidRPr="004B68DF">
        <w:rPr>
          <w:rFonts w:ascii="Times New Roman" w:hAnsi="Times New Roman"/>
          <w:szCs w:val="24"/>
        </w:rPr>
        <w:t>.</w:t>
      </w:r>
    </w:p>
    <w:p w:rsidR="00C65544" w:rsidRPr="004B68DF" w:rsidRDefault="00C65544" w:rsidP="00CC250F">
      <w:pPr>
        <w:tabs>
          <w:tab w:val="left" w:pos="0"/>
        </w:tabs>
        <w:suppressAutoHyphens/>
        <w:ind w:left="720"/>
        <w:rPr>
          <w:rFonts w:ascii="Times New Roman" w:hAnsi="Times New Roman"/>
          <w:szCs w:val="24"/>
        </w:rPr>
      </w:pPr>
    </w:p>
    <w:p w:rsidR="00B56E66"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following sections of the TEACH Grant regulations are included in this information collection:   686.4, 686.11, 686.32, and 686.34.  These regulations can be reviewed at </w:t>
      </w:r>
    </w:p>
    <w:p w:rsidR="00C65544" w:rsidRPr="00C304E6" w:rsidRDefault="008F12C3" w:rsidP="00CC250F">
      <w:pPr>
        <w:tabs>
          <w:tab w:val="left" w:pos="0"/>
        </w:tabs>
        <w:suppressAutoHyphens/>
        <w:ind w:left="720"/>
        <w:rPr>
          <w:rFonts w:ascii="Times New Roman" w:hAnsi="Times New Roman"/>
          <w:szCs w:val="24"/>
        </w:rPr>
      </w:pPr>
      <w:hyperlink r:id="rId9" w:history="1">
        <w:r w:rsidR="00B56E66" w:rsidRPr="00B56E66">
          <w:rPr>
            <w:rStyle w:val="Hyperlink"/>
            <w:rFonts w:ascii="Times New Roman" w:hAnsi="Times New Roman"/>
            <w:szCs w:val="24"/>
          </w:rPr>
          <w:t>34 CFR 686</w:t>
        </w:r>
      </w:hyperlink>
      <w:r w:rsidR="00C304E6">
        <w:rPr>
          <w:rStyle w:val="Hyperlink"/>
          <w:rFonts w:ascii="Times New Roman" w:hAnsi="Times New Roman"/>
          <w:szCs w:val="24"/>
        </w:rPr>
        <w:t xml:space="preserve"> </w:t>
      </w:r>
      <w:r w:rsidR="00C304E6">
        <w:rPr>
          <w:rStyle w:val="Hyperlink"/>
          <w:rFonts w:ascii="Times New Roman" w:hAnsi="Times New Roman"/>
          <w:szCs w:val="24"/>
          <w:u w:val="none"/>
        </w:rPr>
        <w:t>.</w:t>
      </w:r>
    </w:p>
    <w:p w:rsidR="00C65544" w:rsidRPr="004B68DF" w:rsidRDefault="00C65544" w:rsidP="00CC250F">
      <w:pPr>
        <w:tabs>
          <w:tab w:val="left" w:pos="0"/>
        </w:tabs>
        <w:suppressAutoHyphens/>
        <w:ind w:left="720"/>
        <w:rPr>
          <w:rFonts w:ascii="Times New Roman" w:hAnsi="Times New Roman"/>
          <w:szCs w:val="24"/>
        </w:rPr>
      </w:pPr>
    </w:p>
    <w:p w:rsidR="007D006C"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686.4 </w:t>
      </w:r>
      <w:r w:rsidRPr="004B68DF">
        <w:rPr>
          <w:rFonts w:ascii="Times New Roman" w:hAnsi="Times New Roman"/>
          <w:szCs w:val="24"/>
        </w:rPr>
        <w:t>require an institution that ceases to participate</w:t>
      </w:r>
      <w:r w:rsidR="003F60A8" w:rsidRPr="003F60A8">
        <w:rPr>
          <w:rFonts w:ascii="Times New Roman" w:hAnsi="Times New Roman"/>
          <w:szCs w:val="24"/>
        </w:rPr>
        <w:t xml:space="preserve"> </w:t>
      </w:r>
      <w:r w:rsidR="003F60A8" w:rsidRPr="004B68DF">
        <w:rPr>
          <w:rFonts w:ascii="Times New Roman" w:hAnsi="Times New Roman"/>
          <w:szCs w:val="24"/>
        </w:rPr>
        <w:t>or becomes ineligible</w:t>
      </w:r>
      <w:r w:rsidR="003F60A8" w:rsidRPr="003F60A8">
        <w:rPr>
          <w:rFonts w:ascii="Times New Roman" w:hAnsi="Times New Roman"/>
          <w:szCs w:val="24"/>
        </w:rPr>
        <w:t xml:space="preserve"> </w:t>
      </w:r>
      <w:r w:rsidR="003F60A8" w:rsidRPr="004B68DF">
        <w:rPr>
          <w:rFonts w:ascii="Times New Roman" w:hAnsi="Times New Roman"/>
          <w:szCs w:val="24"/>
        </w:rPr>
        <w:t>to participate</w:t>
      </w:r>
      <w:r w:rsidRPr="004B68DF">
        <w:rPr>
          <w:rFonts w:ascii="Times New Roman" w:hAnsi="Times New Roman"/>
          <w:szCs w:val="24"/>
        </w:rPr>
        <w:t xml:space="preserve"> in the TEACH Grant program </w:t>
      </w:r>
      <w:r w:rsidR="003F60A8">
        <w:rPr>
          <w:rFonts w:ascii="Times New Roman" w:hAnsi="Times New Roman"/>
          <w:szCs w:val="24"/>
        </w:rPr>
        <w:t>during an award year</w:t>
      </w:r>
      <w:r w:rsidRPr="004B68DF">
        <w:rPr>
          <w:rFonts w:ascii="Times New Roman" w:hAnsi="Times New Roman"/>
          <w:szCs w:val="24"/>
        </w:rPr>
        <w:t xml:space="preserve"> to report to the Department of Education within 45 days after the effective date of the loss of eligibility.</w:t>
      </w:r>
      <w:r w:rsidR="007D006C" w:rsidRPr="007D006C">
        <w:rPr>
          <w:rStyle w:val="a"/>
          <w:rFonts w:ascii="Times New Roman" w:hAnsi="Times New Roman"/>
          <w:szCs w:val="24"/>
        </w:rPr>
        <w:t xml:space="preserve"> </w:t>
      </w:r>
      <w:r w:rsidR="007D006C" w:rsidRPr="004B68DF">
        <w:rPr>
          <w:rStyle w:val="a"/>
          <w:rFonts w:ascii="Times New Roman" w:hAnsi="Times New Roman"/>
          <w:szCs w:val="24"/>
        </w:rPr>
        <w:t>The report must include the name of ea</w:t>
      </w:r>
      <w:r w:rsidR="003F60A8">
        <w:rPr>
          <w:rStyle w:val="a"/>
          <w:rFonts w:ascii="Times New Roman" w:hAnsi="Times New Roman"/>
          <w:szCs w:val="24"/>
        </w:rPr>
        <w:t>ch TEACH Grant eligible student,</w:t>
      </w:r>
      <w:r w:rsidR="007D006C" w:rsidRPr="004B68DF">
        <w:rPr>
          <w:rStyle w:val="a"/>
          <w:rFonts w:ascii="Times New Roman" w:hAnsi="Times New Roman"/>
          <w:szCs w:val="24"/>
        </w:rPr>
        <w:t xml:space="preserve"> the amount of the TEACH Grant funds paid to e</w:t>
      </w:r>
      <w:r w:rsidR="003F60A8">
        <w:rPr>
          <w:rStyle w:val="a"/>
          <w:rFonts w:ascii="Times New Roman" w:hAnsi="Times New Roman"/>
          <w:szCs w:val="24"/>
        </w:rPr>
        <w:t>ach student for that award year,</w:t>
      </w:r>
      <w:r w:rsidR="007D006C" w:rsidRPr="004B68DF">
        <w:rPr>
          <w:rStyle w:val="a"/>
          <w:rFonts w:ascii="Times New Roman" w:hAnsi="Times New Roman"/>
          <w:szCs w:val="24"/>
        </w:rPr>
        <w:t xml:space="preserve"> and the amount of TEACH Grant funds due each eligible student through the end of the payment period.  Also, the institution must provide an accounting of all TEACH Grant expenditures for that award year to the date of termination.</w:t>
      </w:r>
    </w:p>
    <w:p w:rsidR="00C65544" w:rsidRPr="004B68DF" w:rsidRDefault="00C65544" w:rsidP="00CC250F">
      <w:pPr>
        <w:tabs>
          <w:tab w:val="left" w:pos="0"/>
        </w:tabs>
        <w:suppressAutoHyphens/>
        <w:ind w:left="72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686.11 </w:t>
      </w:r>
      <w:r w:rsidRPr="004B68DF">
        <w:rPr>
          <w:rFonts w:ascii="Times New Roman" w:hAnsi="Times New Roman"/>
          <w:szCs w:val="24"/>
        </w:rPr>
        <w:t>establish that in addition to meeting the student eligibility requirements, in order to receive a TEACH Grant the applicant must submit the designated application, sign a TEACH Grant agreement</w:t>
      </w:r>
      <w:r w:rsidR="00563676">
        <w:rPr>
          <w:rFonts w:ascii="Times New Roman" w:hAnsi="Times New Roman"/>
          <w:szCs w:val="24"/>
        </w:rPr>
        <w:t xml:space="preserve"> </w:t>
      </w:r>
      <w:r w:rsidR="003607A6">
        <w:rPr>
          <w:rFonts w:ascii="Times New Roman" w:hAnsi="Times New Roman"/>
          <w:szCs w:val="24"/>
        </w:rPr>
        <w:t xml:space="preserve">to serve </w:t>
      </w:r>
      <w:r w:rsidR="00563676">
        <w:rPr>
          <w:rFonts w:ascii="Times New Roman" w:hAnsi="Times New Roman"/>
          <w:szCs w:val="24"/>
        </w:rPr>
        <w:t>(this burden is captured under OMB Control Number 1845-0083)</w:t>
      </w:r>
      <w:r w:rsidRPr="004B68DF">
        <w:rPr>
          <w:rFonts w:ascii="Times New Roman" w:hAnsi="Times New Roman"/>
          <w:szCs w:val="24"/>
        </w:rPr>
        <w:t>, and enroll in a TEACH Grant eligible institution.  In addition, the grant recipient must either maintain a cumulative grade point average of 3.25 on a 4.0 scale during each payment period or score above the 75</w:t>
      </w:r>
      <w:r w:rsidRPr="004B68DF">
        <w:rPr>
          <w:rFonts w:ascii="Times New Roman" w:hAnsi="Times New Roman"/>
          <w:szCs w:val="24"/>
          <w:vertAlign w:val="superscript"/>
        </w:rPr>
        <w:t>th</w:t>
      </w:r>
      <w:r w:rsidRPr="004B68DF">
        <w:rPr>
          <w:rFonts w:ascii="Times New Roman" w:hAnsi="Times New Roman"/>
          <w:szCs w:val="24"/>
        </w:rPr>
        <w:t xml:space="preserve"> percentile on at least one of the battery of nationally- normed standardized test.</w:t>
      </w:r>
    </w:p>
    <w:p w:rsidR="00C65544" w:rsidRPr="004B68DF" w:rsidRDefault="00C65544" w:rsidP="00CC250F">
      <w:pPr>
        <w:tabs>
          <w:tab w:val="left" w:pos="0"/>
        </w:tabs>
        <w:suppressAutoHyphens/>
        <w:ind w:left="144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lastRenderedPageBreak/>
        <w:t xml:space="preserve">The regulations </w:t>
      </w:r>
      <w:r w:rsidR="009218B3" w:rsidRPr="004B68DF">
        <w:rPr>
          <w:rFonts w:ascii="Times New Roman" w:hAnsi="Times New Roman"/>
          <w:szCs w:val="24"/>
        </w:rPr>
        <w:t xml:space="preserve">in </w:t>
      </w:r>
      <w:r w:rsidR="0067524D" w:rsidRPr="004B68DF">
        <w:rPr>
          <w:rFonts w:ascii="Times New Roman" w:hAnsi="Times New Roman"/>
          <w:szCs w:val="24"/>
        </w:rPr>
        <w:t xml:space="preserve">686.32 </w:t>
      </w:r>
      <w:r w:rsidRPr="004B68DF">
        <w:rPr>
          <w:rFonts w:ascii="Times New Roman" w:hAnsi="Times New Roman"/>
          <w:szCs w:val="24"/>
        </w:rPr>
        <w:t>require an institution to provide initial, subsequent, and exit counseling to each TEACH Grant recipient</w:t>
      </w:r>
      <w:r w:rsidR="000A6E50">
        <w:rPr>
          <w:rFonts w:ascii="Times New Roman" w:hAnsi="Times New Roman"/>
          <w:szCs w:val="24"/>
        </w:rPr>
        <w:t xml:space="preserve"> and maintain documentation substantiating the counseling requirements</w:t>
      </w:r>
      <w:r w:rsidRPr="004B68DF">
        <w:rPr>
          <w:rFonts w:ascii="Times New Roman" w:hAnsi="Times New Roman"/>
          <w:szCs w:val="24"/>
        </w:rPr>
        <w:t xml:space="preserve">.  </w:t>
      </w:r>
    </w:p>
    <w:p w:rsidR="00C65544" w:rsidRPr="004B68DF" w:rsidRDefault="00C65544" w:rsidP="00CC250F">
      <w:pPr>
        <w:tabs>
          <w:tab w:val="left" w:pos="0"/>
        </w:tabs>
        <w:suppressAutoHyphens/>
        <w:ind w:left="720"/>
        <w:rPr>
          <w:rFonts w:ascii="Times New Roman" w:hAnsi="Times New Roman"/>
          <w:szCs w:val="24"/>
        </w:rPr>
      </w:pPr>
    </w:p>
    <w:p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67524D" w:rsidRPr="004B68DF">
        <w:rPr>
          <w:rFonts w:ascii="Times New Roman" w:hAnsi="Times New Roman"/>
          <w:szCs w:val="24"/>
        </w:rPr>
        <w:t xml:space="preserve">in 686.34 </w:t>
      </w:r>
      <w:r w:rsidRPr="004B68DF">
        <w:rPr>
          <w:rFonts w:ascii="Times New Roman" w:hAnsi="Times New Roman"/>
          <w:szCs w:val="24"/>
        </w:rPr>
        <w:t>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67524D" w:rsidRPr="004B68DF" w:rsidRDefault="0067524D" w:rsidP="00CC250F">
      <w:pPr>
        <w:tabs>
          <w:tab w:val="left" w:pos="0"/>
        </w:tabs>
        <w:suppressAutoHyphens/>
        <w:ind w:left="720"/>
        <w:rPr>
          <w:rFonts w:ascii="Times New Roman" w:hAnsi="Times New Roman"/>
          <w:szCs w:val="24"/>
        </w:rPr>
      </w:pPr>
    </w:p>
    <w:p w:rsidR="0067524D" w:rsidRPr="004B68DF" w:rsidRDefault="00545063" w:rsidP="00CC250F">
      <w:pPr>
        <w:tabs>
          <w:tab w:val="left" w:pos="0"/>
        </w:tabs>
        <w:suppressAutoHyphens/>
        <w:ind w:left="720"/>
        <w:rPr>
          <w:rFonts w:ascii="Times New Roman" w:hAnsi="Times New Roman"/>
          <w:szCs w:val="24"/>
        </w:rPr>
      </w:pPr>
      <w:r>
        <w:rPr>
          <w:rFonts w:ascii="Times New Roman" w:hAnsi="Times New Roman"/>
          <w:szCs w:val="24"/>
        </w:rPr>
        <w:t xml:space="preserve">This is a request for </w:t>
      </w:r>
      <w:r w:rsidR="00B56E66">
        <w:rPr>
          <w:rFonts w:ascii="Times New Roman" w:hAnsi="Times New Roman"/>
          <w:szCs w:val="24"/>
        </w:rPr>
        <w:t>an extension</w:t>
      </w:r>
      <w:r w:rsidR="0067524D" w:rsidRPr="004B68DF">
        <w:rPr>
          <w:rFonts w:ascii="Times New Roman" w:hAnsi="Times New Roman"/>
          <w:szCs w:val="24"/>
        </w:rPr>
        <w:t xml:space="preserve"> of the existing</w:t>
      </w:r>
      <w:r>
        <w:rPr>
          <w:rFonts w:ascii="Times New Roman" w:hAnsi="Times New Roman"/>
          <w:szCs w:val="24"/>
        </w:rPr>
        <w:t xml:space="preserve"> burden hours in </w:t>
      </w:r>
      <w:r w:rsidR="000A6E50">
        <w:rPr>
          <w:rFonts w:ascii="Times New Roman" w:hAnsi="Times New Roman"/>
          <w:szCs w:val="24"/>
        </w:rPr>
        <w:t>OMB Control Number</w:t>
      </w:r>
      <w:r w:rsidR="0067524D" w:rsidRPr="004B68DF">
        <w:rPr>
          <w:rFonts w:ascii="Times New Roman" w:hAnsi="Times New Roman"/>
          <w:szCs w:val="24"/>
        </w:rPr>
        <w:t xml:space="preserve"> 1845-0084 which provides for program administration and is necessary to determine eligibility to receive program benefits and to prevent fraud and abuse of program funds.</w:t>
      </w:r>
    </w:p>
    <w:p w:rsidR="00226A5B" w:rsidRPr="004B68DF" w:rsidRDefault="00226A5B" w:rsidP="00226A5B">
      <w:pPr>
        <w:tabs>
          <w:tab w:val="left" w:pos="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B68DF">
        <w:rPr>
          <w:rFonts w:ascii="Times New Roman" w:hAnsi="Times New Roman"/>
          <w:szCs w:val="24"/>
        </w:rPr>
        <w:t xml:space="preserve"> </w:t>
      </w:r>
    </w:p>
    <w:p w:rsidR="00386054" w:rsidRPr="004B68DF" w:rsidRDefault="00386054">
      <w:pPr>
        <w:tabs>
          <w:tab w:val="left" w:pos="-720"/>
        </w:tabs>
        <w:suppressAutoHyphens/>
        <w:rPr>
          <w:rFonts w:ascii="Times New Roman" w:hAnsi="Times New Roman"/>
          <w:szCs w:val="24"/>
        </w:rPr>
      </w:pPr>
    </w:p>
    <w:p w:rsidR="0067524D"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TEACH Grant program is maintained at participating institutions of higher education.  The majority of the collection requirements are for recordkeeping at the institution.  The required reporting to the Department of Education (Department) relates to ceasing participation or losing eligibility to participate.  </w:t>
      </w:r>
    </w:p>
    <w:p w:rsidR="0067524D" w:rsidRPr="004B68DF" w:rsidRDefault="0067524D" w:rsidP="00CC250F">
      <w:pPr>
        <w:tabs>
          <w:tab w:val="left" w:pos="-720"/>
        </w:tabs>
        <w:suppressAutoHyphens/>
        <w:ind w:left="720"/>
        <w:rPr>
          <w:rFonts w:ascii="Times New Roman" w:hAnsi="Times New Roman"/>
          <w:szCs w:val="24"/>
        </w:rPr>
      </w:pPr>
    </w:p>
    <w:p w:rsidR="00386054"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The recordkeeping and reporting requirements of these regulations assure accountability of program participants for proper program administration and justify the payment of funds by the federal government.  The collection of this information aids in assuring that the Federal dollars are not lost to fraud, waste or abuse.</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B68DF">
        <w:rPr>
          <w:rFonts w:ascii="Times New Roman" w:hAnsi="Times New Roman"/>
          <w:szCs w:val="24"/>
        </w:rPr>
        <w:t xml:space="preserve"> </w:t>
      </w:r>
    </w:p>
    <w:p w:rsidR="00386054" w:rsidRPr="004B68DF" w:rsidRDefault="00386054">
      <w:pPr>
        <w:tabs>
          <w:tab w:val="left" w:pos="-720"/>
        </w:tabs>
        <w:suppressAutoHyphens/>
        <w:rPr>
          <w:rFonts w:ascii="Times New Roman" w:hAnsi="Times New Roman"/>
          <w:szCs w:val="24"/>
        </w:rPr>
      </w:pPr>
    </w:p>
    <w:p w:rsidR="00386054"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The required enrollment for institutions of higher education in the TEACH Grant program is done through the e-Application process, the disbursement and overpayment reporting is done through the Common Origination and Disbursement system.  These are all electronic systems operated by the Department.</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4B68DF" w:rsidRDefault="00386054">
      <w:pPr>
        <w:tabs>
          <w:tab w:val="left" w:pos="-720"/>
        </w:tabs>
        <w:suppressAutoHyphens/>
        <w:rPr>
          <w:rFonts w:ascii="Times New Roman" w:hAnsi="Times New Roman"/>
          <w:szCs w:val="24"/>
        </w:rPr>
      </w:pPr>
    </w:p>
    <w:p w:rsidR="00386054"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These regulations were created with the participation of affected parties who had a vested interest in avoiding duplication.  The required information is not captured in any other Department system.   </w:t>
      </w:r>
    </w:p>
    <w:p w:rsidR="00386054" w:rsidRPr="004B68DF" w:rsidRDefault="00386054">
      <w:pPr>
        <w:tabs>
          <w:tab w:val="left" w:pos="-720"/>
        </w:tabs>
        <w:suppressAutoHyphens/>
        <w:rPr>
          <w:rFonts w:ascii="Times New Roman" w:hAnsi="Times New Roman"/>
          <w:szCs w:val="24"/>
        </w:rPr>
      </w:pPr>
    </w:p>
    <w:p w:rsidR="00386054" w:rsidRPr="004B68DF" w:rsidRDefault="00386054" w:rsidP="00BD1325">
      <w:pPr>
        <w:rPr>
          <w:rFonts w:ascii="Times New Roman" w:hAnsi="Times New Roman"/>
          <w:szCs w:val="24"/>
        </w:rPr>
      </w:pPr>
      <w:r w:rsidRPr="004B68DF">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4B68DF">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No small businesses are impacted by this collection.</w:t>
      </w:r>
    </w:p>
    <w:p w:rsidR="00386054" w:rsidRPr="004B68DF" w:rsidRDefault="00386054">
      <w:pPr>
        <w:pStyle w:val="EndnoteText"/>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recordkeeping and reporting requirements are necessary to ensure accountability of program participants for proper program administration and less frequent collection could impair accountability of program participants.</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7. Explain any special circumstances that would cause an information collection to be conducted in a manner:</w:t>
      </w:r>
    </w:p>
    <w:p w:rsidR="00386054" w:rsidRPr="004B68DF" w:rsidRDefault="00386054">
      <w:pPr>
        <w:tabs>
          <w:tab w:val="left" w:pos="-720"/>
        </w:tabs>
        <w:suppressAutoHyphens/>
        <w:rPr>
          <w:rFonts w:ascii="Times New Roman" w:hAnsi="Times New Roman"/>
          <w:b/>
          <w:szCs w:val="24"/>
        </w:rPr>
      </w:pP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report information to the agency more often than quarterly;</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prepare a written response to a collection of information in fewer than 30 days after receipt of it;</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submit more than an original and two copies of any document;</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retain records, other than health, medical, government contract, grant-in-aid, or tax records for more than three years;</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in connection with a statistical survey, that is not designed to produce valid and reliable results than can be generalized to the universe of study;</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the use of a statistical data classification that has not been reviewed and approved by OMB;</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collection of this information will be conducted in a manner that is consistent with the guidelines in 5 CFR 1320.5(d)(2).</w:t>
      </w:r>
    </w:p>
    <w:p w:rsidR="00386054" w:rsidRPr="004B68DF" w:rsidRDefault="00386054">
      <w:pPr>
        <w:tabs>
          <w:tab w:val="left" w:pos="-720"/>
        </w:tabs>
        <w:suppressAutoHyphens/>
        <w:rPr>
          <w:rFonts w:ascii="Times New Roman" w:hAnsi="Times New Roman"/>
          <w:szCs w:val="24"/>
        </w:rPr>
      </w:pPr>
    </w:p>
    <w:p w:rsidR="00386054" w:rsidRPr="004B68DF" w:rsidRDefault="001743A5">
      <w:pPr>
        <w:numPr>
          <w:ilvl w:val="0"/>
          <w:numId w:val="2"/>
        </w:numPr>
        <w:tabs>
          <w:tab w:val="left" w:pos="-720"/>
          <w:tab w:val="left" w:pos="375"/>
        </w:tabs>
        <w:suppressAutoHyphens/>
        <w:rPr>
          <w:rFonts w:ascii="Times New Roman" w:hAnsi="Times New Roman"/>
          <w:szCs w:val="24"/>
        </w:rPr>
      </w:pPr>
      <w:r w:rsidRPr="004B68DF">
        <w:rPr>
          <w:rFonts w:ascii="Times New Roman" w:hAnsi="Times New Roman"/>
          <w:szCs w:val="24"/>
        </w:rPr>
        <w:t xml:space="preserve">As </w:t>
      </w:r>
      <w:r w:rsidR="00386054" w:rsidRPr="004B68DF">
        <w:rPr>
          <w:rFonts w:ascii="Times New Roman" w:hAnsi="Times New Roman"/>
          <w:szCs w:val="24"/>
        </w:rPr>
        <w:t xml:space="preserve">applicable, </w:t>
      </w:r>
      <w:r w:rsidRPr="004B68DF">
        <w:rPr>
          <w:rFonts w:ascii="Times New Roman" w:hAnsi="Times New Roman"/>
          <w:szCs w:val="24"/>
        </w:rPr>
        <w:t xml:space="preserve">state that the Department has published the 60 and 30 Federal Register notices as </w:t>
      </w:r>
      <w:r w:rsidR="00386054" w:rsidRPr="004B68D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B68DF" w:rsidRDefault="00386054">
      <w:pPr>
        <w:tabs>
          <w:tab w:val="left" w:pos="-720"/>
        </w:tabs>
        <w:suppressAutoHyphens/>
        <w:rPr>
          <w:rStyle w:val="a"/>
          <w:rFonts w:ascii="Times New Roman" w:hAnsi="Times New Roman"/>
          <w:b/>
          <w:szCs w:val="24"/>
        </w:rPr>
      </w:pPr>
    </w:p>
    <w:p w:rsidR="00386054" w:rsidRPr="004B68DF" w:rsidRDefault="00386054" w:rsidP="003C29C2">
      <w:pPr>
        <w:tabs>
          <w:tab w:val="left" w:pos="-720"/>
        </w:tabs>
        <w:suppressAutoHyphens/>
        <w:ind w:left="360"/>
        <w:rPr>
          <w:rStyle w:val="a"/>
          <w:rFonts w:ascii="Times New Roman" w:hAnsi="Times New Roman"/>
          <w:szCs w:val="24"/>
        </w:rPr>
      </w:pPr>
      <w:r w:rsidRPr="004B68DF">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4B68DF">
        <w:rPr>
          <w:rStyle w:val="a"/>
          <w:rFonts w:ascii="Times New Roman" w:hAnsi="Times New Roman"/>
          <w:szCs w:val="24"/>
        </w:rPr>
        <w:lastRenderedPageBreak/>
        <w:t>disclosure, or reporting format (if any), and on the data elements to be recorded, disclosed, or reported.</w:t>
      </w:r>
    </w:p>
    <w:p w:rsidR="00386054" w:rsidRPr="004B68DF" w:rsidRDefault="00386054">
      <w:pPr>
        <w:tabs>
          <w:tab w:val="left" w:pos="-720"/>
        </w:tabs>
        <w:suppressAutoHyphens/>
        <w:rPr>
          <w:rStyle w:val="a"/>
          <w:rFonts w:ascii="Times New Roman" w:hAnsi="Times New Roman"/>
          <w:szCs w:val="24"/>
        </w:rPr>
      </w:pPr>
    </w:p>
    <w:p w:rsidR="00386054" w:rsidRPr="004B68DF" w:rsidRDefault="00386054" w:rsidP="003C29C2">
      <w:pPr>
        <w:tabs>
          <w:tab w:val="left" w:pos="-720"/>
        </w:tabs>
        <w:suppressAutoHyphens/>
        <w:ind w:left="360"/>
        <w:rPr>
          <w:rFonts w:ascii="Times New Roman" w:hAnsi="Times New Roman"/>
          <w:szCs w:val="24"/>
        </w:rPr>
      </w:pPr>
      <w:r w:rsidRPr="004B68D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regulations have not changed since their original </w:t>
      </w:r>
      <w:r w:rsidR="000A6E50">
        <w:rPr>
          <w:rFonts w:ascii="Times New Roman" w:hAnsi="Times New Roman"/>
          <w:szCs w:val="24"/>
        </w:rPr>
        <w:t>development</w:t>
      </w:r>
      <w:r w:rsidRPr="004B68DF">
        <w:rPr>
          <w:rFonts w:ascii="Times New Roman" w:hAnsi="Times New Roman"/>
          <w:szCs w:val="24"/>
        </w:rPr>
        <w:t xml:space="preserve"> during the negotiated rulemaking and the final rule process.  </w:t>
      </w:r>
      <w:r w:rsidR="003019E4">
        <w:rPr>
          <w:rFonts w:ascii="Times New Roman" w:hAnsi="Times New Roman"/>
          <w:szCs w:val="24"/>
        </w:rPr>
        <w:t xml:space="preserve">There was a request for additional information about the program received as a comment during the 60 day comment period.  </w:t>
      </w:r>
      <w:r w:rsidR="000A6E50">
        <w:rPr>
          <w:rFonts w:ascii="Times New Roman" w:hAnsi="Times New Roman"/>
          <w:szCs w:val="24"/>
        </w:rPr>
        <w:t xml:space="preserve">This is the 30 day notice </w:t>
      </w:r>
      <w:r w:rsidR="003019E4">
        <w:rPr>
          <w:rFonts w:ascii="Times New Roman" w:hAnsi="Times New Roman"/>
          <w:szCs w:val="24"/>
        </w:rPr>
        <w:t>to</w:t>
      </w:r>
      <w:r w:rsidR="000A6E50">
        <w:rPr>
          <w:rFonts w:ascii="Times New Roman" w:hAnsi="Times New Roman"/>
          <w:szCs w:val="24"/>
        </w:rPr>
        <w:t xml:space="preserve"> be</w:t>
      </w:r>
      <w:r w:rsidRPr="004B68DF">
        <w:rPr>
          <w:rFonts w:ascii="Times New Roman" w:hAnsi="Times New Roman"/>
          <w:szCs w:val="24"/>
        </w:rPr>
        <w:t xml:space="preserve"> published in the Federal Register providing the public with </w:t>
      </w:r>
      <w:r w:rsidR="003019E4">
        <w:rPr>
          <w:rFonts w:ascii="Times New Roman" w:hAnsi="Times New Roman"/>
          <w:szCs w:val="24"/>
        </w:rPr>
        <w:t xml:space="preserve">an addition opportunity </w:t>
      </w:r>
      <w:r w:rsidRPr="004B68DF">
        <w:rPr>
          <w:rFonts w:ascii="Times New Roman" w:hAnsi="Times New Roman"/>
          <w:szCs w:val="24"/>
        </w:rPr>
        <w:t>to submit comments</w:t>
      </w:r>
      <w:r w:rsidR="003607A6">
        <w:rPr>
          <w:rFonts w:ascii="Times New Roman" w:hAnsi="Times New Roman"/>
          <w:szCs w:val="24"/>
        </w:rPr>
        <w:t xml:space="preserve"> on the proposed burden.</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9. </w:t>
      </w:r>
      <w:r w:rsidRPr="004B68DF">
        <w:rPr>
          <w:rStyle w:val="a"/>
          <w:rFonts w:ascii="Times New Roman" w:hAnsi="Times New Roman"/>
          <w:szCs w:val="24"/>
        </w:rPr>
        <w:t>Explain any decision to provide any payment or gift to respondents, other than remuneration of contractors or grantees</w:t>
      </w:r>
      <w:r w:rsidR="003E285A" w:rsidRPr="004B68DF">
        <w:rPr>
          <w:rStyle w:val="a"/>
          <w:rFonts w:ascii="Times New Roman" w:hAnsi="Times New Roman"/>
          <w:szCs w:val="24"/>
        </w:rPr>
        <w:t xml:space="preserve"> with meaningful justification</w:t>
      </w:r>
      <w:r w:rsidRPr="004B68DF">
        <w:rPr>
          <w:rStyle w:val="a"/>
          <w:rFonts w:ascii="Times New Roman" w:hAnsi="Times New Roman"/>
          <w:szCs w:val="24"/>
        </w:rPr>
        <w:t>.</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No payments of gifts will be provided to the respondents.</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B68DF">
        <w:rPr>
          <w:rFonts w:ascii="Times New Roman" w:hAnsi="Times New Roman"/>
          <w:szCs w:val="24"/>
        </w:rPr>
        <w:t xml:space="preserve"> as indicated on the IC Data Form</w:t>
      </w:r>
      <w:r w:rsidRPr="004B68DF">
        <w:rPr>
          <w:rFonts w:ascii="Times New Roman" w:hAnsi="Times New Roman"/>
          <w:szCs w:val="24"/>
        </w:rPr>
        <w:t xml:space="preserve">. A confidentiality statement with a legal citation that authorizes the </w:t>
      </w:r>
      <w:r w:rsidR="001743A5" w:rsidRPr="004B68DF">
        <w:rPr>
          <w:rFonts w:ascii="Times New Roman" w:hAnsi="Times New Roman"/>
          <w:szCs w:val="24"/>
        </w:rPr>
        <w:t xml:space="preserve">pledge </w:t>
      </w:r>
      <w:r w:rsidRPr="004B68DF">
        <w:rPr>
          <w:rFonts w:ascii="Times New Roman" w:hAnsi="Times New Roman"/>
          <w:szCs w:val="24"/>
        </w:rPr>
        <w:t xml:space="preserve">of </w:t>
      </w:r>
      <w:r w:rsidR="001743A5" w:rsidRPr="004B68DF">
        <w:rPr>
          <w:rFonts w:ascii="Times New Roman" w:hAnsi="Times New Roman"/>
          <w:szCs w:val="24"/>
        </w:rPr>
        <w:t xml:space="preserve">confidentiality </w:t>
      </w:r>
      <w:r w:rsidRPr="004B68DF">
        <w:rPr>
          <w:rFonts w:ascii="Times New Roman" w:hAnsi="Times New Roman"/>
          <w:szCs w:val="24"/>
        </w:rPr>
        <w:t>should be provided.</w:t>
      </w:r>
      <w:r w:rsidRPr="004B68DF">
        <w:rPr>
          <w:rStyle w:val="FootnoteReference"/>
          <w:rFonts w:ascii="Times New Roman" w:hAnsi="Times New Roman"/>
          <w:szCs w:val="24"/>
        </w:rPr>
        <w:footnoteReference w:id="2"/>
      </w:r>
      <w:r w:rsidR="001743A5" w:rsidRPr="004B68DF">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B68DF">
        <w:rPr>
          <w:rFonts w:ascii="Times New Roman" w:hAnsi="Times New Roman"/>
          <w:szCs w:val="24"/>
        </w:rPr>
        <w:t>s</w:t>
      </w:r>
      <w:r w:rsidR="001743A5" w:rsidRPr="004B68DF">
        <w:rPr>
          <w:rFonts w:ascii="Times New Roman" w:hAnsi="Times New Roman"/>
          <w:szCs w:val="24"/>
        </w:rPr>
        <w:t xml:space="preserve"> no pledge about the confidentially of the data.</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A Privacy Act Notice is included on the Free Application for Federal Student Aid </w:t>
      </w:r>
      <w:r w:rsidR="007D006C">
        <w:rPr>
          <w:rFonts w:ascii="Times New Roman" w:hAnsi="Times New Roman"/>
          <w:szCs w:val="24"/>
        </w:rPr>
        <w:t xml:space="preserve">(FAFSA) </w:t>
      </w:r>
      <w:r w:rsidRPr="004B68DF">
        <w:rPr>
          <w:rFonts w:ascii="Times New Roman" w:hAnsi="Times New Roman"/>
          <w:szCs w:val="24"/>
        </w:rPr>
        <w:t>application form and the TEACH Grant Agreement to Serve.  In both of these forms, the applicant is informed of the statutory authority for collecting the information requested.  Although the disclosure of the information is voluntary, the recipient is informed that in order to be considered for TEACH Grant funds, the information must be provided.</w:t>
      </w:r>
    </w:p>
    <w:p w:rsidR="0059579B" w:rsidRPr="004B68DF" w:rsidRDefault="0059579B" w:rsidP="00CC250F">
      <w:pPr>
        <w:tabs>
          <w:tab w:val="left" w:pos="-720"/>
        </w:tabs>
        <w:suppressAutoHyphens/>
        <w:ind w:left="720"/>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information provided is used to verify the grant recipient’s identity, to determine the grant recipient’s eligibility to receive the TEACH Grant benefits, and in those cases where a TEACH Grant is converted to a Direct Unsubsidized Loan, to permit the servicing of the borrower’s loan(s), and to locate the borrower and collect on the loan(s) if the loan(s) become delinquent or default.  A listing of the persons and entities to which </w:t>
      </w:r>
      <w:r w:rsidRPr="004B68DF">
        <w:rPr>
          <w:rFonts w:ascii="Times New Roman" w:hAnsi="Times New Roman"/>
          <w:szCs w:val="24"/>
        </w:rPr>
        <w:lastRenderedPageBreak/>
        <w:t>the information may be disclosed and for what purposes the information may be disclosed is also included.</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B68DF" w:rsidRDefault="00386054">
      <w:pPr>
        <w:tabs>
          <w:tab w:val="left" w:pos="-720"/>
        </w:tabs>
        <w:suppressAutoHyphens/>
        <w:rPr>
          <w:rFonts w:ascii="Times New Roman" w:hAnsi="Times New Roman"/>
          <w:szCs w:val="24"/>
        </w:rPr>
      </w:pPr>
    </w:p>
    <w:p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Department is not requesting any sensitive data.</w:t>
      </w:r>
    </w:p>
    <w:p w:rsidR="0059579B" w:rsidRPr="004B68DF" w:rsidRDefault="0059579B">
      <w:pPr>
        <w:tabs>
          <w:tab w:val="left" w:pos="-720"/>
        </w:tabs>
        <w:suppressAutoHyphens/>
        <w:rPr>
          <w:rFonts w:ascii="Times New Roman" w:hAnsi="Times New Roman"/>
          <w:szCs w:val="24"/>
        </w:rPr>
      </w:pPr>
    </w:p>
    <w:p w:rsidR="00386054" w:rsidRPr="004B68DF" w:rsidRDefault="00386054">
      <w:pPr>
        <w:tabs>
          <w:tab w:val="left" w:pos="-720"/>
        </w:tabs>
        <w:suppressAutoHyphens/>
        <w:rPr>
          <w:rStyle w:val="a"/>
          <w:rFonts w:ascii="Times New Roman" w:hAnsi="Times New Roman"/>
          <w:szCs w:val="24"/>
        </w:rPr>
      </w:pPr>
      <w:r w:rsidRPr="004B68DF">
        <w:rPr>
          <w:rFonts w:ascii="Times New Roman" w:hAnsi="Times New Roman"/>
          <w:szCs w:val="24"/>
        </w:rPr>
        <w:t xml:space="preserve">12. </w:t>
      </w:r>
      <w:r w:rsidRPr="004B68DF">
        <w:rPr>
          <w:rStyle w:val="a"/>
          <w:rFonts w:ascii="Times New Roman" w:hAnsi="Times New Roman"/>
          <w:szCs w:val="24"/>
        </w:rPr>
        <w:t>Provide estimates of the hour burden of the collection of information.  The statement should:</w:t>
      </w:r>
    </w:p>
    <w:p w:rsidR="00386054" w:rsidRPr="004B68DF" w:rsidRDefault="00386054">
      <w:pPr>
        <w:tabs>
          <w:tab w:val="left" w:pos="-720"/>
        </w:tabs>
        <w:suppressAutoHyphens/>
        <w:rPr>
          <w:rStyle w:val="a"/>
          <w:rFonts w:ascii="Times New Roman" w:hAnsi="Times New Roman"/>
          <w:szCs w:val="24"/>
        </w:rPr>
      </w:pPr>
    </w:p>
    <w:p w:rsidR="00386054" w:rsidRPr="004B68DF" w:rsidRDefault="00386054" w:rsidP="003C29C2">
      <w:pPr>
        <w:numPr>
          <w:ilvl w:val="0"/>
          <w:numId w:val="7"/>
        </w:num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B68DF" w:rsidRDefault="00386054" w:rsidP="003C29C2">
      <w:pPr>
        <w:numPr>
          <w:ilvl w:val="0"/>
          <w:numId w:val="7"/>
        </w:num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B68DF">
        <w:rPr>
          <w:rStyle w:val="a"/>
          <w:rFonts w:ascii="Times New Roman" w:hAnsi="Times New Roman"/>
          <w:szCs w:val="24"/>
        </w:rPr>
        <w:t xml:space="preserve">ROCIS </w:t>
      </w:r>
      <w:r w:rsidRPr="004B68DF">
        <w:rPr>
          <w:rStyle w:val="a"/>
          <w:rFonts w:ascii="Times New Roman" w:hAnsi="Times New Roman"/>
          <w:szCs w:val="24"/>
        </w:rPr>
        <w:t>IC Burden Analysis Table.</w:t>
      </w:r>
      <w:r w:rsidR="00CE72AF" w:rsidRPr="004B68DF">
        <w:rPr>
          <w:rStyle w:val="a"/>
          <w:rFonts w:ascii="Times New Roman" w:hAnsi="Times New Roman"/>
          <w:szCs w:val="24"/>
        </w:rPr>
        <w:t xml:space="preserve">  (The table should at </w:t>
      </w:r>
      <w:r w:rsidR="003C7F70" w:rsidRPr="004B68DF">
        <w:rPr>
          <w:rStyle w:val="a"/>
          <w:rFonts w:ascii="Times New Roman" w:hAnsi="Times New Roman"/>
          <w:szCs w:val="24"/>
        </w:rPr>
        <w:t>minimum</w:t>
      </w:r>
      <w:r w:rsidR="00CE72AF" w:rsidRPr="004B68DF">
        <w:rPr>
          <w:rStyle w:val="a"/>
          <w:rFonts w:ascii="Times New Roman" w:hAnsi="Times New Roman"/>
          <w:szCs w:val="24"/>
        </w:rPr>
        <w:t xml:space="preserve"> include Respondent types, IC activity, Respondent and Responses, Hours/Response, and Total Hours)</w:t>
      </w:r>
    </w:p>
    <w:p w:rsidR="00386054" w:rsidRPr="004B68DF" w:rsidRDefault="00386054" w:rsidP="008F3062">
      <w:pPr>
        <w:numPr>
          <w:ilvl w:val="0"/>
          <w:numId w:val="7"/>
        </w:numPr>
        <w:tabs>
          <w:tab w:val="left" w:pos="-720"/>
          <w:tab w:val="left" w:pos="1247"/>
        </w:tabs>
        <w:suppressAutoHyphens/>
        <w:rPr>
          <w:rFonts w:ascii="Times New Roman" w:hAnsi="Times New Roman"/>
          <w:szCs w:val="24"/>
        </w:rPr>
      </w:pPr>
      <w:r w:rsidRPr="004B68D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B68DF" w:rsidRDefault="004B68DF" w:rsidP="00FA0F2A">
      <w:pPr>
        <w:tabs>
          <w:tab w:val="left" w:pos="-720"/>
          <w:tab w:val="left" w:pos="1247"/>
        </w:tabs>
        <w:suppressAutoHyphens/>
        <w:rPr>
          <w:rStyle w:val="a"/>
          <w:rFonts w:ascii="Times New Roman" w:hAnsi="Times New Roman"/>
          <w:szCs w:val="24"/>
        </w:rPr>
      </w:pPr>
    </w:p>
    <w:p w:rsidR="00AD7B5A" w:rsidRPr="004B68DF" w:rsidRDefault="00AD7B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TEACH Grants:</w:t>
      </w:r>
    </w:p>
    <w:p w:rsidR="00AD7B5A" w:rsidRPr="004B68DF" w:rsidRDefault="00AD7B5A" w:rsidP="00CC250F">
      <w:pPr>
        <w:tabs>
          <w:tab w:val="left" w:pos="-720"/>
          <w:tab w:val="left" w:pos="1247"/>
        </w:tabs>
        <w:suppressAutoHyphens/>
        <w:ind w:left="700"/>
        <w:rPr>
          <w:rStyle w:val="a"/>
          <w:rFonts w:ascii="Times New Roman" w:hAnsi="Times New Roman"/>
          <w:i/>
          <w:szCs w:val="24"/>
        </w:rPr>
      </w:pPr>
    </w:p>
    <w:p w:rsidR="00AD7B5A" w:rsidRPr="004B68DF" w:rsidRDefault="00AD7B5A" w:rsidP="00CC250F">
      <w:pPr>
        <w:tabs>
          <w:tab w:val="left" w:pos="-720"/>
          <w:tab w:val="left" w:pos="1247"/>
        </w:tabs>
        <w:suppressAutoHyphens/>
        <w:ind w:left="700"/>
        <w:rPr>
          <w:rStyle w:val="a"/>
          <w:rFonts w:ascii="Times New Roman" w:hAnsi="Times New Roman"/>
          <w:i/>
          <w:szCs w:val="24"/>
        </w:rPr>
      </w:pPr>
      <w:r w:rsidRPr="004B68DF">
        <w:rPr>
          <w:rStyle w:val="a"/>
          <w:rFonts w:ascii="Times New Roman" w:hAnsi="Times New Roman"/>
          <w:i/>
          <w:szCs w:val="24"/>
        </w:rPr>
        <w:t>Section 686.4 – Institutional participation</w:t>
      </w:r>
    </w:p>
    <w:p w:rsidR="00AD7B5A" w:rsidRPr="004B68DF" w:rsidRDefault="00AD7B5A" w:rsidP="00CC250F">
      <w:pPr>
        <w:tabs>
          <w:tab w:val="left" w:pos="-720"/>
          <w:tab w:val="left" w:pos="1247"/>
        </w:tabs>
        <w:suppressAutoHyphens/>
        <w:ind w:left="700"/>
        <w:rPr>
          <w:rStyle w:val="a"/>
          <w:rFonts w:ascii="Times New Roman" w:hAnsi="Times New Roman"/>
          <w:i/>
          <w:szCs w:val="24"/>
        </w:rPr>
      </w:pPr>
    </w:p>
    <w:p w:rsidR="00196764" w:rsidRPr="004B68DF" w:rsidRDefault="00254D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Burden Assessment:</w:t>
      </w:r>
    </w:p>
    <w:p w:rsidR="00AE4FA1" w:rsidRPr="004B68DF" w:rsidRDefault="003607A6" w:rsidP="00CC250F">
      <w:pPr>
        <w:tabs>
          <w:tab w:val="left" w:pos="-720"/>
          <w:tab w:val="left" w:pos="1247"/>
        </w:tabs>
        <w:suppressAutoHyphens/>
        <w:ind w:left="700"/>
        <w:rPr>
          <w:rStyle w:val="a"/>
          <w:rFonts w:ascii="Times New Roman" w:hAnsi="Times New Roman"/>
          <w:szCs w:val="24"/>
        </w:rPr>
      </w:pPr>
      <w:r>
        <w:rPr>
          <w:rStyle w:val="a"/>
          <w:rFonts w:ascii="Times New Roman" w:hAnsi="Times New Roman"/>
          <w:szCs w:val="24"/>
        </w:rPr>
        <w:t>We anticipate a continued</w:t>
      </w:r>
      <w:r w:rsidR="00196764" w:rsidRPr="004B68DF">
        <w:rPr>
          <w:rStyle w:val="a"/>
          <w:rFonts w:ascii="Times New Roman" w:hAnsi="Times New Roman"/>
          <w:szCs w:val="24"/>
        </w:rPr>
        <w:t xml:space="preserve"> </w:t>
      </w:r>
      <w:r w:rsidR="00AE4FA1" w:rsidRPr="004B68DF">
        <w:rPr>
          <w:rStyle w:val="a"/>
          <w:rFonts w:ascii="Times New Roman" w:hAnsi="Times New Roman"/>
          <w:szCs w:val="24"/>
        </w:rPr>
        <w:t xml:space="preserve">17% or </w:t>
      </w:r>
      <w:r w:rsidR="00196764" w:rsidRPr="004B68DF">
        <w:rPr>
          <w:rStyle w:val="a"/>
          <w:rFonts w:ascii="Times New Roman" w:hAnsi="Times New Roman"/>
          <w:szCs w:val="24"/>
        </w:rPr>
        <w:t>97</w:t>
      </w:r>
      <w:r>
        <w:rPr>
          <w:rStyle w:val="a"/>
          <w:rFonts w:ascii="Times New Roman" w:hAnsi="Times New Roman"/>
          <w:szCs w:val="24"/>
        </w:rPr>
        <w:t>9</w:t>
      </w:r>
      <w:r w:rsidR="00196764" w:rsidRPr="004B68DF">
        <w:rPr>
          <w:rStyle w:val="a"/>
          <w:rFonts w:ascii="Times New Roman" w:hAnsi="Times New Roman"/>
          <w:szCs w:val="24"/>
        </w:rPr>
        <w:t xml:space="preserve"> of the 5,7</w:t>
      </w:r>
      <w:r>
        <w:rPr>
          <w:rStyle w:val="a"/>
          <w:rFonts w:ascii="Times New Roman" w:hAnsi="Times New Roman"/>
          <w:szCs w:val="24"/>
        </w:rPr>
        <w:t>5</w:t>
      </w:r>
      <w:r w:rsidR="00196764" w:rsidRPr="004B68DF">
        <w:rPr>
          <w:rStyle w:val="a"/>
          <w:rFonts w:ascii="Times New Roman" w:hAnsi="Times New Roman"/>
          <w:szCs w:val="24"/>
        </w:rPr>
        <w:t xml:space="preserve">9 Title IV eligible institutions </w:t>
      </w:r>
      <w:r>
        <w:rPr>
          <w:rStyle w:val="a"/>
          <w:rFonts w:ascii="Times New Roman" w:hAnsi="Times New Roman"/>
          <w:szCs w:val="24"/>
        </w:rPr>
        <w:t>will</w:t>
      </w:r>
      <w:r w:rsidR="00196764" w:rsidRPr="004B68DF">
        <w:rPr>
          <w:rStyle w:val="a"/>
          <w:rFonts w:ascii="Times New Roman" w:hAnsi="Times New Roman"/>
          <w:szCs w:val="24"/>
        </w:rPr>
        <w:t xml:space="preserve"> participate in the TEACH Grant program.  No institution has </w:t>
      </w:r>
      <w:r w:rsidR="001363FC" w:rsidRPr="004B68DF">
        <w:rPr>
          <w:rStyle w:val="a"/>
          <w:rFonts w:ascii="Times New Roman" w:hAnsi="Times New Roman"/>
          <w:szCs w:val="24"/>
        </w:rPr>
        <w:t>officially withdrawn from</w:t>
      </w:r>
      <w:r w:rsidR="00AE4FA1" w:rsidRPr="004B68DF">
        <w:rPr>
          <w:rStyle w:val="a"/>
          <w:rFonts w:ascii="Times New Roman" w:hAnsi="Times New Roman"/>
          <w:szCs w:val="24"/>
        </w:rPr>
        <w:t xml:space="preserve"> the program.  Therefore, we are adjusting </w:t>
      </w:r>
      <w:r w:rsidR="00E209E5" w:rsidRPr="004B68DF">
        <w:rPr>
          <w:rStyle w:val="a"/>
          <w:rFonts w:ascii="Times New Roman" w:hAnsi="Times New Roman"/>
          <w:szCs w:val="24"/>
        </w:rPr>
        <w:t xml:space="preserve">to .5% or 5 the estimated number of institutions that will cease to participate or lose eligibility to participate in the program.  </w:t>
      </w:r>
    </w:p>
    <w:p w:rsidR="00AE4FA1" w:rsidRPr="004B68DF" w:rsidRDefault="00AE4FA1" w:rsidP="00CC250F">
      <w:pPr>
        <w:tabs>
          <w:tab w:val="left" w:pos="-720"/>
          <w:tab w:val="left" w:pos="1247"/>
        </w:tabs>
        <w:suppressAutoHyphens/>
        <w:ind w:left="700"/>
        <w:rPr>
          <w:rStyle w:val="a"/>
          <w:rFonts w:ascii="Times New Roman" w:hAnsi="Times New Roman"/>
          <w:szCs w:val="24"/>
        </w:rPr>
      </w:pPr>
    </w:p>
    <w:p w:rsidR="00196764" w:rsidRPr="004B68DF" w:rsidRDefault="00AE4FA1"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The program’s participation rate has been higher than estimated in the previous burden calculation.  The 201</w:t>
      </w:r>
      <w:r w:rsidR="003607A6">
        <w:rPr>
          <w:rStyle w:val="a"/>
          <w:rFonts w:ascii="Times New Roman" w:hAnsi="Times New Roman"/>
          <w:szCs w:val="24"/>
        </w:rPr>
        <w:t>5</w:t>
      </w:r>
      <w:r w:rsidRPr="004B68DF">
        <w:rPr>
          <w:rStyle w:val="a"/>
          <w:rFonts w:ascii="Times New Roman" w:hAnsi="Times New Roman"/>
          <w:szCs w:val="24"/>
        </w:rPr>
        <w:t xml:space="preserve"> Fiscal Year (FY1</w:t>
      </w:r>
      <w:r w:rsidR="003607A6">
        <w:rPr>
          <w:rStyle w:val="a"/>
          <w:rFonts w:ascii="Times New Roman" w:hAnsi="Times New Roman"/>
          <w:szCs w:val="24"/>
        </w:rPr>
        <w:t>5</w:t>
      </w:r>
      <w:r w:rsidRPr="004B68DF">
        <w:rPr>
          <w:rStyle w:val="a"/>
          <w:rFonts w:ascii="Times New Roman" w:hAnsi="Times New Roman"/>
          <w:szCs w:val="24"/>
        </w:rPr>
        <w:t xml:space="preserve">) budget request indicates </w:t>
      </w:r>
      <w:r w:rsidR="00DB5EAC">
        <w:rPr>
          <w:rStyle w:val="a"/>
          <w:rFonts w:ascii="Times New Roman" w:hAnsi="Times New Roman"/>
          <w:szCs w:val="24"/>
        </w:rPr>
        <w:t xml:space="preserve">there were </w:t>
      </w:r>
      <w:r w:rsidR="003607A6">
        <w:rPr>
          <w:rStyle w:val="a"/>
          <w:rFonts w:ascii="Times New Roman" w:hAnsi="Times New Roman"/>
          <w:szCs w:val="24"/>
        </w:rPr>
        <w:t>33,700</w:t>
      </w:r>
      <w:r w:rsidRPr="004B68DF">
        <w:rPr>
          <w:rStyle w:val="a"/>
          <w:rFonts w:ascii="Times New Roman" w:hAnsi="Times New Roman"/>
          <w:szCs w:val="24"/>
        </w:rPr>
        <w:t xml:space="preserve"> TEACH Grant recipients</w:t>
      </w:r>
      <w:r w:rsidR="003607A6">
        <w:rPr>
          <w:rStyle w:val="a"/>
          <w:rFonts w:ascii="Times New Roman" w:hAnsi="Times New Roman"/>
          <w:szCs w:val="24"/>
        </w:rPr>
        <w:t xml:space="preserve"> in FY 14</w:t>
      </w:r>
      <w:r w:rsidRPr="004B68DF">
        <w:rPr>
          <w:rStyle w:val="a"/>
          <w:rFonts w:ascii="Times New Roman" w:hAnsi="Times New Roman"/>
          <w:szCs w:val="24"/>
        </w:rPr>
        <w:t xml:space="preserve">. </w:t>
      </w:r>
      <w:r w:rsidR="003607A6">
        <w:rPr>
          <w:rStyle w:val="a"/>
          <w:rFonts w:ascii="Times New Roman" w:hAnsi="Times New Roman"/>
          <w:szCs w:val="24"/>
        </w:rPr>
        <w:t xml:space="preserve"> </w:t>
      </w:r>
      <w:r w:rsidR="00E209E5" w:rsidRPr="004B68DF">
        <w:rPr>
          <w:rStyle w:val="a"/>
          <w:rFonts w:ascii="Times New Roman" w:hAnsi="Times New Roman"/>
          <w:szCs w:val="24"/>
        </w:rPr>
        <w:t xml:space="preserve">There would be an average of </w:t>
      </w:r>
      <w:r w:rsidR="00DB5EAC">
        <w:rPr>
          <w:rStyle w:val="a"/>
          <w:rFonts w:ascii="Times New Roman" w:hAnsi="Times New Roman"/>
          <w:szCs w:val="24"/>
        </w:rPr>
        <w:t>34</w:t>
      </w:r>
      <w:r w:rsidR="00EA57EF" w:rsidRPr="004B68DF">
        <w:rPr>
          <w:rStyle w:val="a"/>
          <w:rFonts w:ascii="Times New Roman" w:hAnsi="Times New Roman"/>
          <w:szCs w:val="24"/>
        </w:rPr>
        <w:t xml:space="preserve"> students </w:t>
      </w:r>
      <w:r w:rsidR="00EA57EF" w:rsidRPr="004B68DF">
        <w:rPr>
          <w:rStyle w:val="a"/>
          <w:rFonts w:ascii="Times New Roman" w:hAnsi="Times New Roman"/>
          <w:szCs w:val="24"/>
        </w:rPr>
        <w:lastRenderedPageBreak/>
        <w:t xml:space="preserve">participating in the program at each eligible institution.  To meet the reporting requirements, we estimate that the burden associated with ceasing participation or losing eligibility would be </w:t>
      </w:r>
      <w:r w:rsidR="00E5028D">
        <w:rPr>
          <w:rStyle w:val="a"/>
          <w:rFonts w:ascii="Times New Roman" w:hAnsi="Times New Roman"/>
          <w:szCs w:val="24"/>
        </w:rPr>
        <w:t>4</w:t>
      </w:r>
      <w:r w:rsidR="00780A94" w:rsidRPr="004B68DF">
        <w:rPr>
          <w:rStyle w:val="a"/>
          <w:rFonts w:ascii="Times New Roman" w:hAnsi="Times New Roman"/>
          <w:szCs w:val="24"/>
        </w:rPr>
        <w:t>3</w:t>
      </w:r>
      <w:r w:rsidR="00EA57EF" w:rsidRPr="004B68DF">
        <w:rPr>
          <w:rStyle w:val="a"/>
          <w:rFonts w:ascii="Times New Roman" w:hAnsi="Times New Roman"/>
          <w:szCs w:val="24"/>
        </w:rPr>
        <w:t xml:space="preserve"> hours.</w:t>
      </w:r>
    </w:p>
    <w:p w:rsidR="004E710A" w:rsidRPr="004B68DF" w:rsidRDefault="004E710A" w:rsidP="00FA0F2A">
      <w:pPr>
        <w:tabs>
          <w:tab w:val="left" w:pos="-720"/>
          <w:tab w:val="left" w:pos="1247"/>
        </w:tabs>
        <w:suppressAutoHyphens/>
        <w:rPr>
          <w:rStyle w:val="a"/>
          <w:rFonts w:ascii="Times New Roman" w:hAnsi="Times New Roman"/>
          <w:szCs w:val="24"/>
        </w:rPr>
      </w:pPr>
    </w:p>
    <w:p w:rsidR="00AE4F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of Eligible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5,7</w:t>
      </w:r>
      <w:r w:rsidR="00DB5EAC">
        <w:rPr>
          <w:rStyle w:val="a"/>
          <w:rFonts w:ascii="Times New Roman" w:hAnsi="Times New Roman"/>
          <w:szCs w:val="24"/>
        </w:rPr>
        <w:t>5</w:t>
      </w:r>
      <w:r w:rsidRPr="004B68DF">
        <w:rPr>
          <w:rStyle w:val="a"/>
          <w:rFonts w:ascii="Times New Roman" w:hAnsi="Times New Roman"/>
          <w:szCs w:val="24"/>
        </w:rPr>
        <w:t>9</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of Institutions participating in</w:t>
      </w:r>
    </w:p>
    <w:p w:rsidR="001B66A1"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TEACH Grant Program</w:t>
      </w:r>
      <w:r>
        <w:rPr>
          <w:rStyle w:val="a"/>
          <w:rFonts w:ascii="Times New Roman" w:hAnsi="Times New Roman"/>
          <w:szCs w:val="24"/>
        </w:rPr>
        <w:tab/>
      </w:r>
      <w:r w:rsidR="001B66A1" w:rsidRPr="004B68DF">
        <w:rPr>
          <w:rStyle w:val="a"/>
          <w:rFonts w:ascii="Times New Roman" w:hAnsi="Times New Roman"/>
          <w:szCs w:val="24"/>
        </w:rPr>
        <w:tab/>
        <w:t xml:space="preserve">   X</w:t>
      </w:r>
      <w:r w:rsidR="001B66A1" w:rsidRPr="004B68DF">
        <w:rPr>
          <w:rStyle w:val="a"/>
          <w:rFonts w:ascii="Times New Roman" w:hAnsi="Times New Roman"/>
          <w:szCs w:val="24"/>
        </w:rPr>
        <w:tab/>
      </w:r>
      <w:r w:rsidR="007D006C">
        <w:rPr>
          <w:rStyle w:val="a"/>
          <w:rFonts w:ascii="Times New Roman" w:hAnsi="Times New Roman"/>
          <w:szCs w:val="24"/>
        </w:rPr>
        <w:t xml:space="preserve"> </w:t>
      </w:r>
      <w:r w:rsidR="001B66A1" w:rsidRPr="004B68DF">
        <w:rPr>
          <w:rStyle w:val="a"/>
          <w:rFonts w:ascii="Times New Roman" w:hAnsi="Times New Roman"/>
          <w:szCs w:val="24"/>
          <w:u w:val="single"/>
        </w:rPr>
        <w:t>.1700</w:t>
      </w:r>
    </w:p>
    <w:p w:rsidR="001B66A1" w:rsidRPr="007D006C" w:rsidRDefault="001B66A1" w:rsidP="00FA0F2A">
      <w:pPr>
        <w:tabs>
          <w:tab w:val="left" w:pos="-720"/>
          <w:tab w:val="left" w:pos="1247"/>
        </w:tabs>
        <w:suppressAutoHyphens/>
        <w:rPr>
          <w:rStyle w:val="a"/>
          <w:rFonts w:ascii="Times New Roman" w:hAnsi="Times New Roman"/>
          <w:b/>
          <w:szCs w:val="24"/>
        </w:rPr>
      </w:pPr>
      <w:r w:rsidRPr="004B68DF">
        <w:rPr>
          <w:rStyle w:val="a"/>
          <w:rFonts w:ascii="Times New Roman" w:hAnsi="Times New Roman"/>
          <w:szCs w:val="24"/>
        </w:rPr>
        <w:tab/>
        <w:t># of Participating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 xml:space="preserve">  </w:t>
      </w:r>
      <w:r w:rsidR="00A1735D">
        <w:rPr>
          <w:rStyle w:val="a"/>
          <w:rFonts w:ascii="Times New Roman" w:hAnsi="Times New Roman"/>
          <w:szCs w:val="24"/>
        </w:rPr>
        <w:t xml:space="preserve"> </w:t>
      </w:r>
      <w:r w:rsidRPr="004B68DF">
        <w:rPr>
          <w:rStyle w:val="a"/>
          <w:rFonts w:ascii="Times New Roman" w:hAnsi="Times New Roman"/>
          <w:szCs w:val="24"/>
        </w:rPr>
        <w:t>97</w:t>
      </w:r>
      <w:r w:rsidR="00DB5EAC">
        <w:rPr>
          <w:rStyle w:val="a"/>
          <w:rFonts w:ascii="Times New Roman" w:hAnsi="Times New Roman"/>
          <w:szCs w:val="24"/>
        </w:rPr>
        <w:t>9</w:t>
      </w:r>
    </w:p>
    <w:p w:rsidR="001B66A1" w:rsidRPr="007D006C" w:rsidRDefault="001B66A1" w:rsidP="007D006C">
      <w:pPr>
        <w:tabs>
          <w:tab w:val="left" w:pos="-720"/>
          <w:tab w:val="left" w:pos="1260"/>
        </w:tabs>
        <w:suppressAutoHyphens/>
        <w:rPr>
          <w:rStyle w:val="a"/>
          <w:rFonts w:ascii="Times New Roman" w:hAnsi="Times New Roman"/>
          <w:b/>
          <w:szCs w:val="24"/>
        </w:rPr>
      </w:pP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Projected % of Institutions ceasing</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Partic</w:t>
      </w:r>
      <w:r w:rsidR="00BD3FF3" w:rsidRPr="004B68DF">
        <w:rPr>
          <w:rStyle w:val="a"/>
          <w:rFonts w:ascii="Times New Roman" w:hAnsi="Times New Roman"/>
          <w:szCs w:val="24"/>
        </w:rPr>
        <w:t>ipation or becoming ineligible</w:t>
      </w:r>
      <w:r w:rsidR="00BD3FF3" w:rsidRPr="004B68DF">
        <w:rPr>
          <w:rStyle w:val="a"/>
          <w:rFonts w:ascii="Times New Roman" w:hAnsi="Times New Roman"/>
          <w:szCs w:val="24"/>
        </w:rPr>
        <w:tab/>
        <w:t xml:space="preserve">   </w:t>
      </w:r>
      <w:r w:rsidRPr="004B68DF">
        <w:rPr>
          <w:rStyle w:val="a"/>
          <w:rFonts w:ascii="Times New Roman" w:hAnsi="Times New Roman"/>
          <w:szCs w:val="24"/>
        </w:rPr>
        <w:t>X</w:t>
      </w:r>
      <w:r w:rsidR="00CC250F">
        <w:rPr>
          <w:rStyle w:val="a"/>
          <w:rFonts w:ascii="Times New Roman" w:hAnsi="Times New Roman"/>
          <w:szCs w:val="24"/>
        </w:rPr>
        <w:tab/>
      </w:r>
      <w:r w:rsidR="007D006C">
        <w:rPr>
          <w:rStyle w:val="a"/>
          <w:rFonts w:ascii="Times New Roman" w:hAnsi="Times New Roman"/>
          <w:szCs w:val="24"/>
        </w:rPr>
        <w:t xml:space="preserve">  </w:t>
      </w:r>
      <w:r w:rsidR="00CC250F">
        <w:rPr>
          <w:rStyle w:val="a"/>
          <w:rFonts w:ascii="Times New Roman" w:hAnsi="Times New Roman"/>
          <w:szCs w:val="24"/>
        </w:rPr>
        <w:t xml:space="preserve"> </w:t>
      </w:r>
      <w:r w:rsidRPr="004B68DF">
        <w:rPr>
          <w:rStyle w:val="a"/>
          <w:rFonts w:ascii="Times New Roman" w:hAnsi="Times New Roman"/>
          <w:szCs w:val="24"/>
          <w:u w:val="single"/>
        </w:rPr>
        <w:t>.005</w:t>
      </w:r>
    </w:p>
    <w:p w:rsidR="001B66A1" w:rsidRPr="004B68DF" w:rsidRDefault="001B66A1" w:rsidP="007D006C">
      <w:pPr>
        <w:tabs>
          <w:tab w:val="left" w:pos="-720"/>
          <w:tab w:val="left" w:pos="1260"/>
        </w:tabs>
        <w:suppressAutoHyphens/>
        <w:rPr>
          <w:rStyle w:val="a"/>
          <w:rFonts w:ascii="Times New Roman" w:hAnsi="Times New Roman"/>
          <w:szCs w:val="24"/>
        </w:rPr>
      </w:pPr>
      <w:r w:rsidRPr="004B68DF">
        <w:rPr>
          <w:rStyle w:val="a"/>
          <w:rFonts w:ascii="Times New Roman" w:hAnsi="Times New Roman"/>
          <w:szCs w:val="24"/>
        </w:rPr>
        <w:tab/>
        <w:t># of Affected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 xml:space="preserve"> </w:t>
      </w:r>
      <w:r w:rsidR="00CC250F">
        <w:rPr>
          <w:rStyle w:val="a"/>
          <w:rFonts w:ascii="Times New Roman" w:hAnsi="Times New Roman"/>
          <w:szCs w:val="24"/>
        </w:rPr>
        <w:t xml:space="preserve">  </w:t>
      </w:r>
      <w:r w:rsidRPr="004B68DF">
        <w:rPr>
          <w:rStyle w:val="a"/>
          <w:rFonts w:ascii="Times New Roman" w:hAnsi="Times New Roman"/>
          <w:szCs w:val="24"/>
        </w:rPr>
        <w:t xml:space="preserve">   5</w:t>
      </w:r>
    </w:p>
    <w:p w:rsidR="001B66A1" w:rsidRPr="004B68DF" w:rsidRDefault="001B66A1" w:rsidP="00FA0F2A">
      <w:pPr>
        <w:tabs>
          <w:tab w:val="left" w:pos="-720"/>
          <w:tab w:val="left" w:pos="1247"/>
        </w:tabs>
        <w:suppressAutoHyphens/>
        <w:rPr>
          <w:rStyle w:val="a"/>
          <w:rFonts w:ascii="Times New Roman" w:hAnsi="Times New Roman"/>
          <w:szCs w:val="24"/>
        </w:rPr>
      </w:pP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Projected # of TEACH Grant eligible </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 xml:space="preserve">Students </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DB5EAC">
        <w:rPr>
          <w:rStyle w:val="a"/>
          <w:rFonts w:ascii="Times New Roman" w:hAnsi="Times New Roman"/>
          <w:szCs w:val="24"/>
        </w:rPr>
        <w:t>33</w:t>
      </w:r>
      <w:r w:rsidRPr="004B68DF">
        <w:rPr>
          <w:rStyle w:val="a"/>
          <w:rFonts w:ascii="Times New Roman" w:hAnsi="Times New Roman"/>
          <w:szCs w:val="24"/>
        </w:rPr>
        <w:t>,</w:t>
      </w:r>
      <w:r w:rsidR="00DB5EAC">
        <w:rPr>
          <w:rStyle w:val="a"/>
          <w:rFonts w:ascii="Times New Roman" w:hAnsi="Times New Roman"/>
          <w:szCs w:val="24"/>
        </w:rPr>
        <w:t>7</w:t>
      </w:r>
      <w:r w:rsidRPr="004B68DF">
        <w:rPr>
          <w:rStyle w:val="a"/>
          <w:rFonts w:ascii="Times New Roman" w:hAnsi="Times New Roman"/>
          <w:szCs w:val="24"/>
        </w:rPr>
        <w:t>00</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Divided by # of Participating </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E5028D">
        <w:rPr>
          <w:rStyle w:val="a"/>
          <w:rFonts w:ascii="Times New Roman" w:hAnsi="Times New Roman"/>
          <w:szCs w:val="24"/>
        </w:rPr>
        <w:t xml:space="preserve">  /</w:t>
      </w:r>
      <w:r w:rsidRPr="004B68DF">
        <w:rPr>
          <w:rStyle w:val="a"/>
          <w:rFonts w:ascii="Times New Roman" w:hAnsi="Times New Roman"/>
          <w:szCs w:val="24"/>
          <w:u w:val="single"/>
        </w:rPr>
        <w:t>97</w:t>
      </w:r>
      <w:r w:rsidR="00DB5EAC">
        <w:rPr>
          <w:rStyle w:val="a"/>
          <w:rFonts w:ascii="Times New Roman" w:hAnsi="Times New Roman"/>
          <w:szCs w:val="24"/>
          <w:u w:val="single"/>
        </w:rPr>
        <w:t>9</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Average projected number of students</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Participating in TEACH Grant program </w:t>
      </w:r>
    </w:p>
    <w:p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00CC5C05" w:rsidRPr="004B68DF">
        <w:rPr>
          <w:rStyle w:val="a"/>
          <w:rFonts w:ascii="Times New Roman" w:hAnsi="Times New Roman"/>
          <w:szCs w:val="24"/>
        </w:rPr>
        <w:t xml:space="preserve"> </w:t>
      </w:r>
      <w:r w:rsidRPr="004B68DF">
        <w:rPr>
          <w:rStyle w:val="a"/>
          <w:rFonts w:ascii="Times New Roman" w:hAnsi="Times New Roman"/>
          <w:szCs w:val="24"/>
        </w:rPr>
        <w:t xml:space="preserve"> At each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DB5EAC">
        <w:rPr>
          <w:rStyle w:val="a"/>
          <w:rFonts w:ascii="Times New Roman" w:hAnsi="Times New Roman"/>
          <w:szCs w:val="24"/>
        </w:rPr>
        <w:t xml:space="preserve">    34</w:t>
      </w:r>
    </w:p>
    <w:p w:rsidR="00CC250F" w:rsidRPr="004B68DF" w:rsidRDefault="00CC250F" w:rsidP="00FA0F2A">
      <w:pPr>
        <w:tabs>
          <w:tab w:val="left" w:pos="-720"/>
          <w:tab w:val="left" w:pos="1247"/>
        </w:tabs>
        <w:suppressAutoHyphens/>
        <w:rPr>
          <w:rStyle w:val="a"/>
          <w:rFonts w:ascii="Times New Roman" w:hAnsi="Times New Roman"/>
          <w:szCs w:val="24"/>
        </w:rPr>
      </w:pPr>
    </w:p>
    <w:p w:rsidR="001B66A1"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Average projected amount of time to report</w:t>
      </w:r>
    </w:p>
    <w:p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Student and funding data at 15 minutes</w:t>
      </w:r>
    </w:p>
    <w:p w:rsidR="00CC5C05"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t xml:space="preserve">  per student record</w:t>
      </w:r>
      <w:r>
        <w:rPr>
          <w:rStyle w:val="a"/>
          <w:rFonts w:ascii="Times New Roman" w:hAnsi="Times New Roman"/>
          <w:szCs w:val="24"/>
        </w:rPr>
        <w:tab/>
      </w:r>
      <w:r>
        <w:rPr>
          <w:rStyle w:val="a"/>
          <w:rFonts w:ascii="Times New Roman" w:hAnsi="Times New Roman"/>
          <w:szCs w:val="24"/>
        </w:rPr>
        <w:tab/>
      </w:r>
      <w:r w:rsidR="00CC5C05" w:rsidRPr="004B68DF">
        <w:rPr>
          <w:rStyle w:val="a"/>
          <w:rFonts w:ascii="Times New Roman" w:hAnsi="Times New Roman"/>
          <w:szCs w:val="24"/>
        </w:rPr>
        <w:tab/>
      </w:r>
      <w:r w:rsidR="007D006C">
        <w:rPr>
          <w:rStyle w:val="a"/>
          <w:rFonts w:ascii="Times New Roman" w:hAnsi="Times New Roman"/>
          <w:szCs w:val="24"/>
        </w:rPr>
        <w:tab/>
      </w:r>
      <w:r w:rsidR="00CC5C05" w:rsidRPr="004B68DF">
        <w:rPr>
          <w:rStyle w:val="a"/>
          <w:rFonts w:ascii="Times New Roman" w:hAnsi="Times New Roman"/>
          <w:szCs w:val="24"/>
        </w:rPr>
        <w:t xml:space="preserve">X   </w:t>
      </w:r>
      <w:r w:rsidR="00CC5C05" w:rsidRPr="004B68DF">
        <w:rPr>
          <w:rStyle w:val="a"/>
          <w:rFonts w:ascii="Times New Roman" w:hAnsi="Times New Roman"/>
          <w:szCs w:val="24"/>
          <w:u w:val="single"/>
        </w:rPr>
        <w:t>.25 hours</w:t>
      </w:r>
    </w:p>
    <w:p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Burden hours per affected institutions</w:t>
      </w:r>
      <w:r w:rsidRPr="004B68DF">
        <w:rPr>
          <w:rStyle w:val="a"/>
          <w:rFonts w:ascii="Times New Roman" w:hAnsi="Times New Roman"/>
          <w:szCs w:val="24"/>
        </w:rPr>
        <w:tab/>
      </w:r>
      <w:r w:rsidR="007D006C">
        <w:rPr>
          <w:rStyle w:val="a"/>
          <w:rFonts w:ascii="Times New Roman" w:hAnsi="Times New Roman"/>
          <w:szCs w:val="24"/>
        </w:rPr>
        <w:tab/>
      </w:r>
      <w:r w:rsidR="00CC250F">
        <w:rPr>
          <w:rStyle w:val="a"/>
          <w:rFonts w:ascii="Times New Roman" w:hAnsi="Times New Roman"/>
          <w:szCs w:val="24"/>
        </w:rPr>
        <w:t xml:space="preserve"> </w:t>
      </w:r>
      <w:r w:rsidR="00DB5EAC">
        <w:rPr>
          <w:rStyle w:val="a"/>
          <w:rFonts w:ascii="Times New Roman" w:hAnsi="Times New Roman"/>
          <w:szCs w:val="24"/>
        </w:rPr>
        <w:t xml:space="preserve">     8</w:t>
      </w:r>
      <w:r w:rsidR="002E7F64">
        <w:rPr>
          <w:rStyle w:val="a"/>
          <w:rFonts w:ascii="Times New Roman" w:hAnsi="Times New Roman"/>
          <w:szCs w:val="24"/>
        </w:rPr>
        <w:t xml:space="preserve">.5 </w:t>
      </w:r>
      <w:r w:rsidRPr="004B68DF">
        <w:rPr>
          <w:rStyle w:val="a"/>
          <w:rFonts w:ascii="Times New Roman" w:hAnsi="Times New Roman"/>
          <w:szCs w:val="24"/>
        </w:rPr>
        <w:t>hours</w:t>
      </w:r>
    </w:p>
    <w:p w:rsidR="00CC5C05" w:rsidRPr="004B68DF" w:rsidRDefault="00CC5C05" w:rsidP="00FA0F2A">
      <w:pPr>
        <w:tabs>
          <w:tab w:val="left" w:pos="-720"/>
          <w:tab w:val="left" w:pos="1247"/>
        </w:tabs>
        <w:suppressAutoHyphens/>
        <w:rPr>
          <w:rStyle w:val="a"/>
          <w:rFonts w:ascii="Times New Roman" w:hAnsi="Times New Roman"/>
          <w:szCs w:val="24"/>
        </w:rPr>
      </w:pPr>
    </w:p>
    <w:p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Times</w:t>
      </w:r>
      <w:r w:rsidR="00EE35AD" w:rsidRPr="004B68DF">
        <w:rPr>
          <w:rStyle w:val="a"/>
          <w:rFonts w:ascii="Times New Roman" w:hAnsi="Times New Roman"/>
          <w:szCs w:val="24"/>
        </w:rPr>
        <w:t xml:space="preserve"> the # of affected institutions</w:t>
      </w:r>
      <w:r w:rsidRPr="004B68DF">
        <w:rPr>
          <w:rStyle w:val="a"/>
          <w:rFonts w:ascii="Times New Roman" w:hAnsi="Times New Roman"/>
          <w:szCs w:val="24"/>
        </w:rPr>
        <w:tab/>
      </w:r>
      <w:r w:rsidR="002E7F64">
        <w:rPr>
          <w:rStyle w:val="a"/>
          <w:rFonts w:ascii="Times New Roman" w:hAnsi="Times New Roman"/>
          <w:szCs w:val="24"/>
        </w:rPr>
        <w:tab/>
      </w:r>
      <w:r w:rsidRPr="004B68DF">
        <w:rPr>
          <w:rStyle w:val="a"/>
          <w:rFonts w:ascii="Times New Roman" w:hAnsi="Times New Roman"/>
          <w:szCs w:val="24"/>
        </w:rPr>
        <w:t>X</w:t>
      </w:r>
      <w:r w:rsidR="00A1735D">
        <w:rPr>
          <w:rStyle w:val="a"/>
          <w:rFonts w:ascii="Times New Roman" w:hAnsi="Times New Roman"/>
          <w:szCs w:val="24"/>
        </w:rPr>
        <w:t xml:space="preserve">  </w:t>
      </w:r>
      <w:r w:rsidR="002E7F64">
        <w:rPr>
          <w:rStyle w:val="a"/>
          <w:rFonts w:ascii="Times New Roman" w:hAnsi="Times New Roman"/>
          <w:szCs w:val="24"/>
        </w:rPr>
        <w:t xml:space="preserve"> </w:t>
      </w:r>
      <w:r w:rsidR="00A1735D">
        <w:rPr>
          <w:rStyle w:val="a"/>
          <w:rFonts w:ascii="Times New Roman" w:hAnsi="Times New Roman"/>
          <w:szCs w:val="24"/>
        </w:rPr>
        <w:t xml:space="preserve">  </w:t>
      </w:r>
      <w:r w:rsidR="00DB5EAC">
        <w:rPr>
          <w:rStyle w:val="a"/>
          <w:rFonts w:ascii="Times New Roman" w:hAnsi="Times New Roman"/>
          <w:szCs w:val="24"/>
        </w:rPr>
        <w:t xml:space="preserve"> </w:t>
      </w:r>
      <w:r w:rsidRPr="004B68DF">
        <w:rPr>
          <w:rStyle w:val="a"/>
          <w:rFonts w:ascii="Times New Roman" w:hAnsi="Times New Roman"/>
          <w:szCs w:val="24"/>
          <w:u w:val="single"/>
        </w:rPr>
        <w:t>5</w:t>
      </w:r>
    </w:p>
    <w:p w:rsidR="00CC5C05"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t>Total Burden Hours</w:t>
      </w:r>
      <w:r w:rsidR="00EE35AD" w:rsidRPr="004B68DF">
        <w:rPr>
          <w:rStyle w:val="a"/>
          <w:rFonts w:ascii="Times New Roman" w:hAnsi="Times New Roman"/>
          <w:szCs w:val="24"/>
        </w:rPr>
        <w:tab/>
      </w:r>
      <w:r w:rsidR="00CC5C05" w:rsidRPr="004B68DF">
        <w:rPr>
          <w:rStyle w:val="a"/>
          <w:rFonts w:ascii="Times New Roman" w:hAnsi="Times New Roman"/>
          <w:szCs w:val="24"/>
        </w:rPr>
        <w:tab/>
      </w:r>
      <w:r w:rsidR="00CC5C05" w:rsidRPr="004B68DF">
        <w:rPr>
          <w:rStyle w:val="a"/>
          <w:rFonts w:ascii="Times New Roman" w:hAnsi="Times New Roman"/>
          <w:szCs w:val="24"/>
        </w:rPr>
        <w:tab/>
      </w:r>
      <w:r w:rsidR="002E7F64">
        <w:rPr>
          <w:rStyle w:val="a"/>
          <w:rFonts w:ascii="Times New Roman" w:hAnsi="Times New Roman"/>
          <w:szCs w:val="24"/>
        </w:rPr>
        <w:tab/>
        <w:t xml:space="preserve"> </w:t>
      </w:r>
      <w:r>
        <w:rPr>
          <w:rStyle w:val="a"/>
          <w:rFonts w:ascii="Times New Roman" w:hAnsi="Times New Roman"/>
          <w:szCs w:val="24"/>
        </w:rPr>
        <w:t xml:space="preserve">    </w:t>
      </w:r>
      <w:r w:rsidR="002E7F64">
        <w:rPr>
          <w:rStyle w:val="a"/>
          <w:rFonts w:ascii="Times New Roman" w:hAnsi="Times New Roman"/>
          <w:szCs w:val="24"/>
        </w:rPr>
        <w:t xml:space="preserve"> </w:t>
      </w:r>
      <w:r w:rsidR="00DB5EAC">
        <w:rPr>
          <w:rStyle w:val="a"/>
          <w:rFonts w:ascii="Times New Roman" w:hAnsi="Times New Roman"/>
          <w:szCs w:val="24"/>
        </w:rPr>
        <w:t xml:space="preserve"> 4</w:t>
      </w:r>
      <w:r w:rsidR="002E7F64">
        <w:rPr>
          <w:rStyle w:val="a"/>
          <w:rFonts w:ascii="Times New Roman" w:hAnsi="Times New Roman"/>
          <w:szCs w:val="24"/>
        </w:rPr>
        <w:t xml:space="preserve">3 </w:t>
      </w:r>
      <w:r w:rsidR="00CC5C05" w:rsidRPr="004B68DF">
        <w:rPr>
          <w:rStyle w:val="a"/>
          <w:rFonts w:ascii="Times New Roman" w:hAnsi="Times New Roman"/>
          <w:szCs w:val="24"/>
        </w:rPr>
        <w:t>hours</w:t>
      </w:r>
    </w:p>
    <w:p w:rsidR="00CC5C05" w:rsidRPr="004B68DF" w:rsidRDefault="00CC5C05" w:rsidP="00FA0F2A">
      <w:pPr>
        <w:tabs>
          <w:tab w:val="left" w:pos="-720"/>
          <w:tab w:val="left" w:pos="1247"/>
        </w:tabs>
        <w:suppressAutoHyphens/>
        <w:rPr>
          <w:rStyle w:val="a"/>
          <w:rFonts w:ascii="Times New Roman" w:hAnsi="Times New Roman"/>
          <w:szCs w:val="24"/>
        </w:rPr>
      </w:pPr>
    </w:p>
    <w:p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8515C6" w:rsidRPr="004B68DF" w:rsidRDefault="008515C6" w:rsidP="008515C6">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w:t>
      </w:r>
      <w:r w:rsidR="003B5784">
        <w:rPr>
          <w:rStyle w:val="a"/>
          <w:rFonts w:ascii="Times New Roman" w:hAnsi="Times New Roman"/>
          <w:szCs w:val="24"/>
        </w:rPr>
        <w: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Business or other for-profits</w:t>
      </w:r>
      <w:r w:rsidR="00CC250F">
        <w:rPr>
          <w:rStyle w:val="a"/>
          <w:rFonts w:ascii="Times New Roman" w:hAnsi="Times New Roman"/>
          <w:szCs w:val="24"/>
        </w:rPr>
        <w:tab/>
      </w:r>
      <w:r w:rsidRPr="004B68DF">
        <w:rPr>
          <w:rStyle w:val="a"/>
          <w:rFonts w:ascii="Times New Roman" w:hAnsi="Times New Roman"/>
          <w:szCs w:val="24"/>
        </w:rPr>
        <w:tab/>
        <w:t>1</w:t>
      </w:r>
      <w:r w:rsidR="00DB5EAC">
        <w:rPr>
          <w:rStyle w:val="a"/>
          <w:rFonts w:ascii="Times New Roman" w:hAnsi="Times New Roman"/>
          <w:szCs w:val="24"/>
        </w:rPr>
        <w:tab/>
      </w:r>
      <w:r w:rsidR="00DB5EAC">
        <w:rPr>
          <w:rStyle w:val="a"/>
          <w:rFonts w:ascii="Times New Roman" w:hAnsi="Times New Roman"/>
          <w:szCs w:val="24"/>
        </w:rPr>
        <w:tab/>
        <w:t>1</w:t>
      </w:r>
      <w:r w:rsidR="00DB5EAC">
        <w:rPr>
          <w:rStyle w:val="a"/>
          <w:rFonts w:ascii="Times New Roman" w:hAnsi="Times New Roman"/>
          <w:szCs w:val="24"/>
        </w:rPr>
        <w:tab/>
        <w:t xml:space="preserve">     8</w:t>
      </w:r>
      <w:r w:rsidR="008515C6">
        <w:rPr>
          <w:rStyle w:val="a"/>
          <w:rFonts w:ascii="Times New Roman" w:hAnsi="Times New Roman"/>
          <w:szCs w:val="24"/>
        </w:rPr>
        <w:t>.5</w:t>
      </w:r>
      <w:r w:rsidR="008515C6">
        <w:rPr>
          <w:rStyle w:val="a"/>
          <w:rFonts w:ascii="Times New Roman" w:hAnsi="Times New Roman"/>
          <w:szCs w:val="24"/>
        </w:rPr>
        <w:tab/>
      </w:r>
      <w:r w:rsidR="008515C6">
        <w:rPr>
          <w:rStyle w:val="a"/>
          <w:rFonts w:ascii="Times New Roman" w:hAnsi="Times New Roman"/>
          <w:szCs w:val="24"/>
        </w:rPr>
        <w:tab/>
        <w:t xml:space="preserve">     </w:t>
      </w:r>
      <w:r w:rsidR="00DB5EAC">
        <w:rPr>
          <w:rStyle w:val="a"/>
          <w:rFonts w:ascii="Times New Roman" w:hAnsi="Times New Roman"/>
          <w:szCs w:val="24"/>
        </w:rPr>
        <w:t>9</w:t>
      </w:r>
    </w:p>
    <w:p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2</w:t>
      </w:r>
      <w:r w:rsidR="00DB5EAC">
        <w:rPr>
          <w:rStyle w:val="a"/>
          <w:rFonts w:ascii="Times New Roman" w:hAnsi="Times New Roman"/>
          <w:szCs w:val="24"/>
        </w:rPr>
        <w:tab/>
      </w:r>
      <w:r w:rsidR="00DB5EAC">
        <w:rPr>
          <w:rStyle w:val="a"/>
          <w:rFonts w:ascii="Times New Roman" w:hAnsi="Times New Roman"/>
          <w:szCs w:val="24"/>
        </w:rPr>
        <w:tab/>
        <w:t>2</w:t>
      </w:r>
      <w:r w:rsidR="00DB5EAC">
        <w:rPr>
          <w:rStyle w:val="a"/>
          <w:rFonts w:ascii="Times New Roman" w:hAnsi="Times New Roman"/>
          <w:szCs w:val="24"/>
        </w:rPr>
        <w:tab/>
        <w:t xml:space="preserve">     8</w:t>
      </w:r>
      <w:r w:rsidR="008515C6">
        <w:rPr>
          <w:rStyle w:val="a"/>
          <w:rFonts w:ascii="Times New Roman" w:hAnsi="Times New Roman"/>
          <w:szCs w:val="24"/>
        </w:rPr>
        <w:t>.5</w:t>
      </w:r>
      <w:r w:rsidR="008515C6">
        <w:rPr>
          <w:rStyle w:val="a"/>
          <w:rFonts w:ascii="Times New Roman" w:hAnsi="Times New Roman"/>
          <w:szCs w:val="24"/>
        </w:rPr>
        <w:tab/>
      </w:r>
      <w:r w:rsidR="008515C6">
        <w:rPr>
          <w:rStyle w:val="a"/>
          <w:rFonts w:ascii="Times New Roman" w:hAnsi="Times New Roman"/>
          <w:szCs w:val="24"/>
        </w:rPr>
        <w:tab/>
        <w:t xml:space="preserve">   </w:t>
      </w:r>
      <w:r w:rsidR="00DB5EAC">
        <w:rPr>
          <w:rStyle w:val="a"/>
          <w:rFonts w:ascii="Times New Roman" w:hAnsi="Times New Roman"/>
          <w:szCs w:val="24"/>
        </w:rPr>
        <w:t>17</w:t>
      </w:r>
    </w:p>
    <w:p w:rsidR="0020594F" w:rsidRPr="004B68DF" w:rsidRDefault="00CC5C05" w:rsidP="008515C6">
      <w:pPr>
        <w:tabs>
          <w:tab w:val="left" w:pos="-720"/>
          <w:tab w:val="left" w:pos="1247"/>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t>2</w:t>
      </w:r>
      <w:r w:rsidR="00DB5EAC">
        <w:rPr>
          <w:rStyle w:val="a"/>
          <w:rFonts w:ascii="Times New Roman" w:hAnsi="Times New Roman"/>
          <w:szCs w:val="24"/>
          <w:u w:val="single"/>
        </w:rPr>
        <w:tab/>
      </w:r>
      <w:r w:rsidR="00DB5EAC">
        <w:rPr>
          <w:rStyle w:val="a"/>
          <w:rFonts w:ascii="Times New Roman" w:hAnsi="Times New Roman"/>
          <w:szCs w:val="24"/>
          <w:u w:val="single"/>
        </w:rPr>
        <w:tab/>
        <w:t>2</w:t>
      </w:r>
      <w:r w:rsidR="00DB5EAC">
        <w:rPr>
          <w:rStyle w:val="a"/>
          <w:rFonts w:ascii="Times New Roman" w:hAnsi="Times New Roman"/>
          <w:szCs w:val="24"/>
          <w:u w:val="single"/>
        </w:rPr>
        <w:tab/>
        <w:t xml:space="preserve">     8</w:t>
      </w:r>
      <w:r w:rsidR="008515C6">
        <w:rPr>
          <w:rStyle w:val="a"/>
          <w:rFonts w:ascii="Times New Roman" w:hAnsi="Times New Roman"/>
          <w:szCs w:val="24"/>
          <w:u w:val="single"/>
        </w:rPr>
        <w:t>.5</w:t>
      </w:r>
      <w:r w:rsidR="008515C6">
        <w:rPr>
          <w:rStyle w:val="a"/>
          <w:rFonts w:ascii="Times New Roman" w:hAnsi="Times New Roman"/>
          <w:szCs w:val="24"/>
          <w:u w:val="single"/>
        </w:rPr>
        <w:tab/>
      </w:r>
      <w:r w:rsidR="008515C6">
        <w:rPr>
          <w:rStyle w:val="a"/>
          <w:rFonts w:ascii="Times New Roman" w:hAnsi="Times New Roman"/>
          <w:szCs w:val="24"/>
          <w:u w:val="single"/>
        </w:rPr>
        <w:tab/>
        <w:t xml:space="preserve">   </w:t>
      </w:r>
      <w:r w:rsidR="00DB5EAC">
        <w:rPr>
          <w:rStyle w:val="a"/>
          <w:rFonts w:ascii="Times New Roman" w:hAnsi="Times New Roman"/>
          <w:szCs w:val="24"/>
          <w:u w:val="single"/>
        </w:rPr>
        <w:t>17</w:t>
      </w:r>
    </w:p>
    <w:p w:rsidR="0020594F" w:rsidRPr="004B68DF" w:rsidRDefault="00BD3FF3"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TOTAL</w:t>
      </w:r>
      <w:r w:rsidR="00CC250F">
        <w:rPr>
          <w:rStyle w:val="a"/>
          <w:rFonts w:ascii="Times New Roman" w:hAnsi="Times New Roman"/>
          <w:szCs w:val="24"/>
        </w:rPr>
        <w:tab/>
      </w:r>
      <w:r w:rsidR="00CC250F">
        <w:rPr>
          <w:rStyle w:val="a"/>
          <w:rFonts w:ascii="Times New Roman" w:hAnsi="Times New Roman"/>
          <w:szCs w:val="24"/>
        </w:rPr>
        <w:tab/>
      </w:r>
      <w:r w:rsidR="0020594F" w:rsidRPr="004B68DF">
        <w:rPr>
          <w:rStyle w:val="a"/>
          <w:rFonts w:ascii="Times New Roman" w:hAnsi="Times New Roman"/>
          <w:szCs w:val="24"/>
        </w:rPr>
        <w:tab/>
      </w:r>
      <w:r w:rsidR="0020594F" w:rsidRPr="004B68DF">
        <w:rPr>
          <w:rStyle w:val="a"/>
          <w:rFonts w:ascii="Times New Roman" w:hAnsi="Times New Roman"/>
          <w:szCs w:val="24"/>
        </w:rPr>
        <w:tab/>
      </w:r>
      <w:r w:rsidR="0020594F" w:rsidRPr="004B68DF">
        <w:rPr>
          <w:rStyle w:val="a"/>
          <w:rFonts w:ascii="Times New Roman" w:hAnsi="Times New Roman"/>
          <w:szCs w:val="24"/>
        </w:rPr>
        <w:tab/>
        <w:t>5</w:t>
      </w:r>
      <w:r w:rsidR="008515C6">
        <w:rPr>
          <w:rStyle w:val="a"/>
          <w:rFonts w:ascii="Times New Roman" w:hAnsi="Times New Roman"/>
          <w:szCs w:val="24"/>
        </w:rPr>
        <w:tab/>
      </w:r>
      <w:r w:rsidR="008515C6">
        <w:rPr>
          <w:rStyle w:val="a"/>
          <w:rFonts w:ascii="Times New Roman" w:hAnsi="Times New Roman"/>
          <w:szCs w:val="24"/>
        </w:rPr>
        <w:tab/>
        <w:t>5</w:t>
      </w:r>
      <w:r w:rsidR="008515C6">
        <w:rPr>
          <w:rStyle w:val="a"/>
          <w:rFonts w:ascii="Times New Roman" w:hAnsi="Times New Roman"/>
          <w:szCs w:val="24"/>
        </w:rPr>
        <w:tab/>
      </w:r>
      <w:r w:rsidR="008515C6">
        <w:rPr>
          <w:rStyle w:val="a"/>
          <w:rFonts w:ascii="Times New Roman" w:hAnsi="Times New Roman"/>
          <w:szCs w:val="24"/>
        </w:rPr>
        <w:tab/>
      </w:r>
      <w:r w:rsidR="00DB5EAC">
        <w:rPr>
          <w:rStyle w:val="a"/>
          <w:rFonts w:ascii="Times New Roman" w:hAnsi="Times New Roman"/>
          <w:szCs w:val="24"/>
        </w:rPr>
        <w:tab/>
        <w:t xml:space="preserve">   4</w:t>
      </w:r>
      <w:r w:rsidR="008515C6">
        <w:rPr>
          <w:rStyle w:val="a"/>
          <w:rFonts w:ascii="Times New Roman" w:hAnsi="Times New Roman"/>
          <w:szCs w:val="24"/>
        </w:rPr>
        <w:t>3</w:t>
      </w:r>
    </w:p>
    <w:p w:rsidR="008159D8" w:rsidRDefault="008159D8" w:rsidP="008515C6">
      <w:pPr>
        <w:tabs>
          <w:tab w:val="left" w:pos="-720"/>
          <w:tab w:val="left" w:pos="1247"/>
        </w:tabs>
        <w:suppressAutoHyphens/>
        <w:rPr>
          <w:rStyle w:val="a"/>
          <w:rFonts w:ascii="Times New Roman" w:hAnsi="Times New Roman"/>
          <w:szCs w:val="24"/>
        </w:rPr>
      </w:pPr>
    </w:p>
    <w:p w:rsidR="001D794D" w:rsidRPr="004B68DF" w:rsidRDefault="001D794D" w:rsidP="008515C6">
      <w:pPr>
        <w:tabs>
          <w:tab w:val="left" w:pos="-720"/>
          <w:tab w:val="left" w:pos="1247"/>
        </w:tabs>
        <w:suppressAutoHyphens/>
        <w:rPr>
          <w:rStyle w:val="a"/>
          <w:rFonts w:ascii="Times New Roman" w:hAnsi="Times New Roman"/>
          <w:szCs w:val="24"/>
        </w:rPr>
      </w:pPr>
    </w:p>
    <w:p w:rsidR="0020594F"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i/>
          <w:szCs w:val="24"/>
        </w:rPr>
        <w:t>Section 686.11 – Eligibility to receive a grant</w:t>
      </w:r>
    </w:p>
    <w:p w:rsidR="00CB5B59" w:rsidRPr="004B68DF" w:rsidRDefault="00CB5B59" w:rsidP="00CC250F">
      <w:pPr>
        <w:tabs>
          <w:tab w:val="left" w:pos="-720"/>
          <w:tab w:val="left" w:pos="1247"/>
        </w:tabs>
        <w:suppressAutoHyphens/>
        <w:ind w:left="720"/>
        <w:rPr>
          <w:rStyle w:val="a"/>
          <w:rFonts w:ascii="Times New Roman" w:hAnsi="Times New Roman"/>
          <w:szCs w:val="24"/>
        </w:rPr>
      </w:pPr>
    </w:p>
    <w:p w:rsidR="006F5AA1"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 xml:space="preserve">There are several categories of grant recipients where the cumulative grade point average of 3.25 must be maintained </w:t>
      </w:r>
      <w:r w:rsidR="00E5028D">
        <w:rPr>
          <w:rStyle w:val="a"/>
          <w:rFonts w:ascii="Times New Roman" w:hAnsi="Times New Roman"/>
          <w:szCs w:val="24"/>
        </w:rPr>
        <w:t xml:space="preserve">for </w:t>
      </w:r>
      <w:r w:rsidRPr="004B68DF">
        <w:rPr>
          <w:rStyle w:val="a"/>
          <w:rFonts w:ascii="Times New Roman" w:hAnsi="Times New Roman"/>
          <w:szCs w:val="24"/>
        </w:rPr>
        <w:t>each payment period.  Those categories are:</w:t>
      </w:r>
    </w:p>
    <w:p w:rsidR="006F5AA1" w:rsidRPr="004B68DF" w:rsidRDefault="006F5AA1" w:rsidP="006F5AA1">
      <w:pPr>
        <w:tabs>
          <w:tab w:val="left" w:pos="-720"/>
          <w:tab w:val="left" w:pos="1247"/>
        </w:tabs>
        <w:suppressAutoHyphens/>
        <w:rPr>
          <w:rStyle w:val="a"/>
          <w:rFonts w:ascii="Times New Roman" w:hAnsi="Times New Roman"/>
          <w:szCs w:val="24"/>
        </w:rPr>
      </w:pPr>
    </w:p>
    <w:p w:rsidR="006F5AA1" w:rsidRPr="004B68DF" w:rsidRDefault="00CB5B59"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The initial payment period:</w:t>
      </w:r>
    </w:p>
    <w:p w:rsidR="00CB5B59" w:rsidRPr="004B68DF" w:rsidRDefault="00CB5B59"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The final cumulative high school GPA for a first term undergraduate recipient –</w:t>
      </w:r>
    </w:p>
    <w:p w:rsidR="006F5AA1" w:rsidRPr="004B68DF" w:rsidRDefault="00CB5B59"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 xml:space="preserve">The TEACH eligible institution must document the student’s secondary school GPA from an LEA, an SEA or other State agency, a public or private high </w:t>
      </w:r>
      <w:r w:rsidRPr="004B68DF">
        <w:rPr>
          <w:rStyle w:val="a"/>
          <w:rFonts w:ascii="Times New Roman" w:hAnsi="Times New Roman"/>
          <w:szCs w:val="24"/>
        </w:rPr>
        <w:lastRenderedPageBreak/>
        <w:t>school, or in the case of a home schooled student, obtain documentation of the secondary school GPA from the parent or guardian.</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undergraduate cumulative GPA for either the post-baccalaureate or graduate student recipient – </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undergraduate school GPA.</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transfer student cumulative GPA as determined by the current TEACH Grant eligible institution – </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GPA based upon the method established by the institution to accept coursework completed from any prior postsecondary institution that it accepts.</w:t>
      </w:r>
    </w:p>
    <w:p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rsidR="006F5AA1" w:rsidRPr="004B68DF" w:rsidRDefault="006F5AA1"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 xml:space="preserve"> Subsequent payment periods:</w:t>
      </w:r>
    </w:p>
    <w:p w:rsidR="00CB5B59"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The cumulative GPA based on courses taken at the TEACH eligible institution through the most-recently completed payment period, or</w:t>
      </w:r>
    </w:p>
    <w:p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p>
    <w:p w:rsidR="006F5AA1" w:rsidRPr="004B68DF" w:rsidRDefault="006F5AA1"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 xml:space="preserve"> Alternatives to the cumulative GPA:</w:t>
      </w:r>
    </w:p>
    <w:p w:rsidR="006F5AA1" w:rsidRPr="004B68DF" w:rsidRDefault="00254D5A" w:rsidP="00CC250F">
      <w:pPr>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Scoring above the 75</w:t>
      </w:r>
      <w:r w:rsidRPr="004B68DF">
        <w:rPr>
          <w:rStyle w:val="a"/>
          <w:rFonts w:ascii="Times New Roman" w:hAnsi="Times New Roman"/>
          <w:szCs w:val="24"/>
          <w:vertAlign w:val="superscript"/>
        </w:rPr>
        <w:t>th</w:t>
      </w:r>
      <w:r w:rsidRPr="004B68DF">
        <w:rPr>
          <w:rStyle w:val="a"/>
          <w:rFonts w:ascii="Times New Roman" w:hAnsi="Times New Roman"/>
          <w:szCs w:val="24"/>
        </w:rPr>
        <w:t xml:space="preserve"> percentile of at least one of the battery of test from a nationally-normed standardized test, or</w:t>
      </w:r>
    </w:p>
    <w:p w:rsidR="00254D5A" w:rsidRPr="004B68DF" w:rsidRDefault="00254D5A" w:rsidP="00CC250F">
      <w:pPr>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grant recipient is </w:t>
      </w:r>
      <w:r w:rsidR="001351CB">
        <w:rPr>
          <w:rStyle w:val="a"/>
          <w:rFonts w:ascii="Times New Roman" w:hAnsi="Times New Roman"/>
          <w:szCs w:val="24"/>
        </w:rPr>
        <w:t>currently a teacher or retiree w</w:t>
      </w:r>
      <w:r w:rsidRPr="004B68DF">
        <w:rPr>
          <w:rStyle w:val="a"/>
          <w:rFonts w:ascii="Times New Roman" w:hAnsi="Times New Roman"/>
          <w:szCs w:val="24"/>
        </w:rPr>
        <w:t>ho is applying for a TEACH Grant to obtain a master’s degree in an eligible TEACH Grant program.</w:t>
      </w:r>
    </w:p>
    <w:p w:rsidR="00BD3FF3" w:rsidRPr="004B68DF" w:rsidRDefault="00BD3FF3" w:rsidP="00254D5A">
      <w:pPr>
        <w:tabs>
          <w:tab w:val="left" w:pos="-720"/>
          <w:tab w:val="left" w:pos="1247"/>
        </w:tabs>
        <w:suppressAutoHyphens/>
        <w:ind w:left="720"/>
        <w:rPr>
          <w:rStyle w:val="a"/>
          <w:rFonts w:ascii="Times New Roman" w:hAnsi="Times New Roman"/>
          <w:szCs w:val="24"/>
        </w:rPr>
      </w:pPr>
    </w:p>
    <w:p w:rsidR="00254D5A" w:rsidRPr="004B68DF" w:rsidRDefault="00254D5A"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Burden Assessment:</w:t>
      </w:r>
    </w:p>
    <w:p w:rsidR="00254D5A" w:rsidRPr="004B68DF" w:rsidRDefault="00254D5A" w:rsidP="00CC250F">
      <w:pPr>
        <w:tabs>
          <w:tab w:val="left" w:pos="-720"/>
          <w:tab w:val="left" w:pos="1247"/>
        </w:tabs>
        <w:suppressAutoHyphens/>
        <w:ind w:left="1440"/>
        <w:rPr>
          <w:rStyle w:val="a"/>
          <w:rFonts w:ascii="Times New Roman" w:hAnsi="Times New Roman"/>
          <w:szCs w:val="24"/>
        </w:rPr>
      </w:pPr>
    </w:p>
    <w:p w:rsidR="00254D5A" w:rsidRDefault="00DB5EAC"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Assuming a continued 7% of FAFSA applicants in 2013-2014 expressing an interest in the TEACH Grant program, there would be approximately 1,483,545 applicants for the TEACH Grant.  Prior data indicate that 10% or 148,355 applicants actually apply.  The FY 2015 Budget indicates that approximately 22.715% or 33,700 TEACH Grants were received in 2014</w:t>
      </w:r>
      <w:r w:rsidR="001D794D">
        <w:rPr>
          <w:rStyle w:val="a"/>
          <w:rFonts w:ascii="Times New Roman" w:hAnsi="Times New Roman"/>
          <w:szCs w:val="24"/>
        </w:rPr>
        <w:t xml:space="preserve"> with an anticipated 34,116 TEACH Grant to be awarded in 2015.</w:t>
      </w:r>
    </w:p>
    <w:p w:rsidR="001D794D" w:rsidRDefault="001D794D" w:rsidP="00CC250F">
      <w:pPr>
        <w:tabs>
          <w:tab w:val="left" w:pos="-720"/>
          <w:tab w:val="left" w:pos="1247"/>
        </w:tabs>
        <w:suppressAutoHyphens/>
        <w:ind w:left="720"/>
        <w:rPr>
          <w:rStyle w:val="a"/>
          <w:rFonts w:ascii="Times New Roman" w:hAnsi="Times New Roman"/>
          <w:szCs w:val="24"/>
        </w:rPr>
      </w:pPr>
    </w:p>
    <w:p w:rsidR="001D794D" w:rsidRPr="004B68DF" w:rsidRDefault="001D794D"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The burden assessment below breaks out burden attributable to applicants as well as recipients.</w:t>
      </w:r>
    </w:p>
    <w:p w:rsidR="00CB5B59" w:rsidRPr="004B68DF" w:rsidRDefault="00CB5B59" w:rsidP="0020594F">
      <w:pPr>
        <w:tabs>
          <w:tab w:val="left" w:pos="-720"/>
          <w:tab w:val="left" w:pos="1247"/>
        </w:tabs>
        <w:suppressAutoHyphens/>
        <w:rPr>
          <w:rStyle w:val="a"/>
          <w:rFonts w:ascii="Times New Roman" w:hAnsi="Times New Roman"/>
          <w:szCs w:val="24"/>
        </w:rPr>
      </w:pPr>
    </w:p>
    <w:p w:rsidR="009463C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Initial payment period:</w:t>
      </w:r>
      <w:r>
        <w:rPr>
          <w:rStyle w:val="a"/>
          <w:rFonts w:ascii="Times New Roman" w:hAnsi="Times New Roman"/>
          <w:szCs w:val="24"/>
        </w:rPr>
        <w:tab/>
      </w:r>
      <w:r w:rsidR="009463C8" w:rsidRPr="004B68DF">
        <w:rPr>
          <w:rStyle w:val="a"/>
          <w:rFonts w:ascii="Times New Roman" w:hAnsi="Times New Roman"/>
          <w:szCs w:val="24"/>
        </w:rPr>
        <w:tab/>
        <w:t xml:space="preserve"># of </w:t>
      </w:r>
      <w:r w:rsidR="009463C8" w:rsidRPr="004B68DF">
        <w:rPr>
          <w:rStyle w:val="a"/>
          <w:rFonts w:ascii="Times New Roman" w:hAnsi="Times New Roman"/>
          <w:szCs w:val="24"/>
        </w:rPr>
        <w:tab/>
      </w:r>
      <w:r w:rsidR="008159D8" w:rsidRPr="004B68DF">
        <w:rPr>
          <w:rStyle w:val="a"/>
          <w:rFonts w:ascii="Times New Roman" w:hAnsi="Times New Roman"/>
          <w:szCs w:val="24"/>
        </w:rPr>
        <w:tab/>
      </w:r>
      <w:r w:rsidR="009463C8" w:rsidRPr="004B68DF">
        <w:rPr>
          <w:rStyle w:val="a"/>
          <w:rFonts w:ascii="Times New Roman" w:hAnsi="Times New Roman"/>
          <w:szCs w:val="24"/>
        </w:rPr>
        <w:t>Hours/</w:t>
      </w:r>
      <w:r w:rsidR="009463C8" w:rsidRPr="004B68DF">
        <w:rPr>
          <w:rStyle w:val="a"/>
          <w:rFonts w:ascii="Times New Roman" w:hAnsi="Times New Roman"/>
          <w:szCs w:val="24"/>
        </w:rPr>
        <w:tab/>
      </w:r>
      <w:r>
        <w:rPr>
          <w:rStyle w:val="a"/>
          <w:rFonts w:ascii="Times New Roman" w:hAnsi="Times New Roman"/>
          <w:szCs w:val="24"/>
        </w:rPr>
        <w:tab/>
      </w:r>
      <w:r w:rsidR="009463C8" w:rsidRPr="004B68DF">
        <w:rPr>
          <w:rStyle w:val="a"/>
          <w:rFonts w:ascii="Times New Roman" w:hAnsi="Times New Roman"/>
          <w:szCs w:val="24"/>
        </w:rPr>
        <w:t>Total</w:t>
      </w:r>
    </w:p>
    <w:p w:rsidR="009463C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9463C8" w:rsidRPr="004B68DF">
        <w:rPr>
          <w:rStyle w:val="a"/>
          <w:rFonts w:ascii="Times New Roman" w:hAnsi="Times New Roman"/>
          <w:szCs w:val="24"/>
        </w:rPr>
        <w:tab/>
      </w:r>
      <w:r w:rsidR="00A1735D">
        <w:rPr>
          <w:rStyle w:val="a"/>
          <w:rFonts w:ascii="Times New Roman" w:hAnsi="Times New Roman"/>
          <w:szCs w:val="24"/>
        </w:rPr>
        <w:tab/>
      </w:r>
      <w:r w:rsidR="009463C8" w:rsidRPr="004B68DF">
        <w:rPr>
          <w:rStyle w:val="a"/>
          <w:rFonts w:ascii="Times New Roman" w:hAnsi="Times New Roman"/>
          <w:szCs w:val="24"/>
        </w:rPr>
        <w:t>Respondents</w:t>
      </w:r>
      <w:r w:rsidR="009463C8" w:rsidRPr="004B68DF">
        <w:rPr>
          <w:rStyle w:val="a"/>
          <w:rFonts w:ascii="Times New Roman" w:hAnsi="Times New Roman"/>
          <w:szCs w:val="24"/>
        </w:rPr>
        <w:tab/>
        <w:t>response</w:t>
      </w:r>
      <w:r w:rsidR="009463C8" w:rsidRPr="004B68DF">
        <w:rPr>
          <w:rStyle w:val="a"/>
          <w:rFonts w:ascii="Times New Roman" w:hAnsi="Times New Roman"/>
          <w:szCs w:val="24"/>
        </w:rPr>
        <w:tab/>
        <w:t>hours</w:t>
      </w:r>
    </w:p>
    <w:p w:rsidR="009463C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9463C8" w:rsidRPr="004B68DF">
        <w:rPr>
          <w:rStyle w:val="a"/>
          <w:rFonts w:ascii="Times New Roman" w:hAnsi="Times New Roman"/>
          <w:szCs w:val="24"/>
        </w:rPr>
        <w:t>High school GPA</w:t>
      </w:r>
    </w:p>
    <w:p w:rsidR="009463C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9463C8" w:rsidRPr="004B68DF">
        <w:rPr>
          <w:rStyle w:val="a"/>
          <w:rFonts w:ascii="Times New Roman" w:hAnsi="Times New Roman"/>
          <w:szCs w:val="24"/>
        </w:rPr>
        <w:tab/>
        <w:t>13,</w:t>
      </w:r>
      <w:r w:rsidR="001D794D">
        <w:rPr>
          <w:rStyle w:val="a"/>
          <w:rFonts w:ascii="Times New Roman" w:hAnsi="Times New Roman"/>
          <w:szCs w:val="24"/>
        </w:rPr>
        <w:t>352</w:t>
      </w:r>
      <w:r>
        <w:rPr>
          <w:rStyle w:val="a"/>
          <w:rFonts w:ascii="Times New Roman" w:hAnsi="Times New Roman"/>
          <w:szCs w:val="24"/>
        </w:rPr>
        <w:tab/>
      </w:r>
      <w:r w:rsidR="009463C8" w:rsidRPr="004B68DF">
        <w:rPr>
          <w:rStyle w:val="a"/>
          <w:rFonts w:ascii="Times New Roman" w:hAnsi="Times New Roman"/>
          <w:szCs w:val="24"/>
        </w:rPr>
        <w:tab/>
        <w:t>.250</w:t>
      </w:r>
      <w:r w:rsidR="009463C8" w:rsidRPr="004B68DF">
        <w:rPr>
          <w:rStyle w:val="a"/>
          <w:rFonts w:ascii="Times New Roman" w:hAnsi="Times New Roman"/>
          <w:szCs w:val="24"/>
        </w:rPr>
        <w:tab/>
      </w:r>
      <w:r w:rsidR="009463C8" w:rsidRPr="004B68DF">
        <w:rPr>
          <w:rStyle w:val="a"/>
          <w:rFonts w:ascii="Times New Roman" w:hAnsi="Times New Roman"/>
          <w:szCs w:val="24"/>
        </w:rPr>
        <w:tab/>
        <w:t>3,</w:t>
      </w:r>
      <w:r w:rsidR="001D794D">
        <w:rPr>
          <w:rStyle w:val="a"/>
          <w:rFonts w:ascii="Times New Roman" w:hAnsi="Times New Roman"/>
          <w:szCs w:val="24"/>
        </w:rPr>
        <w:t>338</w:t>
      </w:r>
    </w:p>
    <w:p w:rsidR="004D507E"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4D507E"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D794D">
        <w:rPr>
          <w:rStyle w:val="a"/>
          <w:rFonts w:ascii="Times New Roman" w:hAnsi="Times New Roman"/>
          <w:szCs w:val="24"/>
        </w:rPr>
        <w:t>3</w:t>
      </w:r>
      <w:r w:rsidR="004D507E" w:rsidRPr="004B68DF">
        <w:rPr>
          <w:rStyle w:val="a"/>
          <w:rFonts w:ascii="Times New Roman" w:hAnsi="Times New Roman"/>
          <w:szCs w:val="24"/>
        </w:rPr>
        <w:t>,</w:t>
      </w:r>
      <w:r w:rsidR="001D794D">
        <w:rPr>
          <w:rStyle w:val="a"/>
          <w:rFonts w:ascii="Times New Roman" w:hAnsi="Times New Roman"/>
          <w:szCs w:val="24"/>
        </w:rPr>
        <w:t>033</w:t>
      </w:r>
      <w:r w:rsidR="004D507E" w:rsidRPr="004B68DF">
        <w:rPr>
          <w:rStyle w:val="a"/>
          <w:rFonts w:ascii="Times New Roman" w:hAnsi="Times New Roman"/>
          <w:szCs w:val="24"/>
        </w:rPr>
        <w:tab/>
      </w:r>
      <w:r>
        <w:rPr>
          <w:rStyle w:val="a"/>
          <w:rFonts w:ascii="Times New Roman" w:hAnsi="Times New Roman"/>
          <w:szCs w:val="24"/>
        </w:rPr>
        <w:tab/>
      </w:r>
      <w:r w:rsidR="004D507E" w:rsidRPr="004B68DF">
        <w:rPr>
          <w:rStyle w:val="a"/>
          <w:rFonts w:ascii="Times New Roman" w:hAnsi="Times New Roman"/>
          <w:szCs w:val="24"/>
        </w:rPr>
        <w:t>.250</w:t>
      </w:r>
      <w:r w:rsidR="004D507E" w:rsidRPr="004B68DF">
        <w:rPr>
          <w:rStyle w:val="a"/>
          <w:rFonts w:ascii="Times New Roman" w:hAnsi="Times New Roman"/>
          <w:szCs w:val="24"/>
        </w:rPr>
        <w:tab/>
      </w:r>
      <w:r w:rsidR="004D507E" w:rsidRPr="004B68DF">
        <w:rPr>
          <w:rStyle w:val="a"/>
          <w:rFonts w:ascii="Times New Roman" w:hAnsi="Times New Roman"/>
          <w:szCs w:val="24"/>
        </w:rPr>
        <w:tab/>
        <w:t xml:space="preserve"> </w:t>
      </w:r>
      <w:r w:rsidR="002E7F64">
        <w:rPr>
          <w:rStyle w:val="a"/>
          <w:rFonts w:ascii="Times New Roman" w:hAnsi="Times New Roman"/>
          <w:szCs w:val="24"/>
        </w:rPr>
        <w:t xml:space="preserve"> </w:t>
      </w:r>
      <w:r w:rsidR="004D507E" w:rsidRPr="004B68DF">
        <w:rPr>
          <w:rStyle w:val="a"/>
          <w:rFonts w:ascii="Times New Roman" w:hAnsi="Times New Roman"/>
          <w:szCs w:val="24"/>
        </w:rPr>
        <w:t xml:space="preserve"> </w:t>
      </w:r>
      <w:r w:rsidR="001D794D">
        <w:rPr>
          <w:rStyle w:val="a"/>
          <w:rFonts w:ascii="Times New Roman" w:hAnsi="Times New Roman"/>
          <w:szCs w:val="24"/>
        </w:rPr>
        <w:t>758</w:t>
      </w:r>
    </w:p>
    <w:p w:rsidR="001B1B48" w:rsidRPr="004B68DF" w:rsidRDefault="004D507E"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00412F7D" w:rsidRPr="004B68DF">
        <w:rPr>
          <w:rStyle w:val="a"/>
          <w:rFonts w:ascii="Times New Roman" w:hAnsi="Times New Roman"/>
          <w:szCs w:val="24"/>
        </w:rPr>
        <w:t>Undergraduate GPA</w:t>
      </w:r>
    </w:p>
    <w:p w:rsidR="004D507E" w:rsidRPr="004B68DF" w:rsidRDefault="001B1B4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Applicants</w:t>
      </w:r>
      <w:r w:rsidR="00CC250F">
        <w:rPr>
          <w:rStyle w:val="a"/>
          <w:rFonts w:ascii="Times New Roman" w:hAnsi="Times New Roman"/>
          <w:szCs w:val="24"/>
        </w:rPr>
        <w:tab/>
      </w:r>
      <w:r w:rsidR="00412F7D" w:rsidRPr="004B68DF">
        <w:rPr>
          <w:rStyle w:val="a"/>
          <w:rFonts w:ascii="Times New Roman" w:hAnsi="Times New Roman"/>
          <w:szCs w:val="24"/>
        </w:rPr>
        <w:tab/>
      </w:r>
      <w:r w:rsidRPr="004B68DF">
        <w:rPr>
          <w:rStyle w:val="a"/>
          <w:rFonts w:ascii="Times New Roman" w:hAnsi="Times New Roman"/>
          <w:szCs w:val="24"/>
        </w:rPr>
        <w:t>4</w:t>
      </w:r>
      <w:r w:rsidR="001D794D">
        <w:rPr>
          <w:rStyle w:val="a"/>
          <w:rFonts w:ascii="Times New Roman" w:hAnsi="Times New Roman"/>
          <w:szCs w:val="24"/>
        </w:rPr>
        <w:t>0</w:t>
      </w:r>
      <w:r w:rsidRPr="004B68DF">
        <w:rPr>
          <w:rStyle w:val="a"/>
          <w:rFonts w:ascii="Times New Roman" w:hAnsi="Times New Roman"/>
          <w:szCs w:val="24"/>
        </w:rPr>
        <w:t>,</w:t>
      </w:r>
      <w:r w:rsidR="001D794D">
        <w:rPr>
          <w:rStyle w:val="a"/>
          <w:rFonts w:ascii="Times New Roman" w:hAnsi="Times New Roman"/>
          <w:szCs w:val="24"/>
        </w:rPr>
        <w:t>056</w:t>
      </w:r>
      <w:r w:rsidRPr="004B68DF">
        <w:rPr>
          <w:rStyle w:val="a"/>
          <w:rFonts w:ascii="Times New Roman" w:hAnsi="Times New Roman"/>
          <w:szCs w:val="24"/>
        </w:rPr>
        <w:tab/>
      </w:r>
      <w:r w:rsidR="00CC250F">
        <w:rPr>
          <w:rStyle w:val="a"/>
          <w:rFonts w:ascii="Times New Roman" w:hAnsi="Times New Roman"/>
          <w:szCs w:val="24"/>
        </w:rPr>
        <w:tab/>
      </w:r>
      <w:r w:rsidRPr="004B68DF">
        <w:rPr>
          <w:rStyle w:val="a"/>
          <w:rFonts w:ascii="Times New Roman" w:hAnsi="Times New Roman"/>
          <w:szCs w:val="24"/>
        </w:rPr>
        <w:t>.017</w:t>
      </w:r>
      <w:r w:rsidRPr="004B68DF">
        <w:rPr>
          <w:rStyle w:val="a"/>
          <w:rFonts w:ascii="Times New Roman" w:hAnsi="Times New Roman"/>
          <w:szCs w:val="24"/>
        </w:rPr>
        <w:tab/>
      </w:r>
      <w:r w:rsidRPr="004B68DF">
        <w:rPr>
          <w:rStyle w:val="a"/>
          <w:rFonts w:ascii="Times New Roman" w:hAnsi="Times New Roman"/>
          <w:szCs w:val="24"/>
        </w:rPr>
        <w:tab/>
        <w:t xml:space="preserve">  </w:t>
      </w:r>
      <w:r w:rsidR="001D794D">
        <w:rPr>
          <w:rStyle w:val="a"/>
          <w:rFonts w:ascii="Times New Roman" w:hAnsi="Times New Roman"/>
          <w:szCs w:val="24"/>
        </w:rPr>
        <w:t>681</w:t>
      </w:r>
    </w:p>
    <w:p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1B1B48"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D794D">
        <w:rPr>
          <w:rStyle w:val="a"/>
          <w:rFonts w:ascii="Times New Roman" w:hAnsi="Times New Roman"/>
          <w:szCs w:val="24"/>
        </w:rPr>
        <w:t>9</w:t>
      </w:r>
      <w:r w:rsidR="001B1B48" w:rsidRPr="004B68DF">
        <w:rPr>
          <w:rStyle w:val="a"/>
          <w:rFonts w:ascii="Times New Roman" w:hAnsi="Times New Roman"/>
          <w:szCs w:val="24"/>
        </w:rPr>
        <w:t>,</w:t>
      </w:r>
      <w:r w:rsidR="001D794D">
        <w:rPr>
          <w:rStyle w:val="a"/>
          <w:rFonts w:ascii="Times New Roman" w:hAnsi="Times New Roman"/>
          <w:szCs w:val="24"/>
        </w:rPr>
        <w:t>099</w:t>
      </w:r>
      <w:r>
        <w:rPr>
          <w:rStyle w:val="a"/>
          <w:rFonts w:ascii="Times New Roman" w:hAnsi="Times New Roman"/>
          <w:szCs w:val="24"/>
        </w:rPr>
        <w:tab/>
      </w:r>
      <w:r w:rsidR="001B1B48" w:rsidRPr="004B68DF">
        <w:rPr>
          <w:rStyle w:val="a"/>
          <w:rFonts w:ascii="Times New Roman" w:hAnsi="Times New Roman"/>
          <w:szCs w:val="24"/>
        </w:rPr>
        <w:tab/>
        <w:t>.017</w:t>
      </w:r>
      <w:r w:rsidR="001B1B48" w:rsidRPr="004B68DF">
        <w:rPr>
          <w:rStyle w:val="a"/>
          <w:rFonts w:ascii="Times New Roman" w:hAnsi="Times New Roman"/>
          <w:szCs w:val="24"/>
        </w:rPr>
        <w:tab/>
      </w:r>
      <w:r w:rsidR="001B1B48" w:rsidRPr="004B68DF">
        <w:rPr>
          <w:rStyle w:val="a"/>
          <w:rFonts w:ascii="Times New Roman" w:hAnsi="Times New Roman"/>
          <w:szCs w:val="24"/>
        </w:rPr>
        <w:tab/>
        <w:t xml:space="preserve">  1</w:t>
      </w:r>
      <w:r w:rsidR="001D794D">
        <w:rPr>
          <w:rStyle w:val="a"/>
          <w:rFonts w:ascii="Times New Roman" w:hAnsi="Times New Roman"/>
          <w:szCs w:val="24"/>
        </w:rPr>
        <w:t>5</w:t>
      </w:r>
      <w:r w:rsidR="001B1B48" w:rsidRPr="004B68DF">
        <w:rPr>
          <w:rStyle w:val="a"/>
          <w:rFonts w:ascii="Times New Roman" w:hAnsi="Times New Roman"/>
          <w:szCs w:val="24"/>
        </w:rPr>
        <w:t>5</w:t>
      </w:r>
    </w:p>
    <w:p w:rsidR="001B1B48" w:rsidRPr="004B68DF" w:rsidRDefault="001B1B4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Transfer student GPA</w:t>
      </w:r>
    </w:p>
    <w:p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1B1B48" w:rsidRPr="004B68DF">
        <w:rPr>
          <w:rStyle w:val="a"/>
          <w:rFonts w:ascii="Times New Roman" w:hAnsi="Times New Roman"/>
          <w:szCs w:val="24"/>
        </w:rPr>
        <w:tab/>
        <w:t>13,</w:t>
      </w:r>
      <w:r w:rsidR="001D794D" w:rsidRPr="001D794D">
        <w:rPr>
          <w:rStyle w:val="a"/>
          <w:rFonts w:ascii="Times New Roman" w:hAnsi="Times New Roman"/>
          <w:szCs w:val="24"/>
        </w:rPr>
        <w:t xml:space="preserve"> </w:t>
      </w:r>
      <w:r w:rsidR="001D794D">
        <w:rPr>
          <w:rStyle w:val="a"/>
          <w:rFonts w:ascii="Times New Roman" w:hAnsi="Times New Roman"/>
          <w:szCs w:val="24"/>
        </w:rPr>
        <w:t>352</w:t>
      </w:r>
      <w:r>
        <w:rPr>
          <w:rStyle w:val="a"/>
          <w:rFonts w:ascii="Times New Roman" w:hAnsi="Times New Roman"/>
          <w:szCs w:val="24"/>
        </w:rPr>
        <w:tab/>
      </w:r>
      <w:r w:rsidR="001B1B48" w:rsidRPr="004B68DF">
        <w:rPr>
          <w:rStyle w:val="a"/>
          <w:rFonts w:ascii="Times New Roman" w:hAnsi="Times New Roman"/>
          <w:szCs w:val="24"/>
        </w:rPr>
        <w:t>.167</w:t>
      </w:r>
      <w:r w:rsidR="001B1B48" w:rsidRPr="004B68DF">
        <w:rPr>
          <w:rStyle w:val="a"/>
          <w:rFonts w:ascii="Times New Roman" w:hAnsi="Times New Roman"/>
          <w:szCs w:val="24"/>
        </w:rPr>
        <w:tab/>
      </w:r>
      <w:r w:rsidR="001B1B48" w:rsidRPr="004B68DF">
        <w:rPr>
          <w:rStyle w:val="a"/>
          <w:rFonts w:ascii="Times New Roman" w:hAnsi="Times New Roman"/>
          <w:szCs w:val="24"/>
        </w:rPr>
        <w:tab/>
        <w:t>2,</w:t>
      </w:r>
      <w:r w:rsidR="001D794D">
        <w:rPr>
          <w:rStyle w:val="a"/>
          <w:rFonts w:ascii="Times New Roman" w:hAnsi="Times New Roman"/>
          <w:szCs w:val="24"/>
        </w:rPr>
        <w:t>230</w:t>
      </w:r>
    </w:p>
    <w:p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1B1B48"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D794D">
        <w:rPr>
          <w:rStyle w:val="a"/>
          <w:rFonts w:ascii="Times New Roman" w:hAnsi="Times New Roman"/>
          <w:szCs w:val="24"/>
        </w:rPr>
        <w:t>3</w:t>
      </w:r>
      <w:r w:rsidR="001D794D" w:rsidRPr="004B68DF">
        <w:rPr>
          <w:rStyle w:val="a"/>
          <w:rFonts w:ascii="Times New Roman" w:hAnsi="Times New Roman"/>
          <w:szCs w:val="24"/>
        </w:rPr>
        <w:t>,</w:t>
      </w:r>
      <w:r w:rsidR="001D794D">
        <w:rPr>
          <w:rStyle w:val="a"/>
          <w:rFonts w:ascii="Times New Roman" w:hAnsi="Times New Roman"/>
          <w:szCs w:val="24"/>
        </w:rPr>
        <w:t>033</w:t>
      </w:r>
      <w:r>
        <w:rPr>
          <w:rStyle w:val="a"/>
          <w:rFonts w:ascii="Times New Roman" w:hAnsi="Times New Roman"/>
          <w:szCs w:val="24"/>
        </w:rPr>
        <w:tab/>
      </w:r>
      <w:r w:rsidR="001B1B48" w:rsidRPr="004B68DF">
        <w:rPr>
          <w:rStyle w:val="a"/>
          <w:rFonts w:ascii="Times New Roman" w:hAnsi="Times New Roman"/>
          <w:szCs w:val="24"/>
        </w:rPr>
        <w:tab/>
        <w:t>.167</w:t>
      </w:r>
      <w:r w:rsidR="001B1B48" w:rsidRPr="004B68DF">
        <w:rPr>
          <w:rStyle w:val="a"/>
          <w:rFonts w:ascii="Times New Roman" w:hAnsi="Times New Roman"/>
          <w:szCs w:val="24"/>
        </w:rPr>
        <w:tab/>
      </w:r>
      <w:r w:rsidR="001B1B48" w:rsidRPr="004B68DF">
        <w:rPr>
          <w:rStyle w:val="a"/>
          <w:rFonts w:ascii="Times New Roman" w:hAnsi="Times New Roman"/>
          <w:szCs w:val="24"/>
        </w:rPr>
        <w:tab/>
      </w:r>
      <w:r w:rsidR="002E7F64">
        <w:rPr>
          <w:rStyle w:val="a"/>
          <w:rFonts w:ascii="Times New Roman" w:hAnsi="Times New Roman"/>
          <w:szCs w:val="24"/>
        </w:rPr>
        <w:t xml:space="preserve"> </w:t>
      </w:r>
      <w:r w:rsidR="001B1B48" w:rsidRPr="004B68DF">
        <w:rPr>
          <w:rStyle w:val="a"/>
          <w:rFonts w:ascii="Times New Roman" w:hAnsi="Times New Roman"/>
          <w:szCs w:val="24"/>
        </w:rPr>
        <w:t xml:space="preserve">  </w:t>
      </w:r>
      <w:r w:rsidR="001D794D">
        <w:rPr>
          <w:rStyle w:val="a"/>
          <w:rFonts w:ascii="Times New Roman" w:hAnsi="Times New Roman"/>
          <w:szCs w:val="24"/>
        </w:rPr>
        <w:t>507</w:t>
      </w:r>
    </w:p>
    <w:p w:rsidR="001B1B48" w:rsidRDefault="001B1B48" w:rsidP="00CC250F">
      <w:pPr>
        <w:tabs>
          <w:tab w:val="left" w:pos="-720"/>
          <w:tab w:val="left" w:pos="720"/>
        </w:tabs>
        <w:suppressAutoHyphens/>
        <w:ind w:left="720"/>
        <w:rPr>
          <w:rStyle w:val="a"/>
          <w:rFonts w:ascii="Times New Roman" w:hAnsi="Times New Roman"/>
          <w:szCs w:val="24"/>
        </w:rPr>
      </w:pPr>
    </w:p>
    <w:p w:rsidR="001D794D" w:rsidRPr="004B68DF" w:rsidRDefault="001D794D" w:rsidP="00CC250F">
      <w:pPr>
        <w:tabs>
          <w:tab w:val="left" w:pos="-720"/>
          <w:tab w:val="left" w:pos="720"/>
        </w:tabs>
        <w:suppressAutoHyphens/>
        <w:ind w:left="720"/>
        <w:rPr>
          <w:rStyle w:val="a"/>
          <w:rFonts w:ascii="Times New Roman" w:hAnsi="Times New Roman"/>
          <w:szCs w:val="24"/>
        </w:rPr>
      </w:pPr>
    </w:p>
    <w:p w:rsidR="001B1B4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lastRenderedPageBreak/>
        <w:t>Subsequent payment period:</w:t>
      </w:r>
      <w:r>
        <w:rPr>
          <w:rStyle w:val="a"/>
          <w:rFonts w:ascii="Times New Roman" w:hAnsi="Times New Roman"/>
          <w:szCs w:val="24"/>
        </w:rPr>
        <w:tab/>
      </w:r>
      <w:r w:rsidR="008159D8" w:rsidRPr="004B68DF">
        <w:rPr>
          <w:rStyle w:val="a"/>
          <w:rFonts w:ascii="Times New Roman" w:hAnsi="Times New Roman"/>
          <w:szCs w:val="24"/>
        </w:rPr>
        <w:tab/>
      </w:r>
      <w:r w:rsidR="001B1B48" w:rsidRPr="004B68DF">
        <w:rPr>
          <w:rStyle w:val="a"/>
          <w:rFonts w:ascii="Times New Roman" w:hAnsi="Times New Roman"/>
          <w:szCs w:val="24"/>
        </w:rPr>
        <w:t xml:space="preserve"># of </w:t>
      </w:r>
      <w:r w:rsidR="001B1B48" w:rsidRPr="004B68DF">
        <w:rPr>
          <w:rStyle w:val="a"/>
          <w:rFonts w:ascii="Times New Roman" w:hAnsi="Times New Roman"/>
          <w:szCs w:val="24"/>
        </w:rPr>
        <w:tab/>
      </w:r>
      <w:r w:rsidR="008159D8" w:rsidRPr="004B68DF">
        <w:rPr>
          <w:rStyle w:val="a"/>
          <w:rFonts w:ascii="Times New Roman" w:hAnsi="Times New Roman"/>
          <w:szCs w:val="24"/>
        </w:rPr>
        <w:tab/>
      </w:r>
      <w:r w:rsidR="001B1B48" w:rsidRPr="004B68DF">
        <w:rPr>
          <w:rStyle w:val="a"/>
          <w:rFonts w:ascii="Times New Roman" w:hAnsi="Times New Roman"/>
          <w:szCs w:val="24"/>
        </w:rPr>
        <w:t>Hours/</w:t>
      </w:r>
      <w:r>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Total</w:t>
      </w:r>
    </w:p>
    <w:p w:rsidR="001B1B4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ab/>
      </w:r>
      <w:r w:rsidR="00FE30D4">
        <w:rPr>
          <w:rStyle w:val="a"/>
          <w:rFonts w:ascii="Times New Roman" w:hAnsi="Times New Roman"/>
          <w:szCs w:val="24"/>
        </w:rPr>
        <w:tab/>
      </w:r>
      <w:r w:rsidR="001B1B48" w:rsidRPr="004B68DF">
        <w:rPr>
          <w:rStyle w:val="a"/>
          <w:rFonts w:ascii="Times New Roman" w:hAnsi="Times New Roman"/>
          <w:szCs w:val="24"/>
        </w:rPr>
        <w:t>Respondents</w:t>
      </w:r>
      <w:r w:rsidR="001B1B48" w:rsidRPr="004B68DF">
        <w:rPr>
          <w:rStyle w:val="a"/>
          <w:rFonts w:ascii="Times New Roman" w:hAnsi="Times New Roman"/>
          <w:szCs w:val="24"/>
        </w:rPr>
        <w:tab/>
        <w:t>response</w:t>
      </w:r>
      <w:r w:rsidR="001B1B48" w:rsidRPr="004B68DF">
        <w:rPr>
          <w:rStyle w:val="a"/>
          <w:rFonts w:ascii="Times New Roman" w:hAnsi="Times New Roman"/>
          <w:szCs w:val="24"/>
        </w:rPr>
        <w:tab/>
        <w:t>hours</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Standardized tests</w:t>
      </w:r>
    </w:p>
    <w:p w:rsidR="003D7386" w:rsidRPr="004B68DF" w:rsidRDefault="001D794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Pr>
          <w:rStyle w:val="a"/>
          <w:rFonts w:ascii="Times New Roman" w:hAnsi="Times New Roman"/>
          <w:szCs w:val="24"/>
        </w:rPr>
        <w:tab/>
        <w:t>65</w:t>
      </w:r>
      <w:r w:rsidR="003D7386" w:rsidRPr="004B68DF">
        <w:rPr>
          <w:rStyle w:val="a"/>
          <w:rFonts w:ascii="Times New Roman" w:hAnsi="Times New Roman"/>
          <w:szCs w:val="24"/>
        </w:rPr>
        <w:t>,</w:t>
      </w:r>
      <w:r>
        <w:rPr>
          <w:rStyle w:val="a"/>
          <w:rFonts w:ascii="Times New Roman" w:hAnsi="Times New Roman"/>
          <w:szCs w:val="24"/>
        </w:rPr>
        <w:t>276</w:t>
      </w:r>
      <w:r w:rsidR="00CC250F">
        <w:rPr>
          <w:rStyle w:val="a"/>
          <w:rFonts w:ascii="Times New Roman" w:hAnsi="Times New Roman"/>
          <w:szCs w:val="24"/>
        </w:rPr>
        <w:tab/>
      </w:r>
      <w:r w:rsidR="003D7386" w:rsidRPr="004B68DF">
        <w:rPr>
          <w:rStyle w:val="a"/>
          <w:rFonts w:ascii="Times New Roman" w:hAnsi="Times New Roman"/>
          <w:szCs w:val="24"/>
        </w:rPr>
        <w:tab/>
        <w:t>.017</w:t>
      </w:r>
      <w:r w:rsidR="003D7386" w:rsidRPr="004B68DF">
        <w:rPr>
          <w:rStyle w:val="a"/>
          <w:rFonts w:ascii="Times New Roman" w:hAnsi="Times New Roman"/>
          <w:szCs w:val="24"/>
        </w:rPr>
        <w:tab/>
      </w:r>
      <w:r w:rsidR="003D7386" w:rsidRPr="004B68DF">
        <w:rPr>
          <w:rStyle w:val="a"/>
          <w:rFonts w:ascii="Times New Roman" w:hAnsi="Times New Roman"/>
          <w:szCs w:val="24"/>
        </w:rPr>
        <w:tab/>
        <w:t>1,1</w:t>
      </w:r>
      <w:r>
        <w:rPr>
          <w:rStyle w:val="a"/>
          <w:rFonts w:ascii="Times New Roman" w:hAnsi="Times New Roman"/>
          <w:szCs w:val="24"/>
        </w:rPr>
        <w:t>10</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Recipients</w:t>
      </w:r>
      <w:r w:rsidRPr="004B68DF">
        <w:rPr>
          <w:rStyle w:val="a"/>
          <w:rFonts w:ascii="Times New Roman" w:hAnsi="Times New Roman"/>
          <w:szCs w:val="24"/>
        </w:rPr>
        <w:tab/>
      </w:r>
      <w:r w:rsidRPr="004B68DF">
        <w:rPr>
          <w:rStyle w:val="a"/>
          <w:rFonts w:ascii="Times New Roman" w:hAnsi="Times New Roman"/>
          <w:szCs w:val="24"/>
        </w:rPr>
        <w:tab/>
        <w:t>1</w:t>
      </w:r>
      <w:r w:rsidR="001D794D">
        <w:rPr>
          <w:rStyle w:val="a"/>
          <w:rFonts w:ascii="Times New Roman" w:hAnsi="Times New Roman"/>
          <w:szCs w:val="24"/>
        </w:rPr>
        <w:t>4</w:t>
      </w:r>
      <w:r w:rsidRPr="004B68DF">
        <w:rPr>
          <w:rStyle w:val="a"/>
          <w:rFonts w:ascii="Times New Roman" w:hAnsi="Times New Roman"/>
          <w:szCs w:val="24"/>
        </w:rPr>
        <w:t>,</w:t>
      </w:r>
      <w:r w:rsidR="001D794D">
        <w:rPr>
          <w:rStyle w:val="a"/>
          <w:rFonts w:ascii="Times New Roman" w:hAnsi="Times New Roman"/>
          <w:szCs w:val="24"/>
        </w:rPr>
        <w:t>828</w:t>
      </w:r>
      <w:r w:rsidRPr="004B68DF">
        <w:rPr>
          <w:rStyle w:val="a"/>
          <w:rFonts w:ascii="Times New Roman" w:hAnsi="Times New Roman"/>
          <w:szCs w:val="24"/>
        </w:rPr>
        <w:tab/>
      </w:r>
      <w:r w:rsidR="00CC250F">
        <w:rPr>
          <w:rStyle w:val="a"/>
          <w:rFonts w:ascii="Times New Roman" w:hAnsi="Times New Roman"/>
          <w:szCs w:val="24"/>
        </w:rPr>
        <w:tab/>
      </w:r>
      <w:r w:rsidRPr="004B68DF">
        <w:rPr>
          <w:rStyle w:val="a"/>
          <w:rFonts w:ascii="Times New Roman" w:hAnsi="Times New Roman"/>
          <w:szCs w:val="24"/>
        </w:rPr>
        <w:t>.017</w:t>
      </w:r>
      <w:r w:rsidRPr="004B68DF">
        <w:rPr>
          <w:rStyle w:val="a"/>
          <w:rFonts w:ascii="Times New Roman" w:hAnsi="Times New Roman"/>
          <w:szCs w:val="24"/>
        </w:rPr>
        <w:tab/>
      </w:r>
      <w:r w:rsidRPr="004B68DF">
        <w:rPr>
          <w:rStyle w:val="a"/>
          <w:rFonts w:ascii="Times New Roman" w:hAnsi="Times New Roman"/>
          <w:szCs w:val="24"/>
        </w:rPr>
        <w:tab/>
        <w:t xml:space="preserve"> </w:t>
      </w:r>
      <w:r w:rsidR="002E7F64">
        <w:rPr>
          <w:rStyle w:val="a"/>
          <w:rFonts w:ascii="Times New Roman" w:hAnsi="Times New Roman"/>
          <w:szCs w:val="24"/>
        </w:rPr>
        <w:t xml:space="preserve"> </w:t>
      </w:r>
      <w:r w:rsidRPr="004B68DF">
        <w:rPr>
          <w:rStyle w:val="a"/>
          <w:rFonts w:ascii="Times New Roman" w:hAnsi="Times New Roman"/>
          <w:szCs w:val="24"/>
        </w:rPr>
        <w:t xml:space="preserve"> </w:t>
      </w:r>
      <w:r w:rsidR="001D794D">
        <w:rPr>
          <w:rStyle w:val="a"/>
          <w:rFonts w:ascii="Times New Roman" w:hAnsi="Times New Roman"/>
          <w:szCs w:val="24"/>
        </w:rPr>
        <w:t>252</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Current Teachers/Retirees</w:t>
      </w:r>
    </w:p>
    <w:p w:rsidR="003D7386" w:rsidRPr="004B68DF" w:rsidRDefault="00A601FE"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3D7386" w:rsidRPr="004B68DF">
        <w:rPr>
          <w:rStyle w:val="a"/>
          <w:rFonts w:ascii="Times New Roman" w:hAnsi="Times New Roman"/>
          <w:szCs w:val="24"/>
        </w:rPr>
        <w:tab/>
        <w:t>16,</w:t>
      </w:r>
      <w:r w:rsidR="001D794D">
        <w:rPr>
          <w:rStyle w:val="a"/>
          <w:rFonts w:ascii="Times New Roman" w:hAnsi="Times New Roman"/>
          <w:szCs w:val="24"/>
        </w:rPr>
        <w:t>319</w:t>
      </w:r>
      <w:r w:rsidR="003D7386" w:rsidRPr="004B68DF">
        <w:rPr>
          <w:rStyle w:val="a"/>
          <w:rFonts w:ascii="Times New Roman" w:hAnsi="Times New Roman"/>
          <w:szCs w:val="24"/>
        </w:rPr>
        <w:tab/>
      </w:r>
      <w:r>
        <w:rPr>
          <w:rStyle w:val="a"/>
          <w:rFonts w:ascii="Times New Roman" w:hAnsi="Times New Roman"/>
          <w:szCs w:val="24"/>
        </w:rPr>
        <w:tab/>
      </w:r>
      <w:r w:rsidR="003D7386" w:rsidRPr="004B68DF">
        <w:rPr>
          <w:rStyle w:val="a"/>
          <w:rFonts w:ascii="Times New Roman" w:hAnsi="Times New Roman"/>
          <w:szCs w:val="24"/>
        </w:rPr>
        <w:t>.167</w:t>
      </w:r>
      <w:r w:rsidR="003D7386" w:rsidRPr="004B68DF">
        <w:rPr>
          <w:rStyle w:val="a"/>
          <w:rFonts w:ascii="Times New Roman" w:hAnsi="Times New Roman"/>
          <w:szCs w:val="24"/>
        </w:rPr>
        <w:tab/>
      </w:r>
      <w:r w:rsidR="003D7386" w:rsidRPr="004B68DF">
        <w:rPr>
          <w:rStyle w:val="a"/>
          <w:rFonts w:ascii="Times New Roman" w:hAnsi="Times New Roman"/>
          <w:szCs w:val="24"/>
        </w:rPr>
        <w:tab/>
        <w:t>2,</w:t>
      </w:r>
      <w:r w:rsidR="001D794D">
        <w:rPr>
          <w:rStyle w:val="a"/>
          <w:rFonts w:ascii="Times New Roman" w:hAnsi="Times New Roman"/>
          <w:szCs w:val="24"/>
        </w:rPr>
        <w:t>725</w:t>
      </w:r>
    </w:p>
    <w:p w:rsidR="003D7386"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Pr>
          <w:rStyle w:val="a"/>
          <w:rFonts w:ascii="Times New Roman" w:hAnsi="Times New Roman"/>
          <w:szCs w:val="24"/>
        </w:rPr>
        <w:tab/>
      </w:r>
      <w:r w:rsidR="00B36755">
        <w:rPr>
          <w:rStyle w:val="a"/>
          <w:rFonts w:ascii="Times New Roman" w:hAnsi="Times New Roman"/>
          <w:szCs w:val="24"/>
        </w:rPr>
        <w:t xml:space="preserve">  </w:t>
      </w:r>
      <w:r w:rsidR="001D794D">
        <w:rPr>
          <w:rStyle w:val="a"/>
          <w:rFonts w:ascii="Times New Roman" w:hAnsi="Times New Roman"/>
          <w:szCs w:val="24"/>
        </w:rPr>
        <w:t>3</w:t>
      </w:r>
      <w:r w:rsidR="003D7386" w:rsidRPr="004B68DF">
        <w:rPr>
          <w:rStyle w:val="a"/>
          <w:rFonts w:ascii="Times New Roman" w:hAnsi="Times New Roman"/>
          <w:szCs w:val="24"/>
        </w:rPr>
        <w:t>,</w:t>
      </w:r>
      <w:r w:rsidR="001D794D">
        <w:rPr>
          <w:rStyle w:val="a"/>
          <w:rFonts w:ascii="Times New Roman" w:hAnsi="Times New Roman"/>
          <w:szCs w:val="24"/>
        </w:rPr>
        <w:t>707</w:t>
      </w:r>
      <w:r>
        <w:rPr>
          <w:rStyle w:val="a"/>
          <w:rFonts w:ascii="Times New Roman" w:hAnsi="Times New Roman"/>
          <w:szCs w:val="24"/>
        </w:rPr>
        <w:tab/>
      </w:r>
      <w:r w:rsidR="003D7386" w:rsidRPr="004B68DF">
        <w:rPr>
          <w:rStyle w:val="a"/>
          <w:rFonts w:ascii="Times New Roman" w:hAnsi="Times New Roman"/>
          <w:szCs w:val="24"/>
        </w:rPr>
        <w:tab/>
        <w:t>.167</w:t>
      </w:r>
      <w:r w:rsidR="003D7386" w:rsidRPr="004B68DF">
        <w:rPr>
          <w:rStyle w:val="a"/>
          <w:rFonts w:ascii="Times New Roman" w:hAnsi="Times New Roman"/>
          <w:szCs w:val="24"/>
        </w:rPr>
        <w:tab/>
      </w:r>
      <w:r w:rsidR="003D7386" w:rsidRPr="004B68DF">
        <w:rPr>
          <w:rStyle w:val="a"/>
          <w:rFonts w:ascii="Times New Roman" w:hAnsi="Times New Roman"/>
          <w:szCs w:val="24"/>
        </w:rPr>
        <w:tab/>
      </w:r>
      <w:r w:rsidR="002E7F64">
        <w:rPr>
          <w:rStyle w:val="a"/>
          <w:rFonts w:ascii="Times New Roman" w:hAnsi="Times New Roman"/>
          <w:szCs w:val="24"/>
        </w:rPr>
        <w:t xml:space="preserve"> </w:t>
      </w:r>
      <w:r w:rsidR="003D7386" w:rsidRPr="004B68DF">
        <w:rPr>
          <w:rStyle w:val="a"/>
          <w:rFonts w:ascii="Times New Roman" w:hAnsi="Times New Roman"/>
          <w:szCs w:val="24"/>
        </w:rPr>
        <w:t xml:space="preserve">  </w:t>
      </w:r>
      <w:r w:rsidR="001D794D">
        <w:rPr>
          <w:rStyle w:val="a"/>
          <w:rFonts w:ascii="Times New Roman" w:hAnsi="Times New Roman"/>
          <w:szCs w:val="24"/>
        </w:rPr>
        <w:t>619</w:t>
      </w:r>
    </w:p>
    <w:p w:rsidR="001D794D" w:rsidRPr="004B68DF" w:rsidRDefault="001D794D" w:rsidP="00CC250F">
      <w:pPr>
        <w:tabs>
          <w:tab w:val="left" w:pos="-720"/>
          <w:tab w:val="left" w:pos="720"/>
        </w:tabs>
        <w:suppressAutoHyphens/>
        <w:ind w:left="720"/>
        <w:rPr>
          <w:rStyle w:val="a"/>
          <w:rFonts w:ascii="Times New Roman" w:hAnsi="Times New Roman"/>
          <w:szCs w:val="24"/>
        </w:rPr>
      </w:pPr>
    </w:p>
    <w:p w:rsidR="00CC250F" w:rsidRDefault="001D794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t>All recipients X .80</w:t>
      </w:r>
      <w:r>
        <w:rPr>
          <w:rStyle w:val="a"/>
          <w:rFonts w:ascii="Times New Roman" w:hAnsi="Times New Roman"/>
          <w:szCs w:val="24"/>
        </w:rPr>
        <w:tab/>
      </w:r>
      <w:r>
        <w:rPr>
          <w:rStyle w:val="a"/>
          <w:rFonts w:ascii="Times New Roman" w:hAnsi="Times New Roman"/>
          <w:szCs w:val="24"/>
        </w:rPr>
        <w:tab/>
        <w:t>26</w:t>
      </w:r>
      <w:r w:rsidRPr="004B68DF">
        <w:rPr>
          <w:rStyle w:val="a"/>
          <w:rFonts w:ascii="Times New Roman" w:hAnsi="Times New Roman"/>
          <w:szCs w:val="24"/>
        </w:rPr>
        <w:t>,</w:t>
      </w:r>
      <w:r>
        <w:rPr>
          <w:rStyle w:val="a"/>
          <w:rFonts w:ascii="Times New Roman" w:hAnsi="Times New Roman"/>
          <w:szCs w:val="24"/>
        </w:rPr>
        <w:t>960</w:t>
      </w:r>
      <w:r>
        <w:rPr>
          <w:rStyle w:val="a"/>
          <w:rFonts w:ascii="Times New Roman" w:hAnsi="Times New Roman"/>
          <w:szCs w:val="24"/>
        </w:rPr>
        <w:tab/>
      </w:r>
      <w:r w:rsidRPr="004B68DF">
        <w:rPr>
          <w:rStyle w:val="a"/>
          <w:rFonts w:ascii="Times New Roman" w:hAnsi="Times New Roman"/>
          <w:szCs w:val="24"/>
        </w:rPr>
        <w:tab/>
        <w:t>.017</w:t>
      </w:r>
      <w:r w:rsidRPr="004B68DF">
        <w:rPr>
          <w:rStyle w:val="a"/>
          <w:rFonts w:ascii="Times New Roman" w:hAnsi="Times New Roman"/>
          <w:szCs w:val="24"/>
        </w:rPr>
        <w:tab/>
      </w:r>
      <w:r w:rsidRPr="004B68DF">
        <w:rPr>
          <w:rStyle w:val="a"/>
          <w:rFonts w:ascii="Times New Roman" w:hAnsi="Times New Roman"/>
          <w:szCs w:val="24"/>
        </w:rPr>
        <w:tab/>
        <w:t xml:space="preserve">  </w:t>
      </w:r>
      <w:r>
        <w:rPr>
          <w:rStyle w:val="a"/>
          <w:rFonts w:ascii="Times New Roman" w:hAnsi="Times New Roman"/>
          <w:szCs w:val="24"/>
        </w:rPr>
        <w:t>458</w:t>
      </w: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Subtotals</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2E7F64">
        <w:rPr>
          <w:rStyle w:val="a"/>
          <w:rFonts w:ascii="Times New Roman" w:hAnsi="Times New Roman"/>
          <w:szCs w:val="24"/>
        </w:rPr>
        <w:t>Applicants</w:t>
      </w:r>
      <w:r w:rsidR="002E7F64">
        <w:rPr>
          <w:rStyle w:val="a"/>
          <w:rFonts w:ascii="Times New Roman" w:hAnsi="Times New Roman"/>
          <w:szCs w:val="24"/>
        </w:rPr>
        <w:tab/>
      </w:r>
      <w:r w:rsidR="002E7F64">
        <w:rPr>
          <w:rStyle w:val="a"/>
          <w:rFonts w:ascii="Times New Roman" w:hAnsi="Times New Roman"/>
          <w:szCs w:val="24"/>
        </w:rPr>
        <w:tab/>
      </w:r>
      <w:r w:rsidR="002E7F64">
        <w:rPr>
          <w:rStyle w:val="a"/>
          <w:rFonts w:ascii="Times New Roman" w:hAnsi="Times New Roman"/>
          <w:szCs w:val="24"/>
        </w:rPr>
        <w:tab/>
        <w:t>1</w:t>
      </w:r>
      <w:r w:rsidR="001D794D">
        <w:rPr>
          <w:rStyle w:val="a"/>
          <w:rFonts w:ascii="Times New Roman" w:hAnsi="Times New Roman"/>
          <w:szCs w:val="24"/>
        </w:rPr>
        <w:t>48</w:t>
      </w:r>
      <w:r w:rsidR="002E7F64">
        <w:rPr>
          <w:rStyle w:val="a"/>
          <w:rFonts w:ascii="Times New Roman" w:hAnsi="Times New Roman"/>
          <w:szCs w:val="24"/>
        </w:rPr>
        <w:t>,</w:t>
      </w:r>
      <w:r w:rsidR="001D794D">
        <w:rPr>
          <w:rStyle w:val="a"/>
          <w:rFonts w:ascii="Times New Roman" w:hAnsi="Times New Roman"/>
          <w:szCs w:val="24"/>
        </w:rPr>
        <w:t>355</w:t>
      </w:r>
      <w:r w:rsidR="00CC0513">
        <w:rPr>
          <w:rStyle w:val="a"/>
          <w:rFonts w:ascii="Times New Roman" w:hAnsi="Times New Roman"/>
          <w:szCs w:val="24"/>
        </w:rPr>
        <w:tab/>
      </w:r>
      <w:r w:rsidR="00CC0513">
        <w:rPr>
          <w:rStyle w:val="a"/>
          <w:rFonts w:ascii="Times New Roman" w:hAnsi="Times New Roman"/>
          <w:szCs w:val="24"/>
        </w:rPr>
        <w:tab/>
      </w:r>
      <w:r w:rsidR="00CC0513">
        <w:rPr>
          <w:rStyle w:val="a"/>
          <w:rFonts w:ascii="Times New Roman" w:hAnsi="Times New Roman"/>
          <w:szCs w:val="24"/>
        </w:rPr>
        <w:tab/>
        <w:t>10,084</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3D7386" w:rsidRPr="004B68DF">
        <w:rPr>
          <w:rStyle w:val="a"/>
          <w:rFonts w:ascii="Times New Roman" w:hAnsi="Times New Roman"/>
          <w:szCs w:val="24"/>
        </w:rPr>
        <w:t>Recipients</w:t>
      </w:r>
      <w:r w:rsidR="003D7386" w:rsidRPr="004B68DF">
        <w:rPr>
          <w:rStyle w:val="a"/>
          <w:rFonts w:ascii="Times New Roman" w:hAnsi="Times New Roman"/>
          <w:szCs w:val="24"/>
        </w:rPr>
        <w:tab/>
      </w:r>
      <w:r w:rsidR="003D7386" w:rsidRPr="004B68DF">
        <w:rPr>
          <w:rStyle w:val="a"/>
          <w:rFonts w:ascii="Times New Roman" w:hAnsi="Times New Roman"/>
          <w:szCs w:val="24"/>
        </w:rPr>
        <w:tab/>
      </w:r>
      <w:r w:rsidR="003D7386" w:rsidRPr="004B68DF">
        <w:rPr>
          <w:rStyle w:val="a"/>
          <w:rFonts w:ascii="Times New Roman" w:hAnsi="Times New Roman"/>
          <w:szCs w:val="24"/>
        </w:rPr>
        <w:tab/>
        <w:t xml:space="preserve"> </w:t>
      </w:r>
      <w:r w:rsidR="00CC250F">
        <w:rPr>
          <w:rStyle w:val="a"/>
          <w:rFonts w:ascii="Times New Roman" w:hAnsi="Times New Roman"/>
          <w:szCs w:val="24"/>
        </w:rPr>
        <w:t xml:space="preserve"> </w:t>
      </w:r>
      <w:r w:rsidR="001D794D">
        <w:rPr>
          <w:rStyle w:val="a"/>
          <w:rFonts w:ascii="Times New Roman" w:hAnsi="Times New Roman"/>
          <w:szCs w:val="24"/>
        </w:rPr>
        <w:t>33</w:t>
      </w:r>
      <w:r w:rsidR="003D7386" w:rsidRPr="004B68DF">
        <w:rPr>
          <w:rStyle w:val="a"/>
          <w:rFonts w:ascii="Times New Roman" w:hAnsi="Times New Roman"/>
          <w:szCs w:val="24"/>
        </w:rPr>
        <w:t>,</w:t>
      </w:r>
      <w:r w:rsidR="001D794D">
        <w:rPr>
          <w:rStyle w:val="a"/>
          <w:rFonts w:ascii="Times New Roman" w:hAnsi="Times New Roman"/>
          <w:szCs w:val="24"/>
        </w:rPr>
        <w:t>7</w:t>
      </w:r>
      <w:r w:rsidR="003D7386" w:rsidRPr="004B68DF">
        <w:rPr>
          <w:rStyle w:val="a"/>
          <w:rFonts w:ascii="Times New Roman" w:hAnsi="Times New Roman"/>
          <w:szCs w:val="24"/>
        </w:rPr>
        <w:t>00</w:t>
      </w:r>
      <w:r w:rsidR="00CC0513">
        <w:rPr>
          <w:rStyle w:val="a"/>
          <w:rFonts w:ascii="Times New Roman" w:hAnsi="Times New Roman"/>
          <w:szCs w:val="24"/>
        </w:rPr>
        <w:tab/>
      </w:r>
      <w:r w:rsidR="00CC0513">
        <w:rPr>
          <w:rStyle w:val="a"/>
          <w:rFonts w:ascii="Times New Roman" w:hAnsi="Times New Roman"/>
          <w:szCs w:val="24"/>
        </w:rPr>
        <w:tab/>
      </w:r>
      <w:r w:rsidR="00CC0513">
        <w:rPr>
          <w:rStyle w:val="a"/>
          <w:rFonts w:ascii="Times New Roman" w:hAnsi="Times New Roman"/>
          <w:szCs w:val="24"/>
        </w:rPr>
        <w:tab/>
        <w:t xml:space="preserve">  2,291</w:t>
      </w:r>
    </w:p>
    <w:p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3D7386" w:rsidRPr="004B68DF">
        <w:rPr>
          <w:rStyle w:val="a"/>
          <w:rFonts w:ascii="Times New Roman" w:hAnsi="Times New Roman"/>
          <w:szCs w:val="24"/>
        </w:rPr>
        <w:t>Subsequent recipients</w:t>
      </w:r>
      <w:r w:rsidR="00CC250F">
        <w:rPr>
          <w:rStyle w:val="a"/>
          <w:rFonts w:ascii="Times New Roman" w:hAnsi="Times New Roman"/>
          <w:szCs w:val="24"/>
        </w:rPr>
        <w:tab/>
      </w:r>
      <w:r w:rsidR="003D7386" w:rsidRPr="004B68DF">
        <w:rPr>
          <w:rStyle w:val="a"/>
          <w:rFonts w:ascii="Times New Roman" w:hAnsi="Times New Roman"/>
          <w:szCs w:val="24"/>
        </w:rPr>
        <w:tab/>
      </w:r>
      <w:r w:rsidR="003D7386" w:rsidRPr="00CC0513">
        <w:rPr>
          <w:rStyle w:val="a"/>
          <w:rFonts w:ascii="Times New Roman" w:hAnsi="Times New Roman"/>
          <w:szCs w:val="24"/>
          <w:u w:val="single"/>
        </w:rPr>
        <w:t xml:space="preserve"> </w:t>
      </w:r>
      <w:r w:rsidR="00CC250F" w:rsidRPr="00CC0513">
        <w:rPr>
          <w:rStyle w:val="a"/>
          <w:rFonts w:ascii="Times New Roman" w:hAnsi="Times New Roman"/>
          <w:szCs w:val="24"/>
          <w:u w:val="single"/>
        </w:rPr>
        <w:t xml:space="preserve"> </w:t>
      </w:r>
      <w:r w:rsidR="003D7386" w:rsidRPr="00CC0513">
        <w:rPr>
          <w:rStyle w:val="a"/>
          <w:rFonts w:ascii="Times New Roman" w:hAnsi="Times New Roman"/>
          <w:szCs w:val="24"/>
          <w:u w:val="single"/>
        </w:rPr>
        <w:t>2</w:t>
      </w:r>
      <w:r w:rsidR="001D794D" w:rsidRPr="00CC0513">
        <w:rPr>
          <w:rStyle w:val="a"/>
          <w:rFonts w:ascii="Times New Roman" w:hAnsi="Times New Roman"/>
          <w:szCs w:val="24"/>
          <w:u w:val="single"/>
        </w:rPr>
        <w:t>6</w:t>
      </w:r>
      <w:r w:rsidR="003D7386" w:rsidRPr="00CC0513">
        <w:rPr>
          <w:rStyle w:val="a"/>
          <w:rFonts w:ascii="Times New Roman" w:hAnsi="Times New Roman"/>
          <w:szCs w:val="24"/>
          <w:u w:val="single"/>
        </w:rPr>
        <w:t>,</w:t>
      </w:r>
      <w:r w:rsidR="001D794D" w:rsidRPr="00CC0513">
        <w:rPr>
          <w:rStyle w:val="a"/>
          <w:rFonts w:ascii="Times New Roman" w:hAnsi="Times New Roman"/>
          <w:szCs w:val="24"/>
          <w:u w:val="single"/>
        </w:rPr>
        <w:t>96</w:t>
      </w:r>
      <w:r w:rsidR="003D7386" w:rsidRPr="00CC0513">
        <w:rPr>
          <w:rStyle w:val="a"/>
          <w:rFonts w:ascii="Times New Roman" w:hAnsi="Times New Roman"/>
          <w:szCs w:val="24"/>
          <w:u w:val="single"/>
        </w:rPr>
        <w:t>0</w:t>
      </w:r>
      <w:r w:rsidR="00CC0513">
        <w:rPr>
          <w:rStyle w:val="a"/>
          <w:rFonts w:ascii="Times New Roman" w:hAnsi="Times New Roman"/>
          <w:szCs w:val="24"/>
        </w:rPr>
        <w:tab/>
      </w:r>
      <w:r w:rsidR="00CC0513">
        <w:rPr>
          <w:rStyle w:val="a"/>
          <w:rFonts w:ascii="Times New Roman" w:hAnsi="Times New Roman"/>
          <w:szCs w:val="24"/>
        </w:rPr>
        <w:tab/>
      </w:r>
      <w:r w:rsidR="00CC0513">
        <w:rPr>
          <w:rStyle w:val="a"/>
          <w:rFonts w:ascii="Times New Roman" w:hAnsi="Times New Roman"/>
          <w:szCs w:val="24"/>
        </w:rPr>
        <w:tab/>
      </w:r>
      <w:r w:rsidR="00CC0513" w:rsidRPr="00CC0513">
        <w:rPr>
          <w:rStyle w:val="a"/>
          <w:rFonts w:ascii="Times New Roman" w:hAnsi="Times New Roman"/>
          <w:szCs w:val="24"/>
          <w:u w:val="single"/>
        </w:rPr>
        <w:t xml:space="preserve">     458</w:t>
      </w:r>
    </w:p>
    <w:p w:rsidR="003D7386" w:rsidRPr="004B68DF" w:rsidRDefault="003D7386" w:rsidP="00CC250F">
      <w:pPr>
        <w:tabs>
          <w:tab w:val="left" w:pos="-720"/>
          <w:tab w:val="left" w:pos="720"/>
        </w:tabs>
        <w:suppressAutoHyphens/>
        <w:ind w:left="720"/>
        <w:rPr>
          <w:rStyle w:val="a"/>
          <w:rFonts w:ascii="Times New Roman" w:hAnsi="Times New Roman"/>
          <w:szCs w:val="24"/>
        </w:rPr>
      </w:pPr>
    </w:p>
    <w:p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TOTALS</w:t>
      </w:r>
      <w:r w:rsidR="00AA3094" w:rsidRPr="004B68DF">
        <w:rPr>
          <w:rStyle w:val="a"/>
          <w:rFonts w:ascii="Times New Roman" w:hAnsi="Times New Roman"/>
          <w:szCs w:val="24"/>
        </w:rPr>
        <w:tab/>
      </w:r>
      <w:r w:rsidR="00AA3094" w:rsidRPr="004B68DF">
        <w:rPr>
          <w:rStyle w:val="a"/>
          <w:rFonts w:ascii="Times New Roman" w:hAnsi="Times New Roman"/>
          <w:szCs w:val="24"/>
        </w:rPr>
        <w:tab/>
      </w:r>
      <w:r w:rsidR="00CC250F">
        <w:rPr>
          <w:rStyle w:val="a"/>
          <w:rFonts w:ascii="Times New Roman" w:hAnsi="Times New Roman"/>
          <w:szCs w:val="24"/>
        </w:rPr>
        <w:tab/>
      </w:r>
      <w:r w:rsidR="00CC250F">
        <w:rPr>
          <w:rStyle w:val="a"/>
          <w:rFonts w:ascii="Times New Roman" w:hAnsi="Times New Roman"/>
          <w:szCs w:val="24"/>
        </w:rPr>
        <w:tab/>
      </w:r>
      <w:r w:rsidR="001D794D">
        <w:rPr>
          <w:rStyle w:val="a"/>
          <w:rFonts w:ascii="Times New Roman" w:hAnsi="Times New Roman"/>
          <w:szCs w:val="24"/>
        </w:rPr>
        <w:t>20</w:t>
      </w:r>
      <w:r w:rsidR="00CC250F">
        <w:rPr>
          <w:rStyle w:val="a"/>
          <w:rFonts w:ascii="Times New Roman" w:hAnsi="Times New Roman"/>
          <w:szCs w:val="24"/>
        </w:rPr>
        <w:t>9,</w:t>
      </w:r>
      <w:r w:rsidR="001D794D">
        <w:rPr>
          <w:rStyle w:val="a"/>
          <w:rFonts w:ascii="Times New Roman" w:hAnsi="Times New Roman"/>
          <w:szCs w:val="24"/>
        </w:rPr>
        <w:t>015</w:t>
      </w:r>
      <w:r w:rsidR="00CC250F">
        <w:rPr>
          <w:rStyle w:val="a"/>
          <w:rFonts w:ascii="Times New Roman" w:hAnsi="Times New Roman"/>
          <w:szCs w:val="24"/>
        </w:rPr>
        <w:tab/>
      </w:r>
      <w:r w:rsidRPr="004B68DF">
        <w:rPr>
          <w:rStyle w:val="a"/>
          <w:rFonts w:ascii="Times New Roman" w:hAnsi="Times New Roman"/>
          <w:szCs w:val="24"/>
        </w:rPr>
        <w:tab/>
      </w:r>
      <w:r w:rsidR="00A1735D">
        <w:rPr>
          <w:rStyle w:val="a"/>
          <w:rFonts w:ascii="Times New Roman" w:hAnsi="Times New Roman"/>
          <w:szCs w:val="24"/>
        </w:rPr>
        <w:tab/>
      </w:r>
      <w:r w:rsidR="00905475" w:rsidRPr="004B68DF">
        <w:rPr>
          <w:rStyle w:val="a"/>
          <w:rFonts w:ascii="Times New Roman" w:hAnsi="Times New Roman"/>
          <w:szCs w:val="24"/>
        </w:rPr>
        <w:t>12,</w:t>
      </w:r>
      <w:r w:rsidR="001D794D">
        <w:rPr>
          <w:rStyle w:val="a"/>
          <w:rFonts w:ascii="Times New Roman" w:hAnsi="Times New Roman"/>
          <w:szCs w:val="24"/>
        </w:rPr>
        <w:t>833</w:t>
      </w:r>
    </w:p>
    <w:p w:rsidR="00DA2FFD" w:rsidRDefault="00DA2FFD" w:rsidP="00CC250F">
      <w:pPr>
        <w:tabs>
          <w:tab w:val="left" w:pos="-720"/>
          <w:tab w:val="left" w:pos="720"/>
        </w:tabs>
        <w:suppressAutoHyphens/>
        <w:ind w:left="720"/>
        <w:rPr>
          <w:rStyle w:val="a"/>
          <w:rFonts w:ascii="Times New Roman" w:hAnsi="Times New Roman"/>
          <w:szCs w:val="24"/>
        </w:rPr>
      </w:pPr>
    </w:p>
    <w:p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8515C6" w:rsidRPr="004B68DF" w:rsidRDefault="008515C6" w:rsidP="008515C6">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r>
      <w:r w:rsidRPr="004B68DF">
        <w:rPr>
          <w:rStyle w:val="a"/>
          <w:rFonts w:ascii="Times New Roman" w:hAnsi="Times New Roman"/>
          <w:szCs w:val="24"/>
        </w:rPr>
        <w:tab/>
        <w:t>Total</w:t>
      </w:r>
    </w:p>
    <w:p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w:t>
      </w:r>
      <w:r w:rsidR="003B5784">
        <w:rPr>
          <w:rStyle w:val="a"/>
          <w:rFonts w:ascii="Times New Roman" w:hAnsi="Times New Roman"/>
          <w:szCs w:val="24"/>
        </w:rPr>
        <w:t>s</w:t>
      </w:r>
      <w:r w:rsidRPr="004B68DF">
        <w:rPr>
          <w:rStyle w:val="a"/>
          <w:rFonts w:ascii="Times New Roman" w:hAnsi="Times New Roman"/>
          <w:szCs w:val="24"/>
        </w:rPr>
        <w:tab/>
        <w:t>Responses</w:t>
      </w:r>
      <w:r w:rsidRPr="004B68DF">
        <w:rPr>
          <w:rStyle w:val="a"/>
          <w:rFonts w:ascii="Times New Roman" w:hAnsi="Times New Roman"/>
          <w:szCs w:val="24"/>
        </w:rPr>
        <w:tab/>
      </w:r>
      <w:r w:rsidRPr="004B68DF">
        <w:rPr>
          <w:rStyle w:val="a"/>
          <w:rFonts w:ascii="Times New Roman" w:hAnsi="Times New Roman"/>
          <w:szCs w:val="24"/>
        </w:rPr>
        <w:tab/>
        <w:t>hours</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High School GPA</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 xml:space="preserve">  Home school parents</w:t>
      </w:r>
      <w:r w:rsidR="00BC6EBB" w:rsidRPr="004B68DF">
        <w:rPr>
          <w:rStyle w:val="a"/>
          <w:rFonts w:ascii="Times New Roman" w:hAnsi="Times New Roman"/>
          <w:szCs w:val="24"/>
        </w:rPr>
        <w:tab/>
      </w:r>
      <w:r w:rsidR="00BD3FF3" w:rsidRPr="004B68DF">
        <w:rPr>
          <w:rStyle w:val="a"/>
          <w:rFonts w:ascii="Times New Roman" w:hAnsi="Times New Roman"/>
          <w:szCs w:val="24"/>
        </w:rPr>
        <w:tab/>
      </w:r>
      <w:r w:rsidRPr="004B68DF">
        <w:rPr>
          <w:rStyle w:val="a"/>
          <w:rFonts w:ascii="Times New Roman" w:hAnsi="Times New Roman"/>
          <w:szCs w:val="24"/>
        </w:rPr>
        <w:tab/>
      </w:r>
      <w:r w:rsidR="008515C6">
        <w:rPr>
          <w:rStyle w:val="a"/>
          <w:rFonts w:ascii="Times New Roman" w:hAnsi="Times New Roman"/>
          <w:szCs w:val="24"/>
        </w:rPr>
        <w:t xml:space="preserve">         13</w:t>
      </w:r>
      <w:r w:rsidR="008515C6">
        <w:rPr>
          <w:rStyle w:val="a"/>
          <w:rFonts w:ascii="Times New Roman" w:hAnsi="Times New Roman"/>
          <w:szCs w:val="24"/>
        </w:rPr>
        <w:tab/>
        <w:t xml:space="preserve">   </w:t>
      </w:r>
      <w:r w:rsidRPr="004B68DF">
        <w:rPr>
          <w:rStyle w:val="a"/>
          <w:rFonts w:ascii="Times New Roman" w:hAnsi="Times New Roman"/>
          <w:szCs w:val="24"/>
        </w:rPr>
        <w:t xml:space="preserve">  </w:t>
      </w:r>
      <w:r w:rsidR="00166318" w:rsidRPr="004B68DF">
        <w:rPr>
          <w:rStyle w:val="a"/>
          <w:rFonts w:ascii="Times New Roman" w:hAnsi="Times New Roman"/>
          <w:szCs w:val="24"/>
        </w:rPr>
        <w:t xml:space="preserve"> </w:t>
      </w:r>
      <w:r w:rsidRPr="004B68DF">
        <w:rPr>
          <w:rStyle w:val="a"/>
          <w:rFonts w:ascii="Times New Roman" w:hAnsi="Times New Roman"/>
          <w:szCs w:val="24"/>
        </w:rPr>
        <w:t xml:space="preserve"> </w:t>
      </w:r>
      <w:r w:rsidR="008515C6">
        <w:rPr>
          <w:rStyle w:val="a"/>
          <w:rFonts w:ascii="Times New Roman" w:hAnsi="Times New Roman"/>
          <w:szCs w:val="24"/>
        </w:rPr>
        <w:t xml:space="preserve"> </w:t>
      </w:r>
      <w:r w:rsidRPr="004B68DF">
        <w:rPr>
          <w:rStyle w:val="a"/>
          <w:rFonts w:ascii="Times New Roman" w:hAnsi="Times New Roman"/>
          <w:szCs w:val="24"/>
        </w:rPr>
        <w:t xml:space="preserve"> 13</w:t>
      </w:r>
      <w:r w:rsidR="00CC250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612440">
        <w:rPr>
          <w:rStyle w:val="a"/>
          <w:rFonts w:ascii="Times New Roman" w:hAnsi="Times New Roman"/>
          <w:szCs w:val="24"/>
        </w:rPr>
        <w:t xml:space="preserve"> </w:t>
      </w:r>
      <w:r w:rsidR="00CC250F">
        <w:rPr>
          <w:rStyle w:val="a"/>
          <w:rFonts w:ascii="Times New Roman" w:hAnsi="Times New Roman"/>
          <w:szCs w:val="24"/>
        </w:rPr>
        <w:t xml:space="preserve">    </w:t>
      </w:r>
      <w:r w:rsidR="00BC6EBB" w:rsidRPr="004B68DF">
        <w:rPr>
          <w:rStyle w:val="a"/>
          <w:rFonts w:ascii="Times New Roman" w:hAnsi="Times New Roman"/>
          <w:szCs w:val="24"/>
        </w:rPr>
        <w:t>4</w:t>
      </w:r>
    </w:p>
    <w:p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rsidR="008159D8" w:rsidRPr="004B68DF" w:rsidRDefault="008159D8"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sidR="00CC250F">
        <w:rPr>
          <w:rStyle w:val="a"/>
          <w:rFonts w:ascii="Times New Roman" w:hAnsi="Times New Roman"/>
          <w:szCs w:val="24"/>
        </w:rPr>
        <w:tab/>
      </w:r>
      <w:r w:rsidR="008515C6">
        <w:rPr>
          <w:rStyle w:val="a"/>
          <w:rFonts w:ascii="Times New Roman" w:hAnsi="Times New Roman"/>
          <w:szCs w:val="24"/>
        </w:rPr>
        <w:t xml:space="preserve"> </w:t>
      </w:r>
      <w:r w:rsidRPr="004B68DF">
        <w:rPr>
          <w:rStyle w:val="a"/>
          <w:rFonts w:ascii="Times New Roman" w:hAnsi="Times New Roman"/>
          <w:szCs w:val="24"/>
        </w:rPr>
        <w:t xml:space="preserve"> </w:t>
      </w:r>
      <w:r w:rsidR="008515C6">
        <w:rPr>
          <w:rStyle w:val="a"/>
          <w:rFonts w:ascii="Times New Roman" w:hAnsi="Times New Roman"/>
          <w:szCs w:val="24"/>
        </w:rPr>
        <w:t xml:space="preserve"> </w:t>
      </w:r>
      <w:r w:rsidR="00166318" w:rsidRPr="004B68DF">
        <w:rPr>
          <w:rStyle w:val="a"/>
          <w:rFonts w:ascii="Times New Roman" w:hAnsi="Times New Roman"/>
          <w:szCs w:val="24"/>
        </w:rPr>
        <w:t xml:space="preserve"> </w:t>
      </w:r>
      <w:r w:rsidR="001D794D">
        <w:rPr>
          <w:rStyle w:val="a"/>
          <w:rFonts w:ascii="Times New Roman" w:hAnsi="Times New Roman"/>
          <w:szCs w:val="24"/>
        </w:rPr>
        <w:t xml:space="preserve">     10</w:t>
      </w:r>
      <w:r w:rsidR="008515C6">
        <w:rPr>
          <w:rStyle w:val="a"/>
          <w:rFonts w:ascii="Times New Roman" w:hAnsi="Times New Roman"/>
          <w:szCs w:val="24"/>
        </w:rPr>
        <w:tab/>
        <w:t xml:space="preserve">    2,0</w:t>
      </w:r>
      <w:r w:rsidR="001D794D">
        <w:rPr>
          <w:rStyle w:val="a"/>
          <w:rFonts w:ascii="Times New Roman" w:hAnsi="Times New Roman"/>
          <w:szCs w:val="24"/>
        </w:rPr>
        <w:t>90</w:t>
      </w:r>
      <w:r w:rsidRPr="004B68DF">
        <w:rPr>
          <w:rStyle w:val="a"/>
          <w:rFonts w:ascii="Times New Roman" w:hAnsi="Times New Roman"/>
          <w:szCs w:val="24"/>
        </w:rPr>
        <w:tab/>
      </w:r>
      <w:r w:rsidR="00166318" w:rsidRPr="004B68DF">
        <w:rPr>
          <w:rStyle w:val="a"/>
          <w:rFonts w:ascii="Times New Roman" w:hAnsi="Times New Roman"/>
          <w:szCs w:val="24"/>
        </w:rPr>
        <w:tab/>
      </w:r>
      <w:r w:rsidR="00CC250F">
        <w:rPr>
          <w:rStyle w:val="a"/>
          <w:rFonts w:ascii="Times New Roman" w:hAnsi="Times New Roman"/>
          <w:szCs w:val="24"/>
        </w:rPr>
        <w:t xml:space="preserve"> </w:t>
      </w:r>
      <w:r w:rsidR="00166318" w:rsidRPr="004B68DF">
        <w:rPr>
          <w:rStyle w:val="a"/>
          <w:rFonts w:ascii="Times New Roman" w:hAnsi="Times New Roman"/>
          <w:szCs w:val="24"/>
        </w:rPr>
        <w:t xml:space="preserve"> </w:t>
      </w:r>
      <w:r w:rsidR="00612440">
        <w:rPr>
          <w:rStyle w:val="a"/>
          <w:rFonts w:ascii="Times New Roman" w:hAnsi="Times New Roman"/>
          <w:szCs w:val="24"/>
        </w:rPr>
        <w:t xml:space="preserve"> </w:t>
      </w:r>
      <w:r w:rsidR="00166318" w:rsidRPr="004B68DF">
        <w:rPr>
          <w:rStyle w:val="a"/>
          <w:rFonts w:ascii="Times New Roman" w:hAnsi="Times New Roman"/>
          <w:szCs w:val="24"/>
        </w:rPr>
        <w:t xml:space="preserve">  12</w:t>
      </w:r>
      <w:r w:rsidR="00612440">
        <w:rPr>
          <w:rStyle w:val="a"/>
          <w:rFonts w:ascii="Times New Roman" w:hAnsi="Times New Roman"/>
          <w:szCs w:val="24"/>
        </w:rPr>
        <w:t>8</w:t>
      </w:r>
    </w:p>
    <w:p w:rsidR="008159D8" w:rsidRPr="004B68DF" w:rsidRDefault="008159D8"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1D794D">
        <w:rPr>
          <w:rStyle w:val="a"/>
          <w:rFonts w:ascii="Times New Roman" w:hAnsi="Times New Roman"/>
          <w:szCs w:val="24"/>
        </w:rPr>
        <w:t xml:space="preserve">       519</w:t>
      </w:r>
      <w:r w:rsidR="008515C6">
        <w:rPr>
          <w:rStyle w:val="a"/>
          <w:rFonts w:ascii="Times New Roman" w:hAnsi="Times New Roman"/>
          <w:szCs w:val="24"/>
        </w:rPr>
        <w:tab/>
        <w:t>1</w:t>
      </w:r>
      <w:r w:rsidR="001D794D">
        <w:rPr>
          <w:rStyle w:val="a"/>
          <w:rFonts w:ascii="Times New Roman" w:hAnsi="Times New Roman"/>
          <w:szCs w:val="24"/>
        </w:rPr>
        <w:t>10</w:t>
      </w:r>
      <w:r w:rsidR="008515C6">
        <w:rPr>
          <w:rStyle w:val="a"/>
          <w:rFonts w:ascii="Times New Roman" w:hAnsi="Times New Roman"/>
          <w:szCs w:val="24"/>
        </w:rPr>
        <w:t>,</w:t>
      </w:r>
      <w:r w:rsidR="001D794D">
        <w:rPr>
          <w:rStyle w:val="a"/>
          <w:rFonts w:ascii="Times New Roman" w:hAnsi="Times New Roman"/>
          <w:szCs w:val="24"/>
        </w:rPr>
        <w:t>771</w:t>
      </w:r>
      <w:r w:rsidR="00166318" w:rsidRPr="004B68DF">
        <w:rPr>
          <w:rStyle w:val="a"/>
          <w:rFonts w:ascii="Times New Roman" w:hAnsi="Times New Roman"/>
          <w:szCs w:val="24"/>
        </w:rPr>
        <w:tab/>
      </w:r>
      <w:r w:rsidR="00166318" w:rsidRPr="004B68DF">
        <w:rPr>
          <w:rStyle w:val="a"/>
          <w:rFonts w:ascii="Times New Roman" w:hAnsi="Times New Roman"/>
          <w:szCs w:val="24"/>
        </w:rPr>
        <w:tab/>
        <w:t xml:space="preserve"> </w:t>
      </w:r>
      <w:r w:rsidR="00612440">
        <w:rPr>
          <w:rStyle w:val="a"/>
          <w:rFonts w:ascii="Times New Roman" w:hAnsi="Times New Roman"/>
          <w:szCs w:val="24"/>
        </w:rPr>
        <w:t xml:space="preserve"> </w:t>
      </w:r>
      <w:r w:rsidR="00166318" w:rsidRPr="004B68DF">
        <w:rPr>
          <w:rStyle w:val="a"/>
          <w:rFonts w:ascii="Times New Roman" w:hAnsi="Times New Roman"/>
          <w:szCs w:val="24"/>
        </w:rPr>
        <w:t>6,</w:t>
      </w:r>
      <w:r w:rsidR="00612440">
        <w:rPr>
          <w:rStyle w:val="a"/>
          <w:rFonts w:ascii="Times New Roman" w:hAnsi="Times New Roman"/>
          <w:szCs w:val="24"/>
        </w:rPr>
        <w:t>800</w:t>
      </w:r>
    </w:p>
    <w:p w:rsidR="008159D8" w:rsidRPr="004B68DF" w:rsidRDefault="008159D8" w:rsidP="008515C6">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sidR="003B5784">
        <w:rPr>
          <w:rStyle w:val="a"/>
          <w:rFonts w:ascii="Times New Roman" w:hAnsi="Times New Roman"/>
          <w:szCs w:val="24"/>
          <w:u w:val="single"/>
        </w:rPr>
        <w:t xml:space="preserve"> </w:t>
      </w:r>
      <w:r w:rsidR="00166318" w:rsidRPr="004B68DF">
        <w:rPr>
          <w:rStyle w:val="a"/>
          <w:rFonts w:ascii="Times New Roman" w:hAnsi="Times New Roman"/>
          <w:szCs w:val="24"/>
          <w:u w:val="single"/>
        </w:rPr>
        <w:t xml:space="preserve"> </w:t>
      </w:r>
      <w:r w:rsidR="001D794D">
        <w:rPr>
          <w:rStyle w:val="a"/>
          <w:rFonts w:ascii="Times New Roman" w:hAnsi="Times New Roman"/>
          <w:szCs w:val="24"/>
          <w:u w:val="single"/>
        </w:rPr>
        <w:t xml:space="preserve">     450</w:t>
      </w:r>
      <w:r w:rsidR="00166318" w:rsidRPr="004B68DF">
        <w:rPr>
          <w:rStyle w:val="a"/>
          <w:rFonts w:ascii="Times New Roman" w:hAnsi="Times New Roman"/>
          <w:szCs w:val="24"/>
          <w:u w:val="single"/>
        </w:rPr>
        <w:tab/>
      </w:r>
      <w:r w:rsidR="003B5784">
        <w:rPr>
          <w:rStyle w:val="a"/>
          <w:rFonts w:ascii="Times New Roman" w:hAnsi="Times New Roman"/>
          <w:szCs w:val="24"/>
          <w:u w:val="single"/>
        </w:rPr>
        <w:t xml:space="preserve">  9</w:t>
      </w:r>
      <w:r w:rsidR="00612440">
        <w:rPr>
          <w:rStyle w:val="a"/>
          <w:rFonts w:ascii="Times New Roman" w:hAnsi="Times New Roman"/>
          <w:szCs w:val="24"/>
          <w:u w:val="single"/>
        </w:rPr>
        <w:t>6</w:t>
      </w:r>
      <w:r w:rsidR="003B5784">
        <w:rPr>
          <w:rStyle w:val="a"/>
          <w:rFonts w:ascii="Times New Roman" w:hAnsi="Times New Roman"/>
          <w:szCs w:val="24"/>
          <w:u w:val="single"/>
        </w:rPr>
        <w:t>,</w:t>
      </w:r>
      <w:r w:rsidR="00612440">
        <w:rPr>
          <w:rStyle w:val="a"/>
          <w:rFonts w:ascii="Times New Roman" w:hAnsi="Times New Roman"/>
          <w:szCs w:val="24"/>
          <w:u w:val="single"/>
        </w:rPr>
        <w:t>141</w:t>
      </w:r>
      <w:r w:rsidR="003B5784">
        <w:rPr>
          <w:rStyle w:val="a"/>
          <w:rFonts w:ascii="Times New Roman" w:hAnsi="Times New Roman"/>
          <w:szCs w:val="24"/>
          <w:u w:val="single"/>
        </w:rPr>
        <w:tab/>
      </w:r>
      <w:r w:rsidR="00166318" w:rsidRPr="004B68DF">
        <w:rPr>
          <w:rStyle w:val="a"/>
          <w:rFonts w:ascii="Times New Roman" w:hAnsi="Times New Roman"/>
          <w:szCs w:val="24"/>
          <w:u w:val="single"/>
        </w:rPr>
        <w:tab/>
      </w:r>
      <w:r w:rsidR="00612440">
        <w:rPr>
          <w:rStyle w:val="a"/>
          <w:rFonts w:ascii="Times New Roman" w:hAnsi="Times New Roman"/>
          <w:szCs w:val="24"/>
          <w:u w:val="single"/>
        </w:rPr>
        <w:t xml:space="preserve">  </w:t>
      </w:r>
      <w:r w:rsidR="00166318" w:rsidRPr="004B68DF">
        <w:rPr>
          <w:rStyle w:val="a"/>
          <w:rFonts w:ascii="Times New Roman" w:hAnsi="Times New Roman"/>
          <w:szCs w:val="24"/>
          <w:u w:val="single"/>
        </w:rPr>
        <w:t>5,</w:t>
      </w:r>
      <w:r w:rsidR="00612440">
        <w:rPr>
          <w:rStyle w:val="a"/>
          <w:rFonts w:ascii="Times New Roman" w:hAnsi="Times New Roman"/>
          <w:szCs w:val="24"/>
          <w:u w:val="single"/>
        </w:rPr>
        <w:t>901</w:t>
      </w:r>
    </w:p>
    <w:p w:rsidR="00BC6EBB" w:rsidRPr="004B68DF" w:rsidRDefault="008515C6" w:rsidP="008515C6">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00BC6EBB" w:rsidRPr="004B68DF">
        <w:rPr>
          <w:rStyle w:val="a"/>
          <w:rFonts w:ascii="Times New Roman" w:hAnsi="Times New Roman"/>
          <w:szCs w:val="24"/>
        </w:rPr>
        <w:t>OTAL:</w:t>
      </w:r>
      <w:r w:rsidR="00BC6EBB" w:rsidRPr="004B68DF">
        <w:rPr>
          <w:rStyle w:val="a"/>
          <w:rFonts w:ascii="Times New Roman" w:hAnsi="Times New Roman"/>
          <w:szCs w:val="24"/>
        </w:rPr>
        <w:tab/>
      </w:r>
      <w:r w:rsidR="00E80258" w:rsidRPr="004B68DF">
        <w:rPr>
          <w:rStyle w:val="a"/>
          <w:rFonts w:ascii="Times New Roman" w:hAnsi="Times New Roman"/>
          <w:szCs w:val="24"/>
        </w:rPr>
        <w:tab/>
      </w:r>
      <w:r w:rsidR="00BC6EBB" w:rsidRPr="004B68DF">
        <w:rPr>
          <w:rStyle w:val="a"/>
          <w:rFonts w:ascii="Times New Roman" w:hAnsi="Times New Roman"/>
          <w:szCs w:val="24"/>
        </w:rPr>
        <w:tab/>
      </w:r>
      <w:r w:rsidR="003B5784">
        <w:rPr>
          <w:rStyle w:val="a"/>
          <w:rFonts w:ascii="Times New Roman" w:hAnsi="Times New Roman"/>
          <w:szCs w:val="24"/>
        </w:rPr>
        <w:tab/>
      </w:r>
      <w:r w:rsidR="001D794D">
        <w:rPr>
          <w:rStyle w:val="a"/>
          <w:rFonts w:ascii="Times New Roman" w:hAnsi="Times New Roman"/>
          <w:szCs w:val="24"/>
        </w:rPr>
        <w:t xml:space="preserve">       992</w:t>
      </w:r>
      <w:r w:rsidR="00BC6EBB" w:rsidRPr="004B68DF">
        <w:rPr>
          <w:rStyle w:val="a"/>
          <w:rFonts w:ascii="Times New Roman" w:hAnsi="Times New Roman"/>
          <w:szCs w:val="24"/>
        </w:rPr>
        <w:tab/>
      </w:r>
      <w:r w:rsidR="003B5784">
        <w:rPr>
          <w:rStyle w:val="a"/>
          <w:rFonts w:ascii="Times New Roman" w:hAnsi="Times New Roman"/>
          <w:szCs w:val="24"/>
        </w:rPr>
        <w:t>20</w:t>
      </w:r>
      <w:r w:rsidR="00612440">
        <w:rPr>
          <w:rStyle w:val="a"/>
          <w:rFonts w:ascii="Times New Roman" w:hAnsi="Times New Roman"/>
          <w:szCs w:val="24"/>
        </w:rPr>
        <w:t>9</w:t>
      </w:r>
      <w:r w:rsidR="003B5784">
        <w:rPr>
          <w:rStyle w:val="a"/>
          <w:rFonts w:ascii="Times New Roman" w:hAnsi="Times New Roman"/>
          <w:szCs w:val="24"/>
        </w:rPr>
        <w:t>,</w:t>
      </w:r>
      <w:r w:rsidR="00612440">
        <w:rPr>
          <w:rStyle w:val="a"/>
          <w:rFonts w:ascii="Times New Roman" w:hAnsi="Times New Roman"/>
          <w:szCs w:val="24"/>
        </w:rPr>
        <w:t>015</w:t>
      </w:r>
      <w:r w:rsidR="00BC6EBB" w:rsidRPr="004B68DF">
        <w:rPr>
          <w:rStyle w:val="a"/>
          <w:rFonts w:ascii="Times New Roman" w:hAnsi="Times New Roman"/>
          <w:szCs w:val="24"/>
        </w:rPr>
        <w:tab/>
      </w:r>
      <w:r w:rsidR="00BC6EBB" w:rsidRPr="004B68DF">
        <w:rPr>
          <w:rStyle w:val="a"/>
          <w:rFonts w:ascii="Times New Roman" w:hAnsi="Times New Roman"/>
          <w:szCs w:val="24"/>
        </w:rPr>
        <w:tab/>
      </w:r>
      <w:r w:rsidR="00BD3FF3" w:rsidRPr="004B68DF">
        <w:rPr>
          <w:rStyle w:val="a"/>
          <w:rFonts w:ascii="Times New Roman" w:hAnsi="Times New Roman"/>
          <w:szCs w:val="24"/>
        </w:rPr>
        <w:t>12,</w:t>
      </w:r>
      <w:r w:rsidR="00612440">
        <w:rPr>
          <w:rStyle w:val="a"/>
          <w:rFonts w:ascii="Times New Roman" w:hAnsi="Times New Roman"/>
          <w:szCs w:val="24"/>
        </w:rPr>
        <w:t>833</w:t>
      </w:r>
    </w:p>
    <w:p w:rsidR="00EE35AD" w:rsidRDefault="00EE35AD" w:rsidP="003D7386">
      <w:pPr>
        <w:tabs>
          <w:tab w:val="left" w:pos="-720"/>
          <w:tab w:val="left" w:pos="720"/>
        </w:tabs>
        <w:suppressAutoHyphens/>
        <w:rPr>
          <w:rStyle w:val="a"/>
          <w:rFonts w:ascii="Times New Roman" w:hAnsi="Times New Roman"/>
          <w:szCs w:val="24"/>
        </w:rPr>
      </w:pPr>
    </w:p>
    <w:p w:rsidR="00612440" w:rsidRPr="004B68DF" w:rsidRDefault="00612440" w:rsidP="003D7386">
      <w:pPr>
        <w:tabs>
          <w:tab w:val="left" w:pos="-720"/>
          <w:tab w:val="left" w:pos="720"/>
        </w:tabs>
        <w:suppressAutoHyphens/>
        <w:rPr>
          <w:rStyle w:val="a"/>
          <w:rFonts w:ascii="Times New Roman" w:hAnsi="Times New Roman"/>
          <w:szCs w:val="24"/>
        </w:rPr>
      </w:pPr>
    </w:p>
    <w:p w:rsidR="00E80258" w:rsidRPr="004B68DF" w:rsidRDefault="00E80258" w:rsidP="00CC250F">
      <w:pPr>
        <w:tabs>
          <w:tab w:val="left" w:pos="-720"/>
          <w:tab w:val="left" w:pos="1247"/>
        </w:tabs>
        <w:suppressAutoHyphens/>
        <w:ind w:left="720"/>
        <w:rPr>
          <w:rStyle w:val="a"/>
          <w:rFonts w:ascii="Times New Roman" w:hAnsi="Times New Roman"/>
          <w:i/>
          <w:szCs w:val="24"/>
        </w:rPr>
      </w:pPr>
      <w:r w:rsidRPr="004B68DF">
        <w:rPr>
          <w:rStyle w:val="a"/>
          <w:rFonts w:ascii="Times New Roman" w:hAnsi="Times New Roman"/>
          <w:i/>
          <w:szCs w:val="24"/>
        </w:rPr>
        <w:t>Section 686.32 – Counseling requirements</w:t>
      </w:r>
    </w:p>
    <w:p w:rsidR="00103157" w:rsidRPr="004B68DF" w:rsidRDefault="00103157" w:rsidP="00CC250F">
      <w:pPr>
        <w:tabs>
          <w:tab w:val="left" w:pos="-720"/>
          <w:tab w:val="left" w:pos="1247"/>
        </w:tabs>
        <w:suppressAutoHyphens/>
        <w:ind w:left="720"/>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Types of TEACH Grant counseling:</w:t>
      </w:r>
    </w:p>
    <w:p w:rsidR="008018FA" w:rsidRPr="004B68DF" w:rsidRDefault="008018FA" w:rsidP="00CC250F">
      <w:pPr>
        <w:tabs>
          <w:tab w:val="left" w:pos="-720"/>
          <w:tab w:val="left" w:pos="720"/>
        </w:tabs>
        <w:suppressAutoHyphens/>
        <w:ind w:left="720"/>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In-person:  We project that an in-person presentation (individual or group) will take approximately .33 hours (20 minutes) per presentation.  </w:t>
      </w:r>
      <w:r w:rsidR="003063A6">
        <w:rPr>
          <w:rStyle w:val="a"/>
          <w:rFonts w:ascii="Times New Roman" w:hAnsi="Times New Roman"/>
          <w:szCs w:val="24"/>
        </w:rPr>
        <w:t>We project that 4</w:t>
      </w:r>
      <w:r w:rsidR="00612440">
        <w:rPr>
          <w:rStyle w:val="a"/>
          <w:rFonts w:ascii="Times New Roman" w:hAnsi="Times New Roman"/>
          <w:szCs w:val="24"/>
        </w:rPr>
        <w:t>9</w:t>
      </w:r>
      <w:r w:rsidR="003063A6">
        <w:rPr>
          <w:rStyle w:val="a"/>
          <w:rFonts w:ascii="Times New Roman" w:hAnsi="Times New Roman"/>
          <w:szCs w:val="24"/>
        </w:rPr>
        <w:t xml:space="preserve"> institutions new to the program will require 10 hours to develop the required in-person presentation materials that will cover the three types of counseling required.  </w:t>
      </w:r>
      <w:r w:rsidRPr="004B68DF">
        <w:rPr>
          <w:rStyle w:val="a"/>
          <w:rFonts w:ascii="Times New Roman" w:hAnsi="Times New Roman"/>
          <w:szCs w:val="24"/>
        </w:rPr>
        <w:t>We project that</w:t>
      </w:r>
      <w:r w:rsidR="003063A6">
        <w:rPr>
          <w:rStyle w:val="a"/>
          <w:rFonts w:ascii="Times New Roman" w:hAnsi="Times New Roman"/>
          <w:szCs w:val="24"/>
        </w:rPr>
        <w:t xml:space="preserve"> </w:t>
      </w:r>
      <w:r w:rsidRPr="004B68DF">
        <w:rPr>
          <w:rStyle w:val="a"/>
          <w:rFonts w:ascii="Times New Roman" w:hAnsi="Times New Roman"/>
          <w:szCs w:val="24"/>
        </w:rPr>
        <w:t>9</w:t>
      </w:r>
      <w:r w:rsidR="00612440">
        <w:rPr>
          <w:rStyle w:val="a"/>
          <w:rFonts w:ascii="Times New Roman" w:hAnsi="Times New Roman"/>
          <w:szCs w:val="24"/>
        </w:rPr>
        <w:t>30</w:t>
      </w:r>
      <w:r w:rsidRPr="004B68DF">
        <w:rPr>
          <w:rStyle w:val="a"/>
          <w:rFonts w:ascii="Times New Roman" w:hAnsi="Times New Roman"/>
          <w:szCs w:val="24"/>
        </w:rPr>
        <w:t xml:space="preserve"> participating institutions will annually update the in-person presentation materials </w:t>
      </w:r>
      <w:r w:rsidR="00A23647" w:rsidRPr="004B68DF">
        <w:rPr>
          <w:rStyle w:val="a"/>
          <w:rFonts w:ascii="Times New Roman" w:hAnsi="Times New Roman"/>
          <w:szCs w:val="24"/>
        </w:rPr>
        <w:t>that will cover the three types of counseling required and</w:t>
      </w:r>
      <w:r w:rsidRPr="004B68DF">
        <w:rPr>
          <w:rStyle w:val="a"/>
          <w:rFonts w:ascii="Times New Roman" w:hAnsi="Times New Roman"/>
          <w:szCs w:val="24"/>
        </w:rPr>
        <w:t xml:space="preserve"> will require 1 hour for review and revision.</w:t>
      </w:r>
    </w:p>
    <w:p w:rsidR="00BD3FF3" w:rsidRPr="004B68DF" w:rsidRDefault="00BD3FF3" w:rsidP="003D7386">
      <w:pPr>
        <w:tabs>
          <w:tab w:val="left" w:pos="-720"/>
          <w:tab w:val="left" w:pos="720"/>
        </w:tabs>
        <w:suppressAutoHyphens/>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Audio-visual (A/V) presentation:  </w:t>
      </w:r>
      <w:r w:rsidR="007D6530">
        <w:rPr>
          <w:rStyle w:val="a"/>
          <w:rFonts w:ascii="Times New Roman" w:hAnsi="Times New Roman"/>
          <w:szCs w:val="24"/>
        </w:rPr>
        <w:t>W</w:t>
      </w:r>
      <w:r w:rsidR="007D6530" w:rsidRPr="004B68DF">
        <w:rPr>
          <w:rStyle w:val="a"/>
          <w:rFonts w:ascii="Times New Roman" w:hAnsi="Times New Roman"/>
          <w:szCs w:val="24"/>
        </w:rPr>
        <w:t xml:space="preserve">e project that the A/V presentation will take approximately .33 hours (20 minutes) per presentation.  </w:t>
      </w:r>
      <w:r w:rsidR="007D6530">
        <w:rPr>
          <w:rStyle w:val="a"/>
          <w:rFonts w:ascii="Times New Roman" w:hAnsi="Times New Roman"/>
          <w:szCs w:val="24"/>
        </w:rPr>
        <w:t xml:space="preserve">We project that </w:t>
      </w:r>
      <w:r w:rsidR="00612440">
        <w:rPr>
          <w:rStyle w:val="a"/>
          <w:rFonts w:ascii="Times New Roman" w:hAnsi="Times New Roman"/>
          <w:szCs w:val="24"/>
        </w:rPr>
        <w:t>29</w:t>
      </w:r>
      <w:r w:rsidR="007D6530">
        <w:rPr>
          <w:rStyle w:val="a"/>
          <w:rFonts w:ascii="Times New Roman" w:hAnsi="Times New Roman"/>
          <w:szCs w:val="24"/>
        </w:rPr>
        <w:t xml:space="preserve"> institutions new to the program will require 6 hours to develop the A/V presentation materials that will cover the three types of counseling required.  </w:t>
      </w:r>
      <w:r w:rsidRPr="004B68DF">
        <w:rPr>
          <w:rStyle w:val="a"/>
          <w:rFonts w:ascii="Times New Roman" w:hAnsi="Times New Roman"/>
          <w:szCs w:val="24"/>
        </w:rPr>
        <w:t xml:space="preserve">We project that it will take 1 hour annually to review and update an A/V presentation that will cover the three types of </w:t>
      </w:r>
      <w:r w:rsidRPr="004B68DF">
        <w:rPr>
          <w:rStyle w:val="a"/>
          <w:rFonts w:ascii="Times New Roman" w:hAnsi="Times New Roman"/>
          <w:szCs w:val="24"/>
        </w:rPr>
        <w:lastRenderedPageBreak/>
        <w:t xml:space="preserve">counseling required and </w:t>
      </w:r>
      <w:r w:rsidR="007D6530">
        <w:rPr>
          <w:rStyle w:val="a"/>
          <w:rFonts w:ascii="Times New Roman" w:hAnsi="Times New Roman"/>
          <w:szCs w:val="24"/>
        </w:rPr>
        <w:t>w</w:t>
      </w:r>
      <w:r w:rsidRPr="004B68DF">
        <w:rPr>
          <w:rStyle w:val="a"/>
          <w:rFonts w:ascii="Times New Roman" w:hAnsi="Times New Roman"/>
          <w:szCs w:val="24"/>
        </w:rPr>
        <w:t>e project that 3</w:t>
      </w:r>
      <w:r w:rsidR="00D10791">
        <w:rPr>
          <w:rStyle w:val="a"/>
          <w:rFonts w:ascii="Times New Roman" w:hAnsi="Times New Roman"/>
          <w:szCs w:val="24"/>
        </w:rPr>
        <w:t>91</w:t>
      </w:r>
      <w:r w:rsidRPr="004B68DF">
        <w:rPr>
          <w:rStyle w:val="a"/>
          <w:rFonts w:ascii="Times New Roman" w:hAnsi="Times New Roman"/>
          <w:szCs w:val="24"/>
        </w:rPr>
        <w:t xml:space="preserve"> institutions will updat</w:t>
      </w:r>
      <w:r w:rsidR="00A23647" w:rsidRPr="004B68DF">
        <w:rPr>
          <w:rStyle w:val="a"/>
          <w:rFonts w:ascii="Times New Roman" w:hAnsi="Times New Roman"/>
          <w:szCs w:val="24"/>
        </w:rPr>
        <w:t>e such A/V presentation</w:t>
      </w:r>
      <w:r w:rsidRPr="004B68DF">
        <w:rPr>
          <w:rStyle w:val="a"/>
          <w:rFonts w:ascii="Times New Roman" w:hAnsi="Times New Roman"/>
          <w:szCs w:val="24"/>
        </w:rPr>
        <w:t>s.</w:t>
      </w:r>
    </w:p>
    <w:p w:rsidR="008018FA" w:rsidRPr="004B68DF" w:rsidRDefault="008018FA" w:rsidP="00CC250F">
      <w:pPr>
        <w:tabs>
          <w:tab w:val="left" w:pos="-720"/>
          <w:tab w:val="left" w:pos="720"/>
        </w:tabs>
        <w:suppressAutoHyphens/>
        <w:ind w:left="720"/>
        <w:rPr>
          <w:rStyle w:val="a"/>
          <w:rFonts w:ascii="Times New Roman" w:hAnsi="Times New Roman"/>
          <w:szCs w:val="24"/>
        </w:rPr>
      </w:pPr>
    </w:p>
    <w:p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Interactive (on-line):  We </w:t>
      </w:r>
      <w:r w:rsidR="007D6530" w:rsidRPr="004B68DF">
        <w:rPr>
          <w:rStyle w:val="a"/>
          <w:rFonts w:ascii="Times New Roman" w:hAnsi="Times New Roman"/>
          <w:szCs w:val="24"/>
        </w:rPr>
        <w:t xml:space="preserve">project that the on-line presentation will take approximately .33 hours (20 minutes) per presentation.  </w:t>
      </w:r>
      <w:r w:rsidR="007D6530">
        <w:rPr>
          <w:rStyle w:val="a"/>
          <w:rFonts w:ascii="Times New Roman" w:hAnsi="Times New Roman"/>
          <w:szCs w:val="24"/>
        </w:rPr>
        <w:t xml:space="preserve">We project that it will take </w:t>
      </w:r>
      <w:r w:rsidR="00D10791">
        <w:rPr>
          <w:rStyle w:val="a"/>
          <w:rFonts w:ascii="Times New Roman" w:hAnsi="Times New Roman"/>
          <w:szCs w:val="24"/>
        </w:rPr>
        <w:t>29</w:t>
      </w:r>
      <w:r w:rsidR="007D6530">
        <w:rPr>
          <w:rStyle w:val="a"/>
          <w:rFonts w:ascii="Times New Roman" w:hAnsi="Times New Roman"/>
          <w:szCs w:val="24"/>
        </w:rPr>
        <w:t xml:space="preserve"> institutions new to the program will require 7 hours to develop the on-line presentation that will cover the three types of counseling required.  We </w:t>
      </w:r>
      <w:r w:rsidRPr="004B68DF">
        <w:rPr>
          <w:rStyle w:val="a"/>
          <w:rFonts w:ascii="Times New Roman" w:hAnsi="Times New Roman"/>
          <w:szCs w:val="24"/>
        </w:rPr>
        <w:t>project that it will take 1 hour annually to review and update an on-line presentation that will cover the three types of counseling</w:t>
      </w:r>
      <w:r w:rsidR="007D6530">
        <w:rPr>
          <w:rStyle w:val="a"/>
          <w:rFonts w:ascii="Times New Roman" w:hAnsi="Times New Roman"/>
          <w:szCs w:val="24"/>
        </w:rPr>
        <w:t xml:space="preserve"> required and we </w:t>
      </w:r>
      <w:r w:rsidRPr="004B68DF">
        <w:rPr>
          <w:rStyle w:val="a"/>
          <w:rFonts w:ascii="Times New Roman" w:hAnsi="Times New Roman"/>
          <w:szCs w:val="24"/>
        </w:rPr>
        <w:t>project that 4</w:t>
      </w:r>
      <w:r w:rsidR="007D6530">
        <w:rPr>
          <w:rStyle w:val="a"/>
          <w:rFonts w:ascii="Times New Roman" w:hAnsi="Times New Roman"/>
          <w:szCs w:val="24"/>
        </w:rPr>
        <w:t>5</w:t>
      </w:r>
      <w:r w:rsidR="00D10791">
        <w:rPr>
          <w:rStyle w:val="a"/>
          <w:rFonts w:ascii="Times New Roman" w:hAnsi="Times New Roman"/>
          <w:szCs w:val="24"/>
        </w:rPr>
        <w:t>0</w:t>
      </w:r>
      <w:r w:rsidRPr="004B68DF">
        <w:rPr>
          <w:rStyle w:val="a"/>
          <w:rFonts w:ascii="Times New Roman" w:hAnsi="Times New Roman"/>
          <w:szCs w:val="24"/>
        </w:rPr>
        <w:t xml:space="preserve"> institutions will update such </w:t>
      </w:r>
      <w:r w:rsidR="00A23647" w:rsidRPr="004B68DF">
        <w:rPr>
          <w:rStyle w:val="a"/>
          <w:rFonts w:ascii="Times New Roman" w:hAnsi="Times New Roman"/>
          <w:szCs w:val="24"/>
        </w:rPr>
        <w:t>on-line counseling</w:t>
      </w:r>
      <w:r w:rsidRPr="004B68DF">
        <w:rPr>
          <w:rStyle w:val="a"/>
          <w:rFonts w:ascii="Times New Roman" w:hAnsi="Times New Roman"/>
          <w:szCs w:val="24"/>
        </w:rPr>
        <w:t xml:space="preserve"> presentation</w:t>
      </w:r>
      <w:r w:rsidR="00A23647" w:rsidRPr="004B68DF">
        <w:rPr>
          <w:rStyle w:val="a"/>
          <w:rFonts w:ascii="Times New Roman" w:hAnsi="Times New Roman"/>
          <w:szCs w:val="24"/>
        </w:rPr>
        <w:t>s</w:t>
      </w:r>
      <w:r w:rsidRPr="004B68DF">
        <w:rPr>
          <w:rStyle w:val="a"/>
          <w:rFonts w:ascii="Times New Roman" w:hAnsi="Times New Roman"/>
          <w:szCs w:val="24"/>
        </w:rPr>
        <w:t>.</w:t>
      </w:r>
    </w:p>
    <w:p w:rsidR="00A23647" w:rsidRPr="004B68DF" w:rsidRDefault="00A23647" w:rsidP="00CC250F">
      <w:pPr>
        <w:tabs>
          <w:tab w:val="left" w:pos="-720"/>
          <w:tab w:val="left" w:pos="720"/>
        </w:tabs>
        <w:suppressAutoHyphens/>
        <w:ind w:left="720"/>
        <w:rPr>
          <w:rStyle w:val="a"/>
          <w:rFonts w:ascii="Times New Roman" w:hAnsi="Times New Roman"/>
          <w:szCs w:val="24"/>
        </w:rPr>
      </w:pP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Affected Entities:</w:t>
      </w:r>
      <w:r w:rsidRPr="004B68DF">
        <w:rPr>
          <w:rStyle w:val="a"/>
          <w:rFonts w:ascii="Times New Roman" w:hAnsi="Times New Roman"/>
          <w:szCs w:val="24"/>
        </w:rPr>
        <w:br/>
        <w:t>INDIVIDUALS</w:t>
      </w: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Initial counseling:</w:t>
      </w:r>
    </w:p>
    <w:p w:rsidR="00A23647" w:rsidRPr="004B68DF" w:rsidRDefault="00A23647"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 xml:space="preserve">We project that 20% of the </w:t>
      </w:r>
      <w:r w:rsidR="00D10791">
        <w:rPr>
          <w:rStyle w:val="a"/>
          <w:rFonts w:ascii="Times New Roman" w:hAnsi="Times New Roman"/>
          <w:szCs w:val="24"/>
        </w:rPr>
        <w:t>33</w:t>
      </w:r>
      <w:r w:rsidRPr="004B68DF">
        <w:rPr>
          <w:rStyle w:val="a"/>
          <w:rFonts w:ascii="Times New Roman" w:hAnsi="Times New Roman"/>
          <w:szCs w:val="24"/>
        </w:rPr>
        <w:t>,</w:t>
      </w:r>
      <w:r w:rsidR="00D10791">
        <w:rPr>
          <w:rStyle w:val="a"/>
          <w:rFonts w:ascii="Times New Roman" w:hAnsi="Times New Roman"/>
          <w:szCs w:val="24"/>
        </w:rPr>
        <w:t>7</w:t>
      </w:r>
      <w:r w:rsidRPr="004B68DF">
        <w:rPr>
          <w:rStyle w:val="a"/>
          <w:rFonts w:ascii="Times New Roman" w:hAnsi="Times New Roman"/>
          <w:szCs w:val="24"/>
        </w:rPr>
        <w:t xml:space="preserve">00 recipients or </w:t>
      </w:r>
      <w:r w:rsidR="00D10791">
        <w:rPr>
          <w:rStyle w:val="a"/>
          <w:rFonts w:ascii="Times New Roman" w:hAnsi="Times New Roman"/>
          <w:szCs w:val="24"/>
        </w:rPr>
        <w:t>6,740</w:t>
      </w:r>
      <w:r w:rsidRPr="004B68DF">
        <w:rPr>
          <w:rStyle w:val="a"/>
          <w:rFonts w:ascii="Times New Roman" w:hAnsi="Times New Roman"/>
          <w:szCs w:val="24"/>
        </w:rPr>
        <w:t xml:space="preserve"> recipients will require Initial Counseling</w:t>
      </w: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Subsequent counseling:</w:t>
      </w:r>
    </w:p>
    <w:p w:rsidR="00A23647" w:rsidRPr="004B68DF" w:rsidRDefault="00A23647"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 xml:space="preserve">We project that 80% of the recipients or </w:t>
      </w:r>
      <w:r w:rsidR="00D10791">
        <w:rPr>
          <w:rStyle w:val="a"/>
          <w:rFonts w:ascii="Times New Roman" w:hAnsi="Times New Roman"/>
          <w:szCs w:val="24"/>
        </w:rPr>
        <w:t>26,960</w:t>
      </w:r>
      <w:r w:rsidRPr="004B68DF">
        <w:rPr>
          <w:rStyle w:val="a"/>
          <w:rFonts w:ascii="Times New Roman" w:hAnsi="Times New Roman"/>
          <w:szCs w:val="24"/>
        </w:rPr>
        <w:t xml:space="preserve"> recipients will need subsequent counseling in a year of their TEACH Grant program participation.  </w:t>
      </w:r>
    </w:p>
    <w:p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Exit counseling:</w:t>
      </w:r>
    </w:p>
    <w:p w:rsidR="00A23647" w:rsidRPr="004B68DF" w:rsidRDefault="00E155FB"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20</w:t>
      </w:r>
      <w:r w:rsidR="00A23647" w:rsidRPr="004B68DF">
        <w:rPr>
          <w:rStyle w:val="a"/>
          <w:rFonts w:ascii="Times New Roman" w:hAnsi="Times New Roman"/>
          <w:szCs w:val="24"/>
        </w:rPr>
        <w:t xml:space="preserve">% of the recipients or </w:t>
      </w:r>
      <w:r w:rsidR="00D10791">
        <w:rPr>
          <w:rStyle w:val="a"/>
          <w:rFonts w:ascii="Times New Roman" w:hAnsi="Times New Roman"/>
          <w:szCs w:val="24"/>
        </w:rPr>
        <w:t>6,740</w:t>
      </w:r>
      <w:r w:rsidR="00A23647" w:rsidRPr="004B68DF">
        <w:rPr>
          <w:rStyle w:val="a"/>
          <w:rFonts w:ascii="Times New Roman" w:hAnsi="Times New Roman"/>
          <w:szCs w:val="24"/>
        </w:rPr>
        <w:t xml:space="preserve"> recipients will need Exit counseling in a year of the TEACH Grant program</w:t>
      </w:r>
      <w:r w:rsidR="002E7F64">
        <w:rPr>
          <w:rStyle w:val="a"/>
          <w:rFonts w:ascii="Times New Roman" w:hAnsi="Times New Roman"/>
          <w:szCs w:val="24"/>
        </w:rPr>
        <w:t>.</w:t>
      </w:r>
    </w:p>
    <w:p w:rsidR="00A23647" w:rsidRPr="004B68DF" w:rsidRDefault="00A23647" w:rsidP="00785D37">
      <w:pPr>
        <w:tabs>
          <w:tab w:val="left" w:pos="-720"/>
          <w:tab w:val="left" w:pos="720"/>
        </w:tabs>
        <w:suppressAutoHyphens/>
        <w:ind w:left="720"/>
        <w:rPr>
          <w:rStyle w:val="a"/>
          <w:rFonts w:ascii="Times New Roman" w:hAnsi="Times New Roman"/>
          <w:szCs w:val="24"/>
        </w:rPr>
      </w:pPr>
    </w:p>
    <w:p w:rsidR="00A23647"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Respondents: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Responses:</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Initial Counseling</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A601FE">
        <w:rPr>
          <w:rStyle w:val="a"/>
          <w:rFonts w:ascii="Times New Roman" w:hAnsi="Times New Roman"/>
          <w:szCs w:val="24"/>
        </w:rPr>
        <w:t xml:space="preserve">      </w:t>
      </w:r>
      <w:r w:rsidR="00D10791">
        <w:rPr>
          <w:rStyle w:val="a"/>
          <w:rFonts w:ascii="Times New Roman" w:hAnsi="Times New Roman"/>
          <w:szCs w:val="24"/>
        </w:rPr>
        <w:t xml:space="preserve"> 6</w:t>
      </w:r>
      <w:r w:rsidRPr="004B68DF">
        <w:rPr>
          <w:rStyle w:val="a"/>
          <w:rFonts w:ascii="Times New Roman" w:hAnsi="Times New Roman"/>
          <w:szCs w:val="24"/>
        </w:rPr>
        <w:t>,</w:t>
      </w:r>
      <w:r w:rsidR="00D10791">
        <w:rPr>
          <w:rStyle w:val="a"/>
          <w:rFonts w:ascii="Times New Roman" w:hAnsi="Times New Roman"/>
          <w:szCs w:val="24"/>
        </w:rPr>
        <w:t>740</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Subsequent Counseling</w:t>
      </w:r>
      <w:r w:rsidRPr="004B68DF">
        <w:rPr>
          <w:rStyle w:val="a"/>
          <w:rFonts w:ascii="Times New Roman" w:hAnsi="Times New Roman"/>
          <w:szCs w:val="24"/>
        </w:rPr>
        <w:tab/>
      </w:r>
      <w:r w:rsidRPr="004B68DF">
        <w:rPr>
          <w:rStyle w:val="a"/>
          <w:rFonts w:ascii="Times New Roman" w:hAnsi="Times New Roman"/>
          <w:szCs w:val="24"/>
        </w:rPr>
        <w:tab/>
        <w:t xml:space="preserve">     2</w:t>
      </w:r>
      <w:r w:rsidR="00D10791">
        <w:rPr>
          <w:rStyle w:val="a"/>
          <w:rFonts w:ascii="Times New Roman" w:hAnsi="Times New Roman"/>
          <w:szCs w:val="24"/>
        </w:rPr>
        <w:t>6</w:t>
      </w:r>
      <w:r w:rsidRPr="004B68DF">
        <w:rPr>
          <w:rStyle w:val="a"/>
          <w:rFonts w:ascii="Times New Roman" w:hAnsi="Times New Roman"/>
          <w:szCs w:val="24"/>
        </w:rPr>
        <w:t>,</w:t>
      </w:r>
      <w:r w:rsidR="00D10791">
        <w:rPr>
          <w:rStyle w:val="a"/>
          <w:rFonts w:ascii="Times New Roman" w:hAnsi="Times New Roman"/>
          <w:szCs w:val="24"/>
        </w:rPr>
        <w:t>960</w:t>
      </w:r>
    </w:p>
    <w:p w:rsidR="00200F79" w:rsidRPr="004B68DF" w:rsidRDefault="00A601FE" w:rsidP="00785D37">
      <w:pPr>
        <w:tabs>
          <w:tab w:val="left" w:pos="-720"/>
          <w:tab w:val="left" w:pos="720"/>
        </w:tabs>
        <w:suppressAutoHyphens/>
        <w:ind w:left="720"/>
        <w:rPr>
          <w:rStyle w:val="a"/>
          <w:rFonts w:ascii="Times New Roman" w:hAnsi="Times New Roman"/>
          <w:szCs w:val="24"/>
          <w:u w:val="single"/>
        </w:rPr>
      </w:pPr>
      <w:r>
        <w:rPr>
          <w:rStyle w:val="a"/>
          <w:rFonts w:ascii="Times New Roman" w:hAnsi="Times New Roman"/>
          <w:szCs w:val="24"/>
          <w:u w:val="single"/>
        </w:rPr>
        <w:t>Exit Counseling</w:t>
      </w:r>
      <w:r>
        <w:rPr>
          <w:rStyle w:val="a"/>
          <w:rFonts w:ascii="Times New Roman" w:hAnsi="Times New Roman"/>
          <w:szCs w:val="24"/>
          <w:u w:val="single"/>
        </w:rPr>
        <w:tab/>
      </w:r>
      <w:r>
        <w:rPr>
          <w:rStyle w:val="a"/>
          <w:rFonts w:ascii="Times New Roman" w:hAnsi="Times New Roman"/>
          <w:szCs w:val="24"/>
          <w:u w:val="single"/>
        </w:rPr>
        <w:tab/>
      </w:r>
      <w:r w:rsidR="00200F79" w:rsidRPr="004B68DF">
        <w:rPr>
          <w:rStyle w:val="a"/>
          <w:rFonts w:ascii="Times New Roman" w:hAnsi="Times New Roman"/>
          <w:szCs w:val="24"/>
          <w:u w:val="single"/>
        </w:rPr>
        <w:tab/>
      </w:r>
      <w:r>
        <w:rPr>
          <w:rStyle w:val="a"/>
          <w:rFonts w:ascii="Times New Roman" w:hAnsi="Times New Roman"/>
          <w:szCs w:val="24"/>
          <w:u w:val="single"/>
        </w:rPr>
        <w:t xml:space="preserve">       </w:t>
      </w:r>
      <w:r w:rsidR="00D10791">
        <w:rPr>
          <w:rStyle w:val="a"/>
          <w:rFonts w:ascii="Times New Roman" w:hAnsi="Times New Roman"/>
          <w:szCs w:val="24"/>
          <w:u w:val="single"/>
        </w:rPr>
        <w:t>6</w:t>
      </w:r>
      <w:r w:rsidR="00200F79" w:rsidRPr="004B68DF">
        <w:rPr>
          <w:rStyle w:val="a"/>
          <w:rFonts w:ascii="Times New Roman" w:hAnsi="Times New Roman"/>
          <w:szCs w:val="24"/>
          <w:u w:val="single"/>
        </w:rPr>
        <w:t>,</w:t>
      </w:r>
      <w:r w:rsidR="00D10791">
        <w:rPr>
          <w:rStyle w:val="a"/>
          <w:rFonts w:ascii="Times New Roman" w:hAnsi="Times New Roman"/>
          <w:szCs w:val="24"/>
          <w:u w:val="single"/>
        </w:rPr>
        <w:t>74</w:t>
      </w:r>
      <w:r w:rsidR="00200F79" w:rsidRPr="004B68DF">
        <w:rPr>
          <w:rStyle w:val="a"/>
          <w:rFonts w:ascii="Times New Roman" w:hAnsi="Times New Roman"/>
          <w:szCs w:val="24"/>
          <w:u w:val="single"/>
        </w:rPr>
        <w:t>0</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Total # of Respondents</w:t>
      </w:r>
      <w:r w:rsidRPr="004B68DF">
        <w:rPr>
          <w:rStyle w:val="a"/>
          <w:rFonts w:ascii="Times New Roman" w:hAnsi="Times New Roman"/>
          <w:szCs w:val="24"/>
        </w:rPr>
        <w:tab/>
      </w:r>
      <w:r w:rsidR="00A601FE">
        <w:rPr>
          <w:rStyle w:val="a"/>
          <w:rFonts w:ascii="Times New Roman" w:hAnsi="Times New Roman"/>
          <w:szCs w:val="24"/>
        </w:rPr>
        <w:tab/>
      </w:r>
      <w:r w:rsidRPr="004B68DF">
        <w:rPr>
          <w:rStyle w:val="a"/>
          <w:rFonts w:ascii="Times New Roman" w:hAnsi="Times New Roman"/>
          <w:szCs w:val="24"/>
        </w:rPr>
        <w:t xml:space="preserve">     </w:t>
      </w:r>
      <w:r w:rsidR="00D10791">
        <w:rPr>
          <w:rStyle w:val="a"/>
          <w:rFonts w:ascii="Times New Roman" w:hAnsi="Times New Roman"/>
          <w:szCs w:val="24"/>
        </w:rPr>
        <w:t>4</w:t>
      </w:r>
      <w:r w:rsidRPr="004B68DF">
        <w:rPr>
          <w:rStyle w:val="a"/>
          <w:rFonts w:ascii="Times New Roman" w:hAnsi="Times New Roman"/>
          <w:szCs w:val="24"/>
        </w:rPr>
        <w:t>0,</w:t>
      </w:r>
      <w:r w:rsidR="00D10791">
        <w:rPr>
          <w:rStyle w:val="a"/>
          <w:rFonts w:ascii="Times New Roman" w:hAnsi="Times New Roman"/>
          <w:szCs w:val="24"/>
        </w:rPr>
        <w:t>44</w:t>
      </w:r>
      <w:r w:rsidRPr="004B68DF">
        <w:rPr>
          <w:rStyle w:val="a"/>
          <w:rFonts w:ascii="Times New Roman" w:hAnsi="Times New Roman"/>
          <w:szCs w:val="24"/>
        </w:rPr>
        <w:t xml:space="preserve">0 x .33 hrs = </w:t>
      </w:r>
      <w:r w:rsidR="00D10791">
        <w:rPr>
          <w:rStyle w:val="a"/>
          <w:rFonts w:ascii="Times New Roman" w:hAnsi="Times New Roman"/>
          <w:szCs w:val="24"/>
        </w:rPr>
        <w:t>13</w:t>
      </w:r>
      <w:r w:rsidRPr="004B68DF">
        <w:rPr>
          <w:rStyle w:val="a"/>
          <w:rFonts w:ascii="Times New Roman" w:hAnsi="Times New Roman"/>
          <w:szCs w:val="24"/>
        </w:rPr>
        <w:t>,</w:t>
      </w:r>
      <w:r w:rsidR="00D10791">
        <w:rPr>
          <w:rStyle w:val="a"/>
          <w:rFonts w:ascii="Times New Roman" w:hAnsi="Times New Roman"/>
          <w:szCs w:val="24"/>
        </w:rPr>
        <w:t>345</w:t>
      </w:r>
      <w:r w:rsidRPr="004B68DF">
        <w:rPr>
          <w:rStyle w:val="a"/>
          <w:rFonts w:ascii="Times New Roman" w:hAnsi="Times New Roman"/>
          <w:szCs w:val="24"/>
        </w:rPr>
        <w:t xml:space="preserve"> burden hours</w:t>
      </w:r>
    </w:p>
    <w:p w:rsidR="00200F79" w:rsidRPr="004B68DF" w:rsidRDefault="00200F79" w:rsidP="00785D37">
      <w:pPr>
        <w:tabs>
          <w:tab w:val="left" w:pos="-720"/>
          <w:tab w:val="left" w:pos="720"/>
        </w:tabs>
        <w:suppressAutoHyphens/>
        <w:ind w:left="720"/>
        <w:rPr>
          <w:rStyle w:val="a"/>
          <w:rFonts w:ascii="Times New Roman" w:hAnsi="Times New Roman"/>
          <w:szCs w:val="24"/>
        </w:rPr>
      </w:pP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INSTITUTIONS</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In-person counseling:</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9</w:t>
      </w:r>
      <w:r w:rsidR="00D10791">
        <w:rPr>
          <w:rStyle w:val="a"/>
          <w:rFonts w:ascii="Times New Roman" w:hAnsi="Times New Roman"/>
          <w:szCs w:val="24"/>
        </w:rPr>
        <w:t>30</w:t>
      </w:r>
      <w:r w:rsidRPr="004B68DF">
        <w:rPr>
          <w:rStyle w:val="a"/>
          <w:rFonts w:ascii="Times New Roman" w:hAnsi="Times New Roman"/>
          <w:szCs w:val="24"/>
        </w:rPr>
        <w:t xml:space="preserve"> institutions</w:t>
      </w:r>
    </w:p>
    <w:p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Presentation review and update</w:t>
      </w:r>
      <w:r w:rsidRPr="004B68DF">
        <w:rPr>
          <w:rStyle w:val="a"/>
          <w:rFonts w:ascii="Times New Roman" w:hAnsi="Times New Roman"/>
          <w:szCs w:val="24"/>
        </w:rPr>
        <w:tab/>
      </w:r>
      <w:r w:rsidR="002E7F64">
        <w:rPr>
          <w:rStyle w:val="a"/>
          <w:rFonts w:ascii="Times New Roman" w:hAnsi="Times New Roman"/>
          <w:szCs w:val="24"/>
        </w:rPr>
        <w:t xml:space="preserve"> </w:t>
      </w:r>
      <w:r w:rsidRPr="004B68DF">
        <w:rPr>
          <w:rStyle w:val="a"/>
          <w:rFonts w:ascii="Times New Roman" w:hAnsi="Times New Roman"/>
          <w:szCs w:val="24"/>
          <w:u w:val="single"/>
        </w:rPr>
        <w:t>x 1</w:t>
      </w:r>
      <w:r w:rsidRPr="004B68DF">
        <w:rPr>
          <w:rStyle w:val="a"/>
          <w:rFonts w:ascii="Times New Roman" w:hAnsi="Times New Roman"/>
          <w:szCs w:val="24"/>
        </w:rPr>
        <w:t xml:space="preserve"> hour</w:t>
      </w:r>
    </w:p>
    <w:p w:rsidR="00200F79" w:rsidRDefault="00A601FE"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200F79" w:rsidRPr="004B68DF">
        <w:rPr>
          <w:rStyle w:val="a"/>
          <w:rFonts w:ascii="Times New Roman" w:hAnsi="Times New Roman"/>
          <w:szCs w:val="24"/>
        </w:rPr>
        <w:tab/>
      </w:r>
      <w:r w:rsidR="00200F79" w:rsidRPr="004B68DF">
        <w:rPr>
          <w:rStyle w:val="a"/>
          <w:rFonts w:ascii="Times New Roman" w:hAnsi="Times New Roman"/>
          <w:szCs w:val="24"/>
        </w:rPr>
        <w:tab/>
        <w:t>9</w:t>
      </w:r>
      <w:r w:rsidR="00D10791">
        <w:rPr>
          <w:rStyle w:val="a"/>
          <w:rFonts w:ascii="Times New Roman" w:hAnsi="Times New Roman"/>
          <w:szCs w:val="24"/>
        </w:rPr>
        <w:t>30</w:t>
      </w:r>
      <w:r w:rsidR="00200F79" w:rsidRPr="004B68DF">
        <w:rPr>
          <w:rStyle w:val="a"/>
          <w:rFonts w:ascii="Times New Roman" w:hAnsi="Times New Roman"/>
          <w:szCs w:val="24"/>
        </w:rPr>
        <w:t xml:space="preserve"> hours</w:t>
      </w:r>
    </w:p>
    <w:p w:rsidR="001C1859" w:rsidRDefault="001C1859" w:rsidP="00785D37">
      <w:pPr>
        <w:tabs>
          <w:tab w:val="left" w:pos="-720"/>
          <w:tab w:val="left" w:pos="720"/>
        </w:tabs>
        <w:suppressAutoHyphens/>
        <w:ind w:left="720"/>
        <w:rPr>
          <w:rStyle w:val="a"/>
          <w:rFonts w:ascii="Times New Roman" w:hAnsi="Times New Roman"/>
          <w:szCs w:val="24"/>
        </w:rPr>
      </w:pPr>
    </w:p>
    <w:p w:rsid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t xml:space="preserve">Presentation development </w:t>
      </w:r>
      <w:r>
        <w:rPr>
          <w:rStyle w:val="a"/>
          <w:rFonts w:ascii="Times New Roman" w:hAnsi="Times New Roman"/>
          <w:szCs w:val="24"/>
        </w:rPr>
        <w:tab/>
      </w:r>
      <w:r>
        <w:rPr>
          <w:rStyle w:val="a"/>
          <w:rFonts w:ascii="Times New Roman" w:hAnsi="Times New Roman"/>
          <w:szCs w:val="24"/>
        </w:rPr>
        <w:tab/>
        <w:t xml:space="preserve">  4</w:t>
      </w:r>
      <w:r w:rsidR="00D10791">
        <w:rPr>
          <w:rStyle w:val="a"/>
          <w:rFonts w:ascii="Times New Roman" w:hAnsi="Times New Roman"/>
          <w:szCs w:val="24"/>
        </w:rPr>
        <w:t>9</w:t>
      </w:r>
      <w:r>
        <w:rPr>
          <w:rStyle w:val="a"/>
          <w:rFonts w:ascii="Times New Roman" w:hAnsi="Times New Roman"/>
          <w:szCs w:val="24"/>
        </w:rPr>
        <w:t xml:space="preserve"> institutions</w:t>
      </w:r>
    </w:p>
    <w:p w:rsid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Pr="001C1859">
        <w:rPr>
          <w:rStyle w:val="a"/>
          <w:rFonts w:ascii="Times New Roman" w:hAnsi="Times New Roman"/>
          <w:szCs w:val="24"/>
          <w:u w:val="single"/>
        </w:rPr>
        <w:t>x10</w:t>
      </w:r>
      <w:r>
        <w:rPr>
          <w:rStyle w:val="a"/>
          <w:rFonts w:ascii="Times New Roman" w:hAnsi="Times New Roman"/>
          <w:szCs w:val="24"/>
        </w:rPr>
        <w:t xml:space="preserve"> hours</w:t>
      </w:r>
    </w:p>
    <w:p w:rsidR="001C1859" w:rsidRP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4</w:t>
      </w:r>
      <w:r w:rsidR="00D10791">
        <w:rPr>
          <w:rStyle w:val="a"/>
          <w:rFonts w:ascii="Times New Roman" w:hAnsi="Times New Roman"/>
          <w:szCs w:val="24"/>
        </w:rPr>
        <w:t>9</w:t>
      </w:r>
      <w:r>
        <w:rPr>
          <w:rStyle w:val="a"/>
          <w:rFonts w:ascii="Times New Roman" w:hAnsi="Times New Roman"/>
          <w:szCs w:val="24"/>
        </w:rPr>
        <w:t>0 hours</w:t>
      </w:r>
    </w:p>
    <w:p w:rsidR="00200F79" w:rsidRPr="004B68DF" w:rsidRDefault="00200F79" w:rsidP="00785D37">
      <w:pPr>
        <w:tabs>
          <w:tab w:val="left" w:pos="-720"/>
          <w:tab w:val="left" w:pos="720"/>
        </w:tabs>
        <w:suppressAutoHyphens/>
        <w:ind w:left="720"/>
        <w:rPr>
          <w:rStyle w:val="a"/>
          <w:rFonts w:ascii="Times New Roman" w:hAnsi="Times New Roman"/>
          <w:szCs w:val="24"/>
        </w:rPr>
      </w:pPr>
    </w:p>
    <w:p w:rsidR="00200F79" w:rsidRPr="004B68DF" w:rsidRDefault="00A1735D"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200F79" w:rsidRPr="004B68DF">
        <w:rPr>
          <w:rStyle w:val="a"/>
          <w:rFonts w:ascii="Times New Roman" w:hAnsi="Times New Roman"/>
          <w:szCs w:val="24"/>
        </w:rPr>
        <w:t>Providing in-person counseling</w:t>
      </w:r>
    </w:p>
    <w:p w:rsidR="00200F79" w:rsidRPr="004B68DF" w:rsidRDefault="00200F79" w:rsidP="00785D37">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10% of the recipients will want in-person counseling and that the counseling will average 20 minutes (.33 hours)</w:t>
      </w:r>
      <w:r w:rsidR="00780B50" w:rsidRPr="004B68DF">
        <w:rPr>
          <w:rStyle w:val="a"/>
          <w:rFonts w:ascii="Times New Roman" w:hAnsi="Times New Roman"/>
          <w:szCs w:val="24"/>
        </w:rPr>
        <w:t>.</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33</w:t>
      </w:r>
      <w:r w:rsidRPr="004B68DF">
        <w:rPr>
          <w:rFonts w:ascii="Times New Roman" w:hAnsi="Times New Roman"/>
          <w:szCs w:val="24"/>
        </w:rPr>
        <w:t>,</w:t>
      </w:r>
      <w:r w:rsidR="00D10791">
        <w:rPr>
          <w:rFonts w:ascii="Times New Roman" w:hAnsi="Times New Roman"/>
          <w:szCs w:val="24"/>
        </w:rPr>
        <w:t>7</w:t>
      </w:r>
      <w:r w:rsidRPr="004B68DF">
        <w:rPr>
          <w:rFonts w:ascii="Times New Roman" w:hAnsi="Times New Roman"/>
          <w:szCs w:val="24"/>
        </w:rPr>
        <w:t>00 recipients</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D10791">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.10</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 xml:space="preserve"> </w:t>
      </w:r>
      <w:r w:rsidRPr="004B68DF">
        <w:rPr>
          <w:rFonts w:ascii="Times New Roman" w:hAnsi="Times New Roman"/>
          <w:szCs w:val="24"/>
        </w:rPr>
        <w:t xml:space="preserve"> </w:t>
      </w:r>
      <w:r w:rsidR="00D10791">
        <w:rPr>
          <w:rFonts w:ascii="Times New Roman" w:hAnsi="Times New Roman"/>
          <w:szCs w:val="24"/>
        </w:rPr>
        <w:t>3</w:t>
      </w:r>
      <w:r w:rsidRPr="004B68DF">
        <w:rPr>
          <w:rFonts w:ascii="Times New Roman" w:hAnsi="Times New Roman"/>
          <w:szCs w:val="24"/>
        </w:rPr>
        <w:t>,</w:t>
      </w:r>
      <w:r w:rsidR="00D10791">
        <w:rPr>
          <w:rFonts w:ascii="Times New Roman" w:hAnsi="Times New Roman"/>
          <w:szCs w:val="24"/>
        </w:rPr>
        <w:t>37</w:t>
      </w:r>
      <w:r w:rsidRPr="004B68DF">
        <w:rPr>
          <w:rFonts w:ascii="Times New Roman" w:hAnsi="Times New Roman"/>
          <w:szCs w:val="24"/>
        </w:rPr>
        <w:t>0</w:t>
      </w:r>
    </w:p>
    <w:p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D10791">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.33 hours</w:t>
      </w:r>
    </w:p>
    <w:p w:rsidR="00200F79" w:rsidRPr="004B68DF" w:rsidRDefault="00D10791"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1,112</w:t>
      </w:r>
      <w:r w:rsidR="00200F79" w:rsidRPr="004B68DF">
        <w:rPr>
          <w:rFonts w:ascii="Times New Roman" w:hAnsi="Times New Roman"/>
          <w:szCs w:val="24"/>
        </w:rPr>
        <w:t xml:space="preserve"> hours</w:t>
      </w:r>
    </w:p>
    <w:p w:rsidR="007D6530" w:rsidRDefault="007D6530">
      <w:pPr>
        <w:rPr>
          <w:rFonts w:ascii="Times New Roman" w:hAnsi="Times New Roman"/>
          <w:szCs w:val="24"/>
        </w:rPr>
      </w:pPr>
      <w:r>
        <w:rPr>
          <w:rFonts w:ascii="Times New Roman" w:hAnsi="Times New Roman"/>
          <w:szCs w:val="24"/>
        </w:rPr>
        <w:br w:type="page"/>
      </w:r>
    </w:p>
    <w:p w:rsidR="00200F79" w:rsidRPr="004B68DF" w:rsidRDefault="00200F79" w:rsidP="00785D37">
      <w:pPr>
        <w:tabs>
          <w:tab w:val="left" w:pos="-720"/>
          <w:tab w:val="left" w:pos="0"/>
        </w:tabs>
        <w:suppressAutoHyphens/>
        <w:ind w:left="720"/>
        <w:rPr>
          <w:rFonts w:ascii="Times New Roman" w:hAnsi="Times New Roman"/>
          <w:szCs w:val="24"/>
        </w:rPr>
      </w:pPr>
    </w:p>
    <w:p w:rsidR="00200F79"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AV Counseling:</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D10791">
        <w:rPr>
          <w:rFonts w:ascii="Times New Roman" w:hAnsi="Times New Roman"/>
          <w:szCs w:val="24"/>
        </w:rPr>
        <w:t>91</w:t>
      </w:r>
      <w:r w:rsidRPr="004B68DF">
        <w:rPr>
          <w:rFonts w:ascii="Times New Roman" w:hAnsi="Times New Roman"/>
          <w:szCs w:val="24"/>
        </w:rPr>
        <w:t xml:space="preserve"> institutions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Presentation review and update</w:t>
      </w:r>
      <w:r w:rsidRPr="004B68DF">
        <w:rPr>
          <w:rFonts w:ascii="Times New Roman" w:hAnsi="Times New Roman"/>
          <w:szCs w:val="24"/>
        </w:rPr>
        <w:tab/>
      </w:r>
      <w:r w:rsidR="003063A6">
        <w:rPr>
          <w:rFonts w:ascii="Times New Roman" w:hAnsi="Times New Roman"/>
          <w:szCs w:val="24"/>
          <w:u w:val="single"/>
        </w:rPr>
        <w:t>x</w:t>
      </w:r>
      <w:r w:rsidRPr="004B68DF">
        <w:rPr>
          <w:rFonts w:ascii="Times New Roman" w:hAnsi="Times New Roman"/>
          <w:szCs w:val="24"/>
          <w:u w:val="single"/>
        </w:rPr>
        <w:t xml:space="preserve"> 1</w:t>
      </w:r>
      <w:r w:rsidRPr="004B68DF">
        <w:rPr>
          <w:rFonts w:ascii="Times New Roman" w:hAnsi="Times New Roman"/>
          <w:szCs w:val="24"/>
        </w:rPr>
        <w:t xml:space="preserve"> hour</w:t>
      </w:r>
    </w:p>
    <w:p w:rsidR="00780B50"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D10791">
        <w:rPr>
          <w:rFonts w:ascii="Times New Roman" w:hAnsi="Times New Roman"/>
          <w:szCs w:val="24"/>
        </w:rPr>
        <w:t>91</w:t>
      </w:r>
      <w:r w:rsidRPr="004B68DF">
        <w:rPr>
          <w:rFonts w:ascii="Times New Roman" w:hAnsi="Times New Roman"/>
          <w:szCs w:val="24"/>
        </w:rPr>
        <w:t xml:space="preserve"> hours</w:t>
      </w:r>
    </w:p>
    <w:p w:rsidR="001C1859" w:rsidRDefault="001C1859" w:rsidP="00785D37">
      <w:pPr>
        <w:tabs>
          <w:tab w:val="left" w:pos="-720"/>
          <w:tab w:val="left" w:pos="0"/>
        </w:tabs>
        <w:suppressAutoHyphens/>
        <w:ind w:left="720"/>
        <w:rPr>
          <w:rFonts w:ascii="Times New Roman" w:hAnsi="Times New Roman"/>
          <w:szCs w:val="24"/>
        </w:rPr>
      </w:pPr>
    </w:p>
    <w:p w:rsidR="001C1859" w:rsidRDefault="001C1859" w:rsidP="00785D37">
      <w:pPr>
        <w:tabs>
          <w:tab w:val="left" w:pos="-720"/>
          <w:tab w:val="left" w:pos="0"/>
        </w:tabs>
        <w:suppressAutoHyphens/>
        <w:ind w:left="720"/>
        <w:rPr>
          <w:rFonts w:ascii="Times New Roman" w:hAnsi="Times New Roman"/>
          <w:szCs w:val="24"/>
        </w:rPr>
      </w:pPr>
      <w:r>
        <w:rPr>
          <w:rFonts w:ascii="Times New Roman" w:hAnsi="Times New Roman"/>
          <w:szCs w:val="24"/>
        </w:rPr>
        <w:tab/>
        <w:t>Presentation development</w:t>
      </w:r>
      <w:r>
        <w:rPr>
          <w:rFonts w:ascii="Times New Roman" w:hAnsi="Times New Roman"/>
          <w:szCs w:val="24"/>
        </w:rPr>
        <w:tab/>
      </w:r>
      <w:r>
        <w:rPr>
          <w:rFonts w:ascii="Times New Roman" w:hAnsi="Times New Roman"/>
          <w:szCs w:val="24"/>
        </w:rPr>
        <w:tab/>
      </w:r>
      <w:r w:rsidR="003063A6">
        <w:rPr>
          <w:rFonts w:ascii="Times New Roman" w:hAnsi="Times New Roman"/>
          <w:szCs w:val="24"/>
        </w:rPr>
        <w:t xml:space="preserve">  </w:t>
      </w:r>
      <w:r w:rsidR="00D10791">
        <w:rPr>
          <w:rFonts w:ascii="Times New Roman" w:hAnsi="Times New Roman"/>
          <w:szCs w:val="24"/>
        </w:rPr>
        <w:t>29</w:t>
      </w:r>
      <w:r w:rsidR="003063A6">
        <w:rPr>
          <w:rFonts w:ascii="Times New Roman" w:hAnsi="Times New Roman"/>
          <w:szCs w:val="24"/>
        </w:rPr>
        <w:t xml:space="preserve"> institutions</w:t>
      </w: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063A6">
        <w:rPr>
          <w:rFonts w:ascii="Times New Roman" w:hAnsi="Times New Roman"/>
          <w:szCs w:val="24"/>
          <w:u w:val="single"/>
        </w:rPr>
        <w:t>x  6</w:t>
      </w:r>
      <w:r>
        <w:rPr>
          <w:rFonts w:ascii="Times New Roman" w:hAnsi="Times New Roman"/>
          <w:szCs w:val="24"/>
        </w:rPr>
        <w:t xml:space="preserve"> hours</w:t>
      </w: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D10791">
        <w:rPr>
          <w:rFonts w:ascii="Times New Roman" w:hAnsi="Times New Roman"/>
          <w:szCs w:val="24"/>
        </w:rPr>
        <w:t>74</w:t>
      </w:r>
      <w:r>
        <w:rPr>
          <w:rFonts w:ascii="Times New Roman" w:hAnsi="Times New Roman"/>
          <w:szCs w:val="24"/>
        </w:rPr>
        <w:t xml:space="preserve"> hours</w:t>
      </w:r>
    </w:p>
    <w:p w:rsidR="003063A6" w:rsidRPr="003063A6" w:rsidRDefault="003063A6"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Providing AV counseling</w:t>
      </w:r>
    </w:p>
    <w:p w:rsidR="00780B50" w:rsidRPr="004B68DF" w:rsidRDefault="00780B50" w:rsidP="00785D37">
      <w:pPr>
        <w:tabs>
          <w:tab w:val="left" w:pos="-720"/>
          <w:tab w:val="left" w:pos="0"/>
        </w:tabs>
        <w:suppressAutoHyphens/>
        <w:ind w:left="1440"/>
        <w:rPr>
          <w:rFonts w:ascii="Times New Roman" w:hAnsi="Times New Roman"/>
          <w:szCs w:val="24"/>
        </w:rPr>
      </w:pPr>
      <w:r w:rsidRPr="004B68DF">
        <w:rPr>
          <w:rFonts w:ascii="Times New Roman" w:hAnsi="Times New Roman"/>
          <w:szCs w:val="24"/>
        </w:rPr>
        <w:t>We project that 10 % of the recipients will want AV counseling and that the counseling will average 20 minutes (.33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33</w:t>
      </w:r>
      <w:r w:rsidRPr="004B68DF">
        <w:rPr>
          <w:rFonts w:ascii="Times New Roman" w:hAnsi="Times New Roman"/>
          <w:szCs w:val="24"/>
        </w:rPr>
        <w:t>,</w:t>
      </w:r>
      <w:r w:rsidR="00D10791">
        <w:rPr>
          <w:rFonts w:ascii="Times New Roman" w:hAnsi="Times New Roman"/>
          <w:szCs w:val="24"/>
        </w:rPr>
        <w:t>7</w:t>
      </w:r>
      <w:r w:rsidRPr="004B68DF">
        <w:rPr>
          <w:rFonts w:ascii="Times New Roman" w:hAnsi="Times New Roman"/>
          <w:szCs w:val="24"/>
        </w:rPr>
        <w:t>00 recipients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rPr>
        <w:t xml:space="preserve"> </w:t>
      </w:r>
      <w:r w:rsidR="00D10791">
        <w:rPr>
          <w:rFonts w:ascii="Times New Roman" w:hAnsi="Times New Roman"/>
          <w:szCs w:val="24"/>
        </w:rPr>
        <w:t>3</w:t>
      </w:r>
      <w:r w:rsidRPr="004B68DF">
        <w:rPr>
          <w:rFonts w:ascii="Times New Roman" w:hAnsi="Times New Roman"/>
          <w:szCs w:val="24"/>
        </w:rPr>
        <w:t>,</w:t>
      </w:r>
      <w:r w:rsidR="00D10791">
        <w:rPr>
          <w:rFonts w:ascii="Times New Roman" w:hAnsi="Times New Roman"/>
          <w:szCs w:val="24"/>
        </w:rPr>
        <w:t>370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D10791">
        <w:rPr>
          <w:rFonts w:ascii="Times New Roman" w:hAnsi="Times New Roman"/>
          <w:szCs w:val="24"/>
        </w:rPr>
        <w:t xml:space="preserve"> 1,112</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On-Line Counseling:</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4</w:t>
      </w:r>
      <w:r w:rsidR="00D10791">
        <w:rPr>
          <w:rFonts w:ascii="Times New Roman" w:hAnsi="Times New Roman"/>
          <w:szCs w:val="24"/>
        </w:rPr>
        <w:t>50</w:t>
      </w:r>
      <w:r w:rsidRPr="004B68DF">
        <w:rPr>
          <w:rFonts w:ascii="Times New Roman" w:hAnsi="Times New Roman"/>
          <w:szCs w:val="24"/>
        </w:rPr>
        <w:t xml:space="preserve"> institutions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Presentation review and update</w:t>
      </w:r>
      <w:r w:rsidRPr="004B68DF">
        <w:rPr>
          <w:rFonts w:ascii="Times New Roman" w:hAnsi="Times New Roman"/>
          <w:szCs w:val="24"/>
        </w:rPr>
        <w:tab/>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w:t>
      </w:r>
      <w:r w:rsidRPr="004B68DF">
        <w:rPr>
          <w:rFonts w:ascii="Times New Roman" w:hAnsi="Times New Roman"/>
          <w:szCs w:val="24"/>
        </w:rPr>
        <w:t xml:space="preserve"> hour</w:t>
      </w:r>
    </w:p>
    <w:p w:rsidR="00780B50"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4</w:t>
      </w:r>
      <w:r w:rsidR="00D10791">
        <w:rPr>
          <w:rFonts w:ascii="Times New Roman" w:hAnsi="Times New Roman"/>
          <w:szCs w:val="24"/>
        </w:rPr>
        <w:t>50</w:t>
      </w:r>
      <w:r w:rsidRPr="004B68DF">
        <w:rPr>
          <w:rFonts w:ascii="Times New Roman" w:hAnsi="Times New Roman"/>
          <w:szCs w:val="24"/>
        </w:rPr>
        <w:t xml:space="preserve"> hours</w:t>
      </w:r>
    </w:p>
    <w:p w:rsidR="003063A6" w:rsidRDefault="003063A6" w:rsidP="00785D37">
      <w:pPr>
        <w:tabs>
          <w:tab w:val="left" w:pos="-720"/>
          <w:tab w:val="left" w:pos="0"/>
        </w:tabs>
        <w:suppressAutoHyphens/>
        <w:ind w:left="720"/>
        <w:rPr>
          <w:rFonts w:ascii="Times New Roman" w:hAnsi="Times New Roman"/>
          <w:szCs w:val="24"/>
        </w:rPr>
      </w:pP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t>Presentation development</w:t>
      </w:r>
      <w:r>
        <w:rPr>
          <w:rFonts w:ascii="Times New Roman" w:hAnsi="Times New Roman"/>
          <w:szCs w:val="24"/>
        </w:rPr>
        <w:tab/>
      </w:r>
      <w:r>
        <w:rPr>
          <w:rFonts w:ascii="Times New Roman" w:hAnsi="Times New Roman"/>
          <w:szCs w:val="24"/>
        </w:rPr>
        <w:tab/>
        <w:t xml:space="preserve">  </w:t>
      </w:r>
      <w:r w:rsidR="00D10791">
        <w:rPr>
          <w:rFonts w:ascii="Times New Roman" w:hAnsi="Times New Roman"/>
          <w:szCs w:val="24"/>
        </w:rPr>
        <w:t>29</w:t>
      </w:r>
      <w:r>
        <w:rPr>
          <w:rFonts w:ascii="Times New Roman" w:hAnsi="Times New Roman"/>
          <w:szCs w:val="24"/>
        </w:rPr>
        <w:t xml:space="preserve"> institutions</w:t>
      </w:r>
    </w:p>
    <w:p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3063A6">
        <w:rPr>
          <w:rFonts w:ascii="Times New Roman" w:hAnsi="Times New Roman"/>
          <w:szCs w:val="24"/>
          <w:u w:val="single"/>
        </w:rPr>
        <w:t>x 7</w:t>
      </w:r>
      <w:r>
        <w:rPr>
          <w:rFonts w:ascii="Times New Roman" w:hAnsi="Times New Roman"/>
          <w:szCs w:val="24"/>
        </w:rPr>
        <w:t xml:space="preserve"> hours</w:t>
      </w:r>
    </w:p>
    <w:p w:rsidR="003063A6" w:rsidRPr="004B68DF" w:rsidRDefault="00D10791"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w:t>
      </w:r>
      <w:r w:rsidR="003063A6">
        <w:rPr>
          <w:rFonts w:ascii="Times New Roman" w:hAnsi="Times New Roman"/>
          <w:szCs w:val="24"/>
        </w:rPr>
        <w:t>0</w:t>
      </w:r>
      <w:r>
        <w:rPr>
          <w:rFonts w:ascii="Times New Roman" w:hAnsi="Times New Roman"/>
          <w:szCs w:val="24"/>
        </w:rPr>
        <w:t>3</w:t>
      </w:r>
      <w:r w:rsidR="003063A6">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Providing AV counseling</w:t>
      </w:r>
    </w:p>
    <w:p w:rsidR="00780B50" w:rsidRPr="004B68DF" w:rsidRDefault="00780B50" w:rsidP="00785D37">
      <w:pPr>
        <w:tabs>
          <w:tab w:val="left" w:pos="-720"/>
          <w:tab w:val="left" w:pos="0"/>
        </w:tabs>
        <w:suppressAutoHyphens/>
        <w:ind w:left="1440"/>
        <w:rPr>
          <w:rFonts w:ascii="Times New Roman" w:hAnsi="Times New Roman"/>
          <w:szCs w:val="24"/>
        </w:rPr>
      </w:pPr>
      <w:r w:rsidRPr="004B68DF">
        <w:rPr>
          <w:rFonts w:ascii="Times New Roman" w:hAnsi="Times New Roman"/>
          <w:szCs w:val="24"/>
        </w:rPr>
        <w:t>We project that 80 % of the recipients will want on-line counseling and that the counseling will average 20 minutes (.33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33</w:t>
      </w:r>
      <w:r w:rsidRPr="004B68DF">
        <w:rPr>
          <w:rFonts w:ascii="Times New Roman" w:hAnsi="Times New Roman"/>
          <w:szCs w:val="24"/>
        </w:rPr>
        <w:t>,</w:t>
      </w:r>
      <w:r w:rsidR="00D10791">
        <w:rPr>
          <w:rFonts w:ascii="Times New Roman" w:hAnsi="Times New Roman"/>
          <w:szCs w:val="24"/>
        </w:rPr>
        <w:t>7</w:t>
      </w:r>
      <w:r w:rsidRPr="004B68DF">
        <w:rPr>
          <w:rFonts w:ascii="Times New Roman" w:hAnsi="Times New Roman"/>
          <w:szCs w:val="24"/>
        </w:rPr>
        <w:t>00 recipients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u w:val="single"/>
        </w:rPr>
        <w:t>X  .80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w:t>
      </w:r>
      <w:r w:rsidR="00D10791">
        <w:rPr>
          <w:rFonts w:ascii="Times New Roman" w:hAnsi="Times New Roman"/>
          <w:szCs w:val="24"/>
        </w:rPr>
        <w:t>6</w:t>
      </w:r>
      <w:r w:rsidRPr="004B68DF">
        <w:rPr>
          <w:rFonts w:ascii="Times New Roman" w:hAnsi="Times New Roman"/>
          <w:szCs w:val="24"/>
        </w:rPr>
        <w:t>,</w:t>
      </w:r>
      <w:r w:rsidR="00D10791">
        <w:rPr>
          <w:rFonts w:ascii="Times New Roman" w:hAnsi="Times New Roman"/>
          <w:szCs w:val="24"/>
        </w:rPr>
        <w:t>96</w:t>
      </w:r>
      <w:r w:rsidRPr="004B68DF">
        <w:rPr>
          <w:rFonts w:ascii="Times New Roman" w:hAnsi="Times New Roman"/>
          <w:szCs w:val="24"/>
        </w:rPr>
        <w:t>0</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u w:val="single"/>
        </w:rPr>
        <w:t>X  .33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2E7F64">
        <w:rPr>
          <w:rFonts w:ascii="Times New Roman" w:hAnsi="Times New Roman"/>
          <w:szCs w:val="24"/>
        </w:rPr>
        <w:t xml:space="preserve"> </w:t>
      </w:r>
      <w:r w:rsidR="00D10791">
        <w:rPr>
          <w:rFonts w:ascii="Times New Roman" w:hAnsi="Times New Roman"/>
          <w:szCs w:val="24"/>
        </w:rPr>
        <w:t>8</w:t>
      </w:r>
      <w:r w:rsidRPr="004B68DF">
        <w:rPr>
          <w:rFonts w:ascii="Times New Roman" w:hAnsi="Times New Roman"/>
          <w:szCs w:val="24"/>
        </w:rPr>
        <w:t>,</w:t>
      </w:r>
      <w:r w:rsidR="00D10791">
        <w:rPr>
          <w:rFonts w:ascii="Times New Roman" w:hAnsi="Times New Roman"/>
          <w:szCs w:val="24"/>
        </w:rPr>
        <w:t>897</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Annual Review and Update:</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sidR="00A601FE">
        <w:rPr>
          <w:rFonts w:ascii="Times New Roman" w:hAnsi="Times New Roman"/>
          <w:szCs w:val="24"/>
        </w:rPr>
        <w:tab/>
      </w:r>
      <w:r w:rsidRPr="004B68DF">
        <w:rPr>
          <w:rFonts w:ascii="Times New Roman" w:hAnsi="Times New Roman"/>
          <w:szCs w:val="24"/>
        </w:rPr>
        <w:tab/>
        <w:t xml:space="preserve">  9</w:t>
      </w:r>
      <w:r w:rsidR="00D10791">
        <w:rPr>
          <w:rFonts w:ascii="Times New Roman" w:hAnsi="Times New Roman"/>
          <w:szCs w:val="24"/>
        </w:rPr>
        <w:t>30</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3</w:t>
      </w:r>
      <w:r w:rsidR="00D10791">
        <w:rPr>
          <w:rFonts w:ascii="Times New Roman" w:hAnsi="Times New Roman"/>
          <w:szCs w:val="24"/>
        </w:rPr>
        <w:t>91</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Pr="004B68DF">
        <w:rPr>
          <w:rFonts w:ascii="Times New Roman" w:hAnsi="Times New Roman"/>
          <w:szCs w:val="24"/>
          <w:u w:val="single"/>
        </w:rPr>
        <w:t>4</w:t>
      </w:r>
      <w:r w:rsidR="00D10791">
        <w:rPr>
          <w:rFonts w:ascii="Times New Roman" w:hAnsi="Times New Roman"/>
          <w:szCs w:val="24"/>
          <w:u w:val="single"/>
        </w:rPr>
        <w:t>50</w:t>
      </w:r>
      <w:r w:rsidRPr="004B68DF">
        <w:rPr>
          <w:rFonts w:ascii="Times New Roman" w:hAnsi="Times New Roman"/>
          <w:szCs w:val="24"/>
          <w:u w:val="single"/>
        </w:rPr>
        <w:t xml:space="preserve"> hours</w:t>
      </w:r>
    </w:p>
    <w:p w:rsidR="00780B50" w:rsidRPr="004B68DF" w:rsidRDefault="005E5C3E"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Sub-</w:t>
      </w:r>
      <w:r w:rsidR="00780B50" w:rsidRPr="004B68DF">
        <w:rPr>
          <w:rFonts w:ascii="Times New Roman" w:hAnsi="Times New Roman"/>
          <w:szCs w:val="24"/>
        </w:rPr>
        <w:t>Total</w:t>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t>1,7</w:t>
      </w:r>
      <w:r w:rsidR="00D10791">
        <w:rPr>
          <w:rFonts w:ascii="Times New Roman" w:hAnsi="Times New Roman"/>
          <w:szCs w:val="24"/>
        </w:rPr>
        <w:t>71</w:t>
      </w:r>
      <w:r w:rsidR="00780B50" w:rsidRPr="004B68DF">
        <w:rPr>
          <w:rFonts w:ascii="Times New Roman" w:hAnsi="Times New Roman"/>
          <w:szCs w:val="24"/>
        </w:rPr>
        <w:t xml:space="preserve"> hours</w:t>
      </w:r>
    </w:p>
    <w:p w:rsidR="00780B50" w:rsidRDefault="00780B50" w:rsidP="00785D37">
      <w:pPr>
        <w:tabs>
          <w:tab w:val="left" w:pos="-720"/>
          <w:tab w:val="left" w:pos="0"/>
        </w:tabs>
        <w:suppressAutoHyphens/>
        <w:ind w:left="720"/>
        <w:rPr>
          <w:rFonts w:ascii="Times New Roman" w:hAnsi="Times New Roman"/>
          <w:szCs w:val="24"/>
        </w:rPr>
      </w:pPr>
    </w:p>
    <w:p w:rsidR="007D6530" w:rsidRPr="004B68DF" w:rsidRDefault="007D6530" w:rsidP="007D6530">
      <w:pPr>
        <w:tabs>
          <w:tab w:val="left" w:pos="-720"/>
          <w:tab w:val="left" w:pos="0"/>
        </w:tabs>
        <w:suppressAutoHyphens/>
        <w:ind w:left="720"/>
        <w:rPr>
          <w:rFonts w:ascii="Times New Roman" w:hAnsi="Times New Roman"/>
          <w:szCs w:val="24"/>
        </w:rPr>
      </w:pPr>
      <w:r>
        <w:rPr>
          <w:rFonts w:ascii="Times New Roman" w:hAnsi="Times New Roman"/>
          <w:szCs w:val="24"/>
        </w:rPr>
        <w:t>Initial Development</w:t>
      </w:r>
      <w:r w:rsidRPr="004B68DF">
        <w:rPr>
          <w:rFonts w:ascii="Times New Roman" w:hAnsi="Times New Roman"/>
          <w:szCs w:val="24"/>
        </w:rPr>
        <w:t>:</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Pr>
          <w:rFonts w:ascii="Times New Roman" w:hAnsi="Times New Roman"/>
          <w:szCs w:val="24"/>
        </w:rPr>
        <w:tab/>
      </w:r>
      <w:r w:rsidRPr="004B68DF">
        <w:rPr>
          <w:rFonts w:ascii="Times New Roman" w:hAnsi="Times New Roman"/>
          <w:szCs w:val="24"/>
        </w:rPr>
        <w:tab/>
        <w:t xml:space="preserve">  </w:t>
      </w:r>
      <w:r>
        <w:rPr>
          <w:rFonts w:ascii="Times New Roman" w:hAnsi="Times New Roman"/>
          <w:szCs w:val="24"/>
        </w:rPr>
        <w:t>4</w:t>
      </w:r>
      <w:r w:rsidR="00D10791">
        <w:rPr>
          <w:rFonts w:ascii="Times New Roman" w:hAnsi="Times New Roman"/>
          <w:szCs w:val="24"/>
        </w:rPr>
        <w:t>9</w:t>
      </w:r>
      <w:r>
        <w:rPr>
          <w:rFonts w:ascii="Times New Roman" w:hAnsi="Times New Roman"/>
          <w:szCs w:val="24"/>
        </w:rPr>
        <w:t>0</w:t>
      </w:r>
      <w:r w:rsidRPr="004B68DF">
        <w:rPr>
          <w:rFonts w:ascii="Times New Roman" w:hAnsi="Times New Roman"/>
          <w:szCs w:val="24"/>
        </w:rPr>
        <w:t xml:space="preserve"> hours</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Pr>
          <w:rFonts w:ascii="Times New Roman" w:hAnsi="Times New Roman"/>
          <w:szCs w:val="24"/>
        </w:rPr>
        <w:t>1</w:t>
      </w:r>
      <w:r w:rsidR="00D10791">
        <w:rPr>
          <w:rFonts w:ascii="Times New Roman" w:hAnsi="Times New Roman"/>
          <w:szCs w:val="24"/>
        </w:rPr>
        <w:t>74</w:t>
      </w:r>
      <w:r w:rsidRPr="004B68DF">
        <w:rPr>
          <w:rFonts w:ascii="Times New Roman" w:hAnsi="Times New Roman"/>
          <w:szCs w:val="24"/>
        </w:rPr>
        <w:t xml:space="preserve"> hours</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D10791">
        <w:rPr>
          <w:rFonts w:ascii="Times New Roman" w:hAnsi="Times New Roman"/>
          <w:szCs w:val="24"/>
          <w:u w:val="single"/>
        </w:rPr>
        <w:t>2</w:t>
      </w:r>
      <w:r>
        <w:rPr>
          <w:rFonts w:ascii="Times New Roman" w:hAnsi="Times New Roman"/>
          <w:szCs w:val="24"/>
          <w:u w:val="single"/>
        </w:rPr>
        <w:t>0</w:t>
      </w:r>
      <w:r w:rsidR="00D10791">
        <w:rPr>
          <w:rFonts w:ascii="Times New Roman" w:hAnsi="Times New Roman"/>
          <w:szCs w:val="24"/>
          <w:u w:val="single"/>
        </w:rPr>
        <w:t>3</w:t>
      </w:r>
      <w:r w:rsidRPr="004B68DF">
        <w:rPr>
          <w:rFonts w:ascii="Times New Roman" w:hAnsi="Times New Roman"/>
          <w:szCs w:val="24"/>
          <w:u w:val="single"/>
        </w:rPr>
        <w:t xml:space="preserve"> hours</w:t>
      </w:r>
    </w:p>
    <w:p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Sub-Total</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 xml:space="preserve">  8</w:t>
      </w:r>
      <w:r w:rsidR="00D10791">
        <w:rPr>
          <w:rFonts w:ascii="Times New Roman" w:hAnsi="Times New Roman"/>
          <w:szCs w:val="24"/>
        </w:rPr>
        <w:t>67</w:t>
      </w:r>
      <w:r w:rsidRPr="004B68DF">
        <w:rPr>
          <w:rFonts w:ascii="Times New Roman" w:hAnsi="Times New Roman"/>
          <w:szCs w:val="24"/>
        </w:rPr>
        <w:t xml:space="preserve"> hours</w:t>
      </w:r>
    </w:p>
    <w:p w:rsidR="007D6530" w:rsidRDefault="007D6530">
      <w:pPr>
        <w:rPr>
          <w:rFonts w:ascii="Times New Roman" w:hAnsi="Times New Roman"/>
          <w:szCs w:val="24"/>
        </w:rPr>
      </w:pPr>
      <w:r>
        <w:rPr>
          <w:rFonts w:ascii="Times New Roman" w:hAnsi="Times New Roman"/>
          <w:szCs w:val="24"/>
        </w:rPr>
        <w:br w:type="page"/>
      </w:r>
    </w:p>
    <w:p w:rsidR="007D6530" w:rsidRPr="004B68DF" w:rsidRDefault="007D6530" w:rsidP="00785D37">
      <w:pPr>
        <w:tabs>
          <w:tab w:val="left" w:pos="-720"/>
          <w:tab w:val="left" w:pos="0"/>
        </w:tabs>
        <w:suppressAutoHyphens/>
        <w:ind w:left="720"/>
        <w:rPr>
          <w:rFonts w:ascii="Times New Roman" w:hAnsi="Times New Roman"/>
          <w:szCs w:val="24"/>
        </w:rPr>
      </w:pP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Actual Counseling:</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sidRPr="004B68DF">
        <w:rPr>
          <w:rFonts w:ascii="Times New Roman" w:hAnsi="Times New Roman"/>
          <w:szCs w:val="24"/>
        </w:rPr>
        <w:tab/>
      </w:r>
      <w:r w:rsidR="00A601FE">
        <w:rPr>
          <w:rFonts w:ascii="Times New Roman" w:hAnsi="Times New Roman"/>
          <w:szCs w:val="24"/>
        </w:rPr>
        <w:tab/>
      </w:r>
      <w:r w:rsidR="00D10791">
        <w:rPr>
          <w:rFonts w:ascii="Times New Roman" w:hAnsi="Times New Roman"/>
          <w:szCs w:val="24"/>
        </w:rPr>
        <w:t xml:space="preserve">  1,112</w:t>
      </w:r>
      <w:r w:rsidR="002E7F64">
        <w:rPr>
          <w:rFonts w:ascii="Times New Roman" w:hAnsi="Times New Roman"/>
          <w:szCs w:val="24"/>
        </w:rPr>
        <w:t xml:space="preserve"> </w:t>
      </w:r>
      <w:r w:rsidRPr="004B68DF">
        <w:rPr>
          <w:rFonts w:ascii="Times New Roman" w:hAnsi="Times New Roman"/>
          <w:szCs w:val="24"/>
        </w:rPr>
        <w:t>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 xml:space="preserve">  1.112</w:t>
      </w:r>
      <w:r w:rsidRPr="004B68DF">
        <w:rPr>
          <w:rFonts w:ascii="Times New Roman" w:hAnsi="Times New Roman"/>
          <w:szCs w:val="24"/>
        </w:rPr>
        <w:t xml:space="preserve"> hours</w:t>
      </w:r>
    </w:p>
    <w:p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 xml:space="preserve">  </w:t>
      </w:r>
      <w:r w:rsidR="00D10791">
        <w:rPr>
          <w:rFonts w:ascii="Times New Roman" w:hAnsi="Times New Roman"/>
          <w:szCs w:val="24"/>
          <w:u w:val="single"/>
        </w:rPr>
        <w:t>8,897</w:t>
      </w:r>
      <w:r w:rsidRPr="004B68DF">
        <w:rPr>
          <w:rFonts w:ascii="Times New Roman" w:hAnsi="Times New Roman"/>
          <w:szCs w:val="24"/>
          <w:u w:val="single"/>
        </w:rPr>
        <w:t xml:space="preserve"> hours</w:t>
      </w:r>
    </w:p>
    <w:p w:rsidR="00780B50" w:rsidRPr="004B68DF" w:rsidRDefault="005E5C3E"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Sub-Total</w:t>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D10791">
        <w:rPr>
          <w:rFonts w:ascii="Times New Roman" w:hAnsi="Times New Roman"/>
          <w:szCs w:val="24"/>
        </w:rPr>
        <w:t>11,121</w:t>
      </w:r>
      <w:r w:rsidR="00780B50" w:rsidRPr="004B68DF">
        <w:rPr>
          <w:rFonts w:ascii="Times New Roman" w:hAnsi="Times New Roman"/>
          <w:szCs w:val="24"/>
        </w:rPr>
        <w:t xml:space="preserve"> hours</w:t>
      </w:r>
    </w:p>
    <w:p w:rsidR="005E5C3E" w:rsidRPr="004B68DF" w:rsidRDefault="005E5C3E" w:rsidP="00785D37">
      <w:pPr>
        <w:tabs>
          <w:tab w:val="left" w:pos="-720"/>
          <w:tab w:val="left" w:pos="0"/>
        </w:tabs>
        <w:suppressAutoHyphens/>
        <w:ind w:left="720"/>
        <w:rPr>
          <w:rFonts w:ascii="Times New Roman" w:hAnsi="Times New Roman"/>
          <w:szCs w:val="24"/>
        </w:rPr>
      </w:pPr>
    </w:p>
    <w:p w:rsidR="00780B50" w:rsidRPr="004B68DF" w:rsidRDefault="00A601FE" w:rsidP="00785D37">
      <w:pPr>
        <w:tabs>
          <w:tab w:val="left" w:pos="-720"/>
          <w:tab w:val="left" w:pos="0"/>
        </w:tabs>
        <w:suppressAutoHyphens/>
        <w:ind w:left="72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E5C3E" w:rsidRPr="004B68DF">
        <w:rPr>
          <w:rFonts w:ascii="Times New Roman" w:hAnsi="Times New Roman"/>
          <w:szCs w:val="24"/>
        </w:rPr>
        <w:tab/>
      </w:r>
      <w:r w:rsidR="007D6530">
        <w:rPr>
          <w:rFonts w:ascii="Times New Roman" w:hAnsi="Times New Roman"/>
          <w:szCs w:val="24"/>
        </w:rPr>
        <w:t>1</w:t>
      </w:r>
      <w:r w:rsidR="00D10791">
        <w:rPr>
          <w:rFonts w:ascii="Times New Roman" w:hAnsi="Times New Roman"/>
          <w:szCs w:val="24"/>
        </w:rPr>
        <w:t>3</w:t>
      </w:r>
      <w:r w:rsidR="005E5C3E" w:rsidRPr="004B68DF">
        <w:rPr>
          <w:rFonts w:ascii="Times New Roman" w:hAnsi="Times New Roman"/>
          <w:szCs w:val="24"/>
        </w:rPr>
        <w:t>,</w:t>
      </w:r>
      <w:r w:rsidR="00D10791">
        <w:rPr>
          <w:rFonts w:ascii="Times New Roman" w:hAnsi="Times New Roman"/>
          <w:szCs w:val="24"/>
        </w:rPr>
        <w:t>759</w:t>
      </w:r>
      <w:r w:rsidR="005E5C3E" w:rsidRPr="004B68DF">
        <w:rPr>
          <w:rFonts w:ascii="Times New Roman" w:hAnsi="Times New Roman"/>
          <w:szCs w:val="24"/>
        </w:rPr>
        <w:t xml:space="preserve"> hours</w:t>
      </w:r>
    </w:p>
    <w:p w:rsidR="005E5C3E" w:rsidRDefault="005E5C3E" w:rsidP="00785D37">
      <w:pPr>
        <w:tabs>
          <w:tab w:val="left" w:pos="-720"/>
          <w:tab w:val="left" w:pos="0"/>
        </w:tabs>
        <w:suppressAutoHyphens/>
        <w:ind w:left="720"/>
        <w:rPr>
          <w:rFonts w:ascii="Times New Roman" w:hAnsi="Times New Roman"/>
          <w:szCs w:val="24"/>
        </w:rPr>
      </w:pPr>
    </w:p>
    <w:p w:rsidR="003B5784" w:rsidRPr="004B68DF" w:rsidRDefault="003B5784" w:rsidP="003B5784">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3B5784" w:rsidRPr="004B68DF" w:rsidRDefault="003B5784" w:rsidP="003B5784">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r>
      <w:r w:rsidRPr="004B68DF">
        <w:rPr>
          <w:rStyle w:val="a"/>
          <w:rFonts w:ascii="Times New Roman" w:hAnsi="Times New Roman"/>
          <w:szCs w:val="24"/>
        </w:rPr>
        <w:tab/>
        <w:t>Total</w:t>
      </w:r>
    </w:p>
    <w:p w:rsidR="003B5784" w:rsidRPr="004B68DF" w:rsidRDefault="003B5784" w:rsidP="003B5784">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Respondents</w:t>
      </w:r>
      <w:r w:rsidRPr="004B68DF">
        <w:rPr>
          <w:rStyle w:val="a"/>
          <w:rFonts w:ascii="Times New Roman" w:hAnsi="Times New Roman"/>
          <w:szCs w:val="24"/>
        </w:rPr>
        <w:tab/>
        <w:t>Responses</w:t>
      </w:r>
      <w:r w:rsidRPr="004B68DF">
        <w:rPr>
          <w:rStyle w:val="a"/>
          <w:rFonts w:ascii="Times New Roman" w:hAnsi="Times New Roman"/>
          <w:szCs w:val="24"/>
        </w:rPr>
        <w:tab/>
      </w:r>
      <w:r w:rsidRPr="004B68DF">
        <w:rPr>
          <w:rStyle w:val="a"/>
          <w:rFonts w:ascii="Times New Roman" w:hAnsi="Times New Roman"/>
          <w:szCs w:val="24"/>
        </w:rPr>
        <w:tab/>
        <w:t>hours</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w:t>
      </w:r>
      <w:r w:rsidR="00D10791">
        <w:rPr>
          <w:rStyle w:val="a"/>
          <w:rFonts w:ascii="Times New Roman" w:hAnsi="Times New Roman"/>
          <w:szCs w:val="24"/>
        </w:rPr>
        <w:t>40</w:t>
      </w:r>
      <w:r>
        <w:rPr>
          <w:rStyle w:val="a"/>
          <w:rFonts w:ascii="Times New Roman" w:hAnsi="Times New Roman"/>
          <w:szCs w:val="24"/>
        </w:rPr>
        <w:t>,</w:t>
      </w:r>
      <w:r w:rsidR="00D10791">
        <w:rPr>
          <w:rStyle w:val="a"/>
          <w:rFonts w:ascii="Times New Roman" w:hAnsi="Times New Roman"/>
          <w:szCs w:val="24"/>
        </w:rPr>
        <w:t>44</w:t>
      </w:r>
      <w:r>
        <w:rPr>
          <w:rStyle w:val="a"/>
          <w:rFonts w:ascii="Times New Roman" w:hAnsi="Times New Roman"/>
          <w:szCs w:val="24"/>
        </w:rPr>
        <w:t>0</w:t>
      </w:r>
      <w:r>
        <w:rPr>
          <w:rStyle w:val="a"/>
          <w:rFonts w:ascii="Times New Roman" w:hAnsi="Times New Roman"/>
          <w:szCs w:val="24"/>
        </w:rPr>
        <w:tab/>
        <w:t xml:space="preserve">  </w:t>
      </w:r>
      <w:r w:rsidR="00D10791">
        <w:rPr>
          <w:rStyle w:val="a"/>
          <w:rFonts w:ascii="Times New Roman" w:hAnsi="Times New Roman"/>
          <w:szCs w:val="24"/>
        </w:rPr>
        <w:t>4</w:t>
      </w:r>
      <w:r>
        <w:rPr>
          <w:rStyle w:val="a"/>
          <w:rFonts w:ascii="Times New Roman" w:hAnsi="Times New Roman"/>
          <w:szCs w:val="24"/>
        </w:rPr>
        <w:t>0,</w:t>
      </w:r>
      <w:r w:rsidR="00D10791">
        <w:rPr>
          <w:rStyle w:val="a"/>
          <w:rFonts w:ascii="Times New Roman" w:hAnsi="Times New Roman"/>
          <w:szCs w:val="24"/>
        </w:rPr>
        <w:t>44</w:t>
      </w:r>
      <w:r>
        <w:rPr>
          <w:rStyle w:val="a"/>
          <w:rFonts w:ascii="Times New Roman" w:hAnsi="Times New Roman"/>
          <w:szCs w:val="24"/>
        </w:rPr>
        <w:t>0</w:t>
      </w:r>
      <w:r>
        <w:rPr>
          <w:rStyle w:val="a"/>
          <w:rFonts w:ascii="Times New Roman" w:hAnsi="Times New Roman"/>
          <w:szCs w:val="24"/>
        </w:rPr>
        <w:tab/>
      </w:r>
      <w:r w:rsidRPr="004B68DF">
        <w:rPr>
          <w:rStyle w:val="a"/>
          <w:rFonts w:ascii="Times New Roman" w:hAnsi="Times New Roman"/>
          <w:szCs w:val="24"/>
        </w:rPr>
        <w:tab/>
      </w:r>
      <w:r w:rsidR="00D10791">
        <w:rPr>
          <w:rStyle w:val="a"/>
          <w:rFonts w:ascii="Times New Roman" w:hAnsi="Times New Roman"/>
          <w:szCs w:val="24"/>
        </w:rPr>
        <w:t>13</w:t>
      </w:r>
      <w:r>
        <w:rPr>
          <w:rStyle w:val="a"/>
          <w:rFonts w:ascii="Times New Roman" w:hAnsi="Times New Roman"/>
          <w:szCs w:val="24"/>
        </w:rPr>
        <w:t>,</w:t>
      </w:r>
      <w:r w:rsidR="00D10791">
        <w:rPr>
          <w:rStyle w:val="a"/>
          <w:rFonts w:ascii="Times New Roman" w:hAnsi="Times New Roman"/>
          <w:szCs w:val="24"/>
        </w:rPr>
        <w:t>345</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Pr>
          <w:rStyle w:val="a"/>
          <w:rFonts w:ascii="Times New Roman" w:hAnsi="Times New Roman"/>
          <w:szCs w:val="24"/>
        </w:rPr>
        <w:tab/>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Pr="004B68DF">
        <w:rPr>
          <w:rStyle w:val="a"/>
          <w:rFonts w:ascii="Times New Roman" w:hAnsi="Times New Roman"/>
          <w:szCs w:val="24"/>
        </w:rPr>
        <w:t xml:space="preserve"> </w:t>
      </w:r>
      <w:r>
        <w:rPr>
          <w:rStyle w:val="a"/>
          <w:rFonts w:ascii="Times New Roman" w:hAnsi="Times New Roman"/>
          <w:szCs w:val="24"/>
        </w:rPr>
        <w:t xml:space="preserve">     10</w:t>
      </w:r>
      <w:r>
        <w:rPr>
          <w:rStyle w:val="a"/>
          <w:rFonts w:ascii="Times New Roman" w:hAnsi="Times New Roman"/>
          <w:szCs w:val="24"/>
        </w:rPr>
        <w:tab/>
        <w:t xml:space="preserve">         10</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 xml:space="preserve"> </w:t>
      </w:r>
      <w:r w:rsidR="009F7A5C">
        <w:rPr>
          <w:rStyle w:val="a"/>
          <w:rFonts w:ascii="Times New Roman" w:hAnsi="Times New Roman"/>
          <w:szCs w:val="24"/>
        </w:rPr>
        <w:t xml:space="preserve"> </w:t>
      </w:r>
      <w:r w:rsidRPr="004B68DF">
        <w:rPr>
          <w:rStyle w:val="a"/>
          <w:rFonts w:ascii="Times New Roman" w:hAnsi="Times New Roman"/>
          <w:szCs w:val="24"/>
        </w:rPr>
        <w:t xml:space="preserve">  </w:t>
      </w:r>
      <w:r w:rsidR="007E3FDF">
        <w:rPr>
          <w:rStyle w:val="a"/>
          <w:rFonts w:ascii="Times New Roman" w:hAnsi="Times New Roman"/>
          <w:szCs w:val="24"/>
        </w:rPr>
        <w:t>1</w:t>
      </w:r>
      <w:r w:rsidR="009F7A5C">
        <w:rPr>
          <w:rStyle w:val="a"/>
          <w:rFonts w:ascii="Times New Roman" w:hAnsi="Times New Roman"/>
          <w:szCs w:val="24"/>
        </w:rPr>
        <w:t>38</w:t>
      </w:r>
    </w:p>
    <w:p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51</w:t>
      </w:r>
      <w:r w:rsidR="00D10791">
        <w:rPr>
          <w:rStyle w:val="a"/>
          <w:rFonts w:ascii="Times New Roman" w:hAnsi="Times New Roman"/>
          <w:szCs w:val="24"/>
        </w:rPr>
        <w:t>9</w:t>
      </w:r>
      <w:r>
        <w:rPr>
          <w:rStyle w:val="a"/>
          <w:rFonts w:ascii="Times New Roman" w:hAnsi="Times New Roman"/>
          <w:szCs w:val="24"/>
        </w:rPr>
        <w:tab/>
        <w:t xml:space="preserve">       51</w:t>
      </w:r>
      <w:r w:rsidR="009F7A5C">
        <w:rPr>
          <w:rStyle w:val="a"/>
          <w:rFonts w:ascii="Times New Roman" w:hAnsi="Times New Roman"/>
          <w:szCs w:val="24"/>
        </w:rPr>
        <w:t>9</w:t>
      </w:r>
      <w:r w:rsidRPr="004B68DF">
        <w:rPr>
          <w:rStyle w:val="a"/>
          <w:rFonts w:ascii="Times New Roman" w:hAnsi="Times New Roman"/>
          <w:szCs w:val="24"/>
        </w:rPr>
        <w:tab/>
      </w:r>
      <w:r w:rsidRPr="004B68DF">
        <w:rPr>
          <w:rStyle w:val="a"/>
          <w:rFonts w:ascii="Times New Roman" w:hAnsi="Times New Roman"/>
          <w:szCs w:val="24"/>
        </w:rPr>
        <w:tab/>
        <w:t xml:space="preserve"> </w:t>
      </w:r>
      <w:r w:rsidR="009F7A5C">
        <w:rPr>
          <w:rStyle w:val="a"/>
          <w:rFonts w:ascii="Times New Roman" w:hAnsi="Times New Roman"/>
          <w:szCs w:val="24"/>
        </w:rPr>
        <w:t xml:space="preserve"> 7</w:t>
      </w:r>
      <w:r w:rsidR="007E3FDF">
        <w:rPr>
          <w:rStyle w:val="a"/>
          <w:rFonts w:ascii="Times New Roman" w:hAnsi="Times New Roman"/>
          <w:szCs w:val="24"/>
        </w:rPr>
        <w:t>,</w:t>
      </w:r>
      <w:r w:rsidR="009F7A5C">
        <w:rPr>
          <w:rStyle w:val="a"/>
          <w:rFonts w:ascii="Times New Roman" w:hAnsi="Times New Roman"/>
          <w:szCs w:val="24"/>
        </w:rPr>
        <w:t>292</w:t>
      </w:r>
    </w:p>
    <w:p w:rsidR="003B5784" w:rsidRPr="004B68DF" w:rsidRDefault="003B5784" w:rsidP="003B5784">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Pr>
          <w:rStyle w:val="a"/>
          <w:rFonts w:ascii="Times New Roman" w:hAnsi="Times New Roman"/>
          <w:szCs w:val="24"/>
          <w:u w:val="single"/>
        </w:rPr>
        <w:t xml:space="preserve"> </w:t>
      </w:r>
      <w:r w:rsidRPr="004B68DF">
        <w:rPr>
          <w:rStyle w:val="a"/>
          <w:rFonts w:ascii="Times New Roman" w:hAnsi="Times New Roman"/>
          <w:szCs w:val="24"/>
          <w:u w:val="single"/>
        </w:rPr>
        <w:t xml:space="preserve"> </w:t>
      </w:r>
      <w:r>
        <w:rPr>
          <w:rStyle w:val="a"/>
          <w:rFonts w:ascii="Times New Roman" w:hAnsi="Times New Roman"/>
          <w:szCs w:val="24"/>
          <w:u w:val="single"/>
        </w:rPr>
        <w:t xml:space="preserve">     4</w:t>
      </w:r>
      <w:r w:rsidR="00D10791">
        <w:rPr>
          <w:rStyle w:val="a"/>
          <w:rFonts w:ascii="Times New Roman" w:hAnsi="Times New Roman"/>
          <w:szCs w:val="24"/>
          <w:u w:val="single"/>
        </w:rPr>
        <w:t>50</w:t>
      </w:r>
      <w:r w:rsidRPr="004B68DF">
        <w:rPr>
          <w:rStyle w:val="a"/>
          <w:rFonts w:ascii="Times New Roman" w:hAnsi="Times New Roman"/>
          <w:szCs w:val="24"/>
          <w:u w:val="single"/>
        </w:rPr>
        <w:tab/>
      </w:r>
      <w:r>
        <w:rPr>
          <w:rStyle w:val="a"/>
          <w:rFonts w:ascii="Times New Roman" w:hAnsi="Times New Roman"/>
          <w:szCs w:val="24"/>
          <w:u w:val="single"/>
        </w:rPr>
        <w:t xml:space="preserve">       4</w:t>
      </w:r>
      <w:r w:rsidR="009F7A5C">
        <w:rPr>
          <w:rStyle w:val="a"/>
          <w:rFonts w:ascii="Times New Roman" w:hAnsi="Times New Roman"/>
          <w:szCs w:val="24"/>
          <w:u w:val="single"/>
        </w:rPr>
        <w:t>50</w:t>
      </w:r>
      <w:r>
        <w:rPr>
          <w:rStyle w:val="a"/>
          <w:rFonts w:ascii="Times New Roman" w:hAnsi="Times New Roman"/>
          <w:szCs w:val="24"/>
          <w:u w:val="single"/>
        </w:rPr>
        <w:tab/>
      </w:r>
      <w:r>
        <w:rPr>
          <w:rStyle w:val="a"/>
          <w:rFonts w:ascii="Times New Roman" w:hAnsi="Times New Roman"/>
          <w:szCs w:val="24"/>
          <w:u w:val="single"/>
        </w:rPr>
        <w:tab/>
        <w:t xml:space="preserve"> </w:t>
      </w:r>
      <w:r w:rsidR="009F7A5C">
        <w:rPr>
          <w:rStyle w:val="a"/>
          <w:rFonts w:ascii="Times New Roman" w:hAnsi="Times New Roman"/>
          <w:szCs w:val="24"/>
          <w:u w:val="single"/>
        </w:rPr>
        <w:t xml:space="preserve"> 6</w:t>
      </w:r>
      <w:r w:rsidR="007E3FDF">
        <w:rPr>
          <w:rStyle w:val="a"/>
          <w:rFonts w:ascii="Times New Roman" w:hAnsi="Times New Roman"/>
          <w:szCs w:val="24"/>
          <w:u w:val="single"/>
        </w:rPr>
        <w:t>,3</w:t>
      </w:r>
      <w:r w:rsidR="009F7A5C">
        <w:rPr>
          <w:rStyle w:val="a"/>
          <w:rFonts w:ascii="Times New Roman" w:hAnsi="Times New Roman"/>
          <w:szCs w:val="24"/>
          <w:u w:val="single"/>
        </w:rPr>
        <w:t>29</w:t>
      </w:r>
    </w:p>
    <w:p w:rsidR="003B5784" w:rsidRPr="004B68DF" w:rsidRDefault="003B5784" w:rsidP="003B5784">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Pr="004B68DF">
        <w:rPr>
          <w:rStyle w:val="a"/>
          <w:rFonts w:ascii="Times New Roman" w:hAnsi="Times New Roman"/>
          <w:szCs w:val="24"/>
        </w:rPr>
        <w:t>OTAL:</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w:t>
      </w:r>
      <w:r w:rsidR="00D10791">
        <w:rPr>
          <w:rStyle w:val="a"/>
          <w:rFonts w:ascii="Times New Roman" w:hAnsi="Times New Roman"/>
          <w:szCs w:val="24"/>
        </w:rPr>
        <w:t>41</w:t>
      </w:r>
      <w:r>
        <w:rPr>
          <w:rStyle w:val="a"/>
          <w:rFonts w:ascii="Times New Roman" w:hAnsi="Times New Roman"/>
          <w:szCs w:val="24"/>
        </w:rPr>
        <w:t>,</w:t>
      </w:r>
      <w:r w:rsidR="00D10791">
        <w:rPr>
          <w:rStyle w:val="a"/>
          <w:rFonts w:ascii="Times New Roman" w:hAnsi="Times New Roman"/>
          <w:szCs w:val="24"/>
        </w:rPr>
        <w:t>419</w:t>
      </w:r>
      <w:r>
        <w:rPr>
          <w:rStyle w:val="a"/>
          <w:rFonts w:ascii="Times New Roman" w:hAnsi="Times New Roman"/>
          <w:szCs w:val="24"/>
        </w:rPr>
        <w:tab/>
        <w:t xml:space="preserve">  </w:t>
      </w:r>
      <w:r w:rsidR="009F7A5C">
        <w:rPr>
          <w:rStyle w:val="a"/>
          <w:rFonts w:ascii="Times New Roman" w:hAnsi="Times New Roman"/>
          <w:szCs w:val="24"/>
        </w:rPr>
        <w:t>41</w:t>
      </w:r>
      <w:r>
        <w:rPr>
          <w:rStyle w:val="a"/>
          <w:rFonts w:ascii="Times New Roman" w:hAnsi="Times New Roman"/>
          <w:szCs w:val="24"/>
        </w:rPr>
        <w:t>,</w:t>
      </w:r>
      <w:r w:rsidR="009F7A5C">
        <w:rPr>
          <w:rStyle w:val="a"/>
          <w:rFonts w:ascii="Times New Roman" w:hAnsi="Times New Roman"/>
          <w:szCs w:val="24"/>
        </w:rPr>
        <w:t>419</w:t>
      </w:r>
      <w:r w:rsidR="009F7A5C">
        <w:rPr>
          <w:rStyle w:val="a"/>
          <w:rFonts w:ascii="Times New Roman" w:hAnsi="Times New Roman"/>
          <w:szCs w:val="24"/>
        </w:rPr>
        <w:tab/>
      </w:r>
      <w:r w:rsidR="009F7A5C">
        <w:rPr>
          <w:rStyle w:val="a"/>
          <w:rFonts w:ascii="Times New Roman" w:hAnsi="Times New Roman"/>
          <w:szCs w:val="24"/>
        </w:rPr>
        <w:tab/>
      </w:r>
      <w:r w:rsidR="006A41AB">
        <w:rPr>
          <w:rStyle w:val="a"/>
          <w:rFonts w:ascii="Times New Roman" w:hAnsi="Times New Roman"/>
          <w:szCs w:val="24"/>
        </w:rPr>
        <w:t>2</w:t>
      </w:r>
      <w:r w:rsidR="009F7A5C">
        <w:rPr>
          <w:rStyle w:val="a"/>
          <w:rFonts w:ascii="Times New Roman" w:hAnsi="Times New Roman"/>
          <w:szCs w:val="24"/>
        </w:rPr>
        <w:t>7</w:t>
      </w:r>
      <w:r w:rsidRPr="004B68DF">
        <w:rPr>
          <w:rStyle w:val="a"/>
          <w:rFonts w:ascii="Times New Roman" w:hAnsi="Times New Roman"/>
          <w:szCs w:val="24"/>
        </w:rPr>
        <w:t>,</w:t>
      </w:r>
      <w:r w:rsidR="009F7A5C">
        <w:rPr>
          <w:rStyle w:val="a"/>
          <w:rFonts w:ascii="Times New Roman" w:hAnsi="Times New Roman"/>
          <w:szCs w:val="24"/>
        </w:rPr>
        <w:t>104</w:t>
      </w:r>
    </w:p>
    <w:p w:rsidR="005E5C3E" w:rsidRPr="004B68DF" w:rsidRDefault="005E5C3E" w:rsidP="005E5C3E">
      <w:pPr>
        <w:tabs>
          <w:tab w:val="left" w:pos="-720"/>
          <w:tab w:val="left" w:pos="720"/>
        </w:tabs>
        <w:suppressAutoHyphens/>
        <w:rPr>
          <w:rStyle w:val="a"/>
          <w:rFonts w:ascii="Times New Roman" w:hAnsi="Times New Roman"/>
          <w:szCs w:val="24"/>
        </w:rPr>
      </w:pPr>
    </w:p>
    <w:p w:rsidR="00A1735D" w:rsidRPr="004B68DF" w:rsidRDefault="00A1735D" w:rsidP="00785D37">
      <w:pPr>
        <w:tabs>
          <w:tab w:val="left" w:pos="-720"/>
          <w:tab w:val="left" w:pos="720"/>
        </w:tabs>
        <w:suppressAutoHyphens/>
        <w:ind w:left="720"/>
        <w:rPr>
          <w:rStyle w:val="a"/>
          <w:rFonts w:ascii="Times New Roman" w:hAnsi="Times New Roman"/>
          <w:szCs w:val="24"/>
        </w:rPr>
      </w:pPr>
    </w:p>
    <w:p w:rsidR="00103157" w:rsidRPr="004B68DF" w:rsidRDefault="00103157" w:rsidP="00785D37">
      <w:pPr>
        <w:tabs>
          <w:tab w:val="left" w:pos="-720"/>
          <w:tab w:val="left" w:pos="0"/>
        </w:tabs>
        <w:suppressAutoHyphens/>
        <w:ind w:left="720"/>
        <w:rPr>
          <w:rFonts w:ascii="Times New Roman" w:hAnsi="Times New Roman"/>
          <w:szCs w:val="24"/>
        </w:rPr>
      </w:pPr>
      <w:r w:rsidRPr="004B68DF">
        <w:rPr>
          <w:rFonts w:ascii="Times New Roman" w:hAnsi="Times New Roman"/>
          <w:i/>
          <w:szCs w:val="24"/>
        </w:rPr>
        <w:t>Section 686.34 – Liability for and recovery of TEACH Grant overpayments</w:t>
      </w:r>
    </w:p>
    <w:p w:rsidR="00103157" w:rsidRPr="004B68DF" w:rsidRDefault="00103157" w:rsidP="00785D37">
      <w:pPr>
        <w:tabs>
          <w:tab w:val="left" w:pos="-720"/>
          <w:tab w:val="left" w:pos="0"/>
        </w:tabs>
        <w:suppressAutoHyphens/>
        <w:ind w:left="720"/>
        <w:rPr>
          <w:rFonts w:ascii="Times New Roman" w:hAnsi="Times New Roman"/>
          <w:szCs w:val="24"/>
        </w:rPr>
      </w:pPr>
    </w:p>
    <w:p w:rsidR="00103157" w:rsidRPr="004B68DF" w:rsidRDefault="005F756D" w:rsidP="00785D37">
      <w:pPr>
        <w:tabs>
          <w:tab w:val="left" w:pos="-720"/>
          <w:tab w:val="left" w:pos="0"/>
        </w:tabs>
        <w:suppressAutoHyphens/>
        <w:ind w:left="720"/>
        <w:rPr>
          <w:rFonts w:ascii="Times New Roman" w:hAnsi="Times New Roman"/>
          <w:szCs w:val="24"/>
        </w:rPr>
      </w:pPr>
      <w:r>
        <w:rPr>
          <w:rFonts w:ascii="Times New Roman" w:hAnsi="Times New Roman"/>
          <w:szCs w:val="24"/>
        </w:rPr>
        <w:t>We project that .</w:t>
      </w:r>
      <w:r w:rsidR="00103157" w:rsidRPr="004B68DF">
        <w:rPr>
          <w:rFonts w:ascii="Times New Roman" w:hAnsi="Times New Roman"/>
          <w:szCs w:val="24"/>
        </w:rPr>
        <w:t xml:space="preserve">1% of the estimated </w:t>
      </w:r>
      <w:r w:rsidR="009F7A5C">
        <w:rPr>
          <w:rFonts w:ascii="Times New Roman" w:hAnsi="Times New Roman"/>
          <w:szCs w:val="24"/>
        </w:rPr>
        <w:t>33</w:t>
      </w:r>
      <w:r w:rsidR="00103157" w:rsidRPr="004B68DF">
        <w:rPr>
          <w:rFonts w:ascii="Times New Roman" w:hAnsi="Times New Roman"/>
          <w:szCs w:val="24"/>
        </w:rPr>
        <w:t>,</w:t>
      </w:r>
      <w:r w:rsidR="009F7A5C">
        <w:rPr>
          <w:rFonts w:ascii="Times New Roman" w:hAnsi="Times New Roman"/>
          <w:szCs w:val="24"/>
        </w:rPr>
        <w:t>7</w:t>
      </w:r>
      <w:r w:rsidR="00103157" w:rsidRPr="004B68DF">
        <w:rPr>
          <w:rFonts w:ascii="Times New Roman" w:hAnsi="Times New Roman"/>
          <w:szCs w:val="24"/>
        </w:rPr>
        <w:t>00 recipients will owe a TEACH Grant overpayment.  However, all eligible institutions must have a written notice for requesting repayment of a TEACH Grant overpayment when a student has responsibility to repay along with notification that the student will become ineligible for additional Title IV, HEA program funds.  The participating institutions must establish procedures to refer an overpayment when a student fails to make satisfactory repayment arrangements or fully repay the overpayment.</w:t>
      </w:r>
    </w:p>
    <w:p w:rsidR="00103157" w:rsidRPr="004B68DF" w:rsidRDefault="00103157" w:rsidP="00785D37">
      <w:pPr>
        <w:tabs>
          <w:tab w:val="left" w:pos="-720"/>
          <w:tab w:val="left" w:pos="0"/>
        </w:tabs>
        <w:suppressAutoHyphens/>
        <w:ind w:left="720"/>
        <w:rPr>
          <w:rFonts w:ascii="Times New Roman" w:hAnsi="Times New Roman"/>
          <w:szCs w:val="24"/>
        </w:rPr>
      </w:pPr>
    </w:p>
    <w:p w:rsidR="000A30AC" w:rsidRPr="004B68DF" w:rsidRDefault="000A30AC"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We estimate that it will take student</w:t>
      </w:r>
      <w:r w:rsidR="00E155FB" w:rsidRPr="004B68DF">
        <w:rPr>
          <w:rFonts w:ascii="Times New Roman" w:hAnsi="Times New Roman"/>
          <w:szCs w:val="24"/>
        </w:rPr>
        <w:t>s</w:t>
      </w:r>
      <w:r w:rsidRPr="004B68DF">
        <w:rPr>
          <w:rFonts w:ascii="Times New Roman" w:hAnsi="Times New Roman"/>
          <w:szCs w:val="24"/>
        </w:rPr>
        <w:t xml:space="preserve"> .167 hours (10 minutes) to read the written notification and respond to the TEACH Grant overpayment notice.  And we estimate that each participating institution will require .33 hours (20 minutes) to annually review the notification and make the required referrals.</w:t>
      </w:r>
    </w:p>
    <w:p w:rsidR="00785D37" w:rsidRDefault="00785D37" w:rsidP="000A30AC">
      <w:pPr>
        <w:tabs>
          <w:tab w:val="left" w:pos="-720"/>
          <w:tab w:val="left" w:pos="1247"/>
        </w:tabs>
        <w:suppressAutoHyphens/>
        <w:rPr>
          <w:rStyle w:val="a"/>
          <w:rFonts w:ascii="Times New Roman" w:hAnsi="Times New Roman"/>
          <w:szCs w:val="24"/>
        </w:rPr>
      </w:pPr>
    </w:p>
    <w:p w:rsidR="00785D37" w:rsidRPr="004B68DF" w:rsidRDefault="00785D37" w:rsidP="00785D37">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rsidR="00785D37" w:rsidRPr="004B68DF" w:rsidRDefault="00785D37" w:rsidP="00785D37">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rsidR="00785D37" w:rsidRPr="004B68DF" w:rsidRDefault="00785D37" w:rsidP="00785D37">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w:t>
      </w:r>
      <w:r w:rsidR="009F7A5C">
        <w:rPr>
          <w:rStyle w:val="a"/>
          <w:rFonts w:ascii="Times New Roman" w:hAnsi="Times New Roman"/>
          <w:szCs w:val="24"/>
        </w:rPr>
        <w:t>34</w:t>
      </w:r>
      <w:r>
        <w:rPr>
          <w:rStyle w:val="a"/>
          <w:rFonts w:ascii="Times New Roman" w:hAnsi="Times New Roman"/>
          <w:szCs w:val="24"/>
        </w:rPr>
        <w:tab/>
        <w:t xml:space="preserve">    </w:t>
      </w:r>
      <w:r w:rsidR="002E7F64">
        <w:rPr>
          <w:rStyle w:val="a"/>
          <w:rFonts w:ascii="Times New Roman" w:hAnsi="Times New Roman"/>
          <w:szCs w:val="24"/>
        </w:rPr>
        <w:t xml:space="preserve"> </w:t>
      </w:r>
      <w:r>
        <w:rPr>
          <w:rStyle w:val="a"/>
          <w:rFonts w:ascii="Times New Roman" w:hAnsi="Times New Roman"/>
          <w:szCs w:val="24"/>
        </w:rPr>
        <w:t xml:space="preserve">    </w:t>
      </w:r>
      <w:r w:rsidR="009F7A5C">
        <w:rPr>
          <w:rStyle w:val="a"/>
          <w:rFonts w:ascii="Times New Roman" w:hAnsi="Times New Roman"/>
          <w:szCs w:val="24"/>
        </w:rPr>
        <w:t>34</w:t>
      </w:r>
      <w:r>
        <w:rPr>
          <w:rStyle w:val="a"/>
          <w:rFonts w:ascii="Times New Roman" w:hAnsi="Times New Roman"/>
          <w:szCs w:val="24"/>
        </w:rPr>
        <w:tab/>
        <w:t xml:space="preserve">    </w:t>
      </w:r>
      <w:r w:rsidRPr="004B68DF">
        <w:rPr>
          <w:rStyle w:val="a"/>
          <w:rFonts w:ascii="Times New Roman" w:hAnsi="Times New Roman"/>
          <w:szCs w:val="24"/>
        </w:rPr>
        <w:t>.</w:t>
      </w:r>
      <w:r>
        <w:rPr>
          <w:rStyle w:val="a"/>
          <w:rFonts w:ascii="Times New Roman" w:hAnsi="Times New Roman"/>
          <w:szCs w:val="24"/>
        </w:rPr>
        <w:t>167</w:t>
      </w:r>
      <w:r w:rsidRPr="004B68DF">
        <w:rPr>
          <w:rStyle w:val="a"/>
          <w:rFonts w:ascii="Times New Roman" w:hAnsi="Times New Roman"/>
          <w:szCs w:val="24"/>
        </w:rPr>
        <w:tab/>
      </w:r>
      <w:r w:rsidRPr="004B68DF">
        <w:rPr>
          <w:rStyle w:val="a"/>
          <w:rFonts w:ascii="Times New Roman" w:hAnsi="Times New Roman"/>
          <w:szCs w:val="24"/>
        </w:rPr>
        <w:tab/>
      </w:r>
      <w:r w:rsidR="002E7F64">
        <w:rPr>
          <w:rStyle w:val="a"/>
          <w:rFonts w:ascii="Times New Roman" w:hAnsi="Times New Roman"/>
          <w:szCs w:val="24"/>
        </w:rPr>
        <w:t xml:space="preserve">   </w:t>
      </w:r>
      <w:r>
        <w:rPr>
          <w:rStyle w:val="a"/>
          <w:rFonts w:ascii="Times New Roman" w:hAnsi="Times New Roman"/>
          <w:szCs w:val="24"/>
        </w:rPr>
        <w:t xml:space="preserve">     </w:t>
      </w:r>
      <w:r w:rsidR="009F7A5C">
        <w:rPr>
          <w:rStyle w:val="a"/>
          <w:rFonts w:ascii="Times New Roman" w:hAnsi="Times New Roman"/>
          <w:szCs w:val="24"/>
        </w:rPr>
        <w:t>6</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Pr>
          <w:rStyle w:val="a"/>
          <w:rFonts w:ascii="Times New Roman" w:hAnsi="Times New Roman"/>
          <w:szCs w:val="24"/>
        </w:rPr>
        <w:tab/>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Pr="004B68DF">
        <w:rPr>
          <w:rStyle w:val="a"/>
          <w:rFonts w:ascii="Times New Roman" w:hAnsi="Times New Roman"/>
          <w:szCs w:val="24"/>
        </w:rPr>
        <w:t xml:space="preserve"> </w:t>
      </w:r>
      <w:r>
        <w:rPr>
          <w:rStyle w:val="a"/>
          <w:rFonts w:ascii="Times New Roman" w:hAnsi="Times New Roman"/>
          <w:szCs w:val="24"/>
        </w:rPr>
        <w:t xml:space="preserve">     10</w:t>
      </w:r>
      <w:r>
        <w:rPr>
          <w:rStyle w:val="a"/>
          <w:rFonts w:ascii="Times New Roman" w:hAnsi="Times New Roman"/>
          <w:szCs w:val="24"/>
        </w:rPr>
        <w:tab/>
        <w:t xml:space="preserve">         10</w:t>
      </w:r>
      <w:r w:rsidRPr="004B68DF">
        <w:rPr>
          <w:rStyle w:val="a"/>
          <w:rFonts w:ascii="Times New Roman" w:hAnsi="Times New Roman"/>
          <w:szCs w:val="24"/>
        </w:rPr>
        <w:tab/>
      </w:r>
      <w:r>
        <w:rPr>
          <w:rStyle w:val="a"/>
          <w:rFonts w:ascii="Times New Roman" w:hAnsi="Times New Roman"/>
          <w:szCs w:val="24"/>
        </w:rPr>
        <w:t xml:space="preserve">    .33</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 xml:space="preserve"> </w:t>
      </w:r>
      <w:r w:rsidR="002E7F64">
        <w:rPr>
          <w:rStyle w:val="a"/>
          <w:rFonts w:ascii="Times New Roman" w:hAnsi="Times New Roman"/>
          <w:szCs w:val="24"/>
        </w:rPr>
        <w:t xml:space="preserve"> </w:t>
      </w:r>
      <w:r w:rsidRPr="004B68DF">
        <w:rPr>
          <w:rStyle w:val="a"/>
          <w:rFonts w:ascii="Times New Roman" w:hAnsi="Times New Roman"/>
          <w:szCs w:val="24"/>
        </w:rPr>
        <w:t xml:space="preserve">  </w:t>
      </w:r>
      <w:r w:rsidR="00FE30D4">
        <w:rPr>
          <w:rStyle w:val="a"/>
          <w:rFonts w:ascii="Times New Roman" w:hAnsi="Times New Roman"/>
          <w:szCs w:val="24"/>
        </w:rPr>
        <w:t xml:space="preserve">   </w:t>
      </w:r>
      <w:r>
        <w:rPr>
          <w:rStyle w:val="a"/>
          <w:rFonts w:ascii="Times New Roman" w:hAnsi="Times New Roman"/>
          <w:szCs w:val="24"/>
        </w:rPr>
        <w:t>3</w:t>
      </w:r>
    </w:p>
    <w:p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5</w:t>
      </w:r>
      <w:r w:rsidR="009F7A5C">
        <w:rPr>
          <w:rStyle w:val="a"/>
          <w:rFonts w:ascii="Times New Roman" w:hAnsi="Times New Roman"/>
          <w:szCs w:val="24"/>
        </w:rPr>
        <w:t>19</w:t>
      </w:r>
      <w:r>
        <w:rPr>
          <w:rStyle w:val="a"/>
          <w:rFonts w:ascii="Times New Roman" w:hAnsi="Times New Roman"/>
          <w:szCs w:val="24"/>
        </w:rPr>
        <w:tab/>
        <w:t xml:space="preserve">       51</w:t>
      </w:r>
      <w:r w:rsidR="009F7A5C">
        <w:rPr>
          <w:rStyle w:val="a"/>
          <w:rFonts w:ascii="Times New Roman" w:hAnsi="Times New Roman"/>
          <w:szCs w:val="24"/>
        </w:rPr>
        <w:t>9</w:t>
      </w:r>
      <w:r w:rsidRPr="004B68DF">
        <w:rPr>
          <w:rStyle w:val="a"/>
          <w:rFonts w:ascii="Times New Roman" w:hAnsi="Times New Roman"/>
          <w:szCs w:val="24"/>
        </w:rPr>
        <w:tab/>
      </w:r>
      <w:r>
        <w:rPr>
          <w:rStyle w:val="a"/>
          <w:rFonts w:ascii="Times New Roman" w:hAnsi="Times New Roman"/>
          <w:szCs w:val="24"/>
        </w:rPr>
        <w:t xml:space="preserve">    .33</w:t>
      </w:r>
      <w:r>
        <w:rPr>
          <w:rStyle w:val="a"/>
          <w:rFonts w:ascii="Times New Roman" w:hAnsi="Times New Roman"/>
          <w:szCs w:val="24"/>
        </w:rPr>
        <w:tab/>
      </w:r>
      <w:r>
        <w:rPr>
          <w:rStyle w:val="a"/>
          <w:rFonts w:ascii="Times New Roman" w:hAnsi="Times New Roman"/>
          <w:szCs w:val="24"/>
        </w:rPr>
        <w:tab/>
      </w:r>
      <w:r w:rsidR="00A1735D">
        <w:rPr>
          <w:rStyle w:val="a"/>
          <w:rFonts w:ascii="Times New Roman" w:hAnsi="Times New Roman"/>
          <w:szCs w:val="24"/>
        </w:rPr>
        <w:t xml:space="preserve">    </w:t>
      </w:r>
      <w:r>
        <w:rPr>
          <w:rStyle w:val="a"/>
          <w:rFonts w:ascii="Times New Roman" w:hAnsi="Times New Roman"/>
          <w:szCs w:val="24"/>
        </w:rPr>
        <w:t>17</w:t>
      </w:r>
      <w:r w:rsidR="009F7A5C">
        <w:rPr>
          <w:rStyle w:val="a"/>
          <w:rFonts w:ascii="Times New Roman" w:hAnsi="Times New Roman"/>
          <w:szCs w:val="24"/>
        </w:rPr>
        <w:t>1</w:t>
      </w:r>
    </w:p>
    <w:p w:rsidR="00785D37" w:rsidRPr="004B68DF" w:rsidRDefault="00785D37" w:rsidP="00785D37">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Pr>
          <w:rStyle w:val="a"/>
          <w:rFonts w:ascii="Times New Roman" w:hAnsi="Times New Roman"/>
          <w:szCs w:val="24"/>
          <w:u w:val="single"/>
        </w:rPr>
        <w:t xml:space="preserve"> </w:t>
      </w:r>
      <w:r w:rsidRPr="004B68DF">
        <w:rPr>
          <w:rStyle w:val="a"/>
          <w:rFonts w:ascii="Times New Roman" w:hAnsi="Times New Roman"/>
          <w:szCs w:val="24"/>
          <w:u w:val="single"/>
        </w:rPr>
        <w:t xml:space="preserve"> </w:t>
      </w:r>
      <w:r>
        <w:rPr>
          <w:rStyle w:val="a"/>
          <w:rFonts w:ascii="Times New Roman" w:hAnsi="Times New Roman"/>
          <w:szCs w:val="24"/>
          <w:u w:val="single"/>
        </w:rPr>
        <w:t xml:space="preserve">     4</w:t>
      </w:r>
      <w:r w:rsidR="009F7A5C">
        <w:rPr>
          <w:rStyle w:val="a"/>
          <w:rFonts w:ascii="Times New Roman" w:hAnsi="Times New Roman"/>
          <w:szCs w:val="24"/>
          <w:u w:val="single"/>
        </w:rPr>
        <w:t>50</w:t>
      </w:r>
      <w:r w:rsidRPr="004B68DF">
        <w:rPr>
          <w:rStyle w:val="a"/>
          <w:rFonts w:ascii="Times New Roman" w:hAnsi="Times New Roman"/>
          <w:szCs w:val="24"/>
          <w:u w:val="single"/>
        </w:rPr>
        <w:tab/>
      </w:r>
      <w:r>
        <w:rPr>
          <w:rStyle w:val="a"/>
          <w:rFonts w:ascii="Times New Roman" w:hAnsi="Times New Roman"/>
          <w:szCs w:val="24"/>
          <w:u w:val="single"/>
        </w:rPr>
        <w:t xml:space="preserve">       4</w:t>
      </w:r>
      <w:r w:rsidR="009F7A5C">
        <w:rPr>
          <w:rStyle w:val="a"/>
          <w:rFonts w:ascii="Times New Roman" w:hAnsi="Times New Roman"/>
          <w:szCs w:val="24"/>
          <w:u w:val="single"/>
        </w:rPr>
        <w:t>50</w:t>
      </w:r>
      <w:r>
        <w:rPr>
          <w:rStyle w:val="a"/>
          <w:rFonts w:ascii="Times New Roman" w:hAnsi="Times New Roman"/>
          <w:szCs w:val="24"/>
          <w:u w:val="single"/>
        </w:rPr>
        <w:tab/>
      </w:r>
      <w:r w:rsidRPr="00785D37">
        <w:rPr>
          <w:rStyle w:val="a"/>
          <w:rFonts w:ascii="Times New Roman" w:hAnsi="Times New Roman"/>
          <w:szCs w:val="24"/>
          <w:u w:val="single"/>
        </w:rPr>
        <w:t xml:space="preserve">    .33</w:t>
      </w:r>
      <w:r>
        <w:rPr>
          <w:rStyle w:val="a"/>
          <w:rFonts w:ascii="Times New Roman" w:hAnsi="Times New Roman"/>
          <w:szCs w:val="24"/>
          <w:u w:val="single"/>
        </w:rPr>
        <w:tab/>
      </w:r>
      <w:r>
        <w:rPr>
          <w:rStyle w:val="a"/>
          <w:rFonts w:ascii="Times New Roman" w:hAnsi="Times New Roman"/>
          <w:szCs w:val="24"/>
          <w:u w:val="single"/>
        </w:rPr>
        <w:tab/>
        <w:t xml:space="preserve">    14</w:t>
      </w:r>
      <w:r w:rsidR="009F7A5C">
        <w:rPr>
          <w:rStyle w:val="a"/>
          <w:rFonts w:ascii="Times New Roman" w:hAnsi="Times New Roman"/>
          <w:szCs w:val="24"/>
          <w:u w:val="single"/>
        </w:rPr>
        <w:t>9</w:t>
      </w:r>
    </w:p>
    <w:p w:rsidR="00785D37" w:rsidRPr="004B68DF" w:rsidRDefault="00785D37" w:rsidP="00785D37">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Pr="004B68DF">
        <w:rPr>
          <w:rStyle w:val="a"/>
          <w:rFonts w:ascii="Times New Roman" w:hAnsi="Times New Roman"/>
          <w:szCs w:val="24"/>
        </w:rPr>
        <w:t>OTAL:</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w:t>
      </w:r>
      <w:r w:rsidR="00B36755">
        <w:rPr>
          <w:rStyle w:val="a"/>
          <w:rFonts w:ascii="Times New Roman" w:hAnsi="Times New Roman"/>
          <w:szCs w:val="24"/>
        </w:rPr>
        <w:t xml:space="preserve"> </w:t>
      </w:r>
      <w:r>
        <w:rPr>
          <w:rStyle w:val="a"/>
          <w:rFonts w:ascii="Times New Roman" w:hAnsi="Times New Roman"/>
          <w:szCs w:val="24"/>
        </w:rPr>
        <w:t xml:space="preserve"> </w:t>
      </w:r>
      <w:r w:rsidR="009F7A5C">
        <w:rPr>
          <w:rStyle w:val="a"/>
          <w:rFonts w:ascii="Times New Roman" w:hAnsi="Times New Roman"/>
          <w:szCs w:val="24"/>
        </w:rPr>
        <w:t>1,013</w:t>
      </w:r>
      <w:r w:rsidR="009F7A5C">
        <w:rPr>
          <w:rStyle w:val="a"/>
          <w:rFonts w:ascii="Times New Roman" w:hAnsi="Times New Roman"/>
          <w:szCs w:val="24"/>
        </w:rPr>
        <w:tab/>
        <w:t xml:space="preserve">    1,013</w:t>
      </w:r>
      <w:r w:rsidRPr="004B68DF">
        <w:rPr>
          <w:rStyle w:val="a"/>
          <w:rFonts w:ascii="Times New Roman" w:hAnsi="Times New Roman"/>
          <w:szCs w:val="24"/>
        </w:rPr>
        <w:tab/>
      </w:r>
      <w:r w:rsidRPr="004B68DF">
        <w:rPr>
          <w:rStyle w:val="a"/>
          <w:rFonts w:ascii="Times New Roman" w:hAnsi="Times New Roman"/>
          <w:szCs w:val="24"/>
        </w:rPr>
        <w:tab/>
      </w:r>
      <w:r w:rsidR="009F7A5C">
        <w:rPr>
          <w:rStyle w:val="a"/>
          <w:rFonts w:ascii="Times New Roman" w:hAnsi="Times New Roman"/>
          <w:szCs w:val="24"/>
        </w:rPr>
        <w:tab/>
        <w:t xml:space="preserve">    329</w:t>
      </w:r>
    </w:p>
    <w:p w:rsidR="009F7A5C" w:rsidRDefault="009F7A5C">
      <w:pPr>
        <w:rPr>
          <w:rFonts w:ascii="Times New Roman" w:hAnsi="Times New Roman"/>
          <w:szCs w:val="24"/>
        </w:rPr>
      </w:pPr>
      <w:r>
        <w:rPr>
          <w:rFonts w:ascii="Times New Roman" w:hAnsi="Times New Roman"/>
          <w:szCs w:val="24"/>
        </w:rPr>
        <w:br w:type="page"/>
      </w:r>
    </w:p>
    <w:p w:rsidR="009F7A5C" w:rsidRPr="004B68DF" w:rsidRDefault="009F7A5C" w:rsidP="00780B50">
      <w:pPr>
        <w:tabs>
          <w:tab w:val="left" w:pos="-720"/>
          <w:tab w:val="left" w:pos="0"/>
        </w:tabs>
        <w:suppressAutoHyphens/>
        <w:rPr>
          <w:rFonts w:ascii="Times New Roman" w:hAnsi="Times New Roman"/>
          <w:szCs w:val="24"/>
        </w:rPr>
      </w:pPr>
    </w:p>
    <w:p w:rsidR="00E155FB" w:rsidRPr="004B68DF" w:rsidRDefault="00AB2842" w:rsidP="00780B50">
      <w:pPr>
        <w:tabs>
          <w:tab w:val="left" w:pos="-720"/>
          <w:tab w:val="left" w:pos="0"/>
        </w:tabs>
        <w:suppressAutoHyphens/>
        <w:rPr>
          <w:rFonts w:ascii="Times New Roman" w:hAnsi="Times New Roman"/>
          <w:szCs w:val="24"/>
        </w:rPr>
      </w:pPr>
      <w:r w:rsidRPr="00AB2842">
        <w:rPr>
          <w:rFonts w:ascii="Times New Roman" w:hAnsi="Times New Roman"/>
          <w:szCs w:val="24"/>
        </w:rPr>
        <w:tab/>
      </w:r>
      <w:r w:rsidR="00E155FB" w:rsidRPr="004B68DF">
        <w:rPr>
          <w:rFonts w:ascii="Times New Roman" w:hAnsi="Times New Roman"/>
          <w:szCs w:val="24"/>
          <w:u w:val="single"/>
        </w:rPr>
        <w:t>C</w:t>
      </w:r>
      <w:r w:rsidR="00647FCA" w:rsidRPr="004B68DF">
        <w:rPr>
          <w:rFonts w:ascii="Times New Roman" w:hAnsi="Times New Roman"/>
          <w:szCs w:val="24"/>
          <w:u w:val="single"/>
        </w:rPr>
        <w:t>urrent</w:t>
      </w:r>
      <w:r w:rsidR="00E155FB" w:rsidRPr="004B68DF">
        <w:rPr>
          <w:rFonts w:ascii="Times New Roman" w:hAnsi="Times New Roman"/>
          <w:szCs w:val="24"/>
          <w:u w:val="single"/>
        </w:rPr>
        <w:t xml:space="preserve"> B</w:t>
      </w:r>
      <w:r w:rsidR="00647FCA" w:rsidRPr="004B68DF">
        <w:rPr>
          <w:rFonts w:ascii="Times New Roman" w:hAnsi="Times New Roman"/>
          <w:szCs w:val="24"/>
          <w:u w:val="single"/>
        </w:rPr>
        <w:t>urden</w:t>
      </w:r>
      <w:r w:rsidR="00E155FB" w:rsidRPr="004B68DF">
        <w:rPr>
          <w:rFonts w:ascii="Times New Roman" w:hAnsi="Times New Roman"/>
          <w:szCs w:val="24"/>
          <w:u w:val="single"/>
        </w:rPr>
        <w:t xml:space="preserve"> A</w:t>
      </w:r>
      <w:r w:rsidR="00647FCA" w:rsidRPr="004B68DF">
        <w:rPr>
          <w:rFonts w:ascii="Times New Roman" w:hAnsi="Times New Roman"/>
          <w:szCs w:val="24"/>
          <w:u w:val="single"/>
        </w:rPr>
        <w:t>ssociated</w:t>
      </w:r>
      <w:r w:rsidR="00E155FB" w:rsidRPr="004B68DF">
        <w:rPr>
          <w:rFonts w:ascii="Times New Roman" w:hAnsi="Times New Roman"/>
          <w:szCs w:val="24"/>
          <w:u w:val="single"/>
        </w:rPr>
        <w:t xml:space="preserve"> </w:t>
      </w:r>
      <w:r w:rsidR="00647FCA" w:rsidRPr="004B68DF">
        <w:rPr>
          <w:rFonts w:ascii="Times New Roman" w:hAnsi="Times New Roman"/>
          <w:szCs w:val="24"/>
          <w:u w:val="single"/>
        </w:rPr>
        <w:t>with the</w:t>
      </w:r>
      <w:r w:rsidR="00E155FB" w:rsidRPr="004B68DF">
        <w:rPr>
          <w:rFonts w:ascii="Times New Roman" w:hAnsi="Times New Roman"/>
          <w:szCs w:val="24"/>
          <w:u w:val="single"/>
        </w:rPr>
        <w:t xml:space="preserve"> R</w:t>
      </w:r>
      <w:r w:rsidR="00647FCA" w:rsidRPr="004B68DF">
        <w:rPr>
          <w:rFonts w:ascii="Times New Roman" w:hAnsi="Times New Roman"/>
          <w:szCs w:val="24"/>
          <w:u w:val="single"/>
        </w:rPr>
        <w:t>egulations</w:t>
      </w:r>
      <w:r w:rsidR="00EB51D0" w:rsidRPr="004B68DF">
        <w:rPr>
          <w:rFonts w:ascii="Times New Roman" w:hAnsi="Times New Roman"/>
          <w:szCs w:val="24"/>
          <w:u w:val="single"/>
        </w:rPr>
        <w:t>:</w:t>
      </w:r>
    </w:p>
    <w:p w:rsidR="00647FCA" w:rsidRPr="004B68DF" w:rsidRDefault="00785D37" w:rsidP="00780B50">
      <w:pPr>
        <w:tabs>
          <w:tab w:val="left" w:pos="-720"/>
          <w:tab w:val="left" w:pos="0"/>
        </w:tabs>
        <w:suppressAutoHyphens/>
        <w:rPr>
          <w:rFonts w:ascii="Times New Roman" w:hAnsi="Times New Roman"/>
          <w:szCs w:val="24"/>
        </w:rPr>
      </w:pPr>
      <w:r>
        <w:rPr>
          <w:rFonts w:ascii="Times New Roman" w:hAnsi="Times New Roman"/>
          <w:szCs w:val="24"/>
        </w:rPr>
        <w:tab/>
      </w:r>
      <w:r w:rsidR="00647FCA" w:rsidRPr="004B68DF">
        <w:rPr>
          <w:rFonts w:ascii="Times New Roman" w:hAnsi="Times New Roman"/>
          <w:szCs w:val="24"/>
        </w:rPr>
        <w:tab/>
        <w:t># of Respondents</w:t>
      </w:r>
      <w:r w:rsidR="00647FCA" w:rsidRPr="004B68DF">
        <w:rPr>
          <w:rFonts w:ascii="Times New Roman" w:hAnsi="Times New Roman"/>
          <w:szCs w:val="24"/>
        </w:rPr>
        <w:tab/>
      </w:r>
      <w:r w:rsidR="00647FCA" w:rsidRPr="004B68DF">
        <w:rPr>
          <w:rFonts w:ascii="Times New Roman" w:hAnsi="Times New Roman"/>
          <w:szCs w:val="24"/>
        </w:rPr>
        <w:tab/>
        <w:t># of Responses</w:t>
      </w:r>
      <w:r w:rsidR="00647FCA" w:rsidRPr="004B68DF">
        <w:rPr>
          <w:rFonts w:ascii="Times New Roman" w:hAnsi="Times New Roman"/>
          <w:szCs w:val="24"/>
        </w:rPr>
        <w:tab/>
      </w:r>
      <w:r w:rsidR="00647FCA" w:rsidRPr="004B68DF">
        <w:rPr>
          <w:rFonts w:ascii="Times New Roman" w:hAnsi="Times New Roman"/>
          <w:szCs w:val="24"/>
        </w:rPr>
        <w:tab/>
        <w:t>#Burden Hours</w:t>
      </w:r>
    </w:p>
    <w:p w:rsidR="00647FCA" w:rsidRPr="004B68DF" w:rsidRDefault="00647FCA" w:rsidP="00780B50">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00785D37">
        <w:rPr>
          <w:rFonts w:ascii="Times New Roman" w:hAnsi="Times New Roman"/>
          <w:szCs w:val="24"/>
        </w:rPr>
        <w:tab/>
      </w:r>
      <w:r w:rsidR="009F7A5C">
        <w:rPr>
          <w:rFonts w:ascii="Times New Roman" w:hAnsi="Times New Roman"/>
          <w:szCs w:val="24"/>
        </w:rPr>
        <w:t>231,172</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9F7A5C" w:rsidRPr="004B68DF">
        <w:rPr>
          <w:rFonts w:ascii="Times New Roman" w:hAnsi="Times New Roman"/>
          <w:szCs w:val="24"/>
        </w:rPr>
        <w:t>23</w:t>
      </w:r>
      <w:r w:rsidR="009F7A5C">
        <w:rPr>
          <w:rFonts w:ascii="Times New Roman" w:hAnsi="Times New Roman"/>
          <w:szCs w:val="24"/>
        </w:rPr>
        <w:t>3</w:t>
      </w:r>
      <w:r w:rsidR="009F7A5C" w:rsidRPr="004B68DF">
        <w:rPr>
          <w:rFonts w:ascii="Times New Roman" w:hAnsi="Times New Roman"/>
          <w:szCs w:val="24"/>
        </w:rPr>
        <w:t>,</w:t>
      </w:r>
      <w:r w:rsidR="009F7A5C">
        <w:rPr>
          <w:rFonts w:ascii="Times New Roman" w:hAnsi="Times New Roman"/>
          <w:szCs w:val="24"/>
        </w:rPr>
        <w:t>2</w:t>
      </w:r>
      <w:r w:rsidR="009F7A5C" w:rsidRPr="004B68DF">
        <w:rPr>
          <w:rFonts w:ascii="Times New Roman" w:hAnsi="Times New Roman"/>
          <w:szCs w:val="24"/>
        </w:rPr>
        <w:t>7</w:t>
      </w:r>
      <w:r w:rsidR="009F7A5C">
        <w:rPr>
          <w:rFonts w:ascii="Times New Roman" w:hAnsi="Times New Roman"/>
          <w:szCs w:val="24"/>
        </w:rPr>
        <w:t>6</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9F7A5C" w:rsidRPr="004B68DF">
        <w:rPr>
          <w:rFonts w:ascii="Times New Roman" w:hAnsi="Times New Roman"/>
          <w:szCs w:val="24"/>
        </w:rPr>
        <w:t>3</w:t>
      </w:r>
      <w:r w:rsidR="009F7A5C">
        <w:rPr>
          <w:rFonts w:ascii="Times New Roman" w:hAnsi="Times New Roman"/>
          <w:szCs w:val="24"/>
        </w:rPr>
        <w:t>3</w:t>
      </w:r>
      <w:r w:rsidR="009F7A5C" w:rsidRPr="004B68DF">
        <w:rPr>
          <w:rFonts w:ascii="Times New Roman" w:hAnsi="Times New Roman"/>
          <w:szCs w:val="24"/>
        </w:rPr>
        <w:t>,</w:t>
      </w:r>
      <w:r w:rsidR="009F7A5C">
        <w:rPr>
          <w:rFonts w:ascii="Times New Roman" w:hAnsi="Times New Roman"/>
          <w:szCs w:val="24"/>
        </w:rPr>
        <w:t>568</w:t>
      </w:r>
    </w:p>
    <w:p w:rsidR="00647FCA" w:rsidRPr="004B68DF" w:rsidRDefault="00647FCA" w:rsidP="00780B50">
      <w:pPr>
        <w:tabs>
          <w:tab w:val="left" w:pos="-720"/>
          <w:tab w:val="left" w:pos="0"/>
        </w:tabs>
        <w:suppressAutoHyphens/>
        <w:rPr>
          <w:rFonts w:ascii="Times New Roman" w:hAnsi="Times New Roman"/>
          <w:szCs w:val="24"/>
        </w:rPr>
      </w:pPr>
    </w:p>
    <w:p w:rsidR="00AB2842" w:rsidRPr="004B68DF" w:rsidRDefault="00AB2842" w:rsidP="00AB2842">
      <w:pPr>
        <w:tabs>
          <w:tab w:val="left" w:pos="-720"/>
          <w:tab w:val="left" w:pos="0"/>
        </w:tabs>
        <w:suppressAutoHyphens/>
        <w:rPr>
          <w:rFonts w:ascii="Times New Roman" w:hAnsi="Times New Roman"/>
          <w:szCs w:val="24"/>
        </w:rPr>
      </w:pPr>
      <w:r w:rsidRPr="00AB2842">
        <w:rPr>
          <w:rFonts w:ascii="Times New Roman" w:hAnsi="Times New Roman"/>
          <w:szCs w:val="24"/>
        </w:rPr>
        <w:tab/>
      </w:r>
      <w:r w:rsidRPr="004B68DF">
        <w:rPr>
          <w:rFonts w:ascii="Times New Roman" w:hAnsi="Times New Roman"/>
          <w:szCs w:val="24"/>
          <w:u w:val="single"/>
        </w:rPr>
        <w:t>Revised Burden Associated with the Regulations after Review:</w:t>
      </w:r>
    </w:p>
    <w:p w:rsidR="00AB2842" w:rsidRPr="004B68DF" w:rsidRDefault="00AB2842" w:rsidP="00AB2842">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rPr>
        <w:tab/>
        <w:t># of Respondents</w:t>
      </w:r>
      <w:r w:rsidRPr="004B68DF">
        <w:rPr>
          <w:rFonts w:ascii="Times New Roman" w:hAnsi="Times New Roman"/>
          <w:szCs w:val="24"/>
        </w:rPr>
        <w:tab/>
      </w:r>
      <w:r w:rsidRPr="004B68DF">
        <w:rPr>
          <w:rFonts w:ascii="Times New Roman" w:hAnsi="Times New Roman"/>
          <w:szCs w:val="24"/>
        </w:rPr>
        <w:tab/>
        <w:t># of Responses</w:t>
      </w:r>
      <w:r w:rsidRPr="004B68DF">
        <w:rPr>
          <w:rFonts w:ascii="Times New Roman" w:hAnsi="Times New Roman"/>
          <w:szCs w:val="24"/>
        </w:rPr>
        <w:tab/>
      </w:r>
      <w:r w:rsidRPr="004B68DF">
        <w:rPr>
          <w:rFonts w:ascii="Times New Roman" w:hAnsi="Times New Roman"/>
          <w:szCs w:val="24"/>
        </w:rPr>
        <w:tab/>
        <w:t>#Burden Hours</w:t>
      </w:r>
    </w:p>
    <w:p w:rsidR="00AB2842" w:rsidRDefault="00AB2842" w:rsidP="00AB2842">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ab/>
      </w:r>
      <w:r w:rsidR="009F7A5C">
        <w:rPr>
          <w:rFonts w:ascii="Times New Roman" w:hAnsi="Times New Roman"/>
          <w:szCs w:val="24"/>
        </w:rPr>
        <w:t xml:space="preserve"> 41,466</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7E03DD">
        <w:rPr>
          <w:rFonts w:ascii="Times New Roman" w:hAnsi="Times New Roman"/>
          <w:szCs w:val="24"/>
        </w:rPr>
        <w:t>251,452</w:t>
      </w:r>
      <w:r w:rsidR="007E03DD">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7E03DD">
        <w:rPr>
          <w:rFonts w:ascii="Times New Roman" w:hAnsi="Times New Roman"/>
          <w:szCs w:val="24"/>
        </w:rPr>
        <w:t>40,309</w:t>
      </w:r>
    </w:p>
    <w:p w:rsidR="009F7A5C" w:rsidRDefault="009F7A5C" w:rsidP="00AB2842">
      <w:pPr>
        <w:tabs>
          <w:tab w:val="left" w:pos="-720"/>
          <w:tab w:val="left" w:pos="0"/>
        </w:tabs>
        <w:suppressAutoHyphens/>
        <w:rPr>
          <w:rFonts w:ascii="Times New Roman" w:hAnsi="Times New Roman"/>
          <w:szCs w:val="24"/>
        </w:rPr>
      </w:pPr>
    </w:p>
    <w:p w:rsidR="005F756D" w:rsidRPr="004B68DF" w:rsidRDefault="005F756D" w:rsidP="005F756D">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u w:val="single"/>
        </w:rPr>
        <w:t>Difference:</w:t>
      </w:r>
    </w:p>
    <w:p w:rsidR="005F756D" w:rsidRPr="004B68DF" w:rsidRDefault="005F756D" w:rsidP="005F756D">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rPr>
        <w:tab/>
        <w:t># of Respondents</w:t>
      </w:r>
      <w:r w:rsidRPr="004B68DF">
        <w:rPr>
          <w:rFonts w:ascii="Times New Roman" w:hAnsi="Times New Roman"/>
          <w:szCs w:val="24"/>
        </w:rPr>
        <w:tab/>
      </w:r>
      <w:r w:rsidRPr="004B68DF">
        <w:rPr>
          <w:rFonts w:ascii="Times New Roman" w:hAnsi="Times New Roman"/>
          <w:szCs w:val="24"/>
        </w:rPr>
        <w:tab/>
        <w:t># of Responses</w:t>
      </w:r>
      <w:r w:rsidRPr="004B68DF">
        <w:rPr>
          <w:rFonts w:ascii="Times New Roman" w:hAnsi="Times New Roman"/>
          <w:szCs w:val="24"/>
        </w:rPr>
        <w:tab/>
      </w:r>
      <w:r w:rsidRPr="004B68DF">
        <w:rPr>
          <w:rFonts w:ascii="Times New Roman" w:hAnsi="Times New Roman"/>
          <w:szCs w:val="24"/>
        </w:rPr>
        <w:tab/>
        <w:t>#Burden Hours</w:t>
      </w:r>
    </w:p>
    <w:p w:rsidR="005F756D" w:rsidRDefault="005F756D" w:rsidP="005F756D">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ab/>
      </w:r>
      <w:r w:rsidR="007E03DD">
        <w:rPr>
          <w:rFonts w:ascii="Times New Roman" w:hAnsi="Times New Roman"/>
          <w:szCs w:val="24"/>
        </w:rPr>
        <w:t>-189,706*</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w:t>
      </w:r>
      <w:r w:rsidR="007E03DD">
        <w:rPr>
          <w:rFonts w:ascii="Times New Roman" w:hAnsi="Times New Roman"/>
          <w:szCs w:val="24"/>
        </w:rPr>
        <w:t>18</w:t>
      </w:r>
      <w:r w:rsidRPr="004B68DF">
        <w:rPr>
          <w:rFonts w:ascii="Times New Roman" w:hAnsi="Times New Roman"/>
          <w:szCs w:val="24"/>
        </w:rPr>
        <w:t>,</w:t>
      </w:r>
      <w:r w:rsidR="007E03DD">
        <w:rPr>
          <w:rFonts w:ascii="Times New Roman" w:hAnsi="Times New Roman"/>
          <w:szCs w:val="24"/>
        </w:rPr>
        <w:t>176</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7E03DD">
        <w:rPr>
          <w:rFonts w:ascii="Times New Roman" w:hAnsi="Times New Roman"/>
          <w:szCs w:val="24"/>
        </w:rPr>
        <w:t>+6</w:t>
      </w:r>
      <w:r w:rsidRPr="004B68DF">
        <w:rPr>
          <w:rFonts w:ascii="Times New Roman" w:hAnsi="Times New Roman"/>
          <w:szCs w:val="24"/>
        </w:rPr>
        <w:t>,</w:t>
      </w:r>
      <w:r w:rsidR="007E03DD">
        <w:rPr>
          <w:rFonts w:ascii="Times New Roman" w:hAnsi="Times New Roman"/>
          <w:szCs w:val="24"/>
        </w:rPr>
        <w:t>741</w:t>
      </w:r>
    </w:p>
    <w:p w:rsidR="005F756D" w:rsidRPr="004B68DF" w:rsidRDefault="005F756D" w:rsidP="005F756D">
      <w:pPr>
        <w:tabs>
          <w:tab w:val="left" w:pos="-720"/>
          <w:tab w:val="left" w:pos="0"/>
        </w:tabs>
        <w:suppressAutoHyphens/>
        <w:rPr>
          <w:rFonts w:ascii="Times New Roman" w:hAnsi="Times New Roman"/>
          <w:szCs w:val="24"/>
        </w:rPr>
      </w:pPr>
    </w:p>
    <w:p w:rsidR="005F756D" w:rsidRDefault="007E03DD" w:rsidP="007E03DD">
      <w:pPr>
        <w:tabs>
          <w:tab w:val="left" w:pos="-720"/>
          <w:tab w:val="left" w:pos="0"/>
        </w:tabs>
        <w:suppressAutoHyphens/>
        <w:ind w:left="720"/>
        <w:rPr>
          <w:rFonts w:ascii="Times New Roman" w:hAnsi="Times New Roman"/>
          <w:szCs w:val="24"/>
        </w:rPr>
      </w:pPr>
      <w:r>
        <w:rPr>
          <w:rFonts w:ascii="Times New Roman" w:hAnsi="Times New Roman"/>
          <w:szCs w:val="24"/>
        </w:rPr>
        <w:t xml:space="preserve">*This decrease in respondents is done to account for a mistaken multiple counting of </w:t>
      </w:r>
      <w:r w:rsidR="006447B5">
        <w:rPr>
          <w:rFonts w:ascii="Times New Roman" w:hAnsi="Times New Roman"/>
          <w:szCs w:val="24"/>
        </w:rPr>
        <w:t xml:space="preserve">universe of </w:t>
      </w:r>
      <w:r>
        <w:rPr>
          <w:rFonts w:ascii="Times New Roman" w:hAnsi="Times New Roman"/>
          <w:szCs w:val="24"/>
        </w:rPr>
        <w:t xml:space="preserve">eligible and participating institutions.  </w:t>
      </w:r>
    </w:p>
    <w:p w:rsidR="007E03DD" w:rsidRDefault="007E03DD" w:rsidP="00AB2842">
      <w:pPr>
        <w:tabs>
          <w:tab w:val="left" w:pos="-720"/>
          <w:tab w:val="left" w:pos="0"/>
        </w:tabs>
        <w:suppressAutoHyphens/>
        <w:rPr>
          <w:rFonts w:ascii="Times New Roman" w:hAnsi="Times New Roman"/>
          <w:szCs w:val="24"/>
        </w:rPr>
      </w:pPr>
    </w:p>
    <w:p w:rsidR="007E03DD" w:rsidRPr="004B68DF" w:rsidRDefault="007E03DD" w:rsidP="007E03DD">
      <w:pPr>
        <w:tabs>
          <w:tab w:val="left" w:pos="-720"/>
          <w:tab w:val="left" w:pos="0"/>
        </w:tabs>
        <w:suppressAutoHyphens/>
        <w:ind w:left="720"/>
        <w:rPr>
          <w:rFonts w:ascii="Times New Roman" w:hAnsi="Times New Roman"/>
          <w:szCs w:val="24"/>
        </w:rPr>
      </w:pPr>
      <w:r>
        <w:rPr>
          <w:rFonts w:ascii="Times New Roman" w:hAnsi="Times New Roman"/>
          <w:szCs w:val="24"/>
        </w:rPr>
        <w:t>Staff costs at $36.55 per hour calculate to an estimated total of $1,473,294 institutional costs to review, update and develop required counseling materials.</w:t>
      </w:r>
    </w:p>
    <w:p w:rsidR="00AB2842" w:rsidRPr="004B68DF" w:rsidRDefault="00AB2842" w:rsidP="00AB2842">
      <w:pPr>
        <w:tabs>
          <w:tab w:val="left" w:pos="-720"/>
          <w:tab w:val="left" w:pos="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13.  </w:t>
      </w:r>
      <w:r w:rsidRPr="004B68D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4B68DF" w:rsidRDefault="00386054">
      <w:pPr>
        <w:tabs>
          <w:tab w:val="left" w:pos="-720"/>
        </w:tabs>
        <w:suppressAutoHyphens/>
        <w:rPr>
          <w:rFonts w:ascii="Times New Roman" w:hAnsi="Times New Roman"/>
          <w:szCs w:val="24"/>
        </w:rPr>
      </w:pPr>
    </w:p>
    <w:p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B68DF">
        <w:rPr>
          <w:rFonts w:ascii="Times New Roman" w:hAnsi="Times New Roman"/>
          <w:szCs w:val="24"/>
        </w:rPr>
        <w:t>government</w:t>
      </w:r>
      <w:r w:rsidRPr="004B68DF">
        <w:rPr>
          <w:rFonts w:ascii="Times New Roman" w:hAnsi="Times New Roman"/>
          <w:szCs w:val="24"/>
        </w:rPr>
        <w:t xml:space="preserve"> or (4) as part of customary and usual business or private practices.</w:t>
      </w:r>
      <w:r w:rsidR="001743A5" w:rsidRPr="004B68DF">
        <w:rPr>
          <w:rFonts w:ascii="Times New Roman" w:hAnsi="Times New Roman"/>
          <w:szCs w:val="24"/>
        </w:rPr>
        <w:t xml:space="preserve"> Also, these estimates should not include the hourly costs (i.e., the monetization of the hours) captured above in Item 12</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Annualized Capital/Startup Cost</w:t>
      </w:r>
      <w:r w:rsidRPr="004B68DF">
        <w:rPr>
          <w:rFonts w:ascii="Times New Roman" w:hAnsi="Times New Roman"/>
          <w:szCs w:val="24"/>
        </w:rPr>
        <w:tab/>
        <w:t>:</w:t>
      </w:r>
      <w:r w:rsidR="0065784E">
        <w:rPr>
          <w:rFonts w:ascii="Times New Roman" w:hAnsi="Times New Roman"/>
          <w:szCs w:val="24"/>
        </w:rPr>
        <w:tab/>
      </w:r>
    </w:p>
    <w:p w:rsidR="00386054" w:rsidRPr="007E03DD" w:rsidRDefault="00386054">
      <w:pPr>
        <w:tabs>
          <w:tab w:val="left" w:pos="-720"/>
        </w:tabs>
        <w:suppressAutoHyphens/>
        <w:rPr>
          <w:rFonts w:ascii="Times New Roman" w:hAnsi="Times New Roman"/>
          <w:szCs w:val="24"/>
          <w:u w:val="single"/>
        </w:rPr>
      </w:pPr>
      <w:r w:rsidRPr="004B68DF">
        <w:rPr>
          <w:rFonts w:ascii="Times New Roman" w:hAnsi="Times New Roman"/>
          <w:szCs w:val="24"/>
        </w:rPr>
        <w:lastRenderedPageBreak/>
        <w:tab/>
        <w:t>Total Annual Costs (O&amp;M)</w:t>
      </w:r>
      <w:r w:rsidRPr="004B68DF">
        <w:rPr>
          <w:rFonts w:ascii="Times New Roman" w:hAnsi="Times New Roman"/>
          <w:szCs w:val="24"/>
        </w:rPr>
        <w:tab/>
      </w:r>
      <w:r w:rsidRPr="004B68DF">
        <w:rPr>
          <w:rFonts w:ascii="Times New Roman" w:hAnsi="Times New Roman"/>
          <w:szCs w:val="24"/>
        </w:rPr>
        <w:tab/>
        <w:t xml:space="preserve">: </w:t>
      </w:r>
      <w:bookmarkStart w:id="1" w:name="OM"/>
      <w:r w:rsidR="00D631E9" w:rsidRPr="004B68DF">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B68DF">
        <w:rPr>
          <w:rFonts w:ascii="Times New Roman" w:hAnsi="Times New Roman"/>
          <w:szCs w:val="24"/>
        </w:rPr>
        <w:instrText xml:space="preserve"> FORMTEXT </w:instrText>
      </w:r>
      <w:r w:rsidR="00D631E9" w:rsidRPr="004B68DF">
        <w:rPr>
          <w:rFonts w:ascii="Times New Roman" w:hAnsi="Times New Roman"/>
          <w:szCs w:val="24"/>
        </w:rPr>
      </w:r>
      <w:r w:rsidR="00D631E9" w:rsidRPr="004B68DF">
        <w:rPr>
          <w:rFonts w:ascii="Times New Roman" w:hAnsi="Times New Roman"/>
          <w:szCs w:val="24"/>
        </w:rPr>
        <w:fldChar w:fldCharType="separate"/>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00D631E9" w:rsidRPr="004B68DF">
        <w:rPr>
          <w:rFonts w:ascii="Times New Roman" w:hAnsi="Times New Roman"/>
          <w:szCs w:val="24"/>
        </w:rPr>
        <w:fldChar w:fldCharType="end"/>
      </w:r>
      <w:bookmarkEnd w:id="1"/>
      <w:r w:rsidR="0065784E" w:rsidRPr="007E03DD">
        <w:rPr>
          <w:rFonts w:ascii="Times New Roman" w:hAnsi="Times New Roman"/>
          <w:szCs w:val="24"/>
          <w:u w:val="single"/>
        </w:rPr>
        <w:tab/>
      </w: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Annualized Costs Requested</w:t>
      </w:r>
      <w:r w:rsidRPr="004B68DF">
        <w:rPr>
          <w:rFonts w:ascii="Times New Roman" w:hAnsi="Times New Roman"/>
          <w:szCs w:val="24"/>
        </w:rPr>
        <w:tab/>
        <w:t xml:space="preserve">: </w:t>
      </w:r>
      <w:bookmarkStart w:id="2" w:name="Total_Cost"/>
      <w:r w:rsidR="00D631E9" w:rsidRPr="004B68DF">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B68DF">
        <w:rPr>
          <w:rFonts w:ascii="Times New Roman" w:hAnsi="Times New Roman"/>
          <w:szCs w:val="24"/>
        </w:rPr>
        <w:instrText xml:space="preserve"> FORMTEXT </w:instrText>
      </w:r>
      <w:r w:rsidR="00D631E9" w:rsidRPr="004B68DF">
        <w:rPr>
          <w:rFonts w:ascii="Times New Roman" w:hAnsi="Times New Roman"/>
          <w:szCs w:val="24"/>
        </w:rPr>
      </w:r>
      <w:r w:rsidR="00D631E9" w:rsidRPr="004B68DF">
        <w:rPr>
          <w:rFonts w:ascii="Times New Roman" w:hAnsi="Times New Roman"/>
          <w:szCs w:val="24"/>
        </w:rPr>
        <w:fldChar w:fldCharType="separate"/>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00D631E9" w:rsidRPr="004B68DF">
        <w:rPr>
          <w:rFonts w:ascii="Times New Roman" w:hAnsi="Times New Roman"/>
          <w:szCs w:val="24"/>
        </w:rPr>
        <w:fldChar w:fldCharType="end"/>
      </w:r>
      <w:bookmarkEnd w:id="2"/>
      <w:r w:rsidR="0065784E">
        <w:rPr>
          <w:rFonts w:ascii="Times New Roman" w:hAnsi="Times New Roman"/>
          <w:szCs w:val="24"/>
        </w:rPr>
        <w:tab/>
      </w:r>
    </w:p>
    <w:p w:rsidR="00386054" w:rsidRDefault="00386054">
      <w:pPr>
        <w:tabs>
          <w:tab w:val="left" w:pos="-720"/>
        </w:tabs>
        <w:suppressAutoHyphens/>
        <w:rPr>
          <w:rFonts w:ascii="Times New Roman" w:hAnsi="Times New Roman"/>
          <w:szCs w:val="24"/>
        </w:rPr>
      </w:pPr>
    </w:p>
    <w:p w:rsidR="00F16797" w:rsidRDefault="007E03DD" w:rsidP="007E03DD">
      <w:pPr>
        <w:tabs>
          <w:tab w:val="left" w:pos="-720"/>
        </w:tabs>
        <w:suppressAutoHyphens/>
        <w:ind w:left="720"/>
        <w:rPr>
          <w:rFonts w:ascii="Times New Roman" w:hAnsi="Times New Roman"/>
          <w:szCs w:val="24"/>
        </w:rPr>
      </w:pPr>
      <w:r>
        <w:rPr>
          <w:rFonts w:ascii="Times New Roman" w:hAnsi="Times New Roman"/>
          <w:szCs w:val="24"/>
        </w:rPr>
        <w:t>There are no additional costs not identified in item 12.</w:t>
      </w:r>
    </w:p>
    <w:p w:rsidR="007E03DD" w:rsidRPr="004B68DF" w:rsidRDefault="007E03DD">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14. </w:t>
      </w:r>
      <w:r w:rsidRPr="004B68D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w:t>
      </w:r>
      <w:r w:rsidR="007E03DD">
        <w:rPr>
          <w:rFonts w:ascii="Times New Roman" w:hAnsi="Times New Roman"/>
          <w:szCs w:val="24"/>
        </w:rPr>
        <w:t>re is no additional cost to the Federal government</w:t>
      </w:r>
      <w:r w:rsidRPr="004B68DF">
        <w:rPr>
          <w:rFonts w:ascii="Times New Roman" w:hAnsi="Times New Roman"/>
          <w:szCs w:val="24"/>
        </w:rPr>
        <w:t>.</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B68DF">
        <w:rPr>
          <w:rFonts w:ascii="Times New Roman" w:hAnsi="Times New Roman"/>
          <w:szCs w:val="24"/>
        </w:rPr>
        <w:t xml:space="preserve">totals for </w:t>
      </w:r>
      <w:r w:rsidRPr="004B68DF">
        <w:rPr>
          <w:rFonts w:ascii="Times New Roman" w:hAnsi="Times New Roman"/>
          <w:szCs w:val="24"/>
        </w:rPr>
        <w:t>changes in burden hours</w:t>
      </w:r>
      <w:r w:rsidR="002473CE" w:rsidRPr="004B68DF">
        <w:rPr>
          <w:rFonts w:ascii="Times New Roman" w:hAnsi="Times New Roman"/>
          <w:szCs w:val="24"/>
        </w:rPr>
        <w:t>, responses</w:t>
      </w:r>
      <w:r w:rsidRPr="004B68DF">
        <w:rPr>
          <w:rFonts w:ascii="Times New Roman" w:hAnsi="Times New Roman"/>
          <w:szCs w:val="24"/>
        </w:rPr>
        <w:t xml:space="preserve"> and cost</w:t>
      </w:r>
      <w:r w:rsidR="002473CE" w:rsidRPr="004B68DF">
        <w:rPr>
          <w:rFonts w:ascii="Times New Roman" w:hAnsi="Times New Roman"/>
          <w:szCs w:val="24"/>
        </w:rPr>
        <w:t>s</w:t>
      </w:r>
      <w:r w:rsidRPr="004B68DF">
        <w:rPr>
          <w:rFonts w:ascii="Times New Roman" w:hAnsi="Times New Roman"/>
          <w:szCs w:val="24"/>
        </w:rPr>
        <w:t xml:space="preserve"> </w:t>
      </w:r>
      <w:r w:rsidR="002473CE" w:rsidRPr="004B68DF">
        <w:rPr>
          <w:rFonts w:ascii="Times New Roman" w:hAnsi="Times New Roman"/>
          <w:szCs w:val="24"/>
        </w:rPr>
        <w:t>(if applicable)</w:t>
      </w:r>
      <w:r w:rsidRPr="004B68DF">
        <w:rPr>
          <w:rFonts w:ascii="Times New Roman" w:hAnsi="Times New Roman"/>
          <w:szCs w:val="24"/>
        </w:rPr>
        <w:t>.</w:t>
      </w:r>
    </w:p>
    <w:p w:rsidR="00386054" w:rsidRPr="004B68DF" w:rsidRDefault="00386054">
      <w:pPr>
        <w:tabs>
          <w:tab w:val="left" w:pos="-720"/>
        </w:tabs>
        <w:suppressAutoHyphens/>
        <w:rPr>
          <w:rFonts w:ascii="Times New Roman" w:hAnsi="Times New Roman"/>
          <w:szCs w:val="24"/>
        </w:rPr>
      </w:pPr>
    </w:p>
    <w:p w:rsidR="00A363B5" w:rsidRPr="004B68DF" w:rsidRDefault="007E03DD" w:rsidP="00AB2842">
      <w:pPr>
        <w:tabs>
          <w:tab w:val="left" w:pos="-720"/>
        </w:tabs>
        <w:suppressAutoHyphens/>
        <w:ind w:left="720"/>
        <w:rPr>
          <w:rFonts w:ascii="Times New Roman" w:hAnsi="Times New Roman"/>
          <w:szCs w:val="24"/>
        </w:rPr>
      </w:pPr>
      <w:r>
        <w:rPr>
          <w:rFonts w:ascii="Times New Roman" w:hAnsi="Times New Roman"/>
          <w:szCs w:val="24"/>
        </w:rPr>
        <w:t xml:space="preserve">This is a request for an extension of the current information collection.  There has been no change to the statute or regulations for the TEACH Grant program.  The upward adjustment in burden of 6,741 hours is due </w:t>
      </w:r>
      <w:r w:rsidR="006447B5">
        <w:rPr>
          <w:rFonts w:ascii="Times New Roman" w:hAnsi="Times New Roman"/>
          <w:szCs w:val="24"/>
        </w:rPr>
        <w:t xml:space="preserve">in part </w:t>
      </w:r>
      <w:r>
        <w:rPr>
          <w:rFonts w:ascii="Times New Roman" w:hAnsi="Times New Roman"/>
          <w:szCs w:val="24"/>
        </w:rPr>
        <w:t>to an increase in the participation in the program from the prior filing based on the FY15 Budget figures for the FY14 usage data.</w:t>
      </w:r>
    </w:p>
    <w:p w:rsidR="0065784E" w:rsidRDefault="0065784E">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16. </w:t>
      </w:r>
      <w:r w:rsidRPr="004B68D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result of the collection of information will not be published.</w:t>
      </w:r>
    </w:p>
    <w:p w:rsidR="00386054" w:rsidRPr="004B68DF" w:rsidRDefault="00386054">
      <w:pPr>
        <w:tabs>
          <w:tab w:val="left" w:pos="-720"/>
        </w:tabs>
        <w:suppressAutoHyphens/>
        <w:rPr>
          <w:rFonts w:ascii="Times New Roman" w:hAnsi="Times New Roman"/>
          <w:szCs w:val="24"/>
        </w:rPr>
      </w:pPr>
    </w:p>
    <w:p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17. </w:t>
      </w:r>
      <w:r w:rsidRPr="004B68D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B68DF" w:rsidRDefault="00386054">
      <w:pPr>
        <w:tabs>
          <w:tab w:val="left" w:pos="-720"/>
        </w:tabs>
        <w:suppressAutoHyphens/>
        <w:rPr>
          <w:rFonts w:ascii="Times New Roman" w:hAnsi="Times New Roman"/>
          <w:szCs w:val="24"/>
        </w:rPr>
      </w:pPr>
    </w:p>
    <w:p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Department is not seeking this approval.</w:t>
      </w:r>
    </w:p>
    <w:p w:rsidR="00AB2842" w:rsidRPr="004B68DF" w:rsidRDefault="00AB2842">
      <w:pPr>
        <w:tabs>
          <w:tab w:val="left" w:pos="-720"/>
        </w:tabs>
        <w:suppressAutoHyphens/>
        <w:rPr>
          <w:rFonts w:ascii="Times New Roman" w:hAnsi="Times New Roman"/>
          <w:szCs w:val="24"/>
        </w:rPr>
      </w:pPr>
    </w:p>
    <w:p w:rsidR="00386054" w:rsidRPr="004B68DF" w:rsidRDefault="00386054">
      <w:pPr>
        <w:tabs>
          <w:tab w:val="left" w:pos="-720"/>
        </w:tabs>
        <w:suppressAutoHyphens/>
        <w:rPr>
          <w:rStyle w:val="a"/>
          <w:rFonts w:ascii="Times New Roman" w:hAnsi="Times New Roman"/>
          <w:szCs w:val="24"/>
        </w:rPr>
      </w:pPr>
      <w:r w:rsidRPr="004B68DF">
        <w:rPr>
          <w:rFonts w:ascii="Times New Roman" w:hAnsi="Times New Roman"/>
          <w:szCs w:val="24"/>
        </w:rPr>
        <w:t xml:space="preserve">18. </w:t>
      </w:r>
      <w:r w:rsidRPr="004B68DF">
        <w:rPr>
          <w:rStyle w:val="a"/>
          <w:rFonts w:ascii="Times New Roman" w:hAnsi="Times New Roman"/>
          <w:szCs w:val="24"/>
        </w:rPr>
        <w:t>Explain each exception to the certification statement identified in the Certification of Paperwork Reduction Act.</w:t>
      </w:r>
    </w:p>
    <w:p w:rsidR="00B539F5" w:rsidRPr="004B68DF" w:rsidRDefault="00B539F5">
      <w:pPr>
        <w:tabs>
          <w:tab w:val="left" w:pos="-720"/>
        </w:tabs>
        <w:suppressAutoHyphens/>
        <w:rPr>
          <w:rStyle w:val="a"/>
          <w:rFonts w:ascii="Times New Roman" w:hAnsi="Times New Roman"/>
          <w:szCs w:val="24"/>
        </w:rPr>
      </w:pPr>
    </w:p>
    <w:p w:rsidR="00B539F5"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 xml:space="preserve">The Department is not requesting any exceptions to the “Certification for Paperwork Reduction Act Submission”.  </w:t>
      </w:r>
    </w:p>
    <w:sectPr w:rsidR="00B539F5" w:rsidRPr="004B68DF" w:rsidSect="007D006C">
      <w:headerReference w:type="default" r:id="rId10"/>
      <w:footerReference w:type="default" r:id="rId11"/>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2C3" w:rsidRDefault="008F12C3">
      <w:pPr>
        <w:spacing w:line="20" w:lineRule="exact"/>
      </w:pPr>
    </w:p>
  </w:endnote>
  <w:endnote w:type="continuationSeparator" w:id="0">
    <w:p w:rsidR="008F12C3" w:rsidRDefault="008F12C3">
      <w:r>
        <w:t xml:space="preserve"> </w:t>
      </w:r>
    </w:p>
  </w:endnote>
  <w:endnote w:type="continuationNotice" w:id="1">
    <w:p w:rsidR="008F12C3" w:rsidRDefault="008F12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94D" w:rsidRDefault="0003468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D794D" w:rsidRDefault="001D794D">
                          <w:pPr>
                            <w:tabs>
                              <w:tab w:val="center" w:pos="4650"/>
                            </w:tabs>
                            <w:suppressAutoHyphens/>
                            <w:jc w:val="both"/>
                          </w:pPr>
                          <w:r>
                            <w:tab/>
                          </w:r>
                          <w:r>
                            <w:fldChar w:fldCharType="begin"/>
                          </w:r>
                          <w:r>
                            <w:instrText>page \* arabic</w:instrText>
                          </w:r>
                          <w:r>
                            <w:fldChar w:fldCharType="separate"/>
                          </w:r>
                          <w:r w:rsidR="0003468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D794D" w:rsidRDefault="001D794D">
                    <w:pPr>
                      <w:tabs>
                        <w:tab w:val="center" w:pos="4650"/>
                      </w:tabs>
                      <w:suppressAutoHyphens/>
                      <w:jc w:val="both"/>
                    </w:pPr>
                    <w:r>
                      <w:tab/>
                    </w:r>
                    <w:r>
                      <w:fldChar w:fldCharType="begin"/>
                    </w:r>
                    <w:r>
                      <w:instrText>page \* arabic</w:instrText>
                    </w:r>
                    <w:r>
                      <w:fldChar w:fldCharType="separate"/>
                    </w:r>
                    <w:r w:rsidR="0003468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2C3" w:rsidRDefault="008F12C3">
      <w:r>
        <w:separator/>
      </w:r>
    </w:p>
  </w:footnote>
  <w:footnote w:type="continuationSeparator" w:id="0">
    <w:p w:rsidR="008F12C3" w:rsidRDefault="008F12C3">
      <w:r>
        <w:continuationSeparator/>
      </w:r>
    </w:p>
  </w:footnote>
  <w:footnote w:id="1">
    <w:p w:rsidR="001D794D" w:rsidRDefault="001D794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1D794D" w:rsidRDefault="001D794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94D" w:rsidRDefault="001D794D">
    <w:pPr>
      <w:pStyle w:val="Header"/>
      <w:rPr>
        <w:rFonts w:ascii="Times New Roman" w:hAnsi="Times New Roman"/>
        <w:sz w:val="20"/>
      </w:rPr>
    </w:pPr>
    <w:r>
      <w:rPr>
        <w:rFonts w:ascii="Times New Roman" w:hAnsi="Times New Roman"/>
        <w:sz w:val="20"/>
      </w:rPr>
      <w:t>OMB Number:  1845-0084</w:t>
    </w:r>
    <w:r>
      <w:rPr>
        <w:rFonts w:ascii="Times New Roman" w:hAnsi="Times New Roman"/>
        <w:sz w:val="20"/>
      </w:rPr>
      <w:tab/>
      <w:t>Revised: 1/</w:t>
    </w:r>
    <w:r w:rsidR="003019E4">
      <w:rPr>
        <w:rFonts w:ascii="Times New Roman" w:hAnsi="Times New Roman"/>
        <w:sz w:val="20"/>
      </w:rPr>
      <w:t>23/</w:t>
    </w:r>
    <w:r>
      <w:rPr>
        <w:rFonts w:ascii="Times New Roman" w:hAnsi="Times New Roman"/>
        <w:sz w:val="20"/>
      </w:rPr>
      <w:t>201</w:t>
    </w:r>
    <w:r w:rsidR="003019E4">
      <w:rPr>
        <w:rFonts w:ascii="Times New Roman" w:hAnsi="Times New Roman"/>
        <w:sz w:val="20"/>
      </w:rPr>
      <w:t>5</w:t>
    </w:r>
  </w:p>
  <w:p w:rsidR="001D794D" w:rsidRPr="00386054" w:rsidRDefault="001D794D">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C953AA1"/>
    <w:multiLevelType w:val="hybridMultilevel"/>
    <w:tmpl w:val="E550DE76"/>
    <w:lvl w:ilvl="0" w:tplc="41803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4EE5AE3"/>
    <w:multiLevelType w:val="hybridMultilevel"/>
    <w:tmpl w:val="C0A87AE8"/>
    <w:lvl w:ilvl="0" w:tplc="F61E9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080D"/>
    <w:rsid w:val="0003468C"/>
    <w:rsid w:val="00050CBE"/>
    <w:rsid w:val="000909E0"/>
    <w:rsid w:val="000A30AC"/>
    <w:rsid w:val="000A6E50"/>
    <w:rsid w:val="000B14D8"/>
    <w:rsid w:val="000C3680"/>
    <w:rsid w:val="000E592D"/>
    <w:rsid w:val="000F175B"/>
    <w:rsid w:val="00103157"/>
    <w:rsid w:val="00123381"/>
    <w:rsid w:val="001351CB"/>
    <w:rsid w:val="001363FC"/>
    <w:rsid w:val="0014500F"/>
    <w:rsid w:val="00153F20"/>
    <w:rsid w:val="00166318"/>
    <w:rsid w:val="001743A5"/>
    <w:rsid w:val="0018279C"/>
    <w:rsid w:val="00196764"/>
    <w:rsid w:val="001B1B48"/>
    <w:rsid w:val="001B66A1"/>
    <w:rsid w:val="001C1859"/>
    <w:rsid w:val="001D794D"/>
    <w:rsid w:val="001E1F4D"/>
    <w:rsid w:val="001F12CA"/>
    <w:rsid w:val="00200F79"/>
    <w:rsid w:val="0020594F"/>
    <w:rsid w:val="00224394"/>
    <w:rsid w:val="00226A5B"/>
    <w:rsid w:val="00227242"/>
    <w:rsid w:val="002473CE"/>
    <w:rsid w:val="00254D5A"/>
    <w:rsid w:val="002B0412"/>
    <w:rsid w:val="002B0A95"/>
    <w:rsid w:val="002E7F64"/>
    <w:rsid w:val="002F4644"/>
    <w:rsid w:val="003019E4"/>
    <w:rsid w:val="003063A6"/>
    <w:rsid w:val="00317B11"/>
    <w:rsid w:val="003607A6"/>
    <w:rsid w:val="0036536B"/>
    <w:rsid w:val="00367B06"/>
    <w:rsid w:val="00386054"/>
    <w:rsid w:val="003B5784"/>
    <w:rsid w:val="003C290F"/>
    <w:rsid w:val="003C29C2"/>
    <w:rsid w:val="003C7F70"/>
    <w:rsid w:val="003D7386"/>
    <w:rsid w:val="003E0522"/>
    <w:rsid w:val="003E285A"/>
    <w:rsid w:val="003F60A8"/>
    <w:rsid w:val="0040409D"/>
    <w:rsid w:val="00412F7D"/>
    <w:rsid w:val="004462B7"/>
    <w:rsid w:val="0046675C"/>
    <w:rsid w:val="004A2DBB"/>
    <w:rsid w:val="004B68DF"/>
    <w:rsid w:val="004D1507"/>
    <w:rsid w:val="004D507E"/>
    <w:rsid w:val="004E23D9"/>
    <w:rsid w:val="004E710A"/>
    <w:rsid w:val="004F692A"/>
    <w:rsid w:val="005121C6"/>
    <w:rsid w:val="00512598"/>
    <w:rsid w:val="00545063"/>
    <w:rsid w:val="00563676"/>
    <w:rsid w:val="00563CCF"/>
    <w:rsid w:val="0059579B"/>
    <w:rsid w:val="005A1566"/>
    <w:rsid w:val="005A1DFC"/>
    <w:rsid w:val="005A4185"/>
    <w:rsid w:val="005A7F25"/>
    <w:rsid w:val="005D2E7B"/>
    <w:rsid w:val="005E5C3E"/>
    <w:rsid w:val="005F756D"/>
    <w:rsid w:val="00611EA2"/>
    <w:rsid w:val="00612440"/>
    <w:rsid w:val="0063484C"/>
    <w:rsid w:val="006447B5"/>
    <w:rsid w:val="00647FCA"/>
    <w:rsid w:val="00654305"/>
    <w:rsid w:val="0065784E"/>
    <w:rsid w:val="006737C0"/>
    <w:rsid w:val="0067524D"/>
    <w:rsid w:val="00677BC2"/>
    <w:rsid w:val="006A3B5C"/>
    <w:rsid w:val="006A41AB"/>
    <w:rsid w:val="006C01D0"/>
    <w:rsid w:val="006F136A"/>
    <w:rsid w:val="006F5AA1"/>
    <w:rsid w:val="0074573B"/>
    <w:rsid w:val="007661D9"/>
    <w:rsid w:val="00780A94"/>
    <w:rsid w:val="00780B50"/>
    <w:rsid w:val="00785D37"/>
    <w:rsid w:val="007B14E8"/>
    <w:rsid w:val="007C12B5"/>
    <w:rsid w:val="007D006C"/>
    <w:rsid w:val="007D070E"/>
    <w:rsid w:val="007D1E95"/>
    <w:rsid w:val="007D6530"/>
    <w:rsid w:val="007E03DD"/>
    <w:rsid w:val="007E2539"/>
    <w:rsid w:val="007E2CDF"/>
    <w:rsid w:val="007E3FDF"/>
    <w:rsid w:val="007E77FA"/>
    <w:rsid w:val="008011B6"/>
    <w:rsid w:val="008018FA"/>
    <w:rsid w:val="008159D8"/>
    <w:rsid w:val="008515C6"/>
    <w:rsid w:val="008C32A6"/>
    <w:rsid w:val="008D2008"/>
    <w:rsid w:val="008F12C3"/>
    <w:rsid w:val="008F3062"/>
    <w:rsid w:val="00905475"/>
    <w:rsid w:val="009218B3"/>
    <w:rsid w:val="00921CB1"/>
    <w:rsid w:val="009463C8"/>
    <w:rsid w:val="009544A3"/>
    <w:rsid w:val="009725F4"/>
    <w:rsid w:val="00986A30"/>
    <w:rsid w:val="009949A8"/>
    <w:rsid w:val="009C179B"/>
    <w:rsid w:val="009C18A4"/>
    <w:rsid w:val="009F7A5C"/>
    <w:rsid w:val="00A01331"/>
    <w:rsid w:val="00A1735D"/>
    <w:rsid w:val="00A23647"/>
    <w:rsid w:val="00A363B5"/>
    <w:rsid w:val="00A41F2C"/>
    <w:rsid w:val="00A601FE"/>
    <w:rsid w:val="00A87940"/>
    <w:rsid w:val="00A94CCB"/>
    <w:rsid w:val="00AA3094"/>
    <w:rsid w:val="00AB0D7D"/>
    <w:rsid w:val="00AB2842"/>
    <w:rsid w:val="00AB38D2"/>
    <w:rsid w:val="00AD7B5A"/>
    <w:rsid w:val="00AE4FA1"/>
    <w:rsid w:val="00B23EC0"/>
    <w:rsid w:val="00B36755"/>
    <w:rsid w:val="00B539F5"/>
    <w:rsid w:val="00B56E66"/>
    <w:rsid w:val="00BC244F"/>
    <w:rsid w:val="00BC6EBB"/>
    <w:rsid w:val="00BD1325"/>
    <w:rsid w:val="00BD3FF3"/>
    <w:rsid w:val="00BE4A11"/>
    <w:rsid w:val="00C2554E"/>
    <w:rsid w:val="00C304E6"/>
    <w:rsid w:val="00C641E9"/>
    <w:rsid w:val="00C65544"/>
    <w:rsid w:val="00C723C2"/>
    <w:rsid w:val="00CB5B59"/>
    <w:rsid w:val="00CC0513"/>
    <w:rsid w:val="00CC250F"/>
    <w:rsid w:val="00CC5C05"/>
    <w:rsid w:val="00CE72AF"/>
    <w:rsid w:val="00D10791"/>
    <w:rsid w:val="00D115BF"/>
    <w:rsid w:val="00D1229C"/>
    <w:rsid w:val="00D269C3"/>
    <w:rsid w:val="00D30017"/>
    <w:rsid w:val="00D34B1B"/>
    <w:rsid w:val="00D631E9"/>
    <w:rsid w:val="00DA2FFD"/>
    <w:rsid w:val="00DB5EAC"/>
    <w:rsid w:val="00DC5CFA"/>
    <w:rsid w:val="00DD5204"/>
    <w:rsid w:val="00E00B98"/>
    <w:rsid w:val="00E023B7"/>
    <w:rsid w:val="00E07290"/>
    <w:rsid w:val="00E155FB"/>
    <w:rsid w:val="00E209E5"/>
    <w:rsid w:val="00E30D55"/>
    <w:rsid w:val="00E42545"/>
    <w:rsid w:val="00E5028D"/>
    <w:rsid w:val="00E80258"/>
    <w:rsid w:val="00EA2FB5"/>
    <w:rsid w:val="00EA3C1F"/>
    <w:rsid w:val="00EA57EF"/>
    <w:rsid w:val="00EB51D0"/>
    <w:rsid w:val="00EC2CC4"/>
    <w:rsid w:val="00EE35AD"/>
    <w:rsid w:val="00EF7FF5"/>
    <w:rsid w:val="00F16797"/>
    <w:rsid w:val="00F313DF"/>
    <w:rsid w:val="00F849F1"/>
    <w:rsid w:val="00FA0F2A"/>
    <w:rsid w:val="00FB7D6E"/>
    <w:rsid w:val="00FE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544"/>
    <w:rPr>
      <w:color w:val="0000FF" w:themeColor="hyperlink"/>
      <w:u w:val="single"/>
    </w:rPr>
  </w:style>
  <w:style w:type="character" w:styleId="FollowedHyperlink">
    <w:name w:val="FollowedHyperlink"/>
    <w:basedOn w:val="DefaultParagraphFont"/>
    <w:uiPriority w:val="99"/>
    <w:semiHidden/>
    <w:unhideWhenUsed/>
    <w:rsid w:val="00C65544"/>
    <w:rPr>
      <w:color w:val="800080" w:themeColor="followedHyperlink"/>
      <w:u w:val="single"/>
    </w:rPr>
  </w:style>
  <w:style w:type="paragraph" w:styleId="ListParagraph">
    <w:name w:val="List Paragraph"/>
    <w:basedOn w:val="Normal"/>
    <w:uiPriority w:val="34"/>
    <w:qFormat/>
    <w:rsid w:val="00CB5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544"/>
    <w:rPr>
      <w:color w:val="0000FF" w:themeColor="hyperlink"/>
      <w:u w:val="single"/>
    </w:rPr>
  </w:style>
  <w:style w:type="character" w:styleId="FollowedHyperlink">
    <w:name w:val="FollowedHyperlink"/>
    <w:basedOn w:val="DefaultParagraphFont"/>
    <w:uiPriority w:val="99"/>
    <w:semiHidden/>
    <w:unhideWhenUsed/>
    <w:rsid w:val="00C65544"/>
    <w:rPr>
      <w:color w:val="800080" w:themeColor="followedHyperlink"/>
      <w:u w:val="single"/>
    </w:rPr>
  </w:style>
  <w:style w:type="paragraph" w:styleId="ListParagraph">
    <w:name w:val="List Paragraph"/>
    <w:basedOn w:val="Normal"/>
    <w:uiPriority w:val="34"/>
    <w:qFormat/>
    <w:rsid w:val="00CB5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41507d52e7115744b6c4579144788d2c&amp;node=pt34.4.686&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752EC-AF85-4858-A27C-80B2A85B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4529</Words>
  <Characters>25817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2011-12-14T14:50:00Z</cp:lastPrinted>
  <dcterms:created xsi:type="dcterms:W3CDTF">2015-01-26T12:55:00Z</dcterms:created>
  <dcterms:modified xsi:type="dcterms:W3CDTF">2015-01-26T12:55:00Z</dcterms:modified>
</cp:coreProperties>
</file>