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ED" w:rsidRDefault="00F76CED" w:rsidP="00F76CED">
      <w:r>
        <w:rPr>
          <w:noProof/>
        </w:rPr>
        <w:drawing>
          <wp:inline distT="0" distB="0" distL="0" distR="0">
            <wp:extent cx="5486400" cy="464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D" w:rsidRDefault="00F76CED" w:rsidP="00F76CED"/>
    <w:p w:rsidR="00F76CED" w:rsidRDefault="00F76CED" w:rsidP="00F76CED">
      <w:r>
        <w:t>Note: response options for #5, #6, and #7 included yes or no/unknown.</w:t>
      </w:r>
    </w:p>
    <w:p w:rsidR="00F76CED" w:rsidRDefault="00F76CED" w:rsidP="00F76CED">
      <w:r>
        <w:rPr>
          <w:noProof/>
        </w:rPr>
        <w:lastRenderedPageBreak/>
        <w:drawing>
          <wp:inline distT="0" distB="0" distL="0" distR="0">
            <wp:extent cx="5486400" cy="4648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D" w:rsidRDefault="00F76CED" w:rsidP="00F76CED"/>
    <w:p w:rsidR="00F76CED" w:rsidRDefault="00F76CED" w:rsidP="00F76CED">
      <w:pPr>
        <w:ind w:left="432" w:hanging="432"/>
      </w:pPr>
      <w:r>
        <w:t>Note: response options for #12 included yes or no/unknown; response options for #12b included inpatient, emergency room, outpatient, drug treatment facility, other, or unknown.</w:t>
      </w:r>
    </w:p>
    <w:p w:rsidR="00F76CED" w:rsidRDefault="00F76CED" w:rsidP="00F76CED">
      <w:r>
        <w:rPr>
          <w:noProof/>
        </w:rPr>
        <w:lastRenderedPageBreak/>
        <w:drawing>
          <wp:inline distT="0" distB="0" distL="0" distR="0">
            <wp:extent cx="5486400" cy="464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D" w:rsidRDefault="00F76CED" w:rsidP="00F76CED"/>
    <w:p w:rsidR="00F76CED" w:rsidRDefault="00F76CED" w:rsidP="00F76CED">
      <w:r>
        <w:t>Note: response options for #13, #14, #15, and #16 included yes or no/unknown.</w:t>
      </w:r>
    </w:p>
    <w:p w:rsidR="00F76CED" w:rsidRDefault="00F76CED" w:rsidP="00F76CED"/>
    <w:p w:rsidR="00F76CED" w:rsidRDefault="00F76CED" w:rsidP="00F76CED">
      <w:r>
        <w:rPr>
          <w:noProof/>
        </w:rPr>
        <w:lastRenderedPageBreak/>
        <w:drawing>
          <wp:inline distT="0" distB="0" distL="0" distR="0">
            <wp:extent cx="5486400" cy="464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D" w:rsidRDefault="00F76CED" w:rsidP="00F76CED">
      <w:pPr>
        <w:sectPr w:rsidR="00F76C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76CED" w:rsidRDefault="00F76CED" w:rsidP="00F76CED">
      <w:r>
        <w:rPr>
          <w:noProof/>
        </w:rPr>
        <w:lastRenderedPageBreak/>
        <w:drawing>
          <wp:inline distT="0" distB="0" distL="0" distR="0">
            <wp:extent cx="5486400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D" w:rsidRDefault="00F76CED" w:rsidP="00F76CED"/>
    <w:p w:rsidR="00F76CED" w:rsidRDefault="00F76CED" w:rsidP="00F76CED">
      <w:pPr>
        <w:ind w:left="432" w:hanging="432"/>
      </w:pPr>
      <w:r>
        <w:t>Note: response options for #2 included list of 100 drugs previously noted on death certificates as contributory to death or other; response options for #4, #5, #5a, and #5b included yes or no/unknown.</w:t>
      </w:r>
    </w:p>
    <w:p w:rsidR="00F76CED" w:rsidRDefault="00F76CED" w:rsidP="00F76CED"/>
    <w:p w:rsidR="00F76CED" w:rsidRDefault="00F76CED" w:rsidP="00F76CED">
      <w:pPr>
        <w:autoSpaceDE w:val="0"/>
        <w:autoSpaceDN w:val="0"/>
        <w:adjustRightInd w:val="0"/>
      </w:pPr>
    </w:p>
    <w:p w:rsidR="00EF3949" w:rsidRDefault="00EF3949"/>
    <w:sectPr w:rsidR="00EF3949">
      <w:head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ED" w:rsidRDefault="00F76CED" w:rsidP="00F76CED">
      <w:r>
        <w:separator/>
      </w:r>
    </w:p>
  </w:endnote>
  <w:endnote w:type="continuationSeparator" w:id="0">
    <w:p w:rsidR="00F76CED" w:rsidRDefault="00F76CED" w:rsidP="00F7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12" w:rsidRDefault="00FF4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12" w:rsidRDefault="00FF4B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12" w:rsidRDefault="00FF4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ED" w:rsidRDefault="00F76CED" w:rsidP="00F76CED">
      <w:r>
        <w:separator/>
      </w:r>
    </w:p>
  </w:footnote>
  <w:footnote w:type="continuationSeparator" w:id="0">
    <w:p w:rsidR="00F76CED" w:rsidRDefault="00F76CED" w:rsidP="00F7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12" w:rsidRDefault="00FF4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ED" w:rsidRPr="00F76CED" w:rsidRDefault="005751A9" w:rsidP="001A4CB6">
    <w:pPr>
      <w:pStyle w:val="Header"/>
      <w:jc w:val="center"/>
      <w:rPr>
        <w:b/>
      </w:rPr>
    </w:pPr>
    <w:r>
      <w:rPr>
        <w:b/>
      </w:rPr>
      <w:t>Attachment</w:t>
    </w:r>
    <w:r w:rsidR="00FF4B12">
      <w:rPr>
        <w:b/>
      </w:rPr>
      <w:t xml:space="preserve"> </w:t>
    </w:r>
    <w:r w:rsidR="00FF4B12">
      <w:rPr>
        <w:b/>
      </w:rPr>
      <w:t>C2</w:t>
    </w:r>
    <w:bookmarkStart w:id="0" w:name="_GoBack"/>
    <w:bookmarkEnd w:id="0"/>
  </w:p>
  <w:p w:rsidR="001A4CB6" w:rsidRDefault="00F76CED" w:rsidP="001A4CB6">
    <w:pPr>
      <w:pStyle w:val="Header"/>
      <w:jc w:val="center"/>
    </w:pPr>
    <w:r>
      <w:t>Data Collection Instruments – West Virginia</w:t>
    </w:r>
  </w:p>
  <w:p w:rsidR="001A4CB6" w:rsidRDefault="00F76CED" w:rsidP="001A4CB6">
    <w:pPr>
      <w:pStyle w:val="Header"/>
      <w:jc w:val="center"/>
    </w:pPr>
    <w:r>
      <w:t>A-1. Decedent Data Entry Form</w:t>
    </w:r>
  </w:p>
  <w:p w:rsidR="001A4CB6" w:rsidRDefault="00FF4B12" w:rsidP="001A4C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12" w:rsidRDefault="00FF4B1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6" w:rsidRDefault="00F76CED" w:rsidP="001A4CB6">
    <w:pPr>
      <w:pStyle w:val="Header"/>
      <w:jc w:val="center"/>
    </w:pPr>
    <w:r>
      <w:t>Appendix A: Data Abstraction Instrument</w:t>
    </w:r>
  </w:p>
  <w:p w:rsidR="001A4CB6" w:rsidRDefault="00F76CED" w:rsidP="001A4CB6">
    <w:pPr>
      <w:pStyle w:val="Header"/>
      <w:jc w:val="center"/>
    </w:pPr>
    <w:r>
      <w:t>A-2. Drug-Specific Data Entry Form</w:t>
    </w:r>
  </w:p>
  <w:p w:rsidR="001A4CB6" w:rsidRDefault="00FF4B12" w:rsidP="001A4CB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ED"/>
    <w:rsid w:val="005751A9"/>
    <w:rsid w:val="006D0AA9"/>
    <w:rsid w:val="00EF3949"/>
    <w:rsid w:val="00F76CED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6C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6C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6C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CE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6C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6C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6C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CE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</Words>
  <Characters>464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DepADS</cp:lastModifiedBy>
  <cp:revision>3</cp:revision>
  <dcterms:created xsi:type="dcterms:W3CDTF">2014-05-08T21:05:00Z</dcterms:created>
  <dcterms:modified xsi:type="dcterms:W3CDTF">2014-05-20T18:25:00Z</dcterms:modified>
</cp:coreProperties>
</file>