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3477" w:rsidRPr="00354669" w:rsidRDefault="00D53477" w:rsidP="00D53477">
      <w:pPr>
        <w:spacing w:before="2640" w:after="240" w:line="240" w:lineRule="auto"/>
        <w:jc w:val="center"/>
        <w:outlineLvl w:val="0"/>
        <w:rPr>
          <w:rFonts w:ascii="Arial Black" w:eastAsia="Times New Roman" w:hAnsi="Arial Black" w:cs="Times New Roman"/>
          <w:caps/>
          <w:szCs w:val="20"/>
        </w:rPr>
      </w:pPr>
      <w:bookmarkStart w:id="0" w:name="_GoBack"/>
      <w:bookmarkEnd w:id="0"/>
      <w:r w:rsidRPr="00354669">
        <w:rPr>
          <w:rFonts w:ascii="Arial Black" w:eastAsia="Times New Roman" w:hAnsi="Arial Black" w:cs="Times New Roman"/>
          <w:caps/>
          <w:szCs w:val="20"/>
        </w:rPr>
        <w:t xml:space="preserve">APPENDIX </w:t>
      </w:r>
      <w:r>
        <w:rPr>
          <w:rFonts w:ascii="Arial Black" w:eastAsia="Times New Roman" w:hAnsi="Arial Black" w:cs="Times New Roman"/>
          <w:caps/>
          <w:szCs w:val="20"/>
        </w:rPr>
        <w:t>b1</w:t>
      </w:r>
    </w:p>
    <w:p w:rsidR="00D53477" w:rsidRPr="00354669" w:rsidRDefault="00D53477" w:rsidP="00D53477">
      <w:pPr>
        <w:spacing w:after="0" w:line="480" w:lineRule="auto"/>
        <w:ind w:firstLine="432"/>
        <w:rPr>
          <w:rFonts w:ascii="Times New Roman" w:eastAsia="Times New Roman" w:hAnsi="Times New Roman" w:cs="Times New Roman"/>
          <w:sz w:val="24"/>
          <w:szCs w:val="20"/>
        </w:rPr>
      </w:pPr>
      <w:r w:rsidRPr="00354669">
        <w:rPr>
          <w:rFonts w:ascii="Times New Roman" w:eastAsia="Times New Roman" w:hAnsi="Times New Roman" w:cs="Times New Roman"/>
          <w:sz w:val="24"/>
          <w:szCs w:val="20"/>
        </w:rPr>
        <w:tab/>
      </w:r>
    </w:p>
    <w:p w:rsidR="00D53477" w:rsidRDefault="00D53477" w:rsidP="00D53477">
      <w:pPr>
        <w:spacing w:after="0" w:line="480" w:lineRule="auto"/>
        <w:jc w:val="center"/>
      </w:pPr>
      <w:r>
        <w:rPr>
          <w:rFonts w:ascii="Arial Black" w:eastAsia="Times New Roman" w:hAnsi="Arial Black" w:cs="Arial"/>
          <w:b/>
        </w:rPr>
        <w:t>STATE CACFP AGENCY LETTER</w:t>
      </w:r>
    </w:p>
    <w:p w:rsidR="00D53477" w:rsidRDefault="00D53477" w:rsidP="00D53477"/>
    <w:p w:rsidR="00D53477" w:rsidRDefault="00D53477" w:rsidP="00D53477">
      <w:pPr>
        <w:spacing w:after="0" w:line="240" w:lineRule="atLeast"/>
        <w:rPr>
          <w:rFonts w:ascii="Times New Roman" w:hAnsi="Times New Roman" w:cs="Times New Roman"/>
        </w:rPr>
        <w:sectPr w:rsidR="00D53477" w:rsidSect="00772C85">
          <w:footerReference w:type="default" r:id="rId9"/>
          <w:pgSz w:w="12240" w:h="15840" w:code="1"/>
          <w:pgMar w:top="1440" w:right="1440" w:bottom="1440" w:left="1440" w:header="720" w:footer="720" w:gutter="0"/>
          <w:cols w:space="720"/>
          <w:docGrid w:linePitch="326"/>
        </w:sectPr>
      </w:pPr>
    </w:p>
    <w:p w:rsidR="00D53477" w:rsidRPr="005B66EC" w:rsidRDefault="00D53477" w:rsidP="00D53477">
      <w:pPr>
        <w:spacing w:after="0" w:line="240" w:lineRule="atLeast"/>
        <w:jc w:val="right"/>
        <w:rPr>
          <w:rFonts w:cs="Times New Roman"/>
          <w:sz w:val="18"/>
          <w:szCs w:val="18"/>
        </w:rPr>
      </w:pPr>
      <w:r w:rsidRPr="005B66EC">
        <w:rPr>
          <w:rFonts w:cs="Times New Roman"/>
          <w:sz w:val="18"/>
          <w:szCs w:val="18"/>
        </w:rPr>
        <w:lastRenderedPageBreak/>
        <w:t>OMB Control No.: 0584-XXXX</w:t>
      </w:r>
    </w:p>
    <w:p w:rsidR="00D53477" w:rsidRPr="005B66EC" w:rsidRDefault="00D53477" w:rsidP="00D53477">
      <w:pPr>
        <w:spacing w:after="0" w:line="240" w:lineRule="atLeast"/>
        <w:jc w:val="right"/>
        <w:rPr>
          <w:rFonts w:cs="Times New Roman"/>
          <w:sz w:val="18"/>
          <w:szCs w:val="18"/>
        </w:rPr>
      </w:pPr>
      <w:r w:rsidRPr="005B66EC">
        <w:rPr>
          <w:rFonts w:cs="Times New Roman"/>
          <w:sz w:val="18"/>
          <w:szCs w:val="18"/>
        </w:rPr>
        <w:t>Expiration Date: XX/XX/XXXX</w:t>
      </w:r>
    </w:p>
    <w:p w:rsidR="00D53477" w:rsidRDefault="00D53477" w:rsidP="00D53477">
      <w:pPr>
        <w:jc w:val="both"/>
        <w:rPr>
          <w:rFonts w:ascii="Times New Roman" w:hAnsi="Times New Roman" w:cs="Times New Roman"/>
        </w:rPr>
      </w:pP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Subject:  Information Needed for CACFP Sponsor and Provider Characteristics Study</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Dear &lt;STATE CONTACT&gt;:</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 xml:space="preserve">The USDA Food and Nutrition Service (FNS) </w:t>
      </w:r>
      <w:proofErr w:type="gramStart"/>
      <w:r w:rsidRPr="00A95462">
        <w:rPr>
          <w:rFonts w:ascii="Times New Roman" w:hAnsi="Times New Roman" w:cs="Times New Roman"/>
        </w:rPr>
        <w:t>needs</w:t>
      </w:r>
      <w:proofErr w:type="gramEnd"/>
      <w:r w:rsidRPr="00A95462">
        <w:rPr>
          <w:rFonts w:ascii="Times New Roman" w:hAnsi="Times New Roman" w:cs="Times New Roman"/>
        </w:rPr>
        <w:t xml:space="preserve"> your help with its new study of </w:t>
      </w:r>
      <w:r w:rsidRPr="00A95462">
        <w:rPr>
          <w:rFonts w:ascii="Times New Roman" w:hAnsi="Times New Roman" w:cs="Times New Roman"/>
          <w:i/>
        </w:rPr>
        <w:t>CACFP Sponsor and Provider Characteristics</w:t>
      </w:r>
      <w:r w:rsidRPr="00A95462">
        <w:rPr>
          <w:rFonts w:ascii="Times New Roman" w:hAnsi="Times New Roman" w:cs="Times New Roman"/>
        </w:rPr>
        <w:t>.  The last time such information was collected was in 1997.  The CACFP has changed considerably since then.  Multiple legislative and regulatory actions, including the Healthy Hunger Free Kids Act of 2010 changed the CACFP in ways affecting the characteristics of sponsors and providers.  Major changes make it imperative to provide an accurate snapshot of the current Program.</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&lt;STA</w:t>
      </w:r>
      <w:r>
        <w:rPr>
          <w:rFonts w:ascii="Times New Roman" w:hAnsi="Times New Roman" w:cs="Times New Roman"/>
        </w:rPr>
        <w:t xml:space="preserve">TE&gt; is one of 23 states that have </w:t>
      </w:r>
      <w:r w:rsidRPr="00A95462">
        <w:rPr>
          <w:rFonts w:ascii="Times New Roman" w:hAnsi="Times New Roman" w:cs="Times New Roman"/>
        </w:rPr>
        <w:t xml:space="preserve">been selected to create a nationally representative sample of states for this study. Your participation is crucial to ensure scientifically valid findings.  It is also required under Section 305 of the Child Nutrition Reauthorization Act (CNR).  You may have been contacted already by your FNS Regional Office (FNSRO) about participating in this study.  </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In brief, here’s what we ask you to provide by &lt;DUE DATE&gt;:</w:t>
      </w:r>
    </w:p>
    <w:p w:rsidR="00D53477" w:rsidRPr="00A95462" w:rsidRDefault="00D53477" w:rsidP="00D53477">
      <w:pPr>
        <w:pStyle w:val="ListParagraph"/>
        <w:numPr>
          <w:ilvl w:val="0"/>
          <w:numId w:val="18"/>
        </w:numPr>
        <w:spacing w:after="200" w:line="276" w:lineRule="auto"/>
        <w:jc w:val="both"/>
        <w:rPr>
          <w:rFonts w:ascii="Times New Roman" w:hAnsi="Times New Roman"/>
        </w:rPr>
      </w:pPr>
      <w:r w:rsidRPr="00A95462">
        <w:rPr>
          <w:rFonts w:ascii="Times New Roman" w:hAnsi="Times New Roman"/>
        </w:rPr>
        <w:t xml:space="preserve">For </w:t>
      </w:r>
      <w:r w:rsidRPr="00A95462">
        <w:rPr>
          <w:rFonts w:ascii="Times New Roman" w:hAnsi="Times New Roman"/>
          <w:b/>
        </w:rPr>
        <w:t>each CACFP sponsor</w:t>
      </w:r>
      <w:r w:rsidRPr="00A95462">
        <w:rPr>
          <w:rFonts w:ascii="Times New Roman" w:hAnsi="Times New Roman"/>
        </w:rPr>
        <w:t xml:space="preserve"> in your state as of November 1, 2014:</w:t>
      </w:r>
    </w:p>
    <w:p w:rsidR="00D53477" w:rsidRPr="00A95462" w:rsidRDefault="00D53477" w:rsidP="00D53477">
      <w:pPr>
        <w:pStyle w:val="ListParagraph"/>
        <w:numPr>
          <w:ilvl w:val="1"/>
          <w:numId w:val="19"/>
        </w:numPr>
        <w:spacing w:after="200" w:line="276" w:lineRule="auto"/>
        <w:jc w:val="both"/>
        <w:rPr>
          <w:rFonts w:ascii="Times New Roman" w:hAnsi="Times New Roman"/>
        </w:rPr>
      </w:pPr>
      <w:r w:rsidRPr="00A95462">
        <w:rPr>
          <w:rFonts w:ascii="Times New Roman" w:hAnsi="Times New Roman"/>
        </w:rPr>
        <w:t>Organization name, Identification Number, address, telephone number, contact person, email address, and fax number;</w:t>
      </w:r>
    </w:p>
    <w:p w:rsidR="00D53477" w:rsidRPr="00A95462" w:rsidRDefault="00D53477" w:rsidP="00D53477">
      <w:pPr>
        <w:pStyle w:val="ListParagraph"/>
        <w:numPr>
          <w:ilvl w:val="1"/>
          <w:numId w:val="19"/>
        </w:numPr>
        <w:spacing w:after="200" w:line="276" w:lineRule="auto"/>
        <w:jc w:val="both"/>
        <w:rPr>
          <w:rFonts w:ascii="Times New Roman" w:hAnsi="Times New Roman"/>
        </w:rPr>
      </w:pPr>
      <w:r w:rsidRPr="00A95462">
        <w:rPr>
          <w:rFonts w:ascii="Times New Roman" w:hAnsi="Times New Roman"/>
        </w:rPr>
        <w:t>Sponsor type (sponsors of child care centers, Head Start centers, independent centers, and sponsors of FDCHs); and</w:t>
      </w:r>
    </w:p>
    <w:p w:rsidR="00D53477" w:rsidRPr="00A95462" w:rsidRDefault="00D53477" w:rsidP="00D53477">
      <w:pPr>
        <w:pStyle w:val="ListParagraph"/>
        <w:numPr>
          <w:ilvl w:val="1"/>
          <w:numId w:val="19"/>
        </w:numPr>
        <w:spacing w:after="200" w:line="276" w:lineRule="auto"/>
        <w:jc w:val="both"/>
        <w:rPr>
          <w:rFonts w:ascii="Times New Roman" w:hAnsi="Times New Roman"/>
        </w:rPr>
      </w:pPr>
      <w:r w:rsidRPr="00A95462">
        <w:rPr>
          <w:rFonts w:ascii="Times New Roman" w:hAnsi="Times New Roman"/>
        </w:rPr>
        <w:t>Sponsor size (number of centers and FDCHs sponsored, total number of meals claimed for March 2014).</w:t>
      </w:r>
    </w:p>
    <w:p w:rsidR="00D53477" w:rsidRPr="00A95462" w:rsidRDefault="00D53477" w:rsidP="00D53477">
      <w:pPr>
        <w:pStyle w:val="ListParagraph"/>
        <w:ind w:left="1440"/>
        <w:jc w:val="both"/>
        <w:rPr>
          <w:rFonts w:ascii="Times New Roman" w:hAnsi="Times New Roman"/>
        </w:rPr>
      </w:pPr>
    </w:p>
    <w:p w:rsidR="00D53477" w:rsidRPr="00A95462" w:rsidRDefault="00D53477" w:rsidP="00D53477">
      <w:pPr>
        <w:pStyle w:val="ListParagraph"/>
        <w:numPr>
          <w:ilvl w:val="0"/>
          <w:numId w:val="18"/>
        </w:numPr>
        <w:spacing w:after="200" w:line="276" w:lineRule="auto"/>
        <w:jc w:val="both"/>
        <w:rPr>
          <w:rFonts w:ascii="Times New Roman" w:hAnsi="Times New Roman"/>
        </w:rPr>
      </w:pPr>
      <w:r w:rsidRPr="00A95462">
        <w:rPr>
          <w:rFonts w:ascii="Times New Roman" w:hAnsi="Times New Roman"/>
        </w:rPr>
        <w:t xml:space="preserve">If available, for </w:t>
      </w:r>
      <w:r>
        <w:rPr>
          <w:rFonts w:ascii="Times New Roman" w:hAnsi="Times New Roman"/>
          <w:b/>
        </w:rPr>
        <w:t>each CACFP provider</w:t>
      </w:r>
      <w:r w:rsidRPr="00A95462">
        <w:rPr>
          <w:rFonts w:ascii="Times New Roman" w:hAnsi="Times New Roman"/>
        </w:rPr>
        <w:t xml:space="preserve"> in your state as of November 1, 2014:</w:t>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Organization name, address, telephone number, contact person, email address, and fax number);</w:t>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Indicator of center type (child care, independent child care center, Head Start/Early Head Start, family day care home);</w:t>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FDCH type (family day care home, group day care home, or License Exempt Provider);</w:t>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Approval type (by licensing agency);</w:t>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For each center percentage of meals reimbursed at free, reduced-price, and paid rates;</w:t>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 xml:space="preserve">For FDCHs, </w:t>
      </w:r>
      <w:proofErr w:type="spellStart"/>
      <w:r w:rsidRPr="00A95462">
        <w:rPr>
          <w:rFonts w:ascii="Times New Roman" w:hAnsi="Times New Roman"/>
        </w:rPr>
        <w:t>tiering</w:t>
      </w:r>
      <w:proofErr w:type="spellEnd"/>
      <w:r w:rsidRPr="00A95462">
        <w:rPr>
          <w:rFonts w:ascii="Times New Roman" w:hAnsi="Times New Roman"/>
        </w:rPr>
        <w:t xml:space="preserve"> status (Tier I, Tier II, Tier II-mixed);</w:t>
      </w:r>
    </w:p>
    <w:p w:rsidR="00D53477" w:rsidRDefault="00D53477" w:rsidP="00D53477">
      <w:pPr>
        <w:spacing w:after="0" w:line="240" w:lineRule="auto"/>
        <w:rPr>
          <w:rFonts w:ascii="Times New Roman" w:hAnsi="Times New Roman"/>
        </w:rPr>
      </w:pPr>
    </w:p>
    <w:p w:rsidR="00D53477" w:rsidRDefault="00D53477" w:rsidP="00D53477">
      <w:pPr>
        <w:spacing w:after="0" w:line="240" w:lineRule="atLeast"/>
        <w:jc w:val="both"/>
        <w:rPr>
          <w:rFonts w:ascii="Times New Roman" w:eastAsiaTheme="minorEastAsia" w:hAnsi="Times New Roman" w:cs="Times New Roman"/>
          <w:lang w:eastAsia="ko-KR"/>
        </w:rPr>
      </w:pPr>
      <w:r w:rsidRPr="0056091F">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2 hours</w:t>
      </w:r>
      <w:r w:rsidRPr="0056091F">
        <w:rPr>
          <w:sz w:val="16"/>
          <w:szCs w:val="16"/>
        </w:rPr>
        <w:t xml:space="preserve"> per response, including the time for reviewing instructions, searching existing data sources, gathering and maintaining the data needed, and completing and reviewing the collection of information.</w:t>
      </w:r>
      <w:r>
        <w:rPr>
          <w:rFonts w:ascii="Times New Roman" w:hAnsi="Times New Roman"/>
        </w:rPr>
        <w:br w:type="page"/>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lastRenderedPageBreak/>
        <w:t>Provider size (meals claimed and number of participants);</w:t>
      </w:r>
    </w:p>
    <w:p w:rsidR="00D53477" w:rsidRPr="00A95462"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Percentage of enrollment that is:  Hispanic or Latino, American Indian or Alaskan Native, Asian, Black or African American, native Hawaiian or Other Pacific Islander, White.</w:t>
      </w:r>
    </w:p>
    <w:p w:rsidR="00D53477" w:rsidRDefault="00D53477" w:rsidP="00D53477">
      <w:pPr>
        <w:pStyle w:val="ListParagraph"/>
        <w:numPr>
          <w:ilvl w:val="1"/>
          <w:numId w:val="20"/>
        </w:numPr>
        <w:spacing w:after="200" w:line="276" w:lineRule="auto"/>
        <w:jc w:val="both"/>
        <w:rPr>
          <w:rFonts w:ascii="Times New Roman" w:hAnsi="Times New Roman"/>
        </w:rPr>
      </w:pPr>
      <w:r w:rsidRPr="00A95462">
        <w:rPr>
          <w:rFonts w:ascii="Times New Roman" w:hAnsi="Times New Roman"/>
        </w:rPr>
        <w:t xml:space="preserve">CACFP </w:t>
      </w:r>
      <w:r w:rsidRPr="00A95462">
        <w:rPr>
          <w:rFonts w:ascii="Times New Roman" w:hAnsi="Times New Roman"/>
          <w:b/>
        </w:rPr>
        <w:t>Sponsor</w:t>
      </w:r>
      <w:r w:rsidRPr="00A95462">
        <w:rPr>
          <w:rFonts w:ascii="Times New Roman" w:hAnsi="Times New Roman"/>
        </w:rPr>
        <w:t xml:space="preserve"> name and Identification Number so that we can link each </w:t>
      </w:r>
      <w:r>
        <w:rPr>
          <w:rFonts w:ascii="Times New Roman" w:hAnsi="Times New Roman"/>
        </w:rPr>
        <w:t>child care site</w:t>
      </w:r>
      <w:r w:rsidRPr="00A95462">
        <w:rPr>
          <w:rFonts w:ascii="Times New Roman" w:hAnsi="Times New Roman"/>
        </w:rPr>
        <w:t xml:space="preserve"> to their sponsor,</w:t>
      </w:r>
    </w:p>
    <w:p w:rsidR="00D53477" w:rsidRPr="0046628D" w:rsidRDefault="00D53477" w:rsidP="00D53477">
      <w:pPr>
        <w:spacing w:line="276" w:lineRule="auto"/>
        <w:jc w:val="both"/>
        <w:rPr>
          <w:rFonts w:ascii="Times New Roman" w:hAnsi="Times New Roman"/>
        </w:rPr>
      </w:pPr>
      <w:r w:rsidRPr="0046628D">
        <w:rPr>
          <w:rFonts w:ascii="Times New Roman" w:hAnsi="Times New Roman"/>
        </w:rPr>
        <w:t xml:space="preserve">To facilitate your reply, </w:t>
      </w:r>
      <w:proofErr w:type="spellStart"/>
      <w:r w:rsidRPr="0046628D">
        <w:rPr>
          <w:rFonts w:ascii="Times New Roman" w:hAnsi="Times New Roman"/>
        </w:rPr>
        <w:t>Kokopelli</w:t>
      </w:r>
      <w:proofErr w:type="spellEnd"/>
      <w:r w:rsidRPr="0046628D">
        <w:rPr>
          <w:rFonts w:ascii="Times New Roman" w:hAnsi="Times New Roman"/>
        </w:rPr>
        <w:t xml:space="preserve"> has set up a secure website so that you may upload files containing these data.  Files may be sent in Excel, Word, or other editable formats.  Directions for accessing and using the website are included.  If you prefer to send the information on CD, please send them to my attention at the address listed below.</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 xml:space="preserve">Based on the information you provide, we will select the study sample of sponsors and </w:t>
      </w:r>
      <w:r>
        <w:rPr>
          <w:rFonts w:ascii="Times New Roman" w:hAnsi="Times New Roman" w:cs="Times New Roman"/>
        </w:rPr>
        <w:t xml:space="preserve">child care </w:t>
      </w:r>
      <w:r w:rsidRPr="00A95462">
        <w:rPr>
          <w:rFonts w:ascii="Times New Roman" w:hAnsi="Times New Roman" w:cs="Times New Roman"/>
        </w:rPr>
        <w:t xml:space="preserve">providers from your state.  We will inform you through email which sponsors and </w:t>
      </w:r>
      <w:r>
        <w:rPr>
          <w:rFonts w:ascii="Times New Roman" w:hAnsi="Times New Roman" w:cs="Times New Roman"/>
        </w:rPr>
        <w:t>child care sites</w:t>
      </w:r>
      <w:r w:rsidRPr="00A95462">
        <w:rPr>
          <w:rFonts w:ascii="Times New Roman" w:hAnsi="Times New Roman" w:cs="Times New Roman"/>
        </w:rPr>
        <w:t xml:space="preserve"> have been selected for the project survey.  </w:t>
      </w:r>
      <w:r>
        <w:rPr>
          <w:rFonts w:ascii="Times New Roman" w:hAnsi="Times New Roman" w:cs="Times New Roman"/>
        </w:rPr>
        <w:t>We ask</w:t>
      </w:r>
      <w:r w:rsidRPr="00A95462">
        <w:rPr>
          <w:rFonts w:ascii="Times New Roman" w:hAnsi="Times New Roman" w:cs="Times New Roman"/>
        </w:rPr>
        <w:t xml:space="preserve"> that you then notify them</w:t>
      </w:r>
      <w:r>
        <w:rPr>
          <w:rFonts w:ascii="Times New Roman" w:hAnsi="Times New Roman" w:cs="Times New Roman"/>
        </w:rPr>
        <w:t xml:space="preserve"> that</w:t>
      </w:r>
      <w:r w:rsidRPr="00A95462">
        <w:rPr>
          <w:rFonts w:ascii="Times New Roman" w:hAnsi="Times New Roman" w:cs="Times New Roman"/>
        </w:rPr>
        <w:t xml:space="preserve"> they have been selected for the survey sample, encourage their cooperation, and let them know that they will be receiving a survey in &lt;MONTH&gt;.</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Survey information will describe</w:t>
      </w:r>
      <w:r>
        <w:rPr>
          <w:rFonts w:ascii="Times New Roman" w:hAnsi="Times New Roman" w:cs="Times New Roman"/>
        </w:rPr>
        <w:t xml:space="preserve"> who </w:t>
      </w:r>
      <w:r w:rsidRPr="00A95462">
        <w:rPr>
          <w:rFonts w:ascii="Times New Roman" w:hAnsi="Times New Roman" w:cs="Times New Roman"/>
        </w:rPr>
        <w:t xml:space="preserve">sponsors child care </w:t>
      </w:r>
      <w:r>
        <w:rPr>
          <w:rFonts w:ascii="Times New Roman" w:hAnsi="Times New Roman" w:cs="Times New Roman"/>
        </w:rPr>
        <w:t>sites</w:t>
      </w:r>
      <w:r w:rsidRPr="00A95462">
        <w:rPr>
          <w:rFonts w:ascii="Times New Roman" w:hAnsi="Times New Roman" w:cs="Times New Roman"/>
        </w:rPr>
        <w:t>; the type of training and technical assistance sponsors receive f</w:t>
      </w:r>
      <w:r>
        <w:rPr>
          <w:rFonts w:ascii="Times New Roman" w:hAnsi="Times New Roman" w:cs="Times New Roman"/>
        </w:rPr>
        <w:t>ro</w:t>
      </w:r>
      <w:r w:rsidRPr="00A95462">
        <w:rPr>
          <w:rFonts w:ascii="Times New Roman" w:hAnsi="Times New Roman" w:cs="Times New Roman"/>
        </w:rPr>
        <w:t xml:space="preserve">m their State Child Nutrition (CN) Agency; how often and what aspects of the Program States monitor; how sponsors operate and manage the program to ensure its integrity, as well as compliance with Federal and State regulations; and what types of </w:t>
      </w:r>
      <w:r>
        <w:rPr>
          <w:rFonts w:ascii="Times New Roman" w:hAnsi="Times New Roman" w:cs="Times New Roman"/>
        </w:rPr>
        <w:t>child care sites</w:t>
      </w:r>
      <w:r w:rsidRPr="00A95462">
        <w:rPr>
          <w:rFonts w:ascii="Times New Roman" w:hAnsi="Times New Roman" w:cs="Times New Roman"/>
        </w:rPr>
        <w:t xml:space="preserve"> sponsors serve.  </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 xml:space="preserve">The study also will provide a current picture of the characteristics of children served by each type of CACFP provider.  These include individual demographic characteristics, household characteristics, the amount of time children spend in care, and the number of each type of meal and snacks served to children while in care.  It will also </w:t>
      </w:r>
      <w:r>
        <w:rPr>
          <w:rFonts w:ascii="Times New Roman" w:hAnsi="Times New Roman" w:cs="Times New Roman"/>
        </w:rPr>
        <w:t>report</w:t>
      </w:r>
      <w:r w:rsidRPr="00A95462">
        <w:rPr>
          <w:rFonts w:ascii="Times New Roman" w:hAnsi="Times New Roman" w:cs="Times New Roman"/>
        </w:rPr>
        <w:t xml:space="preserve"> how each type of </w:t>
      </w:r>
      <w:r>
        <w:rPr>
          <w:rFonts w:ascii="Times New Roman" w:hAnsi="Times New Roman" w:cs="Times New Roman"/>
        </w:rPr>
        <w:t>child care site</w:t>
      </w:r>
      <w:r w:rsidRPr="00A95462">
        <w:rPr>
          <w:rFonts w:ascii="Times New Roman" w:hAnsi="Times New Roman" w:cs="Times New Roman"/>
        </w:rPr>
        <w:t xml:space="preserve"> operates and administers the CACFP; staff training; sponsor-provided training and monitoring; and </w:t>
      </w:r>
      <w:r>
        <w:rPr>
          <w:rFonts w:ascii="Times New Roman" w:hAnsi="Times New Roman" w:cs="Times New Roman"/>
        </w:rPr>
        <w:t>child care sites’</w:t>
      </w:r>
      <w:r w:rsidRPr="00A95462">
        <w:rPr>
          <w:rFonts w:ascii="Times New Roman" w:hAnsi="Times New Roman" w:cs="Times New Roman"/>
        </w:rPr>
        <w:t xml:space="preserve"> funding sources.</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 xml:space="preserve">If you have any questions about the </w:t>
      </w:r>
      <w:r w:rsidRPr="00A95462">
        <w:rPr>
          <w:rFonts w:ascii="Times New Roman" w:hAnsi="Times New Roman" w:cs="Times New Roman"/>
          <w:i/>
        </w:rPr>
        <w:t>CACFP Sponsor and Provider Characteristics Study</w:t>
      </w:r>
      <w:r w:rsidRPr="00A95462">
        <w:rPr>
          <w:rFonts w:ascii="Times New Roman" w:hAnsi="Times New Roman" w:cs="Times New Roman"/>
        </w:rPr>
        <w:t xml:space="preserve"> or your role, please call me at &lt;TOLL-FREE NUMBER&gt; or send me an email.  Thank you very much for your prompt attention to this request.</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Sincerely,</w:t>
      </w:r>
    </w:p>
    <w:p w:rsidR="00D53477" w:rsidRPr="00A95462" w:rsidRDefault="00D53477" w:rsidP="00D53477">
      <w:pPr>
        <w:jc w:val="both"/>
        <w:rPr>
          <w:rFonts w:ascii="Times New Roman" w:hAnsi="Times New Roman" w:cs="Times New Roman"/>
        </w:rPr>
      </w:pPr>
      <w:r w:rsidRPr="00A95462">
        <w:rPr>
          <w:rFonts w:ascii="Times New Roman" w:hAnsi="Times New Roman" w:cs="Times New Roman"/>
        </w:rPr>
        <w:t>&lt;KOKOPELLI ASSOCIATES SIGNATURE AND CONTACT INFORMATION&gt;</w:t>
      </w:r>
    </w:p>
    <w:p w:rsidR="00D53477" w:rsidRPr="00A668DB" w:rsidRDefault="00D53477" w:rsidP="00D53477"/>
    <w:p w:rsidR="00A668DB" w:rsidRPr="00A668DB" w:rsidRDefault="00A668DB" w:rsidP="00A668DB"/>
    <w:sectPr w:rsidR="00A668DB" w:rsidRPr="00A668DB" w:rsidSect="005E5C88">
      <w:footerReference w:type="default" r:id="rId10"/>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477" w:rsidRDefault="00D53477">
      <w:pPr>
        <w:spacing w:line="240" w:lineRule="auto"/>
      </w:pPr>
      <w:r>
        <w:separator/>
      </w:r>
    </w:p>
  </w:endnote>
  <w:endnote w:type="continuationSeparator" w:id="0">
    <w:p w:rsidR="00D53477" w:rsidRDefault="00D534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7192269"/>
      <w:docPartObj>
        <w:docPartGallery w:val="Page Numbers (Bottom of Page)"/>
        <w:docPartUnique/>
      </w:docPartObj>
    </w:sdtPr>
    <w:sdtEndPr>
      <w:rPr>
        <w:noProof/>
        <w:sz w:val="20"/>
        <w:szCs w:val="20"/>
      </w:rPr>
    </w:sdtEndPr>
    <w:sdtContent>
      <w:p w:rsidR="00D53477" w:rsidRPr="000E2B9E" w:rsidRDefault="00D53477" w:rsidP="00441875">
        <w:pPr>
          <w:jc w:val="right"/>
          <w:rPr>
            <w:sz w:val="20"/>
            <w:szCs w:val="20"/>
          </w:rPr>
        </w:pPr>
        <w:r w:rsidRPr="000E2B9E">
          <w:rPr>
            <w:sz w:val="20"/>
            <w:szCs w:val="20"/>
          </w:rPr>
          <w:t>B</w:t>
        </w:r>
        <w:r>
          <w:rPr>
            <w:sz w:val="20"/>
            <w:szCs w:val="20"/>
          </w:rPr>
          <w:t>1</w:t>
        </w:r>
        <w:r w:rsidRPr="000E2B9E">
          <w:rPr>
            <w:sz w:val="20"/>
            <w:szCs w:val="20"/>
          </w:rPr>
          <w:t>-</w:t>
        </w:r>
        <w:r w:rsidRPr="000E2B9E">
          <w:rPr>
            <w:sz w:val="20"/>
            <w:szCs w:val="20"/>
          </w:rPr>
          <w:fldChar w:fldCharType="begin"/>
        </w:r>
        <w:r w:rsidRPr="000E2B9E">
          <w:rPr>
            <w:sz w:val="20"/>
            <w:szCs w:val="20"/>
          </w:rPr>
          <w:instrText xml:space="preserve"> PAGE   \* MERGEFORMAT </w:instrText>
        </w:r>
        <w:r w:rsidRPr="000E2B9E">
          <w:rPr>
            <w:sz w:val="20"/>
            <w:szCs w:val="20"/>
          </w:rPr>
          <w:fldChar w:fldCharType="separate"/>
        </w:r>
        <w:r w:rsidR="005E5C88">
          <w:rPr>
            <w:noProof/>
            <w:sz w:val="20"/>
            <w:szCs w:val="20"/>
          </w:rPr>
          <w:t>1</w:t>
        </w:r>
        <w:r w:rsidRPr="000E2B9E">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438019"/>
      <w:docPartObj>
        <w:docPartGallery w:val="Page Numbers (Bottom of Page)"/>
        <w:docPartUnique/>
      </w:docPartObj>
    </w:sdtPr>
    <w:sdtEndPr>
      <w:rPr>
        <w:noProof/>
        <w:sz w:val="20"/>
        <w:szCs w:val="20"/>
      </w:rPr>
    </w:sdtEndPr>
    <w:sdtContent>
      <w:p w:rsidR="005E5C88" w:rsidRPr="000E2B9E" w:rsidRDefault="005E5C88" w:rsidP="00441875">
        <w:pPr>
          <w:jc w:val="right"/>
          <w:rPr>
            <w:sz w:val="20"/>
            <w:szCs w:val="20"/>
          </w:rPr>
        </w:pPr>
        <w:r w:rsidRPr="000E2B9E">
          <w:rPr>
            <w:sz w:val="20"/>
            <w:szCs w:val="20"/>
          </w:rPr>
          <w:t>B</w:t>
        </w:r>
        <w:r>
          <w:rPr>
            <w:sz w:val="20"/>
            <w:szCs w:val="20"/>
          </w:rPr>
          <w:t>1</w:t>
        </w:r>
        <w:r w:rsidRPr="000E2B9E">
          <w:rPr>
            <w:sz w:val="20"/>
            <w:szCs w:val="20"/>
          </w:rPr>
          <w:t>-</w:t>
        </w:r>
        <w:r w:rsidRPr="000E2B9E">
          <w:rPr>
            <w:sz w:val="20"/>
            <w:szCs w:val="20"/>
          </w:rPr>
          <w:fldChar w:fldCharType="begin"/>
        </w:r>
        <w:r w:rsidRPr="000E2B9E">
          <w:rPr>
            <w:sz w:val="20"/>
            <w:szCs w:val="20"/>
          </w:rPr>
          <w:instrText xml:space="preserve"> PAGE   \* MERGEFORMAT </w:instrText>
        </w:r>
        <w:r w:rsidRPr="000E2B9E">
          <w:rPr>
            <w:sz w:val="20"/>
            <w:szCs w:val="20"/>
          </w:rPr>
          <w:fldChar w:fldCharType="separate"/>
        </w:r>
        <w:r>
          <w:rPr>
            <w:noProof/>
            <w:sz w:val="20"/>
            <w:szCs w:val="20"/>
          </w:rPr>
          <w:t>3</w:t>
        </w:r>
        <w:r w:rsidRPr="000E2B9E">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477" w:rsidRDefault="00D53477">
      <w:pPr>
        <w:spacing w:line="240" w:lineRule="auto"/>
      </w:pPr>
      <w:r>
        <w:separator/>
      </w:r>
    </w:p>
  </w:footnote>
  <w:footnote w:type="continuationSeparator" w:id="0">
    <w:p w:rsidR="00D53477" w:rsidRDefault="00D5347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0405498"/>
    <w:multiLevelType w:val="hybridMultilevel"/>
    <w:tmpl w:val="2584978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4">
    <w:nsid w:val="3E272F80"/>
    <w:multiLevelType w:val="hybridMultilevel"/>
    <w:tmpl w:val="82403A94"/>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A082049"/>
    <w:multiLevelType w:val="hybridMultilevel"/>
    <w:tmpl w:val="92EABE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BC1859"/>
    <w:multiLevelType w:val="hybridMultilevel"/>
    <w:tmpl w:val="01EC0316"/>
    <w:lvl w:ilvl="0" w:tplc="B6FA48C6">
      <w:start w:val="1"/>
      <w:numFmt w:val="bullet"/>
      <w:pStyle w:val="TB-TableBullet"/>
      <w:lvlText w:val=""/>
      <w:lvlJc w:val="left"/>
      <w:pPr>
        <w:ind w:left="720" w:hanging="360"/>
      </w:pPr>
      <w:rPr>
        <w:rFonts w:ascii="Wingdings" w:hAnsi="Wingdings"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950C69"/>
    <w:multiLevelType w:val="hybridMultilevel"/>
    <w:tmpl w:val="B24234D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0"/>
  </w:num>
  <w:num w:numId="4">
    <w:abstractNumId w:val="3"/>
  </w:num>
  <w:num w:numId="5">
    <w:abstractNumId w:val="4"/>
  </w:num>
  <w:num w:numId="6">
    <w:abstractNumId w:val="1"/>
  </w:num>
  <w:num w:numId="7">
    <w:abstractNumId w:val="4"/>
    <w:lvlOverride w:ilvl="0">
      <w:startOverride w:val="1"/>
    </w:lvlOverride>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6"/>
  </w:num>
  <w:num w:numId="18">
    <w:abstractNumId w:val="2"/>
  </w:num>
  <w:num w:numId="19">
    <w:abstractNumId w:val="5"/>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477"/>
    <w:rsid w:val="000350E9"/>
    <w:rsid w:val="00036AF4"/>
    <w:rsid w:val="00043871"/>
    <w:rsid w:val="000447C2"/>
    <w:rsid w:val="00047085"/>
    <w:rsid w:val="00051FAB"/>
    <w:rsid w:val="00057925"/>
    <w:rsid w:val="0006498E"/>
    <w:rsid w:val="00066207"/>
    <w:rsid w:val="00073632"/>
    <w:rsid w:val="00073F2D"/>
    <w:rsid w:val="00076495"/>
    <w:rsid w:val="00091A23"/>
    <w:rsid w:val="000C33DB"/>
    <w:rsid w:val="000D02CD"/>
    <w:rsid w:val="000D51B5"/>
    <w:rsid w:val="000E07BE"/>
    <w:rsid w:val="000F4CFB"/>
    <w:rsid w:val="00101C84"/>
    <w:rsid w:val="00114C6E"/>
    <w:rsid w:val="00120A6B"/>
    <w:rsid w:val="00121A4A"/>
    <w:rsid w:val="00134EFB"/>
    <w:rsid w:val="00147D20"/>
    <w:rsid w:val="00152B01"/>
    <w:rsid w:val="00156208"/>
    <w:rsid w:val="001659AC"/>
    <w:rsid w:val="001768BA"/>
    <w:rsid w:val="00184A10"/>
    <w:rsid w:val="001A10A2"/>
    <w:rsid w:val="001B097C"/>
    <w:rsid w:val="001B6AA1"/>
    <w:rsid w:val="001C69DD"/>
    <w:rsid w:val="001D0187"/>
    <w:rsid w:val="001D1F70"/>
    <w:rsid w:val="001E3800"/>
    <w:rsid w:val="001E5F24"/>
    <w:rsid w:val="001E6079"/>
    <w:rsid w:val="00203CA4"/>
    <w:rsid w:val="00203EFB"/>
    <w:rsid w:val="0020415E"/>
    <w:rsid w:val="0020526D"/>
    <w:rsid w:val="00212FFB"/>
    <w:rsid w:val="002143C2"/>
    <w:rsid w:val="00214B46"/>
    <w:rsid w:val="00266495"/>
    <w:rsid w:val="00267642"/>
    <w:rsid w:val="002747D9"/>
    <w:rsid w:val="00282312"/>
    <w:rsid w:val="002851B1"/>
    <w:rsid w:val="002A6821"/>
    <w:rsid w:val="002D1420"/>
    <w:rsid w:val="002D3E8C"/>
    <w:rsid w:val="002F0F19"/>
    <w:rsid w:val="002F5259"/>
    <w:rsid w:val="00302E5C"/>
    <w:rsid w:val="00304009"/>
    <w:rsid w:val="00315646"/>
    <w:rsid w:val="00323FC9"/>
    <w:rsid w:val="003254F9"/>
    <w:rsid w:val="00383C29"/>
    <w:rsid w:val="00397B0B"/>
    <w:rsid w:val="003A33F2"/>
    <w:rsid w:val="003A4615"/>
    <w:rsid w:val="003A522C"/>
    <w:rsid w:val="003A6AB6"/>
    <w:rsid w:val="003C3199"/>
    <w:rsid w:val="004144E2"/>
    <w:rsid w:val="00414B36"/>
    <w:rsid w:val="004153AF"/>
    <w:rsid w:val="00417779"/>
    <w:rsid w:val="00421E98"/>
    <w:rsid w:val="004273F4"/>
    <w:rsid w:val="0047041E"/>
    <w:rsid w:val="004762B0"/>
    <w:rsid w:val="00481DB2"/>
    <w:rsid w:val="00493E51"/>
    <w:rsid w:val="004B3AEF"/>
    <w:rsid w:val="004D0D4C"/>
    <w:rsid w:val="004D3719"/>
    <w:rsid w:val="004E7AC1"/>
    <w:rsid w:val="00517BD9"/>
    <w:rsid w:val="005444F4"/>
    <w:rsid w:val="005547B9"/>
    <w:rsid w:val="00575C11"/>
    <w:rsid w:val="00580B23"/>
    <w:rsid w:val="00593313"/>
    <w:rsid w:val="00596C37"/>
    <w:rsid w:val="005B7031"/>
    <w:rsid w:val="005D1174"/>
    <w:rsid w:val="005D46D8"/>
    <w:rsid w:val="005D5BBC"/>
    <w:rsid w:val="005E3AA1"/>
    <w:rsid w:val="005E53FF"/>
    <w:rsid w:val="005E5C88"/>
    <w:rsid w:val="005F33C9"/>
    <w:rsid w:val="005F5509"/>
    <w:rsid w:val="00614494"/>
    <w:rsid w:val="006313A0"/>
    <w:rsid w:val="00644471"/>
    <w:rsid w:val="00651022"/>
    <w:rsid w:val="00672E8F"/>
    <w:rsid w:val="006756A3"/>
    <w:rsid w:val="0068253C"/>
    <w:rsid w:val="00683296"/>
    <w:rsid w:val="0068381B"/>
    <w:rsid w:val="00683820"/>
    <w:rsid w:val="006849A8"/>
    <w:rsid w:val="006901D7"/>
    <w:rsid w:val="006A0637"/>
    <w:rsid w:val="006A238C"/>
    <w:rsid w:val="006A46F6"/>
    <w:rsid w:val="006D735C"/>
    <w:rsid w:val="006E775D"/>
    <w:rsid w:val="0070039E"/>
    <w:rsid w:val="007035CD"/>
    <w:rsid w:val="00705A09"/>
    <w:rsid w:val="00707A44"/>
    <w:rsid w:val="00721588"/>
    <w:rsid w:val="0072337A"/>
    <w:rsid w:val="007304BD"/>
    <w:rsid w:val="00731A44"/>
    <w:rsid w:val="00741FAB"/>
    <w:rsid w:val="0074389B"/>
    <w:rsid w:val="00770E81"/>
    <w:rsid w:val="00774268"/>
    <w:rsid w:val="0077775D"/>
    <w:rsid w:val="00795760"/>
    <w:rsid w:val="007A4BF5"/>
    <w:rsid w:val="007A76FF"/>
    <w:rsid w:val="007A7CB3"/>
    <w:rsid w:val="007C0946"/>
    <w:rsid w:val="007C2D80"/>
    <w:rsid w:val="00820C97"/>
    <w:rsid w:val="008478CF"/>
    <w:rsid w:val="00850A8B"/>
    <w:rsid w:val="00853851"/>
    <w:rsid w:val="008562F2"/>
    <w:rsid w:val="0086324B"/>
    <w:rsid w:val="008750B5"/>
    <w:rsid w:val="0088021E"/>
    <w:rsid w:val="008874B0"/>
    <w:rsid w:val="00887EC8"/>
    <w:rsid w:val="00894610"/>
    <w:rsid w:val="00895E95"/>
    <w:rsid w:val="008B577C"/>
    <w:rsid w:val="008D45A5"/>
    <w:rsid w:val="00923737"/>
    <w:rsid w:val="00923C66"/>
    <w:rsid w:val="009355F7"/>
    <w:rsid w:val="00940319"/>
    <w:rsid w:val="00950A60"/>
    <w:rsid w:val="0095362B"/>
    <w:rsid w:val="0097142D"/>
    <w:rsid w:val="009871D3"/>
    <w:rsid w:val="00992616"/>
    <w:rsid w:val="00992641"/>
    <w:rsid w:val="009943A4"/>
    <w:rsid w:val="009D254B"/>
    <w:rsid w:val="00A15A6F"/>
    <w:rsid w:val="00A26E08"/>
    <w:rsid w:val="00A44935"/>
    <w:rsid w:val="00A5064E"/>
    <w:rsid w:val="00A668DB"/>
    <w:rsid w:val="00A755BD"/>
    <w:rsid w:val="00A75648"/>
    <w:rsid w:val="00A77D80"/>
    <w:rsid w:val="00A80085"/>
    <w:rsid w:val="00A80C12"/>
    <w:rsid w:val="00A877F4"/>
    <w:rsid w:val="00A9104B"/>
    <w:rsid w:val="00AC64BC"/>
    <w:rsid w:val="00AD5980"/>
    <w:rsid w:val="00AF1251"/>
    <w:rsid w:val="00AF3094"/>
    <w:rsid w:val="00B06CAC"/>
    <w:rsid w:val="00B118D4"/>
    <w:rsid w:val="00B11E90"/>
    <w:rsid w:val="00B231D1"/>
    <w:rsid w:val="00B54406"/>
    <w:rsid w:val="00B55900"/>
    <w:rsid w:val="00B55B95"/>
    <w:rsid w:val="00B70876"/>
    <w:rsid w:val="00B755EB"/>
    <w:rsid w:val="00B84D69"/>
    <w:rsid w:val="00B9677F"/>
    <w:rsid w:val="00BA4999"/>
    <w:rsid w:val="00BB06E9"/>
    <w:rsid w:val="00BB46EA"/>
    <w:rsid w:val="00BC6E81"/>
    <w:rsid w:val="00BD1970"/>
    <w:rsid w:val="00BD4AB9"/>
    <w:rsid w:val="00BF2625"/>
    <w:rsid w:val="00C02332"/>
    <w:rsid w:val="00C06140"/>
    <w:rsid w:val="00C07120"/>
    <w:rsid w:val="00C14B4C"/>
    <w:rsid w:val="00C16990"/>
    <w:rsid w:val="00C23317"/>
    <w:rsid w:val="00C274BD"/>
    <w:rsid w:val="00C31396"/>
    <w:rsid w:val="00C41ADD"/>
    <w:rsid w:val="00C44186"/>
    <w:rsid w:val="00C50612"/>
    <w:rsid w:val="00C61ED2"/>
    <w:rsid w:val="00C81152"/>
    <w:rsid w:val="00C9296E"/>
    <w:rsid w:val="00C9473F"/>
    <w:rsid w:val="00CB6421"/>
    <w:rsid w:val="00CD70C0"/>
    <w:rsid w:val="00CE6820"/>
    <w:rsid w:val="00CF2F50"/>
    <w:rsid w:val="00D026CE"/>
    <w:rsid w:val="00D256B0"/>
    <w:rsid w:val="00D302BC"/>
    <w:rsid w:val="00D53477"/>
    <w:rsid w:val="00D564BE"/>
    <w:rsid w:val="00D63563"/>
    <w:rsid w:val="00DB4B6E"/>
    <w:rsid w:val="00DD4E06"/>
    <w:rsid w:val="00DE658E"/>
    <w:rsid w:val="00DF435E"/>
    <w:rsid w:val="00E11D52"/>
    <w:rsid w:val="00E1521A"/>
    <w:rsid w:val="00E30E6D"/>
    <w:rsid w:val="00E314C7"/>
    <w:rsid w:val="00E33761"/>
    <w:rsid w:val="00E6096F"/>
    <w:rsid w:val="00E62BCD"/>
    <w:rsid w:val="00E65595"/>
    <w:rsid w:val="00E70DFB"/>
    <w:rsid w:val="00E90931"/>
    <w:rsid w:val="00E976F7"/>
    <w:rsid w:val="00EA6750"/>
    <w:rsid w:val="00EC17B6"/>
    <w:rsid w:val="00EC5256"/>
    <w:rsid w:val="00ED3B35"/>
    <w:rsid w:val="00EE593E"/>
    <w:rsid w:val="00EF4608"/>
    <w:rsid w:val="00F54A25"/>
    <w:rsid w:val="00F72113"/>
    <w:rsid w:val="00FB2FBC"/>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77"/>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D53477"/>
    <w:pPr>
      <w:spacing w:after="0" w:line="240" w:lineRule="auto"/>
      <w:ind w:left="720"/>
      <w:contextualSpacing/>
    </w:pPr>
    <w:rPr>
      <w:rFonts w:ascii="Calibri" w:eastAsiaTheme="minorEastAsia" w:hAnsi="Calibri" w:cs="Times New Roman"/>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3477"/>
    <w:pPr>
      <w:spacing w:after="200" w:line="324" w:lineRule="auto"/>
    </w:pPr>
    <w:rPr>
      <w:rFonts w:asciiTheme="minorHAnsi" w:eastAsiaTheme="minorHAnsi" w:hAnsiTheme="minorHAnsi" w:cstheme="minorBidi"/>
      <w:sz w:val="22"/>
      <w:szCs w:val="22"/>
    </w:rPr>
  </w:style>
  <w:style w:type="paragraph" w:styleId="Heading1">
    <w:name w:val="heading 1"/>
    <w:aliases w:val="H1-Chap. Head"/>
    <w:basedOn w:val="Normal"/>
    <w:qFormat/>
    <w:rsid w:val="00E11D52"/>
    <w:pPr>
      <w:keepNext/>
      <w:tabs>
        <w:tab w:val="left" w:pos="1152"/>
      </w:tabs>
      <w:spacing w:line="360" w:lineRule="atLeast"/>
      <w:jc w:val="right"/>
      <w:outlineLvl w:val="0"/>
    </w:pPr>
    <w:rPr>
      <w:rFonts w:ascii="Franklin Gothic Medium" w:hAnsi="Franklin Gothic Medium"/>
      <w:b/>
      <w:color w:val="324162"/>
      <w:sz w:val="40"/>
    </w:rPr>
  </w:style>
  <w:style w:type="paragraph" w:styleId="Heading2">
    <w:name w:val="heading 2"/>
    <w:aliases w:val="H2-Sec. Head"/>
    <w:basedOn w:val="Heading1"/>
    <w:next w:val="L1-FlLSp12"/>
    <w:qFormat/>
    <w:rsid w:val="00A80085"/>
    <w:pPr>
      <w:spacing w:after="360"/>
      <w:ind w:left="1152" w:hanging="1152"/>
      <w:jc w:val="left"/>
      <w:outlineLvl w:val="1"/>
    </w:pPr>
    <w:rPr>
      <w:sz w:val="32"/>
    </w:rPr>
  </w:style>
  <w:style w:type="paragraph" w:styleId="Heading3">
    <w:name w:val="heading 3"/>
    <w:aliases w:val="H3-Sec. Head"/>
    <w:basedOn w:val="Heading1"/>
    <w:next w:val="L1-FlLSp12"/>
    <w:qFormat/>
    <w:rsid w:val="00A80085"/>
    <w:pPr>
      <w:spacing w:after="360"/>
      <w:ind w:left="1152" w:hanging="1152"/>
      <w:jc w:val="left"/>
      <w:outlineLvl w:val="2"/>
    </w:pPr>
    <w:rPr>
      <w:sz w:val="28"/>
    </w:rPr>
  </w:style>
  <w:style w:type="paragraph" w:styleId="Heading4">
    <w:name w:val="heading 4"/>
    <w:aliases w:val="H4-Sec. Head"/>
    <w:basedOn w:val="Heading1"/>
    <w:next w:val="L1-FlLSp12"/>
    <w:qFormat/>
    <w:rsid w:val="00A80085"/>
    <w:pPr>
      <w:spacing w:after="360"/>
      <w:ind w:left="1152" w:hanging="1152"/>
      <w:jc w:val="left"/>
      <w:outlineLvl w:val="3"/>
    </w:pPr>
    <w:rPr>
      <w:color w:val="auto"/>
      <w:sz w:val="24"/>
    </w:rPr>
  </w:style>
  <w:style w:type="paragraph" w:styleId="Heading5">
    <w:name w:val="heading 5"/>
    <w:aliases w:val="H5-Sec. Head"/>
    <w:basedOn w:val="Heading1"/>
    <w:next w:val="L1-FlLSp12"/>
    <w:qFormat/>
    <w:rsid w:val="00A80085"/>
    <w:pPr>
      <w:keepLines/>
      <w:spacing w:after="360"/>
      <w:ind w:left="1152" w:hanging="1152"/>
      <w:jc w:val="left"/>
      <w:outlineLvl w:val="4"/>
    </w:pPr>
    <w:rPr>
      <w:i/>
      <w:color w:val="auto"/>
      <w:sz w:val="24"/>
    </w:rPr>
  </w:style>
  <w:style w:type="paragraph" w:styleId="Heading6">
    <w:name w:val="heading 6"/>
    <w:basedOn w:val="Normal"/>
    <w:next w:val="Normal"/>
    <w:qFormat/>
    <w:rsid w:val="009D254B"/>
    <w:pPr>
      <w:keepNext/>
      <w:spacing w:before="240"/>
      <w:jc w:val="center"/>
      <w:outlineLvl w:val="5"/>
    </w:pPr>
    <w:rPr>
      <w:b/>
      <w:caps/>
    </w:rPr>
  </w:style>
  <w:style w:type="paragraph" w:styleId="Heading7">
    <w:name w:val="heading 7"/>
    <w:basedOn w:val="Normal"/>
    <w:next w:val="Normal"/>
    <w:qFormat/>
    <w:rsid w:val="009D254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9D254B"/>
    <w:pPr>
      <w:keepNext/>
      <w:spacing w:after="720" w:line="240" w:lineRule="atLeast"/>
      <w:jc w:val="center"/>
    </w:pPr>
    <w:rPr>
      <w:rFonts w:ascii="Franklin Gothic Medium" w:hAnsi="Franklin Gothic Medium"/>
      <w:b/>
      <w:color w:val="324162"/>
      <w:sz w:val="28"/>
    </w:rPr>
  </w:style>
  <w:style w:type="paragraph" w:customStyle="1" w:styleId="C2-CtrSglSp">
    <w:name w:val="C2-Ctr Sgl Sp"/>
    <w:basedOn w:val="Normal"/>
    <w:rsid w:val="009D254B"/>
    <w:pPr>
      <w:keepLines/>
      <w:jc w:val="center"/>
    </w:pPr>
  </w:style>
  <w:style w:type="paragraph" w:customStyle="1" w:styleId="C3-CtrSp12">
    <w:name w:val="C3-Ctr Sp&amp;1/2"/>
    <w:basedOn w:val="Normal"/>
    <w:rsid w:val="009D254B"/>
    <w:pPr>
      <w:keepLines/>
      <w:spacing w:line="360" w:lineRule="atLeast"/>
      <w:jc w:val="center"/>
    </w:pPr>
  </w:style>
  <w:style w:type="paragraph" w:customStyle="1" w:styleId="E1-Equation">
    <w:name w:val="E1-Equation"/>
    <w:basedOn w:val="Normal"/>
    <w:rsid w:val="009D254B"/>
    <w:pPr>
      <w:tabs>
        <w:tab w:val="center" w:pos="4680"/>
        <w:tab w:val="right" w:pos="9360"/>
      </w:tabs>
    </w:pPr>
  </w:style>
  <w:style w:type="paragraph" w:customStyle="1" w:styleId="E2-Equation">
    <w:name w:val="E2-Equation"/>
    <w:basedOn w:val="Normal"/>
    <w:rsid w:val="009D254B"/>
    <w:pPr>
      <w:tabs>
        <w:tab w:val="right" w:pos="1152"/>
        <w:tab w:val="center" w:pos="1440"/>
        <w:tab w:val="left" w:pos="1728"/>
      </w:tabs>
      <w:ind w:left="1728" w:hanging="1728"/>
    </w:pPr>
  </w:style>
  <w:style w:type="paragraph" w:styleId="Footer">
    <w:name w:val="footer"/>
    <w:basedOn w:val="Normal"/>
    <w:rsid w:val="009D254B"/>
  </w:style>
  <w:style w:type="paragraph" w:styleId="FootnoteText">
    <w:name w:val="footnote text"/>
    <w:aliases w:val="F1"/>
    <w:semiHidden/>
    <w:rsid w:val="000D02CD"/>
    <w:pPr>
      <w:tabs>
        <w:tab w:val="left" w:pos="120"/>
      </w:tabs>
      <w:spacing w:before="120" w:line="200" w:lineRule="atLeast"/>
      <w:ind w:left="115" w:hanging="115"/>
    </w:pPr>
    <w:rPr>
      <w:rFonts w:ascii="Garamond" w:hAnsi="Garamond"/>
    </w:rPr>
  </w:style>
  <w:style w:type="paragraph" w:styleId="Header">
    <w:name w:val="header"/>
    <w:basedOn w:val="Normal"/>
    <w:rsid w:val="00D302BC"/>
    <w:rPr>
      <w:sz w:val="20"/>
    </w:rPr>
  </w:style>
  <w:style w:type="paragraph" w:customStyle="1" w:styleId="L1-FlLSp12">
    <w:name w:val="L1-FlL Sp&amp;1/2"/>
    <w:basedOn w:val="Normal"/>
    <w:rsid w:val="009D254B"/>
    <w:pPr>
      <w:tabs>
        <w:tab w:val="left" w:pos="1152"/>
      </w:tabs>
      <w:spacing w:line="360" w:lineRule="atLeast"/>
    </w:pPr>
  </w:style>
  <w:style w:type="paragraph" w:customStyle="1" w:styleId="N0-FlLftBullet">
    <w:name w:val="N0-Fl Lft Bullet"/>
    <w:basedOn w:val="Normal"/>
    <w:rsid w:val="009D254B"/>
    <w:pPr>
      <w:tabs>
        <w:tab w:val="left" w:pos="576"/>
      </w:tabs>
      <w:spacing w:after="240"/>
      <w:ind w:left="576" w:hanging="576"/>
    </w:pPr>
  </w:style>
  <w:style w:type="paragraph" w:customStyle="1" w:styleId="N1-1stBullet">
    <w:name w:val="N1-1st Bullet"/>
    <w:basedOn w:val="Normal"/>
    <w:rsid w:val="009D254B"/>
    <w:pPr>
      <w:numPr>
        <w:numId w:val="3"/>
      </w:numPr>
      <w:spacing w:after="240"/>
    </w:pPr>
  </w:style>
  <w:style w:type="paragraph" w:customStyle="1" w:styleId="N2-2ndBullet">
    <w:name w:val="N2-2nd Bullet"/>
    <w:basedOn w:val="Normal"/>
    <w:rsid w:val="009D254B"/>
    <w:pPr>
      <w:numPr>
        <w:numId w:val="4"/>
      </w:numPr>
      <w:spacing w:after="240"/>
    </w:pPr>
  </w:style>
  <w:style w:type="paragraph" w:customStyle="1" w:styleId="N3-3rdBullet">
    <w:name w:val="N3-3rd Bullet"/>
    <w:basedOn w:val="Normal"/>
    <w:rsid w:val="009D254B"/>
    <w:pPr>
      <w:numPr>
        <w:numId w:val="5"/>
      </w:numPr>
      <w:spacing w:after="240"/>
    </w:pPr>
  </w:style>
  <w:style w:type="paragraph" w:customStyle="1" w:styleId="N4-4thBullet">
    <w:name w:val="N4-4th Bullet"/>
    <w:basedOn w:val="Normal"/>
    <w:rsid w:val="009D254B"/>
    <w:pPr>
      <w:numPr>
        <w:numId w:val="6"/>
      </w:numPr>
      <w:spacing w:after="240"/>
    </w:pPr>
  </w:style>
  <w:style w:type="paragraph" w:customStyle="1" w:styleId="N5-5thBullet">
    <w:name w:val="N5-5th Bullet"/>
    <w:basedOn w:val="Normal"/>
    <w:rsid w:val="009D254B"/>
    <w:pPr>
      <w:tabs>
        <w:tab w:val="left" w:pos="3456"/>
      </w:tabs>
      <w:spacing w:after="240"/>
      <w:ind w:left="3456" w:hanging="576"/>
    </w:pPr>
  </w:style>
  <w:style w:type="paragraph" w:customStyle="1" w:styleId="N6-DateInd">
    <w:name w:val="N6-Date Ind."/>
    <w:basedOn w:val="Normal"/>
    <w:rsid w:val="009D254B"/>
    <w:pPr>
      <w:tabs>
        <w:tab w:val="left" w:pos="4910"/>
      </w:tabs>
      <w:ind w:left="4910"/>
    </w:pPr>
  </w:style>
  <w:style w:type="paragraph" w:customStyle="1" w:styleId="N7-3Block">
    <w:name w:val="N7-3&quot; Block"/>
    <w:basedOn w:val="Normal"/>
    <w:rsid w:val="009D254B"/>
    <w:pPr>
      <w:tabs>
        <w:tab w:val="left" w:pos="1152"/>
      </w:tabs>
      <w:ind w:left="1152" w:right="1152"/>
    </w:pPr>
  </w:style>
  <w:style w:type="paragraph" w:customStyle="1" w:styleId="N8-QxQBlock">
    <w:name w:val="N8-QxQ Block"/>
    <w:basedOn w:val="Normal"/>
    <w:rsid w:val="009D254B"/>
    <w:pPr>
      <w:tabs>
        <w:tab w:val="left" w:pos="1152"/>
      </w:tabs>
      <w:spacing w:after="360" w:line="360" w:lineRule="atLeast"/>
      <w:ind w:left="1152" w:hanging="1152"/>
    </w:pPr>
  </w:style>
  <w:style w:type="paragraph" w:customStyle="1" w:styleId="P1-StandPara">
    <w:name w:val="P1-Stand Para"/>
    <w:basedOn w:val="Normal"/>
    <w:rsid w:val="009D254B"/>
    <w:pPr>
      <w:spacing w:line="360" w:lineRule="atLeast"/>
      <w:ind w:firstLine="1152"/>
    </w:pPr>
  </w:style>
  <w:style w:type="paragraph" w:customStyle="1" w:styleId="Q1-BestFinQ">
    <w:name w:val="Q1-Best/Fin Q"/>
    <w:rsid w:val="00B55B95"/>
    <w:pPr>
      <w:keepNext/>
      <w:spacing w:line="240" w:lineRule="atLeast"/>
      <w:ind w:left="1152" w:hanging="1152"/>
    </w:pPr>
    <w:rPr>
      <w:rFonts w:ascii="Franklin Gothic Medium" w:hAnsi="Franklin Gothic Medium" w:cs="Times New Roman Bold"/>
      <w:b/>
      <w:sz w:val="24"/>
    </w:rPr>
  </w:style>
  <w:style w:type="paragraph" w:customStyle="1" w:styleId="SH-SglSpHead">
    <w:name w:val="SH-Sgl Sp Head"/>
    <w:rsid w:val="00B55B95"/>
    <w:pPr>
      <w:keepNext/>
      <w:tabs>
        <w:tab w:val="left" w:pos="576"/>
      </w:tabs>
      <w:spacing w:line="240" w:lineRule="atLeast"/>
      <w:ind w:left="576" w:hanging="576"/>
    </w:pPr>
    <w:rPr>
      <w:rFonts w:ascii="Franklin Gothic Medium" w:hAnsi="Franklin Gothic Medium"/>
      <w:color w:val="324162"/>
      <w:sz w:val="24"/>
    </w:rPr>
  </w:style>
  <w:style w:type="paragraph" w:customStyle="1" w:styleId="SL-FlLftSgl">
    <w:name w:val="SL-Fl Lft Sgl"/>
    <w:basedOn w:val="Normal"/>
    <w:rsid w:val="009D254B"/>
  </w:style>
  <w:style w:type="paragraph" w:customStyle="1" w:styleId="SP-SglSpPara">
    <w:name w:val="SP-Sgl Sp Para"/>
    <w:basedOn w:val="Normal"/>
    <w:rsid w:val="009D254B"/>
    <w:pPr>
      <w:tabs>
        <w:tab w:val="left" w:pos="576"/>
      </w:tabs>
      <w:ind w:firstLine="576"/>
    </w:pPr>
  </w:style>
  <w:style w:type="paragraph" w:customStyle="1" w:styleId="T0-ChapPgHd">
    <w:name w:val="T0-Chap/Pg Hd"/>
    <w:basedOn w:val="Normal"/>
    <w:rsid w:val="009D254B"/>
    <w:pPr>
      <w:tabs>
        <w:tab w:val="left" w:pos="8640"/>
      </w:tabs>
    </w:pPr>
    <w:rPr>
      <w:rFonts w:ascii="Franklin Gothic Medium" w:hAnsi="Franklin Gothic Medium"/>
      <w:u w:val="words"/>
    </w:rPr>
  </w:style>
  <w:style w:type="paragraph" w:styleId="TOC1">
    <w:name w:val="toc 1"/>
    <w:basedOn w:val="Normal"/>
    <w:semiHidden/>
    <w:rsid w:val="009D254B"/>
    <w:pPr>
      <w:tabs>
        <w:tab w:val="left" w:pos="1440"/>
        <w:tab w:val="right" w:leader="dot" w:pos="8208"/>
        <w:tab w:val="left" w:pos="8640"/>
      </w:tabs>
      <w:ind w:left="1440" w:right="1800" w:hanging="1152"/>
    </w:pPr>
  </w:style>
  <w:style w:type="paragraph" w:styleId="TOC2">
    <w:name w:val="toc 2"/>
    <w:basedOn w:val="Normal"/>
    <w:semiHidden/>
    <w:rsid w:val="009D254B"/>
    <w:pPr>
      <w:tabs>
        <w:tab w:val="left" w:pos="2160"/>
        <w:tab w:val="right" w:leader="dot" w:pos="8208"/>
        <w:tab w:val="left" w:pos="8640"/>
      </w:tabs>
      <w:ind w:left="2160" w:right="1800" w:hanging="720"/>
    </w:pPr>
  </w:style>
  <w:style w:type="paragraph" w:styleId="TOC3">
    <w:name w:val="toc 3"/>
    <w:basedOn w:val="Normal"/>
    <w:semiHidden/>
    <w:rsid w:val="009D254B"/>
    <w:pPr>
      <w:tabs>
        <w:tab w:val="left" w:pos="3024"/>
        <w:tab w:val="right" w:leader="dot" w:pos="8208"/>
        <w:tab w:val="left" w:pos="8640"/>
      </w:tabs>
      <w:ind w:left="3024" w:right="1800" w:hanging="864"/>
    </w:pPr>
  </w:style>
  <w:style w:type="paragraph" w:styleId="TOC4">
    <w:name w:val="toc 4"/>
    <w:basedOn w:val="Normal"/>
    <w:semiHidden/>
    <w:rsid w:val="009D254B"/>
    <w:pPr>
      <w:tabs>
        <w:tab w:val="left" w:pos="3888"/>
        <w:tab w:val="right" w:leader="dot" w:pos="8208"/>
        <w:tab w:val="left" w:pos="8640"/>
      </w:tabs>
      <w:ind w:left="3888" w:right="1800" w:hanging="864"/>
    </w:pPr>
  </w:style>
  <w:style w:type="paragraph" w:styleId="TOC5">
    <w:name w:val="toc 5"/>
    <w:basedOn w:val="Normal"/>
    <w:semiHidden/>
    <w:rsid w:val="009D254B"/>
    <w:pPr>
      <w:tabs>
        <w:tab w:val="left" w:pos="1440"/>
        <w:tab w:val="right" w:leader="dot" w:pos="8208"/>
        <w:tab w:val="left" w:pos="8640"/>
      </w:tabs>
      <w:ind w:left="1440" w:right="1800" w:hanging="1152"/>
    </w:pPr>
  </w:style>
  <w:style w:type="paragraph" w:customStyle="1" w:styleId="TT-TableTitle">
    <w:name w:val="TT-Table Title"/>
    <w:rsid w:val="00B55B95"/>
    <w:pPr>
      <w:keepNext/>
      <w:tabs>
        <w:tab w:val="left" w:pos="1440"/>
      </w:tabs>
      <w:spacing w:line="240" w:lineRule="atLeast"/>
      <w:ind w:left="1440" w:hanging="1440"/>
    </w:pPr>
    <w:rPr>
      <w:rFonts w:ascii="Franklin Gothic Medium" w:hAnsi="Franklin Gothic Medium"/>
      <w:sz w:val="22"/>
    </w:rPr>
  </w:style>
  <w:style w:type="paragraph" w:customStyle="1" w:styleId="CT-ContractInformation">
    <w:name w:val="CT-Contract Information"/>
    <w:basedOn w:val="Normal"/>
    <w:rsid w:val="009D254B"/>
    <w:pPr>
      <w:tabs>
        <w:tab w:val="left" w:pos="2232"/>
      </w:tabs>
      <w:spacing w:line="240" w:lineRule="exact"/>
    </w:pPr>
    <w:rPr>
      <w:vanish/>
    </w:rPr>
  </w:style>
  <w:style w:type="paragraph" w:customStyle="1" w:styleId="R1-ResPara">
    <w:name w:val="R1-Res. Para"/>
    <w:rsid w:val="009D254B"/>
    <w:pPr>
      <w:spacing w:line="240" w:lineRule="atLeast"/>
      <w:ind w:left="288"/>
    </w:pPr>
    <w:rPr>
      <w:rFonts w:ascii="Garamond" w:hAnsi="Garamond"/>
      <w:sz w:val="24"/>
    </w:rPr>
  </w:style>
  <w:style w:type="paragraph" w:customStyle="1" w:styleId="R2-ResBullet">
    <w:name w:val="R2-Res Bullet"/>
    <w:basedOn w:val="Normal"/>
    <w:rsid w:val="009D254B"/>
    <w:pPr>
      <w:tabs>
        <w:tab w:val="left" w:pos="720"/>
      </w:tabs>
      <w:ind w:left="720" w:hanging="432"/>
    </w:pPr>
  </w:style>
  <w:style w:type="paragraph" w:customStyle="1" w:styleId="RF-Reference">
    <w:name w:val="RF-Reference"/>
    <w:basedOn w:val="Normal"/>
    <w:rsid w:val="009D254B"/>
    <w:pPr>
      <w:spacing w:line="240" w:lineRule="exact"/>
      <w:ind w:left="216" w:hanging="216"/>
    </w:pPr>
  </w:style>
  <w:style w:type="paragraph" w:customStyle="1" w:styleId="RH-SglSpHead">
    <w:name w:val="RH-Sgl Sp Head"/>
    <w:next w:val="RL-FlLftSgl"/>
    <w:rsid w:val="00887EC8"/>
    <w:pPr>
      <w:keepNext/>
      <w:pBdr>
        <w:bottom w:val="single" w:sz="24" w:space="1" w:color="AFBED9"/>
      </w:pBdr>
      <w:spacing w:after="480" w:line="360" w:lineRule="exact"/>
    </w:pPr>
    <w:rPr>
      <w:rFonts w:ascii="Franklin Gothic Medium" w:hAnsi="Franklin Gothic Medium"/>
      <w:b/>
      <w:color w:val="324162"/>
      <w:sz w:val="36"/>
      <w:u w:color="324162"/>
    </w:rPr>
  </w:style>
  <w:style w:type="paragraph" w:customStyle="1" w:styleId="RL-FlLftSgl">
    <w:name w:val="RL-Fl Lft Sgl"/>
    <w:rsid w:val="00B55B95"/>
    <w:pPr>
      <w:keepNext/>
      <w:spacing w:line="240" w:lineRule="atLeast"/>
    </w:pPr>
    <w:rPr>
      <w:rFonts w:ascii="Franklin Gothic Medium" w:hAnsi="Franklin Gothic Medium"/>
      <w:b/>
      <w:color w:val="324162"/>
      <w:sz w:val="24"/>
    </w:rPr>
  </w:style>
  <w:style w:type="paragraph" w:customStyle="1" w:styleId="SU-FlLftUndln">
    <w:name w:val="SU-Fl Lft Undln"/>
    <w:basedOn w:val="Normal"/>
    <w:rsid w:val="009D254B"/>
    <w:pPr>
      <w:keepNext/>
      <w:spacing w:line="240" w:lineRule="exact"/>
    </w:pPr>
    <w:rPr>
      <w:u w:val="single"/>
    </w:rPr>
  </w:style>
  <w:style w:type="paragraph" w:customStyle="1" w:styleId="Header-1">
    <w:name w:val="Header-1"/>
    <w:rsid w:val="00A15A6F"/>
    <w:pPr>
      <w:keepNext/>
      <w:framePr w:hSpace="187" w:wrap="around" w:vAnchor="text" w:hAnchor="text" w:y="1"/>
      <w:spacing w:line="240" w:lineRule="atLeast"/>
      <w:suppressOverlap/>
      <w:jc w:val="right"/>
    </w:pPr>
    <w:rPr>
      <w:rFonts w:ascii="Franklin Gothic Medium" w:hAnsi="Franklin Gothic Medium"/>
      <w:b/>
      <w:color w:val="324162"/>
    </w:rPr>
  </w:style>
  <w:style w:type="paragraph" w:customStyle="1" w:styleId="TB-TableBullet">
    <w:name w:val="TB-Table Bullet"/>
    <w:basedOn w:val="TX-TableText"/>
    <w:qFormat/>
    <w:rsid w:val="00FF1595"/>
    <w:pPr>
      <w:numPr>
        <w:numId w:val="17"/>
      </w:numPr>
      <w:ind w:left="288" w:hanging="288"/>
    </w:pPr>
  </w:style>
  <w:style w:type="character" w:styleId="PageNumber">
    <w:name w:val="page number"/>
    <w:basedOn w:val="DefaultParagraphFont"/>
    <w:rsid w:val="009D254B"/>
  </w:style>
  <w:style w:type="paragraph" w:customStyle="1" w:styleId="R0-FLLftSglBoldItalic">
    <w:name w:val="R0-FL Lft Sgl Bold Italic"/>
    <w:rsid w:val="00B55B95"/>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B06CAC"/>
    <w:rPr>
      <w:rFonts w:ascii="Franklin Gothic Medium" w:hAnsi="Franklin Gothic Medium"/>
    </w:rPr>
    <w:tblPr>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68253C"/>
    <w:pPr>
      <w:pBdr>
        <w:bottom w:val="single" w:sz="24" w:space="1" w:color="AFBED7"/>
      </w:pBdr>
      <w:tabs>
        <w:tab w:val="clear" w:pos="1152"/>
      </w:tabs>
      <w:spacing w:after="720"/>
      <w:ind w:left="6869"/>
      <w:jc w:val="center"/>
    </w:pPr>
    <w:rPr>
      <w:sz w:val="32"/>
    </w:rPr>
  </w:style>
  <w:style w:type="paragraph" w:customStyle="1" w:styleId="TF-TblFN">
    <w:name w:val="TF-Tbl FN"/>
    <w:basedOn w:val="FootnoteText"/>
    <w:rsid w:val="002F0F19"/>
    <w:rPr>
      <w:rFonts w:ascii="Franklin Gothic Medium" w:hAnsi="Franklin Gothic Medium"/>
      <w:sz w:val="16"/>
    </w:rPr>
  </w:style>
  <w:style w:type="paragraph" w:customStyle="1" w:styleId="TH-TableHeading">
    <w:name w:val="TH-Table Heading"/>
    <w:rsid w:val="00B55B95"/>
    <w:pPr>
      <w:keepNext/>
      <w:spacing w:line="240" w:lineRule="atLeast"/>
      <w:jc w:val="center"/>
    </w:pPr>
    <w:rPr>
      <w:rFonts w:ascii="Franklin Gothic Medium" w:hAnsi="Franklin Gothic Medium"/>
      <w:b/>
    </w:rPr>
  </w:style>
  <w:style w:type="paragraph" w:styleId="TOC6">
    <w:name w:val="toc 6"/>
    <w:semiHidden/>
    <w:rsid w:val="009D254B"/>
    <w:pPr>
      <w:tabs>
        <w:tab w:val="right" w:leader="dot" w:pos="8208"/>
        <w:tab w:val="left" w:pos="8640"/>
      </w:tabs>
      <w:ind w:left="288"/>
    </w:pPr>
    <w:rPr>
      <w:rFonts w:ascii="Garamond" w:hAnsi="Garamond"/>
      <w:sz w:val="24"/>
      <w:szCs w:val="22"/>
    </w:rPr>
  </w:style>
  <w:style w:type="paragraph" w:styleId="TOC7">
    <w:name w:val="toc 7"/>
    <w:semiHidden/>
    <w:rsid w:val="009D254B"/>
    <w:pPr>
      <w:tabs>
        <w:tab w:val="right" w:leader="dot" w:pos="8208"/>
        <w:tab w:val="left" w:pos="8640"/>
      </w:tabs>
      <w:ind w:left="1440"/>
    </w:pPr>
    <w:rPr>
      <w:rFonts w:ascii="Garamond" w:hAnsi="Garamond"/>
      <w:sz w:val="24"/>
      <w:szCs w:val="22"/>
    </w:rPr>
  </w:style>
  <w:style w:type="paragraph" w:styleId="TOC8">
    <w:name w:val="toc 8"/>
    <w:semiHidden/>
    <w:rsid w:val="009D254B"/>
    <w:pPr>
      <w:tabs>
        <w:tab w:val="right" w:leader="dot" w:pos="8208"/>
        <w:tab w:val="left" w:pos="8640"/>
      </w:tabs>
      <w:ind w:left="2160"/>
    </w:pPr>
    <w:rPr>
      <w:rFonts w:ascii="Garamond" w:hAnsi="Garamond"/>
      <w:sz w:val="24"/>
      <w:szCs w:val="22"/>
    </w:rPr>
  </w:style>
  <w:style w:type="paragraph" w:styleId="TOC9">
    <w:name w:val="toc 9"/>
    <w:semiHidden/>
    <w:rsid w:val="009D254B"/>
    <w:pPr>
      <w:tabs>
        <w:tab w:val="right" w:leader="dot" w:pos="8208"/>
        <w:tab w:val="left" w:pos="8640"/>
      </w:tabs>
      <w:ind w:left="3024"/>
    </w:pPr>
    <w:rPr>
      <w:rFonts w:ascii="Garamond" w:hAnsi="Garamond"/>
      <w:sz w:val="24"/>
      <w:szCs w:val="22"/>
    </w:rPr>
  </w:style>
  <w:style w:type="paragraph" w:customStyle="1" w:styleId="TX-TableText">
    <w:name w:val="TX-Table Text"/>
    <w:basedOn w:val="Normal"/>
    <w:rsid w:val="009D254B"/>
    <w:rPr>
      <w:rFonts w:ascii="Franklin Gothic Medium" w:hAnsi="Franklin Gothic Medium"/>
      <w:sz w:val="20"/>
    </w:rPr>
  </w:style>
  <w:style w:type="paragraph" w:styleId="BalloonText">
    <w:name w:val="Balloon Text"/>
    <w:basedOn w:val="Normal"/>
    <w:link w:val="BalloonTextChar"/>
    <w:uiPriority w:val="99"/>
    <w:semiHidden/>
    <w:unhideWhenUsed/>
    <w:rsid w:val="00CE68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styleId="ListParagraph">
    <w:name w:val="List Paragraph"/>
    <w:basedOn w:val="Normal"/>
    <w:uiPriority w:val="34"/>
    <w:qFormat/>
    <w:rsid w:val="00D53477"/>
    <w:pPr>
      <w:spacing w:after="0" w:line="240" w:lineRule="auto"/>
      <w:ind w:left="720"/>
      <w:contextualSpacing/>
    </w:pPr>
    <w:rPr>
      <w:rFonts w:ascii="Calibri" w:eastAsiaTheme="minorEastAsia" w:hAnsi="Calibri" w:cs="Times New Roman"/>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54E6E-3E25-4115-A5FE-2C135FDC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8BEEFAF.dotm</Template>
  <TotalTime>2</TotalTime>
  <Pages>3</Pages>
  <Words>781</Words>
  <Characters>4214</Characters>
  <Application>Microsoft Office Word</Application>
  <DocSecurity>0</DocSecurity>
  <Lines>35</Lines>
  <Paragraphs>9</Paragraphs>
  <ScaleCrop>false</ScaleCrop>
  <Company>Westat</Company>
  <LinksUpToDate>false</LinksUpToDate>
  <CharactersWithSpaces>4986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Winkler</dc:creator>
  <cp:lastModifiedBy>Annmarie Winkler</cp:lastModifiedBy>
  <cp:revision>2</cp:revision>
  <cp:lastPrinted>2014-03-18T13:50:00Z</cp:lastPrinted>
  <dcterms:created xsi:type="dcterms:W3CDTF">2014-10-23T17:53:00Z</dcterms:created>
  <dcterms:modified xsi:type="dcterms:W3CDTF">2014-10-23T17:55:00Z</dcterms:modified>
</cp:coreProperties>
</file>