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71C" w:rsidRDefault="007B171C" w:rsidP="007B171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bookmarkStart w:id="0" w:name="_GoBack"/>
      <w:bookmarkEnd w:id="0"/>
      <w:r>
        <w:rPr>
          <w:rFonts w:ascii="Arial" w:hAnsi="Arial" w:cs="Arial"/>
          <w:sz w:val="22"/>
          <w:szCs w:val="22"/>
        </w:rPr>
        <w:t>Section 27</w:t>
      </w:r>
    </w:p>
    <w:p w:rsidR="007B171C" w:rsidRDefault="007B171C" w:rsidP="007B171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7B171C" w:rsidRPr="00673C3D" w:rsidRDefault="00D10A21" w:rsidP="007B171C">
      <w:pPr>
        <w:tabs>
          <w:tab w:val="center" w:pos="468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FINAL</w:t>
      </w:r>
      <w:r w:rsidR="007B171C" w:rsidRPr="00673C3D">
        <w:rPr>
          <w:rFonts w:ascii="Arial" w:hAnsi="Arial" w:cs="Arial"/>
          <w:sz w:val="22"/>
          <w:szCs w:val="22"/>
        </w:rPr>
        <w:t xml:space="preserve"> SUPPORTING STATEMENT</w:t>
      </w:r>
    </w:p>
    <w:p w:rsidR="007B171C" w:rsidRDefault="007B171C" w:rsidP="007B171C">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t>FOR</w:t>
      </w:r>
    </w:p>
    <w:p w:rsidR="007B171C" w:rsidRDefault="007B171C" w:rsidP="007B171C">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t>PERIODIC UPDATE OF THE FINAL SAFETY ANALYSIS REPORT (FSAR)</w:t>
      </w:r>
    </w:p>
    <w:p w:rsidR="007B171C" w:rsidRDefault="007B171C" w:rsidP="007B171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7B171C" w:rsidRDefault="007B171C" w:rsidP="007B171C">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t xml:space="preserve">10 CFR 50.71(e), 50.71(f), 50.71(e)(1), 50.71(e)(2), 50.71(e)(3), 50.71(e)(4), </w:t>
      </w:r>
    </w:p>
    <w:p w:rsidR="007B171C" w:rsidRDefault="007B171C" w:rsidP="007B171C">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t>50.71(e</w:t>
      </w:r>
      <w:proofErr w:type="gramStart"/>
      <w:r>
        <w:rPr>
          <w:rFonts w:ascii="Arial" w:hAnsi="Arial" w:cs="Arial"/>
          <w:sz w:val="22"/>
          <w:szCs w:val="22"/>
        </w:rPr>
        <w:t>)(</w:t>
      </w:r>
      <w:proofErr w:type="gramEnd"/>
      <w:r>
        <w:rPr>
          <w:rFonts w:ascii="Arial" w:hAnsi="Arial" w:cs="Arial"/>
          <w:sz w:val="22"/>
          <w:szCs w:val="22"/>
        </w:rPr>
        <w:t>5) ,50.71(e)(6), and 10 CFR 50.68(b)(8)</w:t>
      </w:r>
    </w:p>
    <w:p w:rsidR="007B171C" w:rsidRDefault="007B171C" w:rsidP="007B171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7B171C" w:rsidRDefault="007B171C" w:rsidP="007B171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u w:val="single"/>
        </w:rPr>
        <w:t>DESCRIPTION OF THE INFORMATION COLLECTION</w:t>
      </w:r>
    </w:p>
    <w:p w:rsidR="007B171C" w:rsidRDefault="007B171C" w:rsidP="007B171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7B171C" w:rsidRDefault="007B171C" w:rsidP="007B171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10 CFR 50.71(e) and 10 CFR 50.71(f) require each licensee of a nuclear power reactor to periodically update the Final Safety Analysis Report (FSAR) originally submitted as part of the application for the operating license, to assure that the information included in the FSAR contains the latest material developed.  10 CFR 50.71(e) is applicable to power reactors licensed to operate.  10 CFR 50.71(f) states that provisions of this section apply to power reactor licensees that have submitted the certification of permanent cessation of operations required under 10 CFR 50.82(a)(1)(</w:t>
      </w:r>
      <w:proofErr w:type="spellStart"/>
      <w:r>
        <w:rPr>
          <w:rFonts w:ascii="Arial" w:hAnsi="Arial" w:cs="Arial"/>
          <w:sz w:val="22"/>
          <w:szCs w:val="22"/>
        </w:rPr>
        <w:t>i</w:t>
      </w:r>
      <w:proofErr w:type="spellEnd"/>
      <w:r>
        <w:rPr>
          <w:rFonts w:ascii="Arial" w:hAnsi="Arial" w:cs="Arial"/>
          <w:sz w:val="22"/>
          <w:szCs w:val="22"/>
        </w:rPr>
        <w:t>).  This submittal must contain all of the changes necessary to reflect information and analyses submitted to the Commission by the licensee, or prepared by the licensee pursuant to Commission requirement, since the submission of the original FSAR or the last updated FSAR.  The updated FSAR must be revised to include the effects of all changes made in the facility or to procedures as described in the FSAR; all safety analyses and evaluations performed by the licensee, either in support of approved license amendments or in support of conclusions that changes did not require a license amendment in accordance with Section 50.59(c</w:t>
      </w:r>
      <w:proofErr w:type="gramStart"/>
      <w:r>
        <w:rPr>
          <w:rFonts w:ascii="Arial" w:hAnsi="Arial" w:cs="Arial"/>
          <w:sz w:val="22"/>
          <w:szCs w:val="22"/>
        </w:rPr>
        <w:t>)(</w:t>
      </w:r>
      <w:proofErr w:type="gramEnd"/>
      <w:r>
        <w:rPr>
          <w:rFonts w:ascii="Arial" w:hAnsi="Arial" w:cs="Arial"/>
          <w:sz w:val="22"/>
          <w:szCs w:val="22"/>
        </w:rPr>
        <w:t>2); and, all analyses of new safety issues performed by, or on behalf of, the licensee at Commission request.</w:t>
      </w:r>
    </w:p>
    <w:p w:rsidR="007B171C" w:rsidRDefault="007B171C" w:rsidP="007B171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7B171C" w:rsidRDefault="007B171C" w:rsidP="007B171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10 CFR 50.71(e</w:t>
      </w:r>
      <w:proofErr w:type="gramStart"/>
      <w:r>
        <w:rPr>
          <w:rFonts w:ascii="Arial" w:hAnsi="Arial" w:cs="Arial"/>
          <w:sz w:val="22"/>
          <w:szCs w:val="22"/>
        </w:rPr>
        <w:t>)(</w:t>
      </w:r>
      <w:proofErr w:type="gramEnd"/>
      <w:r>
        <w:rPr>
          <w:rFonts w:ascii="Arial" w:hAnsi="Arial" w:cs="Arial"/>
          <w:sz w:val="22"/>
          <w:szCs w:val="22"/>
        </w:rPr>
        <w:t xml:space="preserve">1) requires licensees to submit revisions containing the updated FSAR information on a replacement-page basis, accompanied by a list which identifies the current pages of the FSAR following page replacement.  </w:t>
      </w:r>
    </w:p>
    <w:p w:rsidR="007B171C" w:rsidRDefault="007B171C" w:rsidP="007B171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7B171C" w:rsidRDefault="007B171C" w:rsidP="007B171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10 CFR 50.71(e</w:t>
      </w:r>
      <w:proofErr w:type="gramStart"/>
      <w:r>
        <w:rPr>
          <w:rFonts w:ascii="Arial" w:hAnsi="Arial" w:cs="Arial"/>
          <w:sz w:val="22"/>
          <w:szCs w:val="22"/>
        </w:rPr>
        <w:t>)(</w:t>
      </w:r>
      <w:proofErr w:type="gramEnd"/>
      <w:r>
        <w:rPr>
          <w:rFonts w:ascii="Arial" w:hAnsi="Arial" w:cs="Arial"/>
          <w:sz w:val="22"/>
          <w:szCs w:val="22"/>
        </w:rPr>
        <w:t>2) requires that FSAR-update submittals include a certification by a duly authorized official of the licensee that either the information accurately presents changes made since the previous submittal, necessary to reflect information and analyses submitted to or required by the Commission, or that no such changes were made; and an identification of changes made under the provisions of 10 CFR 50.59 but not previously submitted to the Commission.</w:t>
      </w:r>
    </w:p>
    <w:p w:rsidR="007B171C" w:rsidRDefault="007B171C" w:rsidP="007B171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7B171C" w:rsidRDefault="007B171C" w:rsidP="007B171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10 CFR 50.71(e</w:t>
      </w:r>
      <w:proofErr w:type="gramStart"/>
      <w:r>
        <w:rPr>
          <w:rFonts w:ascii="Arial" w:hAnsi="Arial" w:cs="Arial"/>
          <w:sz w:val="22"/>
          <w:szCs w:val="22"/>
        </w:rPr>
        <w:t>)(</w:t>
      </w:r>
      <w:proofErr w:type="gramEnd"/>
      <w:r>
        <w:rPr>
          <w:rFonts w:ascii="Arial" w:hAnsi="Arial" w:cs="Arial"/>
          <w:sz w:val="22"/>
          <w:szCs w:val="22"/>
        </w:rPr>
        <w:t>3) requires a revision of the original FSAR containing those original pages that are still applicable plus new replacement pages to be filed with 24 months of either July 22, 1980, or the date of issuance of the operating license, whichever is later, and shall bring the FSAR up to date as of a maximum of 6 months prior to the date of filing the revision.</w:t>
      </w:r>
    </w:p>
    <w:p w:rsidR="007B171C" w:rsidRDefault="007B171C" w:rsidP="007B171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7B171C" w:rsidRDefault="007B171C" w:rsidP="007B171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10 CFR 50.71(e)(4) requires the filing of revisions annually or 6 months after each refueling outage provided the interval between successive updates to the FSAR does not exceed 24 months.  The revisions must reflect all changes up to a maximum of 6 months prior to the date of filing.  For nuclear power reactor facilities that have submitted 10 CFR 50.82(a</w:t>
      </w:r>
      <w:proofErr w:type="gramStart"/>
      <w:r>
        <w:rPr>
          <w:rFonts w:ascii="Arial" w:hAnsi="Arial" w:cs="Arial"/>
          <w:sz w:val="22"/>
          <w:szCs w:val="22"/>
        </w:rPr>
        <w:t>)(</w:t>
      </w:r>
      <w:proofErr w:type="gramEnd"/>
      <w:r>
        <w:rPr>
          <w:rFonts w:ascii="Arial" w:hAnsi="Arial" w:cs="Arial"/>
          <w:sz w:val="22"/>
          <w:szCs w:val="22"/>
        </w:rPr>
        <w:t xml:space="preserve">1) certifications, subsequent revisions must be filed every 24 months.  </w:t>
      </w:r>
    </w:p>
    <w:p w:rsidR="007B171C" w:rsidRDefault="007B171C" w:rsidP="007B171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7B171C" w:rsidRDefault="007B171C" w:rsidP="007B171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br w:type="page"/>
      </w:r>
      <w:r>
        <w:rPr>
          <w:rFonts w:ascii="Arial" w:hAnsi="Arial" w:cs="Arial"/>
          <w:sz w:val="22"/>
          <w:szCs w:val="22"/>
        </w:rPr>
        <w:lastRenderedPageBreak/>
        <w:t>10 CFR 50.71(e)(5) requires each replacement page to include both a change indicator for the area changed, e.g., a bold line vertically drawn in the margin adjacent to the portion actually changed, and a page change identification (date of change or change number or both).</w:t>
      </w:r>
    </w:p>
    <w:p w:rsidR="007B171C" w:rsidRDefault="007B171C" w:rsidP="007B171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7B171C" w:rsidRDefault="007B171C" w:rsidP="007B171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10 CFR 50.71(e</w:t>
      </w:r>
      <w:proofErr w:type="gramStart"/>
      <w:r>
        <w:rPr>
          <w:rFonts w:ascii="Arial" w:hAnsi="Arial" w:cs="Arial"/>
          <w:sz w:val="22"/>
          <w:szCs w:val="22"/>
        </w:rPr>
        <w:t>)(</w:t>
      </w:r>
      <w:proofErr w:type="gramEnd"/>
      <w:r>
        <w:rPr>
          <w:rFonts w:ascii="Arial" w:hAnsi="Arial" w:cs="Arial"/>
          <w:sz w:val="22"/>
          <w:szCs w:val="22"/>
        </w:rPr>
        <w:t>6) requires licensees to retain the updated FSAR until termination of the license.</w:t>
      </w:r>
    </w:p>
    <w:p w:rsidR="007B171C" w:rsidRDefault="007B171C" w:rsidP="007B171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7B171C" w:rsidRDefault="007B171C" w:rsidP="007B171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10 CFR 50.68(b)(8) requires licensees to comply with eight specific criticality accident requirements as an alternative to maintaining a monitoring system capable of detecting a criticality as described in 10 CFR 70.24.  Should licensees elect to comply with 10 CFR 50.68(b), they are required to indicate that it has chosen to comply with 10 CFR 50.68 in lieu of </w:t>
      </w:r>
    </w:p>
    <w:p w:rsidR="007B171C" w:rsidRDefault="007B171C" w:rsidP="007B171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roofErr w:type="gramStart"/>
      <w:r>
        <w:rPr>
          <w:rFonts w:ascii="Arial" w:hAnsi="Arial" w:cs="Arial"/>
          <w:sz w:val="22"/>
          <w:szCs w:val="22"/>
        </w:rPr>
        <w:t>10 CFR 50.74 as part of its FSAR update (in accordance with 10 CFR 50.71(e)).</w:t>
      </w:r>
      <w:proofErr w:type="gramEnd"/>
    </w:p>
    <w:p w:rsidR="007B171C" w:rsidRDefault="007B171C" w:rsidP="007B171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7B171C" w:rsidRDefault="007B171C" w:rsidP="007B171C">
      <w:pPr>
        <w:pStyle w:val="Level1"/>
        <w:numPr>
          <w:ilvl w:val="0"/>
          <w:numId w:val="1"/>
        </w:numPr>
        <w:tabs>
          <w:tab w:val="left" w:pos="-1440"/>
          <w:tab w:val="left" w:pos="-360"/>
          <w:tab w:val="left" w:pos="0"/>
          <w:tab w:val="num"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outlineLvl w:val="0"/>
        <w:rPr>
          <w:rFonts w:ascii="Arial" w:hAnsi="Arial" w:cs="Arial"/>
          <w:sz w:val="22"/>
          <w:szCs w:val="22"/>
        </w:rPr>
      </w:pPr>
      <w:r>
        <w:rPr>
          <w:rFonts w:ascii="Arial" w:hAnsi="Arial" w:cs="Arial"/>
          <w:sz w:val="22"/>
          <w:szCs w:val="22"/>
          <w:u w:val="single"/>
        </w:rPr>
        <w:t>JUSTIFICATION</w:t>
      </w:r>
    </w:p>
    <w:p w:rsidR="007B171C" w:rsidRDefault="007B171C" w:rsidP="007B171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7B171C" w:rsidRDefault="007B171C" w:rsidP="007B171C">
      <w:pPr>
        <w:pStyle w:val="Level2"/>
        <w:numPr>
          <w:ilvl w:val="0"/>
          <w:numId w:val="6"/>
        </w:num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1"/>
        <w:rPr>
          <w:rFonts w:ascii="Arial" w:hAnsi="Arial" w:cs="Arial"/>
          <w:sz w:val="22"/>
          <w:szCs w:val="22"/>
        </w:rPr>
      </w:pPr>
      <w:r>
        <w:rPr>
          <w:rFonts w:ascii="Arial" w:hAnsi="Arial" w:cs="Arial"/>
          <w:sz w:val="22"/>
          <w:szCs w:val="22"/>
          <w:u w:val="single"/>
        </w:rPr>
        <w:t>Need for and Practical Utility of the Collection of Information</w:t>
      </w:r>
    </w:p>
    <w:p w:rsidR="007B171C" w:rsidRDefault="007B171C" w:rsidP="007B171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7B171C" w:rsidRDefault="007B171C" w:rsidP="00C05E02">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Pr>
          <w:rFonts w:ascii="Arial" w:hAnsi="Arial" w:cs="Arial"/>
          <w:sz w:val="22"/>
          <w:szCs w:val="22"/>
        </w:rPr>
        <w:t>The volume of written information in the docket files of operating power reactors is large and is increasing at a rapid rate.  By the time a power reactor has been in operation for a few years, much of the information in the original FSAR has been modified, supplemented or superseded.  This comes about by the applicant's submittal of designs and analyses supporting requested license amendments or technical specification changes, replies to regulatory requests, incident reports, and reports describing design and procedural changes.  Consequently, without an updated FSAR, it would be difficult for anyone, including an NRC staff member, the licensee, or the public, to be certain of the current status of a facility's design and supporting analyses.</w:t>
      </w:r>
    </w:p>
    <w:p w:rsidR="007B171C" w:rsidRDefault="007B171C" w:rsidP="007B171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7B171C" w:rsidRDefault="007B171C" w:rsidP="00C05E02">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Pr>
          <w:rFonts w:ascii="Arial" w:hAnsi="Arial" w:cs="Arial"/>
          <w:sz w:val="22"/>
          <w:szCs w:val="22"/>
        </w:rPr>
        <w:t>To properly execute their respective responsibilities, the NRC staff and the licensee must work with accurate information.  The updated FSAR is a reference document used in recurring safety analyses performed by the licensee, the Commission, and other interested parties.  Thus, it is essential that supplements and amendments to the original information be appropriately incorporated into the original FSAR to create a single, complete, and integrated document.  This document serves as the baseline for future changes.</w:t>
      </w:r>
    </w:p>
    <w:p w:rsidR="007B171C" w:rsidRDefault="007B171C" w:rsidP="007B171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7B171C" w:rsidRDefault="007B171C" w:rsidP="00C05E02">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Pr>
          <w:rFonts w:ascii="Arial" w:hAnsi="Arial" w:cs="Arial"/>
          <w:sz w:val="22"/>
          <w:szCs w:val="22"/>
        </w:rPr>
        <w:t xml:space="preserve">In general, it is not difficult to identify correct information for newly-licensed facilities, but it would become a problem in a few years without this update requirement.  In addition, as new staff members and licensee employees are assigned to plants with extensive licensing history and are involved in analyses and decisions affecting facility operation, the possibility of error and risk to the public would increase without an accurate, updated, reference document.  </w:t>
      </w:r>
    </w:p>
    <w:p w:rsidR="007B171C" w:rsidRDefault="007B171C" w:rsidP="007B171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7B171C" w:rsidRDefault="007B171C" w:rsidP="00C05E02">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Pr>
          <w:rFonts w:ascii="Arial" w:hAnsi="Arial" w:cs="Arial"/>
          <w:sz w:val="22"/>
          <w:szCs w:val="22"/>
        </w:rPr>
        <w:t xml:space="preserve">10 CFR 50.30(a)(3) recognizes the update need by requiring that the applicant for a construction permit update its application, which includes the Preliminary Safety Analysis Report, to eliminate superseded information and provide an index of the updated application when an Atomic Safety and Licensing Board is appointed prior to public hearing.  If an operating license hearing is held, the application must be updated at that time.  After the operating license is issued, various sections of 10 CFR 50 (10 CFR 50.59, for example) require that additional safety analyses be </w:t>
      </w:r>
    </w:p>
    <w:p w:rsidR="007B171C" w:rsidRDefault="007B171C" w:rsidP="00C05E02">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Pr>
          <w:rFonts w:ascii="Arial" w:hAnsi="Arial" w:cs="Arial"/>
          <w:sz w:val="22"/>
          <w:szCs w:val="22"/>
        </w:rPr>
        <w:br w:type="page"/>
      </w:r>
      <w:proofErr w:type="gramStart"/>
      <w:r>
        <w:rPr>
          <w:rFonts w:ascii="Arial" w:hAnsi="Arial" w:cs="Arial"/>
          <w:sz w:val="22"/>
          <w:szCs w:val="22"/>
        </w:rPr>
        <w:lastRenderedPageBreak/>
        <w:t>performed</w:t>
      </w:r>
      <w:proofErr w:type="gramEnd"/>
      <w:r>
        <w:rPr>
          <w:rFonts w:ascii="Arial" w:hAnsi="Arial" w:cs="Arial"/>
          <w:sz w:val="22"/>
          <w:szCs w:val="22"/>
        </w:rPr>
        <w:t xml:space="preserve"> for individual facility changes that affect facility safety.  The present regulations reflected in 10 CFR 50.71(e) require that such changes be incorporated into the FSAR.</w:t>
      </w:r>
    </w:p>
    <w:p w:rsidR="007B171C" w:rsidRDefault="007B171C" w:rsidP="007B171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7B171C" w:rsidRDefault="007B171C" w:rsidP="00C05E02">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Pr>
          <w:rFonts w:ascii="Arial" w:hAnsi="Arial" w:cs="Arial"/>
          <w:sz w:val="22"/>
          <w:szCs w:val="22"/>
        </w:rPr>
        <w:t>All changes to the technical specifications are treated as license amendments and it is appropriate to have an updated FSAR available at all times.  Additionally, safety evaluations, after operation of the facility has been initiated, required by proposed license amendments, technical specification changes and other reasons, warrant at least the same supporting documentation as does the hearing process.</w:t>
      </w:r>
    </w:p>
    <w:p w:rsidR="007B171C" w:rsidRDefault="007B171C" w:rsidP="007B171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7B171C" w:rsidRDefault="007B171C" w:rsidP="007B171C">
      <w:pPr>
        <w:pStyle w:val="Level2"/>
        <w:numPr>
          <w:ilvl w:val="0"/>
          <w:numId w:val="6"/>
        </w:num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1"/>
        <w:rPr>
          <w:rFonts w:ascii="Arial" w:hAnsi="Arial" w:cs="Arial"/>
          <w:sz w:val="22"/>
          <w:szCs w:val="22"/>
        </w:rPr>
      </w:pPr>
      <w:r>
        <w:rPr>
          <w:rFonts w:ascii="Arial" w:hAnsi="Arial" w:cs="Arial"/>
          <w:sz w:val="22"/>
          <w:szCs w:val="22"/>
          <w:u w:val="single"/>
        </w:rPr>
        <w:t>Agency Use of Information</w:t>
      </w:r>
    </w:p>
    <w:p w:rsidR="007B171C" w:rsidRDefault="007B171C" w:rsidP="007B171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7B171C" w:rsidRDefault="007B171C" w:rsidP="00C05E02">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Pr>
          <w:rFonts w:ascii="Arial" w:hAnsi="Arial" w:cs="Arial"/>
          <w:sz w:val="22"/>
          <w:szCs w:val="22"/>
        </w:rPr>
        <w:t>In addition to the needs discussed above, updated FSARs are used for a variety of other reasons such as:</w:t>
      </w:r>
    </w:p>
    <w:p w:rsidR="007B171C" w:rsidRDefault="007B171C" w:rsidP="007B171C">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7B171C" w:rsidRDefault="007B171C" w:rsidP="00C05E02">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920" w:hanging="480"/>
        <w:rPr>
          <w:rFonts w:ascii="Arial" w:hAnsi="Arial" w:cs="Arial"/>
          <w:sz w:val="22"/>
          <w:szCs w:val="22"/>
        </w:rPr>
      </w:pPr>
      <w:r>
        <w:rPr>
          <w:rFonts w:ascii="Arial" w:hAnsi="Arial" w:cs="Arial"/>
          <w:sz w:val="22"/>
          <w:szCs w:val="22"/>
        </w:rPr>
        <w:t>a.</w:t>
      </w:r>
      <w:r>
        <w:rPr>
          <w:rFonts w:ascii="Arial" w:hAnsi="Arial" w:cs="Arial"/>
          <w:sz w:val="22"/>
          <w:szCs w:val="22"/>
        </w:rPr>
        <w:tab/>
        <w:t xml:space="preserve">To evaluate proposed changes, tests </w:t>
      </w:r>
      <w:r w:rsidR="00C05E02">
        <w:rPr>
          <w:rFonts w:ascii="Arial" w:hAnsi="Arial" w:cs="Arial"/>
          <w:sz w:val="22"/>
          <w:szCs w:val="22"/>
        </w:rPr>
        <w:t xml:space="preserve">or experiments made pursuant to </w:t>
      </w:r>
      <w:r>
        <w:rPr>
          <w:rFonts w:ascii="Arial" w:hAnsi="Arial" w:cs="Arial"/>
          <w:sz w:val="22"/>
          <w:szCs w:val="22"/>
        </w:rPr>
        <w:t>10 CFR 50.59.</w:t>
      </w:r>
    </w:p>
    <w:p w:rsidR="007B171C" w:rsidRDefault="007B171C" w:rsidP="00C05E02">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240"/>
        <w:rPr>
          <w:rFonts w:ascii="Arial" w:hAnsi="Arial" w:cs="Arial"/>
          <w:sz w:val="22"/>
          <w:szCs w:val="22"/>
        </w:rPr>
      </w:pPr>
    </w:p>
    <w:p w:rsidR="007B171C" w:rsidRDefault="007B171C" w:rsidP="00C05E02">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920" w:hanging="480"/>
        <w:rPr>
          <w:rFonts w:ascii="Arial" w:hAnsi="Arial" w:cs="Arial"/>
          <w:sz w:val="22"/>
          <w:szCs w:val="22"/>
        </w:rPr>
      </w:pPr>
      <w:r>
        <w:rPr>
          <w:rFonts w:ascii="Arial" w:hAnsi="Arial" w:cs="Arial"/>
          <w:sz w:val="22"/>
          <w:szCs w:val="22"/>
        </w:rPr>
        <w:t>b.</w:t>
      </w:r>
      <w:r>
        <w:rPr>
          <w:rFonts w:ascii="Arial" w:hAnsi="Arial" w:cs="Arial"/>
          <w:sz w:val="22"/>
          <w:szCs w:val="22"/>
        </w:rPr>
        <w:tab/>
      </w:r>
      <w:r w:rsidR="00C05E02">
        <w:rPr>
          <w:rFonts w:ascii="Arial" w:hAnsi="Arial" w:cs="Arial"/>
          <w:sz w:val="22"/>
          <w:szCs w:val="22"/>
        </w:rPr>
        <w:tab/>
      </w:r>
      <w:r>
        <w:rPr>
          <w:rFonts w:ascii="Arial" w:hAnsi="Arial" w:cs="Arial"/>
          <w:sz w:val="22"/>
          <w:szCs w:val="22"/>
        </w:rPr>
        <w:t>To support NRC staff reviews of license amendments.</w:t>
      </w:r>
    </w:p>
    <w:p w:rsidR="007B171C" w:rsidRDefault="007B171C" w:rsidP="007B171C">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7B171C" w:rsidRDefault="00C05E02" w:rsidP="00C05E02">
      <w:pPr>
        <w:pStyle w:val="Level3"/>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Pr>
          <w:rFonts w:ascii="Arial" w:hAnsi="Arial" w:cs="Arial"/>
          <w:sz w:val="22"/>
          <w:szCs w:val="22"/>
        </w:rPr>
        <w:tab/>
      </w:r>
      <w:r>
        <w:rPr>
          <w:rFonts w:ascii="Arial" w:hAnsi="Arial" w:cs="Arial"/>
          <w:sz w:val="22"/>
          <w:szCs w:val="22"/>
        </w:rPr>
        <w:tab/>
      </w:r>
      <w:proofErr w:type="gramStart"/>
      <w:r w:rsidR="00F4369B">
        <w:rPr>
          <w:rFonts w:ascii="Arial" w:hAnsi="Arial" w:cs="Arial"/>
          <w:sz w:val="22"/>
          <w:szCs w:val="22"/>
        </w:rPr>
        <w:t>c</w:t>
      </w:r>
      <w:proofErr w:type="gramEnd"/>
      <w:r w:rsidR="00F4369B">
        <w:rPr>
          <w:rFonts w:ascii="Arial" w:hAnsi="Arial" w:cs="Arial"/>
          <w:sz w:val="22"/>
          <w:szCs w:val="22"/>
        </w:rPr>
        <w:t xml:space="preserve">.     </w:t>
      </w:r>
      <w:r w:rsidR="007B171C">
        <w:rPr>
          <w:rFonts w:ascii="Arial" w:hAnsi="Arial" w:cs="Arial"/>
          <w:sz w:val="22"/>
          <w:szCs w:val="22"/>
        </w:rPr>
        <w:t>For operator training by licensees.</w:t>
      </w:r>
    </w:p>
    <w:p w:rsidR="007B171C" w:rsidRDefault="007B171C" w:rsidP="007B171C">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7B171C" w:rsidRDefault="007B171C" w:rsidP="00C05E02">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920" w:hanging="480"/>
        <w:rPr>
          <w:rFonts w:ascii="Arial" w:hAnsi="Arial" w:cs="Arial"/>
          <w:sz w:val="22"/>
          <w:szCs w:val="22"/>
        </w:rPr>
      </w:pPr>
      <w:proofErr w:type="gramStart"/>
      <w:r>
        <w:rPr>
          <w:rFonts w:ascii="Arial" w:hAnsi="Arial" w:cs="Arial"/>
          <w:sz w:val="22"/>
          <w:szCs w:val="22"/>
        </w:rPr>
        <w:t>d</w:t>
      </w:r>
      <w:proofErr w:type="gramEnd"/>
      <w:r>
        <w:rPr>
          <w:rFonts w:ascii="Arial" w:hAnsi="Arial" w:cs="Arial"/>
          <w:sz w:val="22"/>
          <w:szCs w:val="22"/>
        </w:rPr>
        <w:t>.</w:t>
      </w:r>
      <w:r>
        <w:rPr>
          <w:rFonts w:ascii="Arial" w:hAnsi="Arial" w:cs="Arial"/>
          <w:sz w:val="22"/>
          <w:szCs w:val="22"/>
        </w:rPr>
        <w:tab/>
      </w:r>
      <w:r w:rsidR="00C05E02">
        <w:rPr>
          <w:rFonts w:ascii="Arial" w:hAnsi="Arial" w:cs="Arial"/>
          <w:sz w:val="22"/>
          <w:szCs w:val="22"/>
        </w:rPr>
        <w:tab/>
      </w:r>
      <w:r>
        <w:rPr>
          <w:rFonts w:ascii="Arial" w:hAnsi="Arial" w:cs="Arial"/>
          <w:sz w:val="22"/>
          <w:szCs w:val="22"/>
        </w:rPr>
        <w:t>For project manager training and orientation.</w:t>
      </w:r>
    </w:p>
    <w:p w:rsidR="007B171C" w:rsidRDefault="007B171C" w:rsidP="00C05E02">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240"/>
        <w:rPr>
          <w:rFonts w:ascii="Arial" w:hAnsi="Arial" w:cs="Arial"/>
          <w:sz w:val="22"/>
          <w:szCs w:val="22"/>
        </w:rPr>
      </w:pPr>
    </w:p>
    <w:p w:rsidR="007B171C" w:rsidRDefault="007B171C" w:rsidP="00C05E02">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920" w:hanging="480"/>
        <w:rPr>
          <w:rFonts w:ascii="Arial" w:hAnsi="Arial" w:cs="Arial"/>
          <w:sz w:val="22"/>
          <w:szCs w:val="22"/>
        </w:rPr>
      </w:pPr>
      <w:r>
        <w:rPr>
          <w:rFonts w:ascii="Arial" w:hAnsi="Arial" w:cs="Arial"/>
          <w:sz w:val="22"/>
          <w:szCs w:val="22"/>
        </w:rPr>
        <w:t>e.</w:t>
      </w:r>
      <w:r>
        <w:rPr>
          <w:rFonts w:ascii="Arial" w:hAnsi="Arial" w:cs="Arial"/>
          <w:sz w:val="22"/>
          <w:szCs w:val="22"/>
        </w:rPr>
        <w:tab/>
      </w:r>
      <w:r w:rsidR="00C05E02">
        <w:rPr>
          <w:rFonts w:ascii="Arial" w:hAnsi="Arial" w:cs="Arial"/>
          <w:sz w:val="22"/>
          <w:szCs w:val="22"/>
        </w:rPr>
        <w:tab/>
      </w:r>
      <w:r>
        <w:rPr>
          <w:rFonts w:ascii="Arial" w:hAnsi="Arial" w:cs="Arial"/>
          <w:sz w:val="22"/>
          <w:szCs w:val="22"/>
        </w:rPr>
        <w:t>A reference document for management and for safety review committees.</w:t>
      </w:r>
    </w:p>
    <w:p w:rsidR="007B171C" w:rsidRDefault="007B171C" w:rsidP="00C05E02">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240"/>
        <w:rPr>
          <w:rFonts w:ascii="Arial" w:hAnsi="Arial" w:cs="Arial"/>
          <w:sz w:val="22"/>
          <w:szCs w:val="22"/>
        </w:rPr>
      </w:pPr>
    </w:p>
    <w:p w:rsidR="007B171C" w:rsidRDefault="007B171C" w:rsidP="00C05E02">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920" w:hanging="480"/>
        <w:rPr>
          <w:rFonts w:ascii="Arial" w:hAnsi="Arial" w:cs="Arial"/>
          <w:sz w:val="22"/>
          <w:szCs w:val="22"/>
        </w:rPr>
      </w:pPr>
      <w:r>
        <w:rPr>
          <w:rFonts w:ascii="Arial" w:hAnsi="Arial" w:cs="Arial"/>
          <w:sz w:val="22"/>
          <w:szCs w:val="22"/>
        </w:rPr>
        <w:t>f.</w:t>
      </w:r>
      <w:r>
        <w:rPr>
          <w:rFonts w:ascii="Arial" w:hAnsi="Arial" w:cs="Arial"/>
          <w:sz w:val="22"/>
          <w:szCs w:val="22"/>
        </w:rPr>
        <w:tab/>
      </w:r>
      <w:r w:rsidR="00C05E02">
        <w:rPr>
          <w:rFonts w:ascii="Arial" w:hAnsi="Arial" w:cs="Arial"/>
          <w:sz w:val="22"/>
          <w:szCs w:val="22"/>
        </w:rPr>
        <w:tab/>
      </w:r>
      <w:r>
        <w:rPr>
          <w:rFonts w:ascii="Arial" w:hAnsi="Arial" w:cs="Arial"/>
          <w:sz w:val="22"/>
          <w:szCs w:val="22"/>
        </w:rPr>
        <w:t xml:space="preserve">By NRC staff to assist in inspections to ensure that licensees are maintaining the basis upon which their plants are licensed. </w:t>
      </w:r>
    </w:p>
    <w:p w:rsidR="007B171C" w:rsidRDefault="007B171C" w:rsidP="00C05E02">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240"/>
        <w:rPr>
          <w:rFonts w:ascii="Arial" w:hAnsi="Arial" w:cs="Arial"/>
          <w:sz w:val="22"/>
          <w:szCs w:val="22"/>
        </w:rPr>
      </w:pPr>
    </w:p>
    <w:p w:rsidR="007B171C" w:rsidRDefault="007B171C" w:rsidP="00C05E02">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920" w:hanging="480"/>
        <w:rPr>
          <w:rFonts w:ascii="Arial" w:hAnsi="Arial" w:cs="Arial"/>
          <w:sz w:val="22"/>
          <w:szCs w:val="22"/>
        </w:rPr>
      </w:pPr>
      <w:proofErr w:type="gramStart"/>
      <w:r>
        <w:rPr>
          <w:rFonts w:ascii="Arial" w:hAnsi="Arial" w:cs="Arial"/>
          <w:sz w:val="22"/>
          <w:szCs w:val="22"/>
        </w:rPr>
        <w:t>g</w:t>
      </w:r>
      <w:proofErr w:type="gramEnd"/>
      <w:r>
        <w:rPr>
          <w:rFonts w:ascii="Arial" w:hAnsi="Arial" w:cs="Arial"/>
          <w:sz w:val="22"/>
          <w:szCs w:val="22"/>
        </w:rPr>
        <w:t>.</w:t>
      </w:r>
      <w:r>
        <w:rPr>
          <w:rFonts w:ascii="Arial" w:hAnsi="Arial" w:cs="Arial"/>
          <w:sz w:val="22"/>
          <w:szCs w:val="22"/>
        </w:rPr>
        <w:tab/>
      </w:r>
      <w:r w:rsidR="00C05E02">
        <w:rPr>
          <w:rFonts w:ascii="Arial" w:hAnsi="Arial" w:cs="Arial"/>
          <w:sz w:val="22"/>
          <w:szCs w:val="22"/>
        </w:rPr>
        <w:tab/>
      </w:r>
      <w:r>
        <w:rPr>
          <w:rFonts w:ascii="Arial" w:hAnsi="Arial" w:cs="Arial"/>
          <w:sz w:val="22"/>
          <w:szCs w:val="22"/>
        </w:rPr>
        <w:t>By licensing examiners to prepare exams for facility operators.</w:t>
      </w:r>
    </w:p>
    <w:p w:rsidR="007B171C" w:rsidRDefault="007B171C" w:rsidP="00C05E02">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240"/>
        <w:rPr>
          <w:rFonts w:ascii="Arial" w:hAnsi="Arial" w:cs="Arial"/>
          <w:sz w:val="22"/>
          <w:szCs w:val="22"/>
        </w:rPr>
      </w:pPr>
    </w:p>
    <w:p w:rsidR="007B171C" w:rsidRDefault="007B171C" w:rsidP="00C05E02">
      <w:pPr>
        <w:pStyle w:val="Level1"/>
        <w:numPr>
          <w:ilvl w:val="0"/>
          <w:numId w:val="2"/>
        </w:numPr>
        <w:tabs>
          <w:tab w:val="left" w:pos="-1440"/>
          <w:tab w:val="left" w:pos="-360"/>
          <w:tab w:val="left" w:pos="0"/>
          <w:tab w:val="left" w:pos="720"/>
          <w:tab w:val="left" w:pos="1200"/>
          <w:tab w:val="num" w:pos="19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920" w:hanging="480"/>
        <w:outlineLvl w:val="0"/>
        <w:rPr>
          <w:rFonts w:ascii="Arial" w:hAnsi="Arial" w:cs="Arial"/>
          <w:sz w:val="22"/>
          <w:szCs w:val="22"/>
        </w:rPr>
      </w:pPr>
      <w:r>
        <w:rPr>
          <w:rFonts w:ascii="Arial" w:hAnsi="Arial" w:cs="Arial"/>
          <w:sz w:val="22"/>
          <w:szCs w:val="22"/>
        </w:rPr>
        <w:t>In planning emergency responses.</w:t>
      </w:r>
    </w:p>
    <w:p w:rsidR="007B171C" w:rsidRDefault="007B171C" w:rsidP="00C05E02">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240"/>
        <w:rPr>
          <w:rFonts w:ascii="Arial" w:hAnsi="Arial" w:cs="Arial"/>
          <w:sz w:val="22"/>
          <w:szCs w:val="22"/>
        </w:rPr>
      </w:pPr>
    </w:p>
    <w:p w:rsidR="007B171C" w:rsidRDefault="007B171C" w:rsidP="00C05E02">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920" w:hanging="480"/>
        <w:rPr>
          <w:rFonts w:ascii="Arial" w:hAnsi="Arial" w:cs="Arial"/>
          <w:sz w:val="22"/>
          <w:szCs w:val="22"/>
        </w:rPr>
      </w:pPr>
      <w:proofErr w:type="spellStart"/>
      <w:r>
        <w:rPr>
          <w:rFonts w:ascii="Arial" w:hAnsi="Arial" w:cs="Arial"/>
          <w:sz w:val="22"/>
          <w:szCs w:val="22"/>
        </w:rPr>
        <w:t>i</w:t>
      </w:r>
      <w:proofErr w:type="spellEnd"/>
      <w:r>
        <w:rPr>
          <w:rFonts w:ascii="Arial" w:hAnsi="Arial" w:cs="Arial"/>
          <w:sz w:val="22"/>
          <w:szCs w:val="22"/>
        </w:rPr>
        <w:t>.</w:t>
      </w:r>
      <w:r>
        <w:rPr>
          <w:rFonts w:ascii="Arial" w:hAnsi="Arial" w:cs="Arial"/>
          <w:sz w:val="22"/>
          <w:szCs w:val="22"/>
        </w:rPr>
        <w:tab/>
      </w:r>
      <w:r w:rsidR="00C05E02">
        <w:rPr>
          <w:rFonts w:ascii="Arial" w:hAnsi="Arial" w:cs="Arial"/>
          <w:sz w:val="22"/>
          <w:szCs w:val="22"/>
        </w:rPr>
        <w:tab/>
      </w:r>
      <w:r>
        <w:rPr>
          <w:rFonts w:ascii="Arial" w:hAnsi="Arial" w:cs="Arial"/>
          <w:sz w:val="22"/>
          <w:szCs w:val="22"/>
        </w:rPr>
        <w:t>To evaluate operating data by NRC staff.</w:t>
      </w:r>
    </w:p>
    <w:p w:rsidR="007B171C" w:rsidRDefault="007B171C" w:rsidP="007B171C">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7B171C" w:rsidRDefault="007B171C" w:rsidP="00C05E02">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Pr>
          <w:rFonts w:ascii="Arial" w:hAnsi="Arial" w:cs="Arial"/>
          <w:sz w:val="22"/>
          <w:szCs w:val="22"/>
        </w:rPr>
        <w:t>The NRC staff utilizes the updated information supplied by licensees in response to the reporting required by 10 CFR 50.71(e) as a primary reference source to be employed during the numerous safety studies undertaken by licensees, the Commission, and other interested parties.</w:t>
      </w:r>
    </w:p>
    <w:p w:rsidR="007B171C" w:rsidRDefault="007B171C" w:rsidP="007B171C">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7B171C" w:rsidRDefault="007B171C" w:rsidP="007B171C">
      <w:pPr>
        <w:pStyle w:val="Level1"/>
        <w:numPr>
          <w:ilvl w:val="0"/>
          <w:numId w:val="6"/>
        </w:numPr>
        <w:tabs>
          <w:tab w:val="left" w:pos="-1440"/>
          <w:tab w:val="left" w:pos="-360"/>
          <w:tab w:val="left" w:pos="0"/>
          <w:tab w:val="left" w:pos="72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0"/>
        <w:rPr>
          <w:rFonts w:ascii="Arial" w:hAnsi="Arial" w:cs="Arial"/>
          <w:sz w:val="22"/>
          <w:szCs w:val="22"/>
        </w:rPr>
      </w:pPr>
      <w:r>
        <w:rPr>
          <w:rFonts w:ascii="Arial" w:hAnsi="Arial" w:cs="Arial"/>
          <w:sz w:val="22"/>
          <w:szCs w:val="22"/>
          <w:u w:val="single"/>
        </w:rPr>
        <w:t>Reduction of Burden Through Information Technology</w:t>
      </w:r>
    </w:p>
    <w:p w:rsidR="007B171C" w:rsidRDefault="007B171C" w:rsidP="007B171C">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7B171C" w:rsidRDefault="006C32ED" w:rsidP="00C05E02">
      <w:pPr>
        <w:tabs>
          <w:tab w:val="left" w:pos="-1440"/>
          <w:tab w:val="left" w:pos="-360"/>
          <w:tab w:val="left" w:pos="0"/>
          <w:tab w:val="left" w:pos="72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sidRPr="006C32ED">
        <w:rPr>
          <w:rFonts w:ascii="Arial" w:hAnsi="Arial" w:cs="Arial"/>
          <w:sz w:val="22"/>
          <w:szCs w:val="22"/>
        </w:rPr>
        <w:t xml:space="preserve">There are no legal obstacles to reducing the burden associated with this information collection. The NRC encourages respondents to use information technology when it would be beneficial to them.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  It is estimated that approximately </w:t>
      </w:r>
      <w:r w:rsidR="00B2453E">
        <w:rPr>
          <w:rFonts w:ascii="Arial" w:hAnsi="Arial" w:cs="Arial"/>
          <w:sz w:val="22"/>
          <w:szCs w:val="22"/>
        </w:rPr>
        <w:t>4</w:t>
      </w:r>
      <w:r>
        <w:rPr>
          <w:rFonts w:ascii="Arial" w:hAnsi="Arial" w:cs="Arial"/>
          <w:sz w:val="22"/>
          <w:szCs w:val="22"/>
        </w:rPr>
        <w:t>0</w:t>
      </w:r>
      <w:r w:rsidRPr="006C32ED">
        <w:rPr>
          <w:rFonts w:ascii="Arial" w:hAnsi="Arial" w:cs="Arial"/>
          <w:sz w:val="22"/>
          <w:szCs w:val="22"/>
        </w:rPr>
        <w:t>% of the potential responses are filed electronically</w:t>
      </w:r>
    </w:p>
    <w:p w:rsidR="007B171C" w:rsidRDefault="007B171C" w:rsidP="007B171C">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FF0000"/>
          <w:sz w:val="22"/>
          <w:szCs w:val="22"/>
        </w:rPr>
      </w:pPr>
      <w:r>
        <w:rPr>
          <w:rFonts w:ascii="Arial" w:hAnsi="Arial" w:cs="Arial"/>
          <w:color w:val="FF0000"/>
          <w:sz w:val="22"/>
          <w:szCs w:val="22"/>
        </w:rPr>
        <w:lastRenderedPageBreak/>
        <w:t>.</w:t>
      </w:r>
    </w:p>
    <w:p w:rsidR="007B171C" w:rsidRDefault="007B171C" w:rsidP="007B171C">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7B171C" w:rsidRDefault="007B171C" w:rsidP="00E15760">
      <w:pPr>
        <w:pStyle w:val="Level1"/>
        <w:numPr>
          <w:ilvl w:val="0"/>
          <w:numId w:val="3"/>
        </w:numPr>
        <w:tabs>
          <w:tab w:val="left" w:pos="-1440"/>
          <w:tab w:val="left" w:pos="-360"/>
          <w:tab w:val="left" w:pos="0"/>
          <w:tab w:val="left" w:pos="72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hanging="720"/>
        <w:outlineLvl w:val="0"/>
        <w:rPr>
          <w:rFonts w:ascii="Arial" w:hAnsi="Arial" w:cs="Arial"/>
          <w:sz w:val="22"/>
          <w:szCs w:val="22"/>
        </w:rPr>
      </w:pPr>
      <w:r>
        <w:rPr>
          <w:rFonts w:ascii="Arial" w:hAnsi="Arial" w:cs="Arial"/>
          <w:sz w:val="22"/>
          <w:szCs w:val="22"/>
          <w:u w:val="single"/>
        </w:rPr>
        <w:t>Effort to Identify Duplication and Use Similar Information</w:t>
      </w:r>
    </w:p>
    <w:p w:rsidR="007B171C" w:rsidRDefault="007B171C" w:rsidP="007B171C">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C32ED" w:rsidRDefault="006C32ED" w:rsidP="00E15760">
      <w:pPr>
        <w:tabs>
          <w:tab w:val="left" w:pos="-1440"/>
          <w:tab w:val="left" w:pos="-360"/>
          <w:tab w:val="left" w:pos="720"/>
          <w:tab w:val="left" w:pos="81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sidRPr="006C32ED">
        <w:rPr>
          <w:rFonts w:ascii="Arial" w:hAnsi="Arial" w:cs="Arial"/>
          <w:sz w:val="22"/>
          <w:szCs w:val="22"/>
        </w:rPr>
        <w:t>No sources of similar information are available.  There is no duplication of requirements.  NRC has in place an ongoing program to examine all information collections with the goal of eliminating all duplication and/or unnecessary information collections.</w:t>
      </w:r>
    </w:p>
    <w:p w:rsidR="007B171C" w:rsidRDefault="007B171C" w:rsidP="006C32ED">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cs="Arial"/>
          <w:sz w:val="22"/>
          <w:szCs w:val="22"/>
        </w:rPr>
        <w:t>.</w:t>
      </w:r>
      <w:r w:rsidR="006C32ED">
        <w:rPr>
          <w:rFonts w:ascii="Arial" w:hAnsi="Arial" w:cs="Arial"/>
          <w:sz w:val="22"/>
          <w:szCs w:val="22"/>
        </w:rPr>
        <w:t xml:space="preserve">  </w:t>
      </w:r>
    </w:p>
    <w:p w:rsidR="007B171C" w:rsidRDefault="007B171C" w:rsidP="00E15760">
      <w:pPr>
        <w:pStyle w:val="Level1"/>
        <w:numPr>
          <w:ilvl w:val="0"/>
          <w:numId w:val="4"/>
        </w:numPr>
        <w:tabs>
          <w:tab w:val="left" w:pos="-1440"/>
          <w:tab w:val="left" w:pos="-360"/>
          <w:tab w:val="left" w:pos="0"/>
          <w:tab w:val="left" w:pos="72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hanging="720"/>
        <w:outlineLvl w:val="0"/>
        <w:rPr>
          <w:rFonts w:ascii="Arial" w:hAnsi="Arial" w:cs="Arial"/>
          <w:sz w:val="22"/>
          <w:szCs w:val="22"/>
        </w:rPr>
      </w:pPr>
      <w:r>
        <w:rPr>
          <w:rFonts w:ascii="Arial" w:hAnsi="Arial" w:cs="Arial"/>
          <w:sz w:val="22"/>
          <w:szCs w:val="22"/>
          <w:u w:val="single"/>
        </w:rPr>
        <w:t>Effort to Reduce Small Business Burden</w:t>
      </w:r>
    </w:p>
    <w:p w:rsidR="007B171C" w:rsidRDefault="007B171C" w:rsidP="007B171C">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7B171C" w:rsidRDefault="007B171C" w:rsidP="00E15760">
      <w:pPr>
        <w:tabs>
          <w:tab w:val="left" w:pos="-1440"/>
          <w:tab w:val="left" w:pos="-360"/>
          <w:tab w:val="left" w:pos="0"/>
          <w:tab w:val="left" w:pos="72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Pr>
          <w:rFonts w:ascii="Arial" w:hAnsi="Arial" w:cs="Arial"/>
          <w:sz w:val="22"/>
          <w:szCs w:val="22"/>
        </w:rPr>
        <w:t>This information collection only involves licensees of nuclear power reactors and, therefore, does not affect small business.</w:t>
      </w:r>
    </w:p>
    <w:p w:rsidR="007B171C" w:rsidRDefault="007B171C" w:rsidP="007B171C">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7B171C" w:rsidRDefault="007B171C" w:rsidP="00E15760">
      <w:pPr>
        <w:tabs>
          <w:tab w:val="left" w:pos="-1440"/>
          <w:tab w:val="left" w:pos="-360"/>
          <w:tab w:val="left" w:pos="0"/>
          <w:tab w:val="left" w:pos="72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sz w:val="22"/>
          <w:szCs w:val="22"/>
        </w:rPr>
      </w:pPr>
      <w:r>
        <w:rPr>
          <w:rFonts w:ascii="Arial" w:hAnsi="Arial" w:cs="Arial"/>
          <w:sz w:val="22"/>
          <w:szCs w:val="22"/>
        </w:rPr>
        <w:t>6.</w:t>
      </w:r>
      <w:r>
        <w:rPr>
          <w:rFonts w:ascii="Arial" w:hAnsi="Arial" w:cs="Arial"/>
          <w:sz w:val="22"/>
          <w:szCs w:val="22"/>
        </w:rPr>
        <w:tab/>
      </w:r>
      <w:r>
        <w:rPr>
          <w:rFonts w:ascii="Arial" w:hAnsi="Arial" w:cs="Arial"/>
          <w:sz w:val="22"/>
          <w:szCs w:val="22"/>
          <w:u w:val="single"/>
        </w:rPr>
        <w:t>Consequences to Federal Program or Policy Activities if the Collection is Not Conducted or is Conducted Less Frequently</w:t>
      </w:r>
    </w:p>
    <w:p w:rsidR="007B171C" w:rsidRDefault="007B171C" w:rsidP="007B171C">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 </w:t>
      </w:r>
    </w:p>
    <w:p w:rsidR="007B171C" w:rsidRDefault="007B171C" w:rsidP="00E15760">
      <w:pPr>
        <w:tabs>
          <w:tab w:val="left" w:pos="-1440"/>
          <w:tab w:val="left" w:pos="-360"/>
          <w:tab w:val="left" w:pos="0"/>
          <w:tab w:val="left" w:pos="72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Pr>
          <w:rFonts w:ascii="Arial" w:hAnsi="Arial" w:cs="Arial"/>
          <w:sz w:val="22"/>
          <w:szCs w:val="22"/>
        </w:rPr>
        <w:t>If the collection is not conducted or is conducted less frequently, NRC staff members and licensee employees would not have a single, organized up-to-date reference document for the plant.  The NRC would be unable to effectively carry out its regulatory responsibilities.</w:t>
      </w:r>
    </w:p>
    <w:p w:rsidR="007B171C" w:rsidRDefault="007B171C" w:rsidP="007B171C">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7B171C" w:rsidRDefault="007B171C" w:rsidP="00E15760">
      <w:pPr>
        <w:pStyle w:val="Level1"/>
        <w:numPr>
          <w:ilvl w:val="0"/>
          <w:numId w:val="5"/>
        </w:numPr>
        <w:tabs>
          <w:tab w:val="left" w:pos="-1440"/>
          <w:tab w:val="left" w:pos="-360"/>
          <w:tab w:val="left" w:pos="0"/>
          <w:tab w:val="left" w:pos="72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hanging="720"/>
        <w:outlineLvl w:val="0"/>
        <w:rPr>
          <w:rFonts w:ascii="Arial" w:hAnsi="Arial" w:cs="Arial"/>
          <w:sz w:val="22"/>
          <w:szCs w:val="22"/>
        </w:rPr>
      </w:pPr>
      <w:r>
        <w:rPr>
          <w:rFonts w:ascii="Arial" w:hAnsi="Arial" w:cs="Arial"/>
          <w:sz w:val="22"/>
          <w:szCs w:val="22"/>
          <w:u w:val="single"/>
        </w:rPr>
        <w:t>Circumstances Which Justify Variation from OMB Guidelines</w:t>
      </w:r>
    </w:p>
    <w:p w:rsidR="007B171C" w:rsidRDefault="007B171C" w:rsidP="007B171C">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7B171C" w:rsidRDefault="007B171C" w:rsidP="00E15760">
      <w:pPr>
        <w:tabs>
          <w:tab w:val="left" w:pos="-1440"/>
          <w:tab w:val="left" w:pos="-360"/>
          <w:tab w:val="left" w:pos="0"/>
          <w:tab w:val="left" w:pos="72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Pr>
          <w:rFonts w:ascii="Arial" w:hAnsi="Arial" w:cs="Arial"/>
          <w:sz w:val="22"/>
          <w:szCs w:val="22"/>
        </w:rPr>
        <w:t>The updated FSAR must be retained until the operating license is terminated because, in order for the NRC to ensure the health and safety of the public at all times, the staff must be certain of the current status of a facility's design and supporting analysis.</w:t>
      </w:r>
    </w:p>
    <w:p w:rsidR="007B171C" w:rsidRDefault="007B171C" w:rsidP="007B171C">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7B171C" w:rsidRDefault="007B171C" w:rsidP="00E15760">
      <w:pPr>
        <w:tabs>
          <w:tab w:val="left" w:pos="-1440"/>
          <w:tab w:val="left" w:pos="-360"/>
          <w:tab w:val="left" w:pos="0"/>
          <w:tab w:val="left" w:pos="72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sz w:val="22"/>
          <w:szCs w:val="22"/>
        </w:rPr>
      </w:pPr>
      <w:r>
        <w:rPr>
          <w:rFonts w:ascii="Arial" w:hAnsi="Arial" w:cs="Arial"/>
          <w:sz w:val="22"/>
          <w:szCs w:val="22"/>
        </w:rPr>
        <w:t>8.</w:t>
      </w:r>
      <w:r>
        <w:rPr>
          <w:rFonts w:ascii="Arial" w:hAnsi="Arial" w:cs="Arial"/>
          <w:sz w:val="22"/>
          <w:szCs w:val="22"/>
        </w:rPr>
        <w:tab/>
      </w:r>
      <w:r>
        <w:rPr>
          <w:rFonts w:ascii="Arial" w:hAnsi="Arial" w:cs="Arial"/>
          <w:sz w:val="22"/>
          <w:szCs w:val="22"/>
          <w:u w:val="single"/>
        </w:rPr>
        <w:t xml:space="preserve">Consultations </w:t>
      </w:r>
      <w:proofErr w:type="gramStart"/>
      <w:r>
        <w:rPr>
          <w:rFonts w:ascii="Arial" w:hAnsi="Arial" w:cs="Arial"/>
          <w:sz w:val="22"/>
          <w:szCs w:val="22"/>
          <w:u w:val="single"/>
        </w:rPr>
        <w:t>Outside</w:t>
      </w:r>
      <w:proofErr w:type="gramEnd"/>
      <w:r>
        <w:rPr>
          <w:rFonts w:ascii="Arial" w:hAnsi="Arial" w:cs="Arial"/>
          <w:sz w:val="22"/>
          <w:szCs w:val="22"/>
          <w:u w:val="single"/>
        </w:rPr>
        <w:t xml:space="preserve"> the NRC</w:t>
      </w:r>
    </w:p>
    <w:p w:rsidR="007B171C" w:rsidRDefault="007B171C" w:rsidP="007B171C">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7B171C" w:rsidRPr="000F0D44" w:rsidRDefault="00D10A21" w:rsidP="00D10A21">
      <w:pPr>
        <w:ind w:left="1440"/>
        <w:rPr>
          <w:rFonts w:ascii="Arial" w:hAnsi="Arial" w:cs="Arial"/>
          <w:sz w:val="22"/>
          <w:szCs w:val="22"/>
        </w:rPr>
      </w:pPr>
      <w:r>
        <w:rPr>
          <w:rFonts w:ascii="Arial" w:hAnsi="Arial" w:cs="Arial"/>
          <w:sz w:val="22"/>
          <w:szCs w:val="22"/>
        </w:rPr>
        <w:t xml:space="preserve">Opportunity for public comment on the information collection requirements for this clearance package was published in the </w:t>
      </w:r>
      <w:r>
        <w:rPr>
          <w:rFonts w:ascii="Arial" w:hAnsi="Arial" w:cs="Arial"/>
          <w:sz w:val="22"/>
          <w:szCs w:val="22"/>
          <w:u w:val="single"/>
        </w:rPr>
        <w:t>Federal Register</w:t>
      </w:r>
      <w:r>
        <w:rPr>
          <w:rFonts w:ascii="Arial" w:hAnsi="Arial" w:cs="Arial"/>
          <w:sz w:val="22"/>
          <w:szCs w:val="22"/>
        </w:rPr>
        <w:t xml:space="preserve"> on May 14, 2013 (78 FR 28244).  No comments were received.</w:t>
      </w:r>
    </w:p>
    <w:p w:rsidR="007B171C" w:rsidRDefault="007B171C" w:rsidP="007B171C">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7B171C" w:rsidRDefault="007B171C" w:rsidP="00E15760">
      <w:pPr>
        <w:tabs>
          <w:tab w:val="left" w:pos="-1440"/>
          <w:tab w:val="left" w:pos="-360"/>
          <w:tab w:val="left" w:pos="0"/>
          <w:tab w:val="left" w:pos="720"/>
          <w:tab w:val="left" w:pos="1200"/>
          <w:tab w:val="left" w:pos="144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Pr>
          <w:rFonts w:ascii="Arial" w:hAnsi="Arial" w:cs="Arial"/>
          <w:sz w:val="22"/>
          <w:szCs w:val="22"/>
        </w:rPr>
        <w:t>9.</w:t>
      </w:r>
      <w:r>
        <w:rPr>
          <w:rFonts w:ascii="Arial" w:hAnsi="Arial" w:cs="Arial"/>
          <w:sz w:val="22"/>
          <w:szCs w:val="22"/>
        </w:rPr>
        <w:tab/>
      </w:r>
      <w:r w:rsidR="00E15760">
        <w:rPr>
          <w:rFonts w:ascii="Arial" w:hAnsi="Arial" w:cs="Arial"/>
          <w:sz w:val="22"/>
          <w:szCs w:val="22"/>
        </w:rPr>
        <w:tab/>
      </w:r>
      <w:r>
        <w:rPr>
          <w:rFonts w:ascii="Arial" w:hAnsi="Arial" w:cs="Arial"/>
          <w:sz w:val="22"/>
          <w:szCs w:val="22"/>
          <w:u w:val="single"/>
        </w:rPr>
        <w:t>Payment or Gift to Respondents</w:t>
      </w:r>
    </w:p>
    <w:p w:rsidR="007B171C" w:rsidRDefault="007B171C" w:rsidP="007B171C">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7B171C" w:rsidRDefault="00E15760" w:rsidP="00E15760">
      <w:pPr>
        <w:tabs>
          <w:tab w:val="left" w:pos="-1440"/>
          <w:tab w:val="left" w:pos="-360"/>
          <w:tab w:val="left" w:pos="0"/>
          <w:tab w:val="left" w:pos="720"/>
          <w:tab w:val="left" w:pos="1200"/>
          <w:tab w:val="left" w:pos="144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cs="Arial"/>
          <w:sz w:val="22"/>
          <w:szCs w:val="22"/>
        </w:rPr>
        <w:tab/>
      </w:r>
      <w:r w:rsidR="007B171C">
        <w:rPr>
          <w:rFonts w:ascii="Arial" w:hAnsi="Arial" w:cs="Arial"/>
          <w:sz w:val="22"/>
          <w:szCs w:val="22"/>
        </w:rPr>
        <w:t>Not applicable.</w:t>
      </w:r>
    </w:p>
    <w:p w:rsidR="007B171C" w:rsidRDefault="007B171C" w:rsidP="007B171C">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7B171C" w:rsidRDefault="007B171C" w:rsidP="00E15760">
      <w:pPr>
        <w:tabs>
          <w:tab w:val="left" w:pos="-1440"/>
          <w:tab w:val="left" w:pos="-360"/>
          <w:tab w:val="left" w:pos="0"/>
          <w:tab w:val="left" w:pos="720"/>
          <w:tab w:val="left" w:pos="1200"/>
          <w:tab w:val="left" w:pos="144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Pr>
          <w:rFonts w:ascii="Arial" w:hAnsi="Arial" w:cs="Arial"/>
          <w:sz w:val="22"/>
          <w:szCs w:val="22"/>
        </w:rPr>
        <w:t>10.</w:t>
      </w:r>
      <w:r>
        <w:rPr>
          <w:rFonts w:ascii="Arial" w:hAnsi="Arial" w:cs="Arial"/>
          <w:sz w:val="22"/>
          <w:szCs w:val="22"/>
        </w:rPr>
        <w:tab/>
      </w:r>
      <w:r w:rsidR="00E15760">
        <w:rPr>
          <w:rFonts w:ascii="Arial" w:hAnsi="Arial" w:cs="Arial"/>
          <w:sz w:val="22"/>
          <w:szCs w:val="22"/>
        </w:rPr>
        <w:tab/>
      </w:r>
      <w:r>
        <w:rPr>
          <w:rFonts w:ascii="Arial" w:hAnsi="Arial" w:cs="Arial"/>
          <w:sz w:val="22"/>
          <w:szCs w:val="22"/>
          <w:u w:val="single"/>
        </w:rPr>
        <w:t>Confidentiality of Information</w:t>
      </w:r>
    </w:p>
    <w:p w:rsidR="007B171C" w:rsidRDefault="007B171C" w:rsidP="007B171C">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0E3F19" w:rsidRPr="000E3F19" w:rsidRDefault="000E3F19" w:rsidP="00E15760">
      <w:pPr>
        <w:ind w:left="1440"/>
        <w:rPr>
          <w:rFonts w:ascii="Arial" w:hAnsi="Arial" w:cs="Arial"/>
          <w:sz w:val="22"/>
          <w:szCs w:val="22"/>
        </w:rPr>
      </w:pPr>
      <w:r w:rsidRPr="000E3F19">
        <w:rPr>
          <w:rFonts w:ascii="Arial" w:hAnsi="Arial" w:cs="Arial"/>
          <w:sz w:val="22"/>
          <w:szCs w:val="22"/>
        </w:rPr>
        <w:t>Confidential and proprietary information is protected in accordance with NRC regulations at 10 CFR 9.17(a) and 10 CFR 2.390(b).</w:t>
      </w:r>
    </w:p>
    <w:p w:rsidR="007B171C" w:rsidRDefault="007B171C" w:rsidP="007B171C">
      <w:pPr>
        <w:ind w:left="1440"/>
        <w:rPr>
          <w:rFonts w:ascii="Arial" w:hAnsi="Arial"/>
          <w:color w:val="FF0000"/>
          <w:sz w:val="22"/>
        </w:rPr>
      </w:pPr>
    </w:p>
    <w:p w:rsidR="007B171C" w:rsidRDefault="007B171C" w:rsidP="00E15760">
      <w:pPr>
        <w:tabs>
          <w:tab w:val="left" w:pos="-1440"/>
          <w:tab w:val="left" w:pos="-360"/>
          <w:tab w:val="left" w:pos="0"/>
          <w:tab w:val="left" w:pos="720"/>
          <w:tab w:val="left" w:pos="1200"/>
          <w:tab w:val="left" w:pos="144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Pr>
          <w:rFonts w:ascii="Arial" w:hAnsi="Arial" w:cs="Arial"/>
          <w:sz w:val="22"/>
          <w:szCs w:val="22"/>
        </w:rPr>
        <w:t>11.</w:t>
      </w:r>
      <w:r>
        <w:rPr>
          <w:rFonts w:ascii="Arial" w:hAnsi="Arial" w:cs="Arial"/>
          <w:sz w:val="22"/>
          <w:szCs w:val="22"/>
        </w:rPr>
        <w:tab/>
      </w:r>
      <w:r w:rsidR="00E15760">
        <w:rPr>
          <w:rFonts w:ascii="Arial" w:hAnsi="Arial" w:cs="Arial"/>
          <w:sz w:val="22"/>
          <w:szCs w:val="22"/>
        </w:rPr>
        <w:tab/>
      </w:r>
      <w:r>
        <w:rPr>
          <w:rFonts w:ascii="Arial" w:hAnsi="Arial" w:cs="Arial"/>
          <w:sz w:val="22"/>
          <w:szCs w:val="22"/>
          <w:u w:val="single"/>
        </w:rPr>
        <w:t>Justification for Sensitive Questions</w:t>
      </w:r>
    </w:p>
    <w:p w:rsidR="007B171C" w:rsidRDefault="007B171C" w:rsidP="007B171C">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7B171C" w:rsidRDefault="00E15760" w:rsidP="00E15760">
      <w:pPr>
        <w:tabs>
          <w:tab w:val="left" w:pos="-1440"/>
          <w:tab w:val="left" w:pos="-360"/>
          <w:tab w:val="left" w:pos="0"/>
          <w:tab w:val="left" w:pos="720"/>
          <w:tab w:val="left" w:pos="1200"/>
          <w:tab w:val="left" w:pos="144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cs="Arial"/>
          <w:sz w:val="22"/>
          <w:szCs w:val="22"/>
        </w:rPr>
        <w:tab/>
      </w:r>
      <w:r w:rsidR="007B171C">
        <w:rPr>
          <w:rFonts w:ascii="Arial" w:hAnsi="Arial" w:cs="Arial"/>
          <w:sz w:val="22"/>
          <w:szCs w:val="22"/>
        </w:rPr>
        <w:t>This information collection does not require sensitive information.</w:t>
      </w:r>
    </w:p>
    <w:p w:rsidR="007B171C" w:rsidRDefault="007B171C" w:rsidP="007B171C">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7B171C" w:rsidRDefault="007B171C" w:rsidP="007B171C">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Pr>
          <w:rFonts w:ascii="Arial" w:hAnsi="Arial" w:cs="Arial"/>
          <w:sz w:val="22"/>
          <w:szCs w:val="22"/>
        </w:rPr>
        <w:br w:type="page"/>
      </w:r>
      <w:r>
        <w:rPr>
          <w:rFonts w:ascii="Arial" w:hAnsi="Arial" w:cs="Arial"/>
          <w:sz w:val="22"/>
          <w:szCs w:val="22"/>
        </w:rPr>
        <w:lastRenderedPageBreak/>
        <w:t>12.</w:t>
      </w:r>
      <w:r>
        <w:rPr>
          <w:rFonts w:ascii="Arial" w:hAnsi="Arial" w:cs="Arial"/>
          <w:sz w:val="22"/>
          <w:szCs w:val="22"/>
        </w:rPr>
        <w:tab/>
      </w:r>
      <w:r>
        <w:rPr>
          <w:rFonts w:ascii="Arial" w:hAnsi="Arial" w:cs="Arial"/>
          <w:sz w:val="22"/>
          <w:szCs w:val="22"/>
          <w:u w:val="single"/>
        </w:rPr>
        <w:t>Estimate of Annualized Burden and Burden Hour Cost</w:t>
      </w:r>
    </w:p>
    <w:p w:rsidR="007B171C" w:rsidRDefault="007B171C" w:rsidP="007B171C">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p>
    <w:p w:rsidR="007B171C" w:rsidRDefault="007B171C" w:rsidP="007B171C">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cs="Arial"/>
          <w:sz w:val="22"/>
          <w:szCs w:val="22"/>
        </w:rPr>
        <w:t xml:space="preserve">Since operating nuclear power reactors may submit updated FSARs annually or 6 months after each refueling outage, approximately 69 of 104 licensees (or respondents) will be affected by this reporting requirement annually.  It is estimated that there will be one response per respondent.  The average burden per licensee for the updating is estimated to be 1,000 hours.  Therefore, the annual burden for licensees of operating plants is 69,000 hours (69 x 1000).  </w:t>
      </w:r>
    </w:p>
    <w:p w:rsidR="007B171C" w:rsidRDefault="007B171C" w:rsidP="007B171C">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7B171C" w:rsidRDefault="007B171C" w:rsidP="007B171C">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cs="Arial"/>
          <w:sz w:val="22"/>
          <w:szCs w:val="22"/>
        </w:rPr>
        <w:t>Since updated FSARs for nuclear power reactors that have ceased operation must be filed every 24 months, approximately 7 of 14 licensees (or respondents) will be affected by this reporting requirement annually.  It is estimated that there will be one response per respondent.  The average burden per licensee of these reactor facilities is estimated to be 250 hours.  Therefore, the annual burden for licensees of permanently shutdown plants is 1,750 hours (7 x 250).</w:t>
      </w:r>
    </w:p>
    <w:p w:rsidR="007B171C" w:rsidRDefault="007B171C" w:rsidP="007B171C">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7B171C" w:rsidRDefault="007B171C" w:rsidP="007B171C">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cs="Arial"/>
          <w:sz w:val="22"/>
          <w:szCs w:val="22"/>
        </w:rPr>
        <w:t>A total estimated 76 responses (76 respondents x 1 response per respondent) yields a total estimated annual burden to licensees of 70,750 hours (69,000 + 1,750 hours) at a cost of $1</w:t>
      </w:r>
      <w:r w:rsidR="000E3F19">
        <w:rPr>
          <w:rFonts w:ascii="Arial" w:hAnsi="Arial" w:cs="Arial"/>
          <w:sz w:val="22"/>
          <w:szCs w:val="22"/>
        </w:rPr>
        <w:t>9</w:t>
      </w:r>
      <w:r>
        <w:rPr>
          <w:rFonts w:ascii="Arial" w:hAnsi="Arial" w:cs="Arial"/>
          <w:sz w:val="22"/>
          <w:szCs w:val="22"/>
        </w:rPr>
        <w:t>,</w:t>
      </w:r>
      <w:r w:rsidR="000E3F19">
        <w:rPr>
          <w:rFonts w:ascii="Arial" w:hAnsi="Arial" w:cs="Arial"/>
          <w:sz w:val="22"/>
          <w:szCs w:val="22"/>
        </w:rPr>
        <w:t>38</w:t>
      </w:r>
      <w:r w:rsidR="00823ABF">
        <w:rPr>
          <w:rFonts w:ascii="Arial" w:hAnsi="Arial" w:cs="Arial"/>
          <w:sz w:val="22"/>
          <w:szCs w:val="22"/>
        </w:rPr>
        <w:t>5</w:t>
      </w:r>
      <w:r>
        <w:rPr>
          <w:rFonts w:ascii="Arial" w:hAnsi="Arial" w:cs="Arial"/>
          <w:sz w:val="22"/>
          <w:szCs w:val="22"/>
        </w:rPr>
        <w:t>,</w:t>
      </w:r>
      <w:r w:rsidR="000E3F19">
        <w:rPr>
          <w:rFonts w:ascii="Arial" w:hAnsi="Arial" w:cs="Arial"/>
          <w:sz w:val="22"/>
          <w:szCs w:val="22"/>
        </w:rPr>
        <w:t>5</w:t>
      </w:r>
      <w:r w:rsidR="00823ABF">
        <w:rPr>
          <w:rFonts w:ascii="Arial" w:hAnsi="Arial" w:cs="Arial"/>
          <w:sz w:val="22"/>
          <w:szCs w:val="22"/>
        </w:rPr>
        <w:t>00</w:t>
      </w:r>
      <w:r>
        <w:rPr>
          <w:rFonts w:ascii="Arial" w:hAnsi="Arial" w:cs="Arial"/>
          <w:sz w:val="22"/>
          <w:szCs w:val="22"/>
        </w:rPr>
        <w:t xml:space="preserve"> (70,750 hours x $2</w:t>
      </w:r>
      <w:r w:rsidR="000E3F19">
        <w:rPr>
          <w:rFonts w:ascii="Arial" w:hAnsi="Arial" w:cs="Arial"/>
          <w:sz w:val="22"/>
          <w:szCs w:val="22"/>
        </w:rPr>
        <w:t>74</w:t>
      </w:r>
      <w:r>
        <w:rPr>
          <w:rFonts w:ascii="Arial" w:hAnsi="Arial" w:cs="Arial"/>
          <w:sz w:val="22"/>
          <w:szCs w:val="22"/>
        </w:rPr>
        <w:t>).  Staff estimates that of this burden, 63,675 hours are attributable to reporting (approximately 90 percent of the total burden) and 7,075 hours are attributable to recordkeeping (approximately 10 percent of the total burden).</w:t>
      </w:r>
    </w:p>
    <w:p w:rsidR="007B171C" w:rsidRDefault="007B171C" w:rsidP="007B171C">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7B171C" w:rsidRDefault="007B171C" w:rsidP="007B171C">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3120"/>
        <w:rPr>
          <w:rFonts w:ascii="Arial" w:hAnsi="Arial" w:cs="Arial"/>
          <w:sz w:val="22"/>
          <w:szCs w:val="22"/>
        </w:rPr>
      </w:pPr>
      <w:r>
        <w:rPr>
          <w:rFonts w:ascii="Arial" w:hAnsi="Arial" w:cs="Arial"/>
          <w:sz w:val="22"/>
          <w:szCs w:val="22"/>
        </w:rPr>
        <w:t>TOTAL BURDEN/COST:</w:t>
      </w:r>
      <w:r>
        <w:rPr>
          <w:rFonts w:ascii="Arial" w:hAnsi="Arial" w:cs="Arial"/>
          <w:sz w:val="22"/>
          <w:szCs w:val="22"/>
        </w:rPr>
        <w:tab/>
        <w:t>70,750 hours (63,675 hrs reporting</w:t>
      </w:r>
      <w:r w:rsidR="000E3F19">
        <w:rPr>
          <w:rFonts w:ascii="Arial" w:hAnsi="Arial" w:cs="Arial"/>
          <w:sz w:val="22"/>
          <w:szCs w:val="22"/>
        </w:rPr>
        <w:t xml:space="preserve"> plus 7,075 hrs recordkeeping)/</w:t>
      </w:r>
      <w:r w:rsidR="000E3F19" w:rsidRPr="000E3F19">
        <w:rPr>
          <w:rFonts w:ascii="Arial" w:hAnsi="Arial" w:cs="Arial"/>
          <w:sz w:val="22"/>
          <w:szCs w:val="22"/>
        </w:rPr>
        <w:t xml:space="preserve"> </w:t>
      </w:r>
      <w:r w:rsidR="000E3F19">
        <w:rPr>
          <w:rFonts w:ascii="Arial" w:hAnsi="Arial" w:cs="Arial"/>
          <w:sz w:val="22"/>
          <w:szCs w:val="22"/>
        </w:rPr>
        <w:t>$19,38</w:t>
      </w:r>
      <w:r w:rsidR="00823ABF">
        <w:rPr>
          <w:rFonts w:ascii="Arial" w:hAnsi="Arial" w:cs="Arial"/>
          <w:sz w:val="22"/>
          <w:szCs w:val="22"/>
        </w:rPr>
        <w:t>5</w:t>
      </w:r>
      <w:r w:rsidR="000E3F19">
        <w:rPr>
          <w:rFonts w:ascii="Arial" w:hAnsi="Arial" w:cs="Arial"/>
          <w:sz w:val="22"/>
          <w:szCs w:val="22"/>
        </w:rPr>
        <w:t>,5</w:t>
      </w:r>
      <w:r w:rsidR="00823ABF">
        <w:rPr>
          <w:rFonts w:ascii="Arial" w:hAnsi="Arial" w:cs="Arial"/>
          <w:sz w:val="22"/>
          <w:szCs w:val="22"/>
        </w:rPr>
        <w:t>00</w:t>
      </w:r>
    </w:p>
    <w:p w:rsidR="007B171C" w:rsidRDefault="007B171C" w:rsidP="007B171C">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7B171C" w:rsidRDefault="007B171C" w:rsidP="007B171C">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3120"/>
        <w:rPr>
          <w:rFonts w:ascii="Arial" w:hAnsi="Arial" w:cs="Arial"/>
          <w:sz w:val="22"/>
          <w:szCs w:val="22"/>
        </w:rPr>
      </w:pPr>
      <w:r>
        <w:rPr>
          <w:rFonts w:ascii="Arial" w:hAnsi="Arial" w:cs="Arial"/>
          <w:sz w:val="22"/>
          <w:szCs w:val="22"/>
        </w:rPr>
        <w:t>TOTAL RESPONDENTS:</w:t>
      </w:r>
      <w:r>
        <w:rPr>
          <w:rFonts w:ascii="Arial" w:hAnsi="Arial" w:cs="Arial"/>
          <w:sz w:val="22"/>
          <w:szCs w:val="22"/>
        </w:rPr>
        <w:tab/>
        <w:t>76</w:t>
      </w:r>
    </w:p>
    <w:p w:rsidR="007B171C" w:rsidRDefault="007B171C" w:rsidP="007B171C">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7B171C" w:rsidRDefault="007B171C" w:rsidP="007B171C">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3120"/>
        <w:rPr>
          <w:rFonts w:ascii="Arial" w:hAnsi="Arial" w:cs="Arial"/>
          <w:sz w:val="22"/>
          <w:szCs w:val="22"/>
        </w:rPr>
      </w:pPr>
      <w:r>
        <w:rPr>
          <w:rFonts w:ascii="Arial" w:hAnsi="Arial" w:cs="Arial"/>
          <w:sz w:val="22"/>
          <w:szCs w:val="22"/>
        </w:rPr>
        <w:t>TOTAL RESPONSES:</w:t>
      </w:r>
      <w:r>
        <w:rPr>
          <w:rFonts w:ascii="Arial" w:hAnsi="Arial" w:cs="Arial"/>
          <w:sz w:val="22"/>
          <w:szCs w:val="22"/>
        </w:rPr>
        <w:tab/>
      </w:r>
      <w:r>
        <w:rPr>
          <w:rFonts w:ascii="Arial" w:hAnsi="Arial" w:cs="Arial"/>
          <w:sz w:val="22"/>
          <w:szCs w:val="22"/>
        </w:rPr>
        <w:tab/>
        <w:t xml:space="preserve">152 (76 responses + </w:t>
      </w:r>
      <w:r w:rsidR="00F16AFC">
        <w:rPr>
          <w:rFonts w:ascii="Arial" w:hAnsi="Arial" w:cs="Arial"/>
          <w:sz w:val="22"/>
          <w:szCs w:val="22"/>
        </w:rPr>
        <w:t>76 record</w:t>
      </w:r>
      <w:r>
        <w:rPr>
          <w:rFonts w:ascii="Arial" w:hAnsi="Arial" w:cs="Arial"/>
          <w:sz w:val="22"/>
          <w:szCs w:val="22"/>
        </w:rPr>
        <w:t>keepers)</w:t>
      </w:r>
    </w:p>
    <w:p w:rsidR="007B171C" w:rsidRDefault="007B171C" w:rsidP="007B171C">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7B171C" w:rsidRDefault="007B171C" w:rsidP="007B171C">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Pr>
          <w:rFonts w:ascii="Arial" w:hAnsi="Arial" w:cs="Arial"/>
          <w:sz w:val="22"/>
          <w:szCs w:val="22"/>
        </w:rPr>
        <w:t>13.</w:t>
      </w:r>
      <w:r>
        <w:rPr>
          <w:rFonts w:ascii="Arial" w:hAnsi="Arial" w:cs="Arial"/>
          <w:sz w:val="22"/>
          <w:szCs w:val="22"/>
        </w:rPr>
        <w:tab/>
      </w:r>
      <w:r>
        <w:rPr>
          <w:rFonts w:ascii="Arial" w:hAnsi="Arial" w:cs="Arial"/>
          <w:sz w:val="22"/>
          <w:szCs w:val="22"/>
          <w:u w:val="single"/>
        </w:rPr>
        <w:t>Estimate of Other Additional Costs</w:t>
      </w:r>
    </w:p>
    <w:p w:rsidR="007B171C" w:rsidRDefault="007B171C" w:rsidP="007B171C">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7B171C" w:rsidRDefault="007B171C" w:rsidP="007B171C">
      <w:pPr>
        <w:ind w:left="1200"/>
        <w:rPr>
          <w:rFonts w:ascii="Arial" w:hAnsi="Arial" w:cs="Arial"/>
          <w:sz w:val="22"/>
          <w:szCs w:val="22"/>
        </w:rPr>
      </w:pPr>
      <w:r>
        <w:rPr>
          <w:rFonts w:ascii="Arial" w:hAnsi="Arial" w:cs="Arial"/>
          <w:sz w:val="22"/>
          <w:szCs w:val="22"/>
        </w:rPr>
        <w:t>The NRC has determined that 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0.0004 times the recordkeeping burden cost.  Because the recordkeeping burden is estimated to be 7,075 hours, the storage cost for this clearance is $77</w:t>
      </w:r>
      <w:r w:rsidR="00823ABF">
        <w:rPr>
          <w:rFonts w:ascii="Arial" w:hAnsi="Arial" w:cs="Arial"/>
          <w:sz w:val="22"/>
          <w:szCs w:val="22"/>
        </w:rPr>
        <w:t>5</w:t>
      </w:r>
      <w:r>
        <w:rPr>
          <w:rFonts w:ascii="Arial" w:hAnsi="Arial" w:cs="Arial"/>
          <w:sz w:val="22"/>
          <w:szCs w:val="22"/>
        </w:rPr>
        <w:t xml:space="preserve"> (7,075 hours x 0.0004 x $27</w:t>
      </w:r>
      <w:r w:rsidR="00823ABF">
        <w:rPr>
          <w:rFonts w:ascii="Arial" w:hAnsi="Arial" w:cs="Arial"/>
          <w:sz w:val="22"/>
          <w:szCs w:val="22"/>
        </w:rPr>
        <w:t>4</w:t>
      </w:r>
      <w:r>
        <w:rPr>
          <w:rFonts w:ascii="Arial" w:hAnsi="Arial" w:cs="Arial"/>
          <w:sz w:val="22"/>
          <w:szCs w:val="22"/>
        </w:rPr>
        <w:t>/hour).</w:t>
      </w:r>
    </w:p>
    <w:p w:rsidR="007B171C" w:rsidRDefault="007B171C" w:rsidP="007B171C">
      <w:pPr>
        <w:ind w:left="1200"/>
        <w:rPr>
          <w:rFonts w:ascii="Arial" w:hAnsi="Arial" w:cs="Arial"/>
          <w:color w:val="FF0000"/>
          <w:sz w:val="22"/>
          <w:szCs w:val="22"/>
        </w:rPr>
      </w:pPr>
      <w:r>
        <w:rPr>
          <w:rFonts w:ascii="Arial" w:hAnsi="Arial" w:cs="Arial"/>
          <w:sz w:val="22"/>
          <w:szCs w:val="22"/>
        </w:rPr>
        <w:br w:type="page"/>
      </w:r>
    </w:p>
    <w:p w:rsidR="007B171C" w:rsidRDefault="007B171C" w:rsidP="0004433E">
      <w:pPr>
        <w:pStyle w:val="Level1"/>
        <w:tabs>
          <w:tab w:val="left" w:pos="-1440"/>
          <w:tab w:val="left" w:pos="-360"/>
          <w:tab w:val="left" w:pos="720"/>
          <w:tab w:val="num" w:pos="1200"/>
          <w:tab w:val="left" w:pos="168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s>
        <w:ind w:left="720"/>
        <w:rPr>
          <w:rFonts w:ascii="Arial" w:hAnsi="Arial" w:cs="Arial"/>
          <w:sz w:val="22"/>
          <w:szCs w:val="22"/>
        </w:rPr>
      </w:pPr>
      <w:r w:rsidRPr="007B5688">
        <w:rPr>
          <w:rFonts w:ascii="Arial" w:hAnsi="Arial" w:cs="Arial"/>
          <w:sz w:val="22"/>
          <w:szCs w:val="22"/>
        </w:rPr>
        <w:lastRenderedPageBreak/>
        <w:t xml:space="preserve">14. </w:t>
      </w:r>
      <w:r>
        <w:rPr>
          <w:rFonts w:ascii="Arial" w:hAnsi="Arial" w:cs="Arial"/>
          <w:sz w:val="22"/>
          <w:szCs w:val="22"/>
        </w:rPr>
        <w:t xml:space="preserve">  </w:t>
      </w:r>
      <w:r>
        <w:rPr>
          <w:rFonts w:ascii="Arial" w:hAnsi="Arial" w:cs="Arial"/>
          <w:sz w:val="22"/>
          <w:szCs w:val="22"/>
          <w:u w:val="single"/>
        </w:rPr>
        <w:t>Estimated Annualized Cost to the Federal Government</w:t>
      </w:r>
    </w:p>
    <w:p w:rsidR="007B171C" w:rsidRDefault="007B171C" w:rsidP="007B171C">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23ABF" w:rsidRDefault="007B171C" w:rsidP="007B171C">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cs="Arial"/>
          <w:sz w:val="22"/>
          <w:szCs w:val="22"/>
        </w:rPr>
        <w:t>The NRC anticipates that approximately 10 staff hours per submittal will be involved annually in the handling and document control/filing systems of the updated FSAR for each operating nuclear power reactors.  Thus, annual estimated cost to the Federal Government for these facilities is expected to be $1</w:t>
      </w:r>
      <w:r w:rsidR="0004433E">
        <w:rPr>
          <w:rFonts w:ascii="Arial" w:hAnsi="Arial" w:cs="Arial"/>
          <w:sz w:val="22"/>
          <w:szCs w:val="22"/>
        </w:rPr>
        <w:t>89</w:t>
      </w:r>
      <w:r>
        <w:rPr>
          <w:rFonts w:ascii="Arial" w:hAnsi="Arial" w:cs="Arial"/>
          <w:sz w:val="22"/>
          <w:szCs w:val="22"/>
        </w:rPr>
        <w:t>,</w:t>
      </w:r>
      <w:r w:rsidR="0004433E">
        <w:rPr>
          <w:rFonts w:ascii="Arial" w:hAnsi="Arial" w:cs="Arial"/>
          <w:sz w:val="22"/>
          <w:szCs w:val="22"/>
        </w:rPr>
        <w:t>060</w:t>
      </w:r>
      <w:r>
        <w:rPr>
          <w:rFonts w:ascii="Arial" w:hAnsi="Arial" w:cs="Arial"/>
          <w:sz w:val="22"/>
          <w:szCs w:val="22"/>
        </w:rPr>
        <w:t xml:space="preserve"> (10 staff hrs x 69 plants = 690 staff hours; $2</w:t>
      </w:r>
      <w:r w:rsidR="0004433E">
        <w:rPr>
          <w:rFonts w:ascii="Arial" w:hAnsi="Arial" w:cs="Arial"/>
          <w:sz w:val="22"/>
          <w:szCs w:val="22"/>
        </w:rPr>
        <w:t>74</w:t>
      </w:r>
      <w:r>
        <w:rPr>
          <w:rFonts w:ascii="Arial" w:hAnsi="Arial" w:cs="Arial"/>
          <w:sz w:val="22"/>
          <w:szCs w:val="22"/>
        </w:rPr>
        <w:t xml:space="preserve">/hr x 690 staff hours = </w:t>
      </w:r>
      <w:r w:rsidR="0004433E">
        <w:rPr>
          <w:rFonts w:ascii="Arial" w:hAnsi="Arial" w:cs="Arial"/>
          <w:sz w:val="22"/>
          <w:szCs w:val="22"/>
        </w:rPr>
        <w:t>$189,060</w:t>
      </w:r>
      <w:r>
        <w:rPr>
          <w:rFonts w:ascii="Arial" w:hAnsi="Arial" w:cs="Arial"/>
          <w:sz w:val="22"/>
          <w:szCs w:val="22"/>
        </w:rPr>
        <w:t xml:space="preserve">).  The estimated Federal burden for permanently shutdown reactors is 2 staff hours per plant.  The annual estimated cost for these facilities is thus </w:t>
      </w:r>
      <w:r w:rsidR="0004433E">
        <w:rPr>
          <w:rFonts w:ascii="Arial" w:hAnsi="Arial" w:cs="Arial"/>
          <w:sz w:val="22"/>
          <w:szCs w:val="22"/>
        </w:rPr>
        <w:t xml:space="preserve">$3,836 </w:t>
      </w:r>
      <w:r>
        <w:rPr>
          <w:rFonts w:ascii="Arial" w:hAnsi="Arial" w:cs="Arial"/>
          <w:sz w:val="22"/>
          <w:szCs w:val="22"/>
        </w:rPr>
        <w:t>(2 hours x 7 plants = 14 hours; $2</w:t>
      </w:r>
      <w:r w:rsidR="0004433E">
        <w:rPr>
          <w:rFonts w:ascii="Arial" w:hAnsi="Arial" w:cs="Arial"/>
          <w:sz w:val="22"/>
          <w:szCs w:val="22"/>
        </w:rPr>
        <w:t>74/hr x 14 = $3,836</w:t>
      </w:r>
      <w:r>
        <w:rPr>
          <w:rFonts w:ascii="Arial" w:hAnsi="Arial" w:cs="Arial"/>
          <w:sz w:val="22"/>
          <w:szCs w:val="22"/>
        </w:rPr>
        <w:t>).  The total annual cost to the Federal government is therefore $</w:t>
      </w:r>
      <w:r w:rsidR="0004433E">
        <w:rPr>
          <w:rFonts w:ascii="Arial" w:hAnsi="Arial" w:cs="Arial"/>
          <w:sz w:val="22"/>
          <w:szCs w:val="22"/>
        </w:rPr>
        <w:t>192,896</w:t>
      </w:r>
      <w:r>
        <w:rPr>
          <w:rFonts w:ascii="Arial" w:hAnsi="Arial" w:cs="Arial"/>
          <w:sz w:val="22"/>
          <w:szCs w:val="22"/>
        </w:rPr>
        <w:t xml:space="preserve"> (</w:t>
      </w:r>
      <w:r w:rsidR="0004433E">
        <w:rPr>
          <w:rFonts w:ascii="Arial" w:hAnsi="Arial" w:cs="Arial"/>
          <w:sz w:val="22"/>
          <w:szCs w:val="22"/>
        </w:rPr>
        <w:t xml:space="preserve">$189,060 </w:t>
      </w:r>
      <w:r>
        <w:rPr>
          <w:rFonts w:ascii="Arial" w:hAnsi="Arial" w:cs="Arial"/>
          <w:sz w:val="22"/>
          <w:szCs w:val="22"/>
        </w:rPr>
        <w:t xml:space="preserve">+ </w:t>
      </w:r>
      <w:r w:rsidR="0004433E">
        <w:rPr>
          <w:rFonts w:ascii="Arial" w:hAnsi="Arial" w:cs="Arial"/>
          <w:sz w:val="22"/>
          <w:szCs w:val="22"/>
        </w:rPr>
        <w:t>$3,836</w:t>
      </w:r>
      <w:r>
        <w:rPr>
          <w:rFonts w:ascii="Arial" w:hAnsi="Arial" w:cs="Arial"/>
          <w:sz w:val="22"/>
          <w:szCs w:val="22"/>
        </w:rPr>
        <w:t xml:space="preserve">).  </w:t>
      </w:r>
    </w:p>
    <w:p w:rsidR="00823ABF" w:rsidRDefault="00823ABF" w:rsidP="007B171C">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7B171C" w:rsidRDefault="007B171C" w:rsidP="007B171C">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cs="Arial"/>
          <w:sz w:val="22"/>
          <w:szCs w:val="22"/>
        </w:rPr>
        <w:t>This cost is fully recoverable through fee assessments to the licensees pursuant to 10 CFR 170 and/or 10 CFR 171.</w:t>
      </w:r>
    </w:p>
    <w:p w:rsidR="007B171C" w:rsidRDefault="007B171C" w:rsidP="007B171C">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p>
    <w:p w:rsidR="007B171C" w:rsidRDefault="007B171C" w:rsidP="007B171C">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Pr>
          <w:rFonts w:ascii="Arial" w:hAnsi="Arial" w:cs="Arial"/>
          <w:sz w:val="22"/>
          <w:szCs w:val="22"/>
        </w:rPr>
        <w:t>15.</w:t>
      </w:r>
      <w:r>
        <w:rPr>
          <w:rFonts w:ascii="Arial" w:hAnsi="Arial" w:cs="Arial"/>
          <w:sz w:val="22"/>
          <w:szCs w:val="22"/>
        </w:rPr>
        <w:tab/>
      </w:r>
      <w:r>
        <w:rPr>
          <w:rFonts w:ascii="Arial" w:hAnsi="Arial" w:cs="Arial"/>
          <w:sz w:val="22"/>
          <w:szCs w:val="22"/>
          <w:u w:val="single"/>
        </w:rPr>
        <w:t>Reasons for Changes in Burden or Cost</w:t>
      </w:r>
    </w:p>
    <w:p w:rsidR="007B171C" w:rsidRDefault="007B171C" w:rsidP="007B171C">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7B171C" w:rsidRDefault="007B171C" w:rsidP="007B171C">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cs="Arial"/>
          <w:sz w:val="22"/>
          <w:szCs w:val="22"/>
        </w:rPr>
        <w:t>The overall burden has remained the same.  There was a change in cost because the hourly rate increased from $2</w:t>
      </w:r>
      <w:r w:rsidR="0004433E">
        <w:rPr>
          <w:rFonts w:ascii="Arial" w:hAnsi="Arial" w:cs="Arial"/>
          <w:sz w:val="22"/>
          <w:szCs w:val="22"/>
        </w:rPr>
        <w:t>57</w:t>
      </w:r>
      <w:r>
        <w:rPr>
          <w:rFonts w:ascii="Arial" w:hAnsi="Arial" w:cs="Arial"/>
          <w:sz w:val="22"/>
          <w:szCs w:val="22"/>
        </w:rPr>
        <w:t>/hr to $2</w:t>
      </w:r>
      <w:r w:rsidR="0004433E">
        <w:rPr>
          <w:rFonts w:ascii="Arial" w:hAnsi="Arial" w:cs="Arial"/>
          <w:sz w:val="22"/>
          <w:szCs w:val="22"/>
        </w:rPr>
        <w:t>74</w:t>
      </w:r>
      <w:r>
        <w:rPr>
          <w:rFonts w:ascii="Arial" w:hAnsi="Arial" w:cs="Arial"/>
          <w:sz w:val="22"/>
          <w:szCs w:val="22"/>
        </w:rPr>
        <w:t>/hr.</w:t>
      </w:r>
    </w:p>
    <w:p w:rsidR="007B171C" w:rsidRDefault="007B171C" w:rsidP="007B171C">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7B171C" w:rsidRDefault="007B171C" w:rsidP="007B171C">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Pr>
          <w:rFonts w:ascii="Arial" w:hAnsi="Arial" w:cs="Arial"/>
          <w:sz w:val="22"/>
          <w:szCs w:val="22"/>
        </w:rPr>
        <w:t>16.</w:t>
      </w:r>
      <w:r>
        <w:rPr>
          <w:rFonts w:ascii="Arial" w:hAnsi="Arial" w:cs="Arial"/>
          <w:sz w:val="22"/>
          <w:szCs w:val="22"/>
        </w:rPr>
        <w:tab/>
      </w:r>
      <w:r>
        <w:rPr>
          <w:rFonts w:ascii="Arial" w:hAnsi="Arial" w:cs="Arial"/>
          <w:sz w:val="22"/>
          <w:szCs w:val="22"/>
          <w:u w:val="single"/>
        </w:rPr>
        <w:t>Publication for Statistical Use</w:t>
      </w:r>
    </w:p>
    <w:p w:rsidR="007B171C" w:rsidRDefault="007B171C" w:rsidP="007B171C">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7B171C" w:rsidRDefault="007B171C" w:rsidP="007B171C">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cs="Arial"/>
          <w:sz w:val="22"/>
          <w:szCs w:val="22"/>
        </w:rPr>
        <w:t>The information is not published for statistical purposes.</w:t>
      </w:r>
    </w:p>
    <w:p w:rsidR="007B171C" w:rsidRDefault="007B171C" w:rsidP="007B171C">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7B171C" w:rsidRDefault="007B171C" w:rsidP="007B171C">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Pr>
          <w:rFonts w:ascii="Arial" w:hAnsi="Arial" w:cs="Arial"/>
          <w:sz w:val="22"/>
          <w:szCs w:val="22"/>
        </w:rPr>
        <w:t>17.</w:t>
      </w:r>
      <w:r>
        <w:rPr>
          <w:rFonts w:ascii="Arial" w:hAnsi="Arial" w:cs="Arial"/>
          <w:sz w:val="22"/>
          <w:szCs w:val="22"/>
        </w:rPr>
        <w:tab/>
      </w:r>
      <w:r>
        <w:rPr>
          <w:rFonts w:ascii="Arial" w:hAnsi="Arial" w:cs="Arial"/>
          <w:sz w:val="22"/>
          <w:szCs w:val="22"/>
          <w:u w:val="single"/>
        </w:rPr>
        <w:t>Reason for Not Displaying the Expiration Date</w:t>
      </w:r>
    </w:p>
    <w:p w:rsidR="007B171C" w:rsidRDefault="007B171C" w:rsidP="007B171C">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7B171C" w:rsidRDefault="007B171C" w:rsidP="007B171C">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cs="Arial"/>
          <w:sz w:val="22"/>
          <w:szCs w:val="22"/>
        </w:rPr>
        <w:t>The requirement is contained in a regulation.  Amending the Code of Federal Regulations to display information that, in an annual publication, could become obsolete would be unduly burdensome and too difficult to keep current.</w:t>
      </w:r>
    </w:p>
    <w:p w:rsidR="007B171C" w:rsidRDefault="007B171C" w:rsidP="007B171C">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7B171C" w:rsidRDefault="007B171C" w:rsidP="007B171C">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Pr>
          <w:rFonts w:ascii="Arial" w:hAnsi="Arial" w:cs="Arial"/>
          <w:sz w:val="22"/>
          <w:szCs w:val="22"/>
        </w:rPr>
        <w:t>18.</w:t>
      </w:r>
      <w:r>
        <w:rPr>
          <w:rFonts w:ascii="Arial" w:hAnsi="Arial" w:cs="Arial"/>
          <w:sz w:val="22"/>
          <w:szCs w:val="22"/>
        </w:rPr>
        <w:tab/>
      </w:r>
      <w:r>
        <w:rPr>
          <w:rFonts w:ascii="Arial" w:hAnsi="Arial" w:cs="Arial"/>
          <w:sz w:val="22"/>
          <w:szCs w:val="22"/>
          <w:u w:val="single"/>
        </w:rPr>
        <w:t>Exceptions to the Certification Statement</w:t>
      </w:r>
    </w:p>
    <w:p w:rsidR="007B171C" w:rsidRDefault="007B171C" w:rsidP="007B171C">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7B171C" w:rsidRDefault="007B171C" w:rsidP="007B171C">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roofErr w:type="gramStart"/>
      <w:r>
        <w:rPr>
          <w:rFonts w:ascii="Arial" w:hAnsi="Arial" w:cs="Arial"/>
          <w:sz w:val="22"/>
          <w:szCs w:val="22"/>
        </w:rPr>
        <w:t>None.</w:t>
      </w:r>
      <w:proofErr w:type="gramEnd"/>
    </w:p>
    <w:p w:rsidR="007B171C" w:rsidRDefault="007B171C" w:rsidP="007B171C">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7B171C" w:rsidRDefault="007B171C" w:rsidP="007B171C">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2"/>
          <w:szCs w:val="22"/>
        </w:rPr>
      </w:pPr>
      <w:r>
        <w:rPr>
          <w:rFonts w:ascii="Arial" w:hAnsi="Arial" w:cs="Arial"/>
          <w:sz w:val="22"/>
          <w:szCs w:val="22"/>
        </w:rPr>
        <w:t>B.</w:t>
      </w:r>
      <w:r>
        <w:rPr>
          <w:rFonts w:ascii="Arial" w:hAnsi="Arial" w:cs="Arial"/>
          <w:sz w:val="22"/>
          <w:szCs w:val="22"/>
        </w:rPr>
        <w:tab/>
      </w:r>
      <w:r>
        <w:rPr>
          <w:rFonts w:ascii="Arial" w:hAnsi="Arial" w:cs="Arial"/>
          <w:sz w:val="22"/>
          <w:szCs w:val="22"/>
          <w:u w:val="single"/>
        </w:rPr>
        <w:t>COLLECTIONS OF INFORMATION EMPLOYING STATISTICAL METHODS</w:t>
      </w:r>
    </w:p>
    <w:p w:rsidR="007B171C" w:rsidRDefault="007B171C" w:rsidP="007B171C">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7B171C" w:rsidRDefault="007B171C" w:rsidP="007B171C">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Pr>
          <w:rFonts w:ascii="Arial" w:hAnsi="Arial" w:cs="Arial"/>
          <w:sz w:val="22"/>
          <w:szCs w:val="22"/>
        </w:rPr>
        <w:t>Not applicable.</w:t>
      </w:r>
    </w:p>
    <w:p w:rsidR="004A3F84" w:rsidRPr="003F3462" w:rsidRDefault="004A3F84"/>
    <w:sectPr w:rsidR="004A3F84" w:rsidRPr="003F3462" w:rsidSect="004A3F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ona Lisa Recut">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upperLetter"/>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1">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4"/>
    <w:multiLevelType w:val="multilevel"/>
    <w:tmpl w:val="00000000"/>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5"/>
    <w:multiLevelType w:val="multilevel"/>
    <w:tmpl w:val="00000005"/>
    <w:lvl w:ilvl="0">
      <w:start w:val="2"/>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4">
    <w:nsid w:val="00000006"/>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54AD2D30"/>
    <w:multiLevelType w:val="hybridMultilevel"/>
    <w:tmpl w:val="A546E6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lvlOverride w:ilvl="0">
      <w:startOverride w:val="1"/>
      <w:lvl w:ilvl="0">
        <w:start w:val="1"/>
        <w:numFmt w:val="upperLetter"/>
        <w:lvlText w:val="%1."/>
        <w:lvlJc w:val="left"/>
      </w:lvl>
    </w:lvlOverride>
    <w:lvlOverride w:ilvl="1">
      <w:startOverride w:val="1"/>
      <w:lvl w:ilvl="1">
        <w:start w:val="1"/>
        <w:numFmt w:val="decimal"/>
        <w:lvlText w:val="%2."/>
        <w:lvlJc w:val="left"/>
      </w:lvl>
    </w:lvlOverride>
    <w:lvlOverride w:ilvl="2">
      <w:startOverride w:val="1"/>
      <w:lvl w:ilvl="2">
        <w:start w:val="1"/>
        <w:numFmt w:val="low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1"/>
    <w:lvlOverride w:ilvl="0">
      <w:startOverride w:val="8"/>
      <w:lvl w:ilvl="0">
        <w:start w:val="8"/>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2"/>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3"/>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4"/>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71C"/>
    <w:rsid w:val="000011B6"/>
    <w:rsid w:val="0000234D"/>
    <w:rsid w:val="00006B71"/>
    <w:rsid w:val="000119B8"/>
    <w:rsid w:val="00013B35"/>
    <w:rsid w:val="00014CCB"/>
    <w:rsid w:val="00016C44"/>
    <w:rsid w:val="00016D5E"/>
    <w:rsid w:val="00020AA5"/>
    <w:rsid w:val="000216DD"/>
    <w:rsid w:val="00021D65"/>
    <w:rsid w:val="000226AB"/>
    <w:rsid w:val="000249CE"/>
    <w:rsid w:val="00024E85"/>
    <w:rsid w:val="00030313"/>
    <w:rsid w:val="00030799"/>
    <w:rsid w:val="00032232"/>
    <w:rsid w:val="00035682"/>
    <w:rsid w:val="00037A6A"/>
    <w:rsid w:val="00041DE0"/>
    <w:rsid w:val="00042D8E"/>
    <w:rsid w:val="0004344A"/>
    <w:rsid w:val="00043638"/>
    <w:rsid w:val="0004422A"/>
    <w:rsid w:val="0004433E"/>
    <w:rsid w:val="000444F2"/>
    <w:rsid w:val="00044B27"/>
    <w:rsid w:val="00047483"/>
    <w:rsid w:val="00047B64"/>
    <w:rsid w:val="00050A86"/>
    <w:rsid w:val="00051B21"/>
    <w:rsid w:val="00052485"/>
    <w:rsid w:val="00052527"/>
    <w:rsid w:val="0005629B"/>
    <w:rsid w:val="00057B1E"/>
    <w:rsid w:val="00060C71"/>
    <w:rsid w:val="000667C8"/>
    <w:rsid w:val="00073964"/>
    <w:rsid w:val="00076217"/>
    <w:rsid w:val="0008727D"/>
    <w:rsid w:val="0009124F"/>
    <w:rsid w:val="000926D6"/>
    <w:rsid w:val="000939B3"/>
    <w:rsid w:val="000974DA"/>
    <w:rsid w:val="000A0EBB"/>
    <w:rsid w:val="000A17A1"/>
    <w:rsid w:val="000A21F0"/>
    <w:rsid w:val="000A729A"/>
    <w:rsid w:val="000A7D04"/>
    <w:rsid w:val="000B2783"/>
    <w:rsid w:val="000B32EB"/>
    <w:rsid w:val="000B40E7"/>
    <w:rsid w:val="000B42E7"/>
    <w:rsid w:val="000B60B3"/>
    <w:rsid w:val="000B7098"/>
    <w:rsid w:val="000C08E7"/>
    <w:rsid w:val="000C3AAA"/>
    <w:rsid w:val="000C4548"/>
    <w:rsid w:val="000C4753"/>
    <w:rsid w:val="000C764E"/>
    <w:rsid w:val="000D2156"/>
    <w:rsid w:val="000D78AF"/>
    <w:rsid w:val="000E12B8"/>
    <w:rsid w:val="000E2638"/>
    <w:rsid w:val="000E38CA"/>
    <w:rsid w:val="000E3B45"/>
    <w:rsid w:val="000E3F19"/>
    <w:rsid w:val="000E4286"/>
    <w:rsid w:val="000E4711"/>
    <w:rsid w:val="000E4B3A"/>
    <w:rsid w:val="000F007F"/>
    <w:rsid w:val="000F390D"/>
    <w:rsid w:val="000F3DA8"/>
    <w:rsid w:val="000F4F46"/>
    <w:rsid w:val="000F7844"/>
    <w:rsid w:val="0010183A"/>
    <w:rsid w:val="00104130"/>
    <w:rsid w:val="00106CA6"/>
    <w:rsid w:val="00114AB7"/>
    <w:rsid w:val="00117AF5"/>
    <w:rsid w:val="00120619"/>
    <w:rsid w:val="00122D0F"/>
    <w:rsid w:val="00126246"/>
    <w:rsid w:val="00126F83"/>
    <w:rsid w:val="001305F5"/>
    <w:rsid w:val="0013132E"/>
    <w:rsid w:val="001315ED"/>
    <w:rsid w:val="001328CE"/>
    <w:rsid w:val="00132C65"/>
    <w:rsid w:val="00133200"/>
    <w:rsid w:val="00137F05"/>
    <w:rsid w:val="00137F70"/>
    <w:rsid w:val="00142CDC"/>
    <w:rsid w:val="00145C3C"/>
    <w:rsid w:val="00147B6B"/>
    <w:rsid w:val="001527DD"/>
    <w:rsid w:val="001538F9"/>
    <w:rsid w:val="00153D17"/>
    <w:rsid w:val="00154125"/>
    <w:rsid w:val="00156232"/>
    <w:rsid w:val="001578C7"/>
    <w:rsid w:val="0015798A"/>
    <w:rsid w:val="00162B88"/>
    <w:rsid w:val="00166B96"/>
    <w:rsid w:val="00166D38"/>
    <w:rsid w:val="00167865"/>
    <w:rsid w:val="00170C70"/>
    <w:rsid w:val="00171D93"/>
    <w:rsid w:val="001726E9"/>
    <w:rsid w:val="00172CB3"/>
    <w:rsid w:val="001731B3"/>
    <w:rsid w:val="0017324F"/>
    <w:rsid w:val="00173797"/>
    <w:rsid w:val="0017760D"/>
    <w:rsid w:val="00182AFD"/>
    <w:rsid w:val="001854CB"/>
    <w:rsid w:val="00186F24"/>
    <w:rsid w:val="001873CE"/>
    <w:rsid w:val="00187B9D"/>
    <w:rsid w:val="00192653"/>
    <w:rsid w:val="001943E9"/>
    <w:rsid w:val="001973FC"/>
    <w:rsid w:val="00197A1B"/>
    <w:rsid w:val="00197D0C"/>
    <w:rsid w:val="001A4201"/>
    <w:rsid w:val="001A6AA1"/>
    <w:rsid w:val="001A7443"/>
    <w:rsid w:val="001B1A8D"/>
    <w:rsid w:val="001B1FAF"/>
    <w:rsid w:val="001B62C4"/>
    <w:rsid w:val="001C25E8"/>
    <w:rsid w:val="001C2859"/>
    <w:rsid w:val="001C3175"/>
    <w:rsid w:val="001C4EC7"/>
    <w:rsid w:val="001C51A5"/>
    <w:rsid w:val="001D006C"/>
    <w:rsid w:val="001D19FA"/>
    <w:rsid w:val="001D3CFC"/>
    <w:rsid w:val="001D40AF"/>
    <w:rsid w:val="001E134C"/>
    <w:rsid w:val="001E6BED"/>
    <w:rsid w:val="001F0614"/>
    <w:rsid w:val="001F39DD"/>
    <w:rsid w:val="001F582C"/>
    <w:rsid w:val="001F5A63"/>
    <w:rsid w:val="001F693D"/>
    <w:rsid w:val="001F7A42"/>
    <w:rsid w:val="002017EC"/>
    <w:rsid w:val="00205DBE"/>
    <w:rsid w:val="0021013B"/>
    <w:rsid w:val="0021174B"/>
    <w:rsid w:val="002213E4"/>
    <w:rsid w:val="0022260A"/>
    <w:rsid w:val="00227F72"/>
    <w:rsid w:val="002308D4"/>
    <w:rsid w:val="00234EDC"/>
    <w:rsid w:val="0023623E"/>
    <w:rsid w:val="00236B43"/>
    <w:rsid w:val="002422D2"/>
    <w:rsid w:val="0024259F"/>
    <w:rsid w:val="0024606D"/>
    <w:rsid w:val="002543FC"/>
    <w:rsid w:val="00254595"/>
    <w:rsid w:val="00256B1A"/>
    <w:rsid w:val="002610EC"/>
    <w:rsid w:val="0026356F"/>
    <w:rsid w:val="0026375F"/>
    <w:rsid w:val="00264CEE"/>
    <w:rsid w:val="0026537E"/>
    <w:rsid w:val="00266C82"/>
    <w:rsid w:val="00271A10"/>
    <w:rsid w:val="0027270C"/>
    <w:rsid w:val="00273790"/>
    <w:rsid w:val="002739AB"/>
    <w:rsid w:val="00273F90"/>
    <w:rsid w:val="00274AAB"/>
    <w:rsid w:val="00276B4A"/>
    <w:rsid w:val="00277A83"/>
    <w:rsid w:val="00283C66"/>
    <w:rsid w:val="00285319"/>
    <w:rsid w:val="00286F9B"/>
    <w:rsid w:val="0029081C"/>
    <w:rsid w:val="002921EF"/>
    <w:rsid w:val="0029270C"/>
    <w:rsid w:val="00295E71"/>
    <w:rsid w:val="002A10CC"/>
    <w:rsid w:val="002A158A"/>
    <w:rsid w:val="002A180E"/>
    <w:rsid w:val="002A5B9D"/>
    <w:rsid w:val="002B503C"/>
    <w:rsid w:val="002B5D1C"/>
    <w:rsid w:val="002B7682"/>
    <w:rsid w:val="002C18D6"/>
    <w:rsid w:val="002C2C18"/>
    <w:rsid w:val="002C3D48"/>
    <w:rsid w:val="002C4599"/>
    <w:rsid w:val="002C53CC"/>
    <w:rsid w:val="002C6C22"/>
    <w:rsid w:val="002D58A2"/>
    <w:rsid w:val="002D6C0E"/>
    <w:rsid w:val="002E04FA"/>
    <w:rsid w:val="002E736A"/>
    <w:rsid w:val="002E7A1B"/>
    <w:rsid w:val="002F2A63"/>
    <w:rsid w:val="002F36D2"/>
    <w:rsid w:val="002F4451"/>
    <w:rsid w:val="002F47F5"/>
    <w:rsid w:val="002F4D2D"/>
    <w:rsid w:val="002F5880"/>
    <w:rsid w:val="002F5887"/>
    <w:rsid w:val="002F7D56"/>
    <w:rsid w:val="00300B47"/>
    <w:rsid w:val="003027C2"/>
    <w:rsid w:val="00302C05"/>
    <w:rsid w:val="0030385D"/>
    <w:rsid w:val="00305263"/>
    <w:rsid w:val="0030674E"/>
    <w:rsid w:val="00307998"/>
    <w:rsid w:val="00307DB4"/>
    <w:rsid w:val="003165E2"/>
    <w:rsid w:val="00320092"/>
    <w:rsid w:val="003218CC"/>
    <w:rsid w:val="00322632"/>
    <w:rsid w:val="003228AC"/>
    <w:rsid w:val="00331E8B"/>
    <w:rsid w:val="0033642E"/>
    <w:rsid w:val="0034272A"/>
    <w:rsid w:val="003435D1"/>
    <w:rsid w:val="0034419A"/>
    <w:rsid w:val="0034462B"/>
    <w:rsid w:val="00350849"/>
    <w:rsid w:val="0035205B"/>
    <w:rsid w:val="003527CC"/>
    <w:rsid w:val="00352FE5"/>
    <w:rsid w:val="003602A3"/>
    <w:rsid w:val="003638E6"/>
    <w:rsid w:val="003656A6"/>
    <w:rsid w:val="00366A0F"/>
    <w:rsid w:val="00376182"/>
    <w:rsid w:val="00377C22"/>
    <w:rsid w:val="00382038"/>
    <w:rsid w:val="00390C81"/>
    <w:rsid w:val="00392980"/>
    <w:rsid w:val="00394BB1"/>
    <w:rsid w:val="003A3779"/>
    <w:rsid w:val="003A4CBC"/>
    <w:rsid w:val="003A5619"/>
    <w:rsid w:val="003A60EB"/>
    <w:rsid w:val="003B2512"/>
    <w:rsid w:val="003B5895"/>
    <w:rsid w:val="003B5D04"/>
    <w:rsid w:val="003C3D44"/>
    <w:rsid w:val="003C4B37"/>
    <w:rsid w:val="003C6035"/>
    <w:rsid w:val="003C7204"/>
    <w:rsid w:val="003C7F64"/>
    <w:rsid w:val="003D0CE5"/>
    <w:rsid w:val="003D2C61"/>
    <w:rsid w:val="003D4405"/>
    <w:rsid w:val="003E12AC"/>
    <w:rsid w:val="003E33F5"/>
    <w:rsid w:val="003E561E"/>
    <w:rsid w:val="003E6954"/>
    <w:rsid w:val="003E7AAC"/>
    <w:rsid w:val="003F24DA"/>
    <w:rsid w:val="003F31CF"/>
    <w:rsid w:val="003F3462"/>
    <w:rsid w:val="003F7A59"/>
    <w:rsid w:val="00402D12"/>
    <w:rsid w:val="004039A9"/>
    <w:rsid w:val="0040605D"/>
    <w:rsid w:val="00406888"/>
    <w:rsid w:val="004077D9"/>
    <w:rsid w:val="0042197D"/>
    <w:rsid w:val="00426A25"/>
    <w:rsid w:val="00431C9F"/>
    <w:rsid w:val="004339AA"/>
    <w:rsid w:val="004365B0"/>
    <w:rsid w:val="0043762F"/>
    <w:rsid w:val="0043781D"/>
    <w:rsid w:val="00440A6B"/>
    <w:rsid w:val="00440CD8"/>
    <w:rsid w:val="00441EAC"/>
    <w:rsid w:val="00441F46"/>
    <w:rsid w:val="00444050"/>
    <w:rsid w:val="0044771C"/>
    <w:rsid w:val="00450742"/>
    <w:rsid w:val="00452341"/>
    <w:rsid w:val="00460EAB"/>
    <w:rsid w:val="0046480E"/>
    <w:rsid w:val="00466F40"/>
    <w:rsid w:val="00472D44"/>
    <w:rsid w:val="00475553"/>
    <w:rsid w:val="004823AE"/>
    <w:rsid w:val="004832EB"/>
    <w:rsid w:val="00485FC7"/>
    <w:rsid w:val="00486326"/>
    <w:rsid w:val="00486B60"/>
    <w:rsid w:val="00487EFD"/>
    <w:rsid w:val="0049015A"/>
    <w:rsid w:val="00494057"/>
    <w:rsid w:val="004945B2"/>
    <w:rsid w:val="00495532"/>
    <w:rsid w:val="00495863"/>
    <w:rsid w:val="00495B04"/>
    <w:rsid w:val="004A03E2"/>
    <w:rsid w:val="004A1761"/>
    <w:rsid w:val="004A1E92"/>
    <w:rsid w:val="004A229C"/>
    <w:rsid w:val="004A3F84"/>
    <w:rsid w:val="004A4297"/>
    <w:rsid w:val="004B02F5"/>
    <w:rsid w:val="004B3277"/>
    <w:rsid w:val="004B592C"/>
    <w:rsid w:val="004B626E"/>
    <w:rsid w:val="004B6604"/>
    <w:rsid w:val="004B68CB"/>
    <w:rsid w:val="004B6AAF"/>
    <w:rsid w:val="004B778A"/>
    <w:rsid w:val="004C0446"/>
    <w:rsid w:val="004C0811"/>
    <w:rsid w:val="004D288B"/>
    <w:rsid w:val="004D49B8"/>
    <w:rsid w:val="004E130F"/>
    <w:rsid w:val="004E13D1"/>
    <w:rsid w:val="004E2205"/>
    <w:rsid w:val="004E2CB8"/>
    <w:rsid w:val="004E6285"/>
    <w:rsid w:val="004E6C79"/>
    <w:rsid w:val="004F163F"/>
    <w:rsid w:val="004F36C9"/>
    <w:rsid w:val="004F6D0F"/>
    <w:rsid w:val="00502A2E"/>
    <w:rsid w:val="00505D78"/>
    <w:rsid w:val="00505EB1"/>
    <w:rsid w:val="00520AB6"/>
    <w:rsid w:val="005268DC"/>
    <w:rsid w:val="005277FC"/>
    <w:rsid w:val="005311A4"/>
    <w:rsid w:val="00535A2F"/>
    <w:rsid w:val="00535C64"/>
    <w:rsid w:val="005426AE"/>
    <w:rsid w:val="005427B1"/>
    <w:rsid w:val="005427F0"/>
    <w:rsid w:val="0054477B"/>
    <w:rsid w:val="00551B2C"/>
    <w:rsid w:val="00554C8A"/>
    <w:rsid w:val="00556CF0"/>
    <w:rsid w:val="005601FB"/>
    <w:rsid w:val="0056113B"/>
    <w:rsid w:val="00564313"/>
    <w:rsid w:val="00565FD8"/>
    <w:rsid w:val="00566452"/>
    <w:rsid w:val="00566BE5"/>
    <w:rsid w:val="00567DEB"/>
    <w:rsid w:val="00567E1A"/>
    <w:rsid w:val="005706CD"/>
    <w:rsid w:val="00570B60"/>
    <w:rsid w:val="00572723"/>
    <w:rsid w:val="005774C0"/>
    <w:rsid w:val="00581899"/>
    <w:rsid w:val="0058319B"/>
    <w:rsid w:val="00587F91"/>
    <w:rsid w:val="00593528"/>
    <w:rsid w:val="00594884"/>
    <w:rsid w:val="00596315"/>
    <w:rsid w:val="00596FE4"/>
    <w:rsid w:val="005A5B8B"/>
    <w:rsid w:val="005A7D13"/>
    <w:rsid w:val="005A7E6E"/>
    <w:rsid w:val="005B138E"/>
    <w:rsid w:val="005B37CB"/>
    <w:rsid w:val="005B4DBF"/>
    <w:rsid w:val="005B72F5"/>
    <w:rsid w:val="005C0AE6"/>
    <w:rsid w:val="005C3CD2"/>
    <w:rsid w:val="005C3DEC"/>
    <w:rsid w:val="005C583E"/>
    <w:rsid w:val="005D2273"/>
    <w:rsid w:val="005E18A7"/>
    <w:rsid w:val="005E1F08"/>
    <w:rsid w:val="005E3CDE"/>
    <w:rsid w:val="005E3D22"/>
    <w:rsid w:val="005E62FD"/>
    <w:rsid w:val="005E6A05"/>
    <w:rsid w:val="005F1540"/>
    <w:rsid w:val="005F1F1D"/>
    <w:rsid w:val="005F227E"/>
    <w:rsid w:val="005F3EC7"/>
    <w:rsid w:val="005F44FC"/>
    <w:rsid w:val="005F4CFA"/>
    <w:rsid w:val="005F52EC"/>
    <w:rsid w:val="005F6DDD"/>
    <w:rsid w:val="005F7A9C"/>
    <w:rsid w:val="0060185A"/>
    <w:rsid w:val="00601EC5"/>
    <w:rsid w:val="00602CCA"/>
    <w:rsid w:val="00606B96"/>
    <w:rsid w:val="00607CD8"/>
    <w:rsid w:val="006138A9"/>
    <w:rsid w:val="00614E05"/>
    <w:rsid w:val="00616556"/>
    <w:rsid w:val="00617CA7"/>
    <w:rsid w:val="006210D7"/>
    <w:rsid w:val="0062168F"/>
    <w:rsid w:val="0062230D"/>
    <w:rsid w:val="00622797"/>
    <w:rsid w:val="006233BA"/>
    <w:rsid w:val="00623AA5"/>
    <w:rsid w:val="00624134"/>
    <w:rsid w:val="006303F1"/>
    <w:rsid w:val="00632BE4"/>
    <w:rsid w:val="0063534B"/>
    <w:rsid w:val="00640F79"/>
    <w:rsid w:val="00641C34"/>
    <w:rsid w:val="00643716"/>
    <w:rsid w:val="00643972"/>
    <w:rsid w:val="00647EC8"/>
    <w:rsid w:val="00650AC8"/>
    <w:rsid w:val="00650E12"/>
    <w:rsid w:val="00652DA8"/>
    <w:rsid w:val="006533C4"/>
    <w:rsid w:val="00653EF3"/>
    <w:rsid w:val="006560D2"/>
    <w:rsid w:val="00660FE3"/>
    <w:rsid w:val="00661590"/>
    <w:rsid w:val="006617E6"/>
    <w:rsid w:val="00663351"/>
    <w:rsid w:val="00664676"/>
    <w:rsid w:val="00664A76"/>
    <w:rsid w:val="00666B24"/>
    <w:rsid w:val="006672B1"/>
    <w:rsid w:val="00671F55"/>
    <w:rsid w:val="006743B4"/>
    <w:rsid w:val="0067530F"/>
    <w:rsid w:val="00675B66"/>
    <w:rsid w:val="00675DCA"/>
    <w:rsid w:val="00677EC0"/>
    <w:rsid w:val="00680052"/>
    <w:rsid w:val="00682A76"/>
    <w:rsid w:val="00684CF2"/>
    <w:rsid w:val="00687174"/>
    <w:rsid w:val="00697FA2"/>
    <w:rsid w:val="006A1BBC"/>
    <w:rsid w:val="006A20BC"/>
    <w:rsid w:val="006A31BD"/>
    <w:rsid w:val="006A3C46"/>
    <w:rsid w:val="006A66AF"/>
    <w:rsid w:val="006B014B"/>
    <w:rsid w:val="006B0F55"/>
    <w:rsid w:val="006B1144"/>
    <w:rsid w:val="006B1399"/>
    <w:rsid w:val="006B171A"/>
    <w:rsid w:val="006B4158"/>
    <w:rsid w:val="006B6EB6"/>
    <w:rsid w:val="006C116C"/>
    <w:rsid w:val="006C27E1"/>
    <w:rsid w:val="006C31A1"/>
    <w:rsid w:val="006C32ED"/>
    <w:rsid w:val="006C3603"/>
    <w:rsid w:val="006C458A"/>
    <w:rsid w:val="006C4ABC"/>
    <w:rsid w:val="006C51EE"/>
    <w:rsid w:val="006C56C9"/>
    <w:rsid w:val="006C76C5"/>
    <w:rsid w:val="006D18CD"/>
    <w:rsid w:val="006D27FA"/>
    <w:rsid w:val="006D289E"/>
    <w:rsid w:val="006D37F7"/>
    <w:rsid w:val="006D7480"/>
    <w:rsid w:val="006E1AE3"/>
    <w:rsid w:val="006E3751"/>
    <w:rsid w:val="006E46EA"/>
    <w:rsid w:val="006F06C7"/>
    <w:rsid w:val="006F1536"/>
    <w:rsid w:val="006F1D9F"/>
    <w:rsid w:val="006F358B"/>
    <w:rsid w:val="006F66F8"/>
    <w:rsid w:val="007003CD"/>
    <w:rsid w:val="00703C30"/>
    <w:rsid w:val="00704058"/>
    <w:rsid w:val="0070538D"/>
    <w:rsid w:val="0070637D"/>
    <w:rsid w:val="0070738F"/>
    <w:rsid w:val="00710940"/>
    <w:rsid w:val="00714BB9"/>
    <w:rsid w:val="0072139E"/>
    <w:rsid w:val="007224FA"/>
    <w:rsid w:val="00722FE8"/>
    <w:rsid w:val="007245EF"/>
    <w:rsid w:val="0072476C"/>
    <w:rsid w:val="00725240"/>
    <w:rsid w:val="00725F80"/>
    <w:rsid w:val="0072747B"/>
    <w:rsid w:val="00732AB6"/>
    <w:rsid w:val="00735F44"/>
    <w:rsid w:val="00741515"/>
    <w:rsid w:val="00743F70"/>
    <w:rsid w:val="00745F72"/>
    <w:rsid w:val="00747ABC"/>
    <w:rsid w:val="007503C0"/>
    <w:rsid w:val="00753083"/>
    <w:rsid w:val="00753FBC"/>
    <w:rsid w:val="00754E88"/>
    <w:rsid w:val="00757E6C"/>
    <w:rsid w:val="007633C6"/>
    <w:rsid w:val="0076418E"/>
    <w:rsid w:val="007643C1"/>
    <w:rsid w:val="007657AF"/>
    <w:rsid w:val="007660C1"/>
    <w:rsid w:val="00771969"/>
    <w:rsid w:val="00775418"/>
    <w:rsid w:val="00776897"/>
    <w:rsid w:val="00776AAB"/>
    <w:rsid w:val="00777702"/>
    <w:rsid w:val="00782A24"/>
    <w:rsid w:val="00783DBA"/>
    <w:rsid w:val="0078719F"/>
    <w:rsid w:val="0078787E"/>
    <w:rsid w:val="0078790C"/>
    <w:rsid w:val="007923C7"/>
    <w:rsid w:val="00794493"/>
    <w:rsid w:val="00794B0E"/>
    <w:rsid w:val="007A49CB"/>
    <w:rsid w:val="007A5103"/>
    <w:rsid w:val="007A5B32"/>
    <w:rsid w:val="007A6468"/>
    <w:rsid w:val="007B171C"/>
    <w:rsid w:val="007B1895"/>
    <w:rsid w:val="007B1942"/>
    <w:rsid w:val="007B4CC8"/>
    <w:rsid w:val="007B5B57"/>
    <w:rsid w:val="007B5F88"/>
    <w:rsid w:val="007C128A"/>
    <w:rsid w:val="007C47B8"/>
    <w:rsid w:val="007C6974"/>
    <w:rsid w:val="007C70CD"/>
    <w:rsid w:val="007C7163"/>
    <w:rsid w:val="007D0A2C"/>
    <w:rsid w:val="007D37F1"/>
    <w:rsid w:val="007D3AE2"/>
    <w:rsid w:val="007D6302"/>
    <w:rsid w:val="007E0093"/>
    <w:rsid w:val="007E1163"/>
    <w:rsid w:val="007E1CAA"/>
    <w:rsid w:val="007E3979"/>
    <w:rsid w:val="007E427A"/>
    <w:rsid w:val="007E4E9C"/>
    <w:rsid w:val="007E64F7"/>
    <w:rsid w:val="007F2C7B"/>
    <w:rsid w:val="007F4455"/>
    <w:rsid w:val="0080141C"/>
    <w:rsid w:val="00803A6E"/>
    <w:rsid w:val="0080437D"/>
    <w:rsid w:val="0080703B"/>
    <w:rsid w:val="00811576"/>
    <w:rsid w:val="00817BF2"/>
    <w:rsid w:val="008231F5"/>
    <w:rsid w:val="00823ABF"/>
    <w:rsid w:val="008247DB"/>
    <w:rsid w:val="00825478"/>
    <w:rsid w:val="008303AD"/>
    <w:rsid w:val="00830C6E"/>
    <w:rsid w:val="008324E2"/>
    <w:rsid w:val="008336BB"/>
    <w:rsid w:val="00833854"/>
    <w:rsid w:val="00834637"/>
    <w:rsid w:val="0083725B"/>
    <w:rsid w:val="00840858"/>
    <w:rsid w:val="00841EF7"/>
    <w:rsid w:val="00843BE7"/>
    <w:rsid w:val="00843DAB"/>
    <w:rsid w:val="0084691B"/>
    <w:rsid w:val="00846F7F"/>
    <w:rsid w:val="0085210C"/>
    <w:rsid w:val="00854F68"/>
    <w:rsid w:val="00860223"/>
    <w:rsid w:val="008611AA"/>
    <w:rsid w:val="00862B33"/>
    <w:rsid w:val="00863CA0"/>
    <w:rsid w:val="008702C1"/>
    <w:rsid w:val="008710C4"/>
    <w:rsid w:val="00872349"/>
    <w:rsid w:val="00873BF3"/>
    <w:rsid w:val="0087502F"/>
    <w:rsid w:val="0087683B"/>
    <w:rsid w:val="00877E9B"/>
    <w:rsid w:val="008833F2"/>
    <w:rsid w:val="008849C2"/>
    <w:rsid w:val="00886462"/>
    <w:rsid w:val="00887600"/>
    <w:rsid w:val="00887D70"/>
    <w:rsid w:val="00891255"/>
    <w:rsid w:val="008929B6"/>
    <w:rsid w:val="00894AE3"/>
    <w:rsid w:val="008A0485"/>
    <w:rsid w:val="008A0A85"/>
    <w:rsid w:val="008A0EBC"/>
    <w:rsid w:val="008A2087"/>
    <w:rsid w:val="008A4DEF"/>
    <w:rsid w:val="008A5769"/>
    <w:rsid w:val="008A643B"/>
    <w:rsid w:val="008A746B"/>
    <w:rsid w:val="008B07BF"/>
    <w:rsid w:val="008B1CB9"/>
    <w:rsid w:val="008B291C"/>
    <w:rsid w:val="008B2A5D"/>
    <w:rsid w:val="008B2A7E"/>
    <w:rsid w:val="008B61C7"/>
    <w:rsid w:val="008B750D"/>
    <w:rsid w:val="008C0F1A"/>
    <w:rsid w:val="008D13BA"/>
    <w:rsid w:val="008D336C"/>
    <w:rsid w:val="008D6E6D"/>
    <w:rsid w:val="008F06A7"/>
    <w:rsid w:val="008F0CE2"/>
    <w:rsid w:val="008F3082"/>
    <w:rsid w:val="008F58D3"/>
    <w:rsid w:val="008F613C"/>
    <w:rsid w:val="008F7883"/>
    <w:rsid w:val="008F7B47"/>
    <w:rsid w:val="00900333"/>
    <w:rsid w:val="00901FFF"/>
    <w:rsid w:val="0090216C"/>
    <w:rsid w:val="00904CD6"/>
    <w:rsid w:val="00910E8A"/>
    <w:rsid w:val="009156AB"/>
    <w:rsid w:val="00915984"/>
    <w:rsid w:val="009167E2"/>
    <w:rsid w:val="00920262"/>
    <w:rsid w:val="0092114E"/>
    <w:rsid w:val="0092668F"/>
    <w:rsid w:val="00927580"/>
    <w:rsid w:val="009302F5"/>
    <w:rsid w:val="00933C71"/>
    <w:rsid w:val="00935843"/>
    <w:rsid w:val="009370B6"/>
    <w:rsid w:val="0093712C"/>
    <w:rsid w:val="00940E62"/>
    <w:rsid w:val="009422ED"/>
    <w:rsid w:val="00945C61"/>
    <w:rsid w:val="00950D9A"/>
    <w:rsid w:val="0095111A"/>
    <w:rsid w:val="009604FA"/>
    <w:rsid w:val="0096125A"/>
    <w:rsid w:val="009618C9"/>
    <w:rsid w:val="00961A2B"/>
    <w:rsid w:val="00964E4C"/>
    <w:rsid w:val="00965258"/>
    <w:rsid w:val="009656AD"/>
    <w:rsid w:val="00967142"/>
    <w:rsid w:val="00970821"/>
    <w:rsid w:val="009722F8"/>
    <w:rsid w:val="00972BCE"/>
    <w:rsid w:val="00973854"/>
    <w:rsid w:val="00975420"/>
    <w:rsid w:val="0097585C"/>
    <w:rsid w:val="00977426"/>
    <w:rsid w:val="0098212A"/>
    <w:rsid w:val="009902BF"/>
    <w:rsid w:val="00991569"/>
    <w:rsid w:val="0099208C"/>
    <w:rsid w:val="00992F11"/>
    <w:rsid w:val="0099563F"/>
    <w:rsid w:val="009A7526"/>
    <w:rsid w:val="009B25B6"/>
    <w:rsid w:val="009B3DAD"/>
    <w:rsid w:val="009B5BE3"/>
    <w:rsid w:val="009B5F55"/>
    <w:rsid w:val="009B6776"/>
    <w:rsid w:val="009C1695"/>
    <w:rsid w:val="009C44E9"/>
    <w:rsid w:val="009C524B"/>
    <w:rsid w:val="009C6215"/>
    <w:rsid w:val="009C7F6C"/>
    <w:rsid w:val="009D298D"/>
    <w:rsid w:val="009D747F"/>
    <w:rsid w:val="009D77CC"/>
    <w:rsid w:val="009E0282"/>
    <w:rsid w:val="009E0D1C"/>
    <w:rsid w:val="009E157D"/>
    <w:rsid w:val="009E1D13"/>
    <w:rsid w:val="009E1DA6"/>
    <w:rsid w:val="009E361B"/>
    <w:rsid w:val="009E7DDD"/>
    <w:rsid w:val="009F020F"/>
    <w:rsid w:val="009F0806"/>
    <w:rsid w:val="009F171D"/>
    <w:rsid w:val="009F4C04"/>
    <w:rsid w:val="009F53DE"/>
    <w:rsid w:val="009F6C48"/>
    <w:rsid w:val="009F7004"/>
    <w:rsid w:val="00A00F19"/>
    <w:rsid w:val="00A01458"/>
    <w:rsid w:val="00A028A3"/>
    <w:rsid w:val="00A05825"/>
    <w:rsid w:val="00A07374"/>
    <w:rsid w:val="00A07BFE"/>
    <w:rsid w:val="00A101FA"/>
    <w:rsid w:val="00A1113E"/>
    <w:rsid w:val="00A11C26"/>
    <w:rsid w:val="00A12D02"/>
    <w:rsid w:val="00A14A8C"/>
    <w:rsid w:val="00A27158"/>
    <w:rsid w:val="00A27E9E"/>
    <w:rsid w:val="00A3035C"/>
    <w:rsid w:val="00A31B84"/>
    <w:rsid w:val="00A3206E"/>
    <w:rsid w:val="00A334B7"/>
    <w:rsid w:val="00A34142"/>
    <w:rsid w:val="00A409D7"/>
    <w:rsid w:val="00A4310E"/>
    <w:rsid w:val="00A458D9"/>
    <w:rsid w:val="00A45C46"/>
    <w:rsid w:val="00A500A0"/>
    <w:rsid w:val="00A50EAA"/>
    <w:rsid w:val="00A50FDB"/>
    <w:rsid w:val="00A51D80"/>
    <w:rsid w:val="00A51F67"/>
    <w:rsid w:val="00A520AD"/>
    <w:rsid w:val="00A5295D"/>
    <w:rsid w:val="00A52F65"/>
    <w:rsid w:val="00A54292"/>
    <w:rsid w:val="00A55DF7"/>
    <w:rsid w:val="00A6027E"/>
    <w:rsid w:val="00A64F4C"/>
    <w:rsid w:val="00A66519"/>
    <w:rsid w:val="00A67CFF"/>
    <w:rsid w:val="00A7360C"/>
    <w:rsid w:val="00A742E0"/>
    <w:rsid w:val="00A76EEE"/>
    <w:rsid w:val="00A80023"/>
    <w:rsid w:val="00A81404"/>
    <w:rsid w:val="00A83D0F"/>
    <w:rsid w:val="00A858AF"/>
    <w:rsid w:val="00A87C19"/>
    <w:rsid w:val="00A909CB"/>
    <w:rsid w:val="00A9126A"/>
    <w:rsid w:val="00A91C90"/>
    <w:rsid w:val="00A91F5D"/>
    <w:rsid w:val="00A926EB"/>
    <w:rsid w:val="00A92B75"/>
    <w:rsid w:val="00A94461"/>
    <w:rsid w:val="00A95CB4"/>
    <w:rsid w:val="00A96D93"/>
    <w:rsid w:val="00AA139F"/>
    <w:rsid w:val="00AA17CF"/>
    <w:rsid w:val="00AA33E8"/>
    <w:rsid w:val="00AA469A"/>
    <w:rsid w:val="00AA5C13"/>
    <w:rsid w:val="00AA5D4D"/>
    <w:rsid w:val="00AA7FFB"/>
    <w:rsid w:val="00AB2277"/>
    <w:rsid w:val="00AB3CED"/>
    <w:rsid w:val="00AB3FF5"/>
    <w:rsid w:val="00AB786F"/>
    <w:rsid w:val="00AC1E29"/>
    <w:rsid w:val="00AC2D5A"/>
    <w:rsid w:val="00AC74C4"/>
    <w:rsid w:val="00AC7E9D"/>
    <w:rsid w:val="00AD12B8"/>
    <w:rsid w:val="00AE0241"/>
    <w:rsid w:val="00AE17E7"/>
    <w:rsid w:val="00AE465E"/>
    <w:rsid w:val="00AE4CBA"/>
    <w:rsid w:val="00AE76F8"/>
    <w:rsid w:val="00AF0D12"/>
    <w:rsid w:val="00AF3FFA"/>
    <w:rsid w:val="00AF71C4"/>
    <w:rsid w:val="00B00207"/>
    <w:rsid w:val="00B05851"/>
    <w:rsid w:val="00B0782F"/>
    <w:rsid w:val="00B101E5"/>
    <w:rsid w:val="00B112C5"/>
    <w:rsid w:val="00B11F07"/>
    <w:rsid w:val="00B133CB"/>
    <w:rsid w:val="00B13B6E"/>
    <w:rsid w:val="00B147AB"/>
    <w:rsid w:val="00B155C1"/>
    <w:rsid w:val="00B21C0A"/>
    <w:rsid w:val="00B22A4B"/>
    <w:rsid w:val="00B22DB0"/>
    <w:rsid w:val="00B22F65"/>
    <w:rsid w:val="00B235E9"/>
    <w:rsid w:val="00B2453E"/>
    <w:rsid w:val="00B24B80"/>
    <w:rsid w:val="00B27B5A"/>
    <w:rsid w:val="00B3025C"/>
    <w:rsid w:val="00B313D0"/>
    <w:rsid w:val="00B31762"/>
    <w:rsid w:val="00B326FE"/>
    <w:rsid w:val="00B34752"/>
    <w:rsid w:val="00B349E6"/>
    <w:rsid w:val="00B35380"/>
    <w:rsid w:val="00B37068"/>
    <w:rsid w:val="00B376C1"/>
    <w:rsid w:val="00B43FFC"/>
    <w:rsid w:val="00B44022"/>
    <w:rsid w:val="00B44AA0"/>
    <w:rsid w:val="00B52170"/>
    <w:rsid w:val="00B535B3"/>
    <w:rsid w:val="00B61505"/>
    <w:rsid w:val="00B627D4"/>
    <w:rsid w:val="00B6359B"/>
    <w:rsid w:val="00B65B4A"/>
    <w:rsid w:val="00B66084"/>
    <w:rsid w:val="00B72013"/>
    <w:rsid w:val="00B7444D"/>
    <w:rsid w:val="00B74EA4"/>
    <w:rsid w:val="00B757BC"/>
    <w:rsid w:val="00B767B2"/>
    <w:rsid w:val="00B76B64"/>
    <w:rsid w:val="00B80D9B"/>
    <w:rsid w:val="00B8145F"/>
    <w:rsid w:val="00B8564D"/>
    <w:rsid w:val="00B868EB"/>
    <w:rsid w:val="00B87BEB"/>
    <w:rsid w:val="00B93E8C"/>
    <w:rsid w:val="00B96D52"/>
    <w:rsid w:val="00B97825"/>
    <w:rsid w:val="00B978A1"/>
    <w:rsid w:val="00BA3F74"/>
    <w:rsid w:val="00BA48D1"/>
    <w:rsid w:val="00BA523F"/>
    <w:rsid w:val="00BA53F7"/>
    <w:rsid w:val="00BB6B40"/>
    <w:rsid w:val="00BC218C"/>
    <w:rsid w:val="00BC32C0"/>
    <w:rsid w:val="00BC3BCB"/>
    <w:rsid w:val="00BC3EC4"/>
    <w:rsid w:val="00BC4F30"/>
    <w:rsid w:val="00BC594C"/>
    <w:rsid w:val="00BC5C13"/>
    <w:rsid w:val="00BC6A22"/>
    <w:rsid w:val="00BC7980"/>
    <w:rsid w:val="00BD088A"/>
    <w:rsid w:val="00BD0BAE"/>
    <w:rsid w:val="00BD2722"/>
    <w:rsid w:val="00BD34BA"/>
    <w:rsid w:val="00BD55DE"/>
    <w:rsid w:val="00BE1B66"/>
    <w:rsid w:val="00BE2AA7"/>
    <w:rsid w:val="00BE2C08"/>
    <w:rsid w:val="00BE45CA"/>
    <w:rsid w:val="00BE6E11"/>
    <w:rsid w:val="00BF05D8"/>
    <w:rsid w:val="00BF2F67"/>
    <w:rsid w:val="00BF3545"/>
    <w:rsid w:val="00BF53E9"/>
    <w:rsid w:val="00C00373"/>
    <w:rsid w:val="00C01BDD"/>
    <w:rsid w:val="00C026C5"/>
    <w:rsid w:val="00C026CE"/>
    <w:rsid w:val="00C040A5"/>
    <w:rsid w:val="00C05E02"/>
    <w:rsid w:val="00C06AB9"/>
    <w:rsid w:val="00C112E2"/>
    <w:rsid w:val="00C153B5"/>
    <w:rsid w:val="00C15B06"/>
    <w:rsid w:val="00C16A1B"/>
    <w:rsid w:val="00C213D6"/>
    <w:rsid w:val="00C216E3"/>
    <w:rsid w:val="00C2748E"/>
    <w:rsid w:val="00C27F2A"/>
    <w:rsid w:val="00C27FBD"/>
    <w:rsid w:val="00C30398"/>
    <w:rsid w:val="00C31B17"/>
    <w:rsid w:val="00C35520"/>
    <w:rsid w:val="00C35639"/>
    <w:rsid w:val="00C37550"/>
    <w:rsid w:val="00C416C1"/>
    <w:rsid w:val="00C41772"/>
    <w:rsid w:val="00C4208D"/>
    <w:rsid w:val="00C427FC"/>
    <w:rsid w:val="00C44FD0"/>
    <w:rsid w:val="00C4606F"/>
    <w:rsid w:val="00C4693B"/>
    <w:rsid w:val="00C50628"/>
    <w:rsid w:val="00C53422"/>
    <w:rsid w:val="00C6133A"/>
    <w:rsid w:val="00C617F5"/>
    <w:rsid w:val="00C62717"/>
    <w:rsid w:val="00C6318E"/>
    <w:rsid w:val="00C64128"/>
    <w:rsid w:val="00C649DA"/>
    <w:rsid w:val="00C65B07"/>
    <w:rsid w:val="00C674B3"/>
    <w:rsid w:val="00C7384D"/>
    <w:rsid w:val="00C73F92"/>
    <w:rsid w:val="00C746D0"/>
    <w:rsid w:val="00C7555F"/>
    <w:rsid w:val="00C760F2"/>
    <w:rsid w:val="00C766D0"/>
    <w:rsid w:val="00C76746"/>
    <w:rsid w:val="00C775B1"/>
    <w:rsid w:val="00C80D80"/>
    <w:rsid w:val="00C80F8B"/>
    <w:rsid w:val="00C8474A"/>
    <w:rsid w:val="00C849D6"/>
    <w:rsid w:val="00C84D47"/>
    <w:rsid w:val="00C86442"/>
    <w:rsid w:val="00C865BA"/>
    <w:rsid w:val="00C90023"/>
    <w:rsid w:val="00C90592"/>
    <w:rsid w:val="00C90C77"/>
    <w:rsid w:val="00C92881"/>
    <w:rsid w:val="00C92E3B"/>
    <w:rsid w:val="00C93B16"/>
    <w:rsid w:val="00C95D92"/>
    <w:rsid w:val="00C95E07"/>
    <w:rsid w:val="00C961CE"/>
    <w:rsid w:val="00C97FF6"/>
    <w:rsid w:val="00CA073B"/>
    <w:rsid w:val="00CA073F"/>
    <w:rsid w:val="00CA13F5"/>
    <w:rsid w:val="00CA4418"/>
    <w:rsid w:val="00CA4F70"/>
    <w:rsid w:val="00CA58B7"/>
    <w:rsid w:val="00CA7EBE"/>
    <w:rsid w:val="00CB09FF"/>
    <w:rsid w:val="00CB2714"/>
    <w:rsid w:val="00CB462D"/>
    <w:rsid w:val="00CB6FF6"/>
    <w:rsid w:val="00CC0864"/>
    <w:rsid w:val="00CC2C0E"/>
    <w:rsid w:val="00CC2D6E"/>
    <w:rsid w:val="00CD1AAB"/>
    <w:rsid w:val="00CD2EF6"/>
    <w:rsid w:val="00CD3E2D"/>
    <w:rsid w:val="00CD44AD"/>
    <w:rsid w:val="00CD4892"/>
    <w:rsid w:val="00CD6D53"/>
    <w:rsid w:val="00CD7733"/>
    <w:rsid w:val="00CD7EB7"/>
    <w:rsid w:val="00CE0473"/>
    <w:rsid w:val="00CE0C19"/>
    <w:rsid w:val="00CE1214"/>
    <w:rsid w:val="00CE4927"/>
    <w:rsid w:val="00CE753B"/>
    <w:rsid w:val="00CF015F"/>
    <w:rsid w:val="00CF2FC3"/>
    <w:rsid w:val="00D03F44"/>
    <w:rsid w:val="00D04854"/>
    <w:rsid w:val="00D04AF0"/>
    <w:rsid w:val="00D07012"/>
    <w:rsid w:val="00D105CA"/>
    <w:rsid w:val="00D10A21"/>
    <w:rsid w:val="00D11EE3"/>
    <w:rsid w:val="00D13F3F"/>
    <w:rsid w:val="00D145EF"/>
    <w:rsid w:val="00D14AE3"/>
    <w:rsid w:val="00D15EF7"/>
    <w:rsid w:val="00D200EC"/>
    <w:rsid w:val="00D205F9"/>
    <w:rsid w:val="00D21329"/>
    <w:rsid w:val="00D2303E"/>
    <w:rsid w:val="00D23B24"/>
    <w:rsid w:val="00D26FF8"/>
    <w:rsid w:val="00D2792A"/>
    <w:rsid w:val="00D30271"/>
    <w:rsid w:val="00D30B78"/>
    <w:rsid w:val="00D31CEE"/>
    <w:rsid w:val="00D32279"/>
    <w:rsid w:val="00D35420"/>
    <w:rsid w:val="00D37231"/>
    <w:rsid w:val="00D427C9"/>
    <w:rsid w:val="00D44309"/>
    <w:rsid w:val="00D46442"/>
    <w:rsid w:val="00D46BD2"/>
    <w:rsid w:val="00D5005D"/>
    <w:rsid w:val="00D50A21"/>
    <w:rsid w:val="00D50BCF"/>
    <w:rsid w:val="00D511B9"/>
    <w:rsid w:val="00D513D5"/>
    <w:rsid w:val="00D51482"/>
    <w:rsid w:val="00D52E6A"/>
    <w:rsid w:val="00D53F92"/>
    <w:rsid w:val="00D57A0E"/>
    <w:rsid w:val="00D60AF8"/>
    <w:rsid w:val="00D6167E"/>
    <w:rsid w:val="00D619C8"/>
    <w:rsid w:val="00D62004"/>
    <w:rsid w:val="00D62C75"/>
    <w:rsid w:val="00D65FC8"/>
    <w:rsid w:val="00D66CCA"/>
    <w:rsid w:val="00D716B5"/>
    <w:rsid w:val="00D7471C"/>
    <w:rsid w:val="00D74858"/>
    <w:rsid w:val="00D76861"/>
    <w:rsid w:val="00D77945"/>
    <w:rsid w:val="00D81AB9"/>
    <w:rsid w:val="00D82427"/>
    <w:rsid w:val="00D86858"/>
    <w:rsid w:val="00D87455"/>
    <w:rsid w:val="00D97A0A"/>
    <w:rsid w:val="00DA0490"/>
    <w:rsid w:val="00DA0598"/>
    <w:rsid w:val="00DA0EFA"/>
    <w:rsid w:val="00DA198F"/>
    <w:rsid w:val="00DA1EA0"/>
    <w:rsid w:val="00DA4093"/>
    <w:rsid w:val="00DA5E9D"/>
    <w:rsid w:val="00DA6431"/>
    <w:rsid w:val="00DA6EC2"/>
    <w:rsid w:val="00DB087C"/>
    <w:rsid w:val="00DB0988"/>
    <w:rsid w:val="00DB4EF5"/>
    <w:rsid w:val="00DB5786"/>
    <w:rsid w:val="00DB5A28"/>
    <w:rsid w:val="00DB5F1A"/>
    <w:rsid w:val="00DB64C8"/>
    <w:rsid w:val="00DB7017"/>
    <w:rsid w:val="00DC0C0F"/>
    <w:rsid w:val="00DC4648"/>
    <w:rsid w:val="00DC4BBC"/>
    <w:rsid w:val="00DC7122"/>
    <w:rsid w:val="00DD440E"/>
    <w:rsid w:val="00DE266E"/>
    <w:rsid w:val="00DE2B04"/>
    <w:rsid w:val="00DE2EA4"/>
    <w:rsid w:val="00DE4F5C"/>
    <w:rsid w:val="00DE566A"/>
    <w:rsid w:val="00DE5B74"/>
    <w:rsid w:val="00DE6FF7"/>
    <w:rsid w:val="00DF697E"/>
    <w:rsid w:val="00E014F1"/>
    <w:rsid w:val="00E0204C"/>
    <w:rsid w:val="00E036BA"/>
    <w:rsid w:val="00E0380B"/>
    <w:rsid w:val="00E05688"/>
    <w:rsid w:val="00E13F13"/>
    <w:rsid w:val="00E1419F"/>
    <w:rsid w:val="00E15760"/>
    <w:rsid w:val="00E166A8"/>
    <w:rsid w:val="00E167B2"/>
    <w:rsid w:val="00E16FC0"/>
    <w:rsid w:val="00E20739"/>
    <w:rsid w:val="00E23BFD"/>
    <w:rsid w:val="00E25A63"/>
    <w:rsid w:val="00E25ACC"/>
    <w:rsid w:val="00E30B07"/>
    <w:rsid w:val="00E313C7"/>
    <w:rsid w:val="00E3491A"/>
    <w:rsid w:val="00E3615E"/>
    <w:rsid w:val="00E44283"/>
    <w:rsid w:val="00E47E8A"/>
    <w:rsid w:val="00E525E2"/>
    <w:rsid w:val="00E53C24"/>
    <w:rsid w:val="00E53C93"/>
    <w:rsid w:val="00E57A1A"/>
    <w:rsid w:val="00E6336B"/>
    <w:rsid w:val="00E63499"/>
    <w:rsid w:val="00E63785"/>
    <w:rsid w:val="00E65470"/>
    <w:rsid w:val="00E657FF"/>
    <w:rsid w:val="00E659C3"/>
    <w:rsid w:val="00E7030F"/>
    <w:rsid w:val="00E70EAF"/>
    <w:rsid w:val="00E727A9"/>
    <w:rsid w:val="00E72E21"/>
    <w:rsid w:val="00E75740"/>
    <w:rsid w:val="00E757D5"/>
    <w:rsid w:val="00E77101"/>
    <w:rsid w:val="00E77584"/>
    <w:rsid w:val="00E77FCE"/>
    <w:rsid w:val="00E818AE"/>
    <w:rsid w:val="00E82091"/>
    <w:rsid w:val="00E82A2C"/>
    <w:rsid w:val="00E835F6"/>
    <w:rsid w:val="00E84CBE"/>
    <w:rsid w:val="00E86939"/>
    <w:rsid w:val="00E9058F"/>
    <w:rsid w:val="00E90C94"/>
    <w:rsid w:val="00E90D1F"/>
    <w:rsid w:val="00E91B28"/>
    <w:rsid w:val="00E947B5"/>
    <w:rsid w:val="00E947E5"/>
    <w:rsid w:val="00E976BF"/>
    <w:rsid w:val="00EA1EBD"/>
    <w:rsid w:val="00EA4618"/>
    <w:rsid w:val="00EA5122"/>
    <w:rsid w:val="00EA55DD"/>
    <w:rsid w:val="00EA718C"/>
    <w:rsid w:val="00EA7CE2"/>
    <w:rsid w:val="00EB37AA"/>
    <w:rsid w:val="00EB45D9"/>
    <w:rsid w:val="00EB5A34"/>
    <w:rsid w:val="00EB5D6D"/>
    <w:rsid w:val="00EB6977"/>
    <w:rsid w:val="00EB7BE0"/>
    <w:rsid w:val="00EC2AF6"/>
    <w:rsid w:val="00EC4091"/>
    <w:rsid w:val="00EC6B08"/>
    <w:rsid w:val="00EC71AA"/>
    <w:rsid w:val="00ED19FC"/>
    <w:rsid w:val="00ED35D0"/>
    <w:rsid w:val="00ED4B5F"/>
    <w:rsid w:val="00ED526E"/>
    <w:rsid w:val="00ED692F"/>
    <w:rsid w:val="00ED71F0"/>
    <w:rsid w:val="00EE2D8A"/>
    <w:rsid w:val="00EE5124"/>
    <w:rsid w:val="00EE63EF"/>
    <w:rsid w:val="00EF0AB6"/>
    <w:rsid w:val="00EF3222"/>
    <w:rsid w:val="00F01003"/>
    <w:rsid w:val="00F030B1"/>
    <w:rsid w:val="00F034DF"/>
    <w:rsid w:val="00F045DC"/>
    <w:rsid w:val="00F04A57"/>
    <w:rsid w:val="00F052BB"/>
    <w:rsid w:val="00F05BDD"/>
    <w:rsid w:val="00F07976"/>
    <w:rsid w:val="00F1128D"/>
    <w:rsid w:val="00F12150"/>
    <w:rsid w:val="00F1256E"/>
    <w:rsid w:val="00F13738"/>
    <w:rsid w:val="00F15C53"/>
    <w:rsid w:val="00F16AFC"/>
    <w:rsid w:val="00F16FB5"/>
    <w:rsid w:val="00F2018A"/>
    <w:rsid w:val="00F21988"/>
    <w:rsid w:val="00F3054C"/>
    <w:rsid w:val="00F305AC"/>
    <w:rsid w:val="00F33821"/>
    <w:rsid w:val="00F37577"/>
    <w:rsid w:val="00F412D2"/>
    <w:rsid w:val="00F4369B"/>
    <w:rsid w:val="00F460C8"/>
    <w:rsid w:val="00F51A51"/>
    <w:rsid w:val="00F53C2C"/>
    <w:rsid w:val="00F54EC5"/>
    <w:rsid w:val="00F5706E"/>
    <w:rsid w:val="00F604BA"/>
    <w:rsid w:val="00F625DB"/>
    <w:rsid w:val="00F63DEE"/>
    <w:rsid w:val="00F64164"/>
    <w:rsid w:val="00F66FD5"/>
    <w:rsid w:val="00F7260F"/>
    <w:rsid w:val="00F7261A"/>
    <w:rsid w:val="00F72624"/>
    <w:rsid w:val="00F769AD"/>
    <w:rsid w:val="00F8315D"/>
    <w:rsid w:val="00F85644"/>
    <w:rsid w:val="00F873A4"/>
    <w:rsid w:val="00F91184"/>
    <w:rsid w:val="00F9332E"/>
    <w:rsid w:val="00F93371"/>
    <w:rsid w:val="00F93B2E"/>
    <w:rsid w:val="00F93BB5"/>
    <w:rsid w:val="00F97294"/>
    <w:rsid w:val="00F976F5"/>
    <w:rsid w:val="00FA3173"/>
    <w:rsid w:val="00FA3FF5"/>
    <w:rsid w:val="00FA4DBF"/>
    <w:rsid w:val="00FA5BF4"/>
    <w:rsid w:val="00FA74CC"/>
    <w:rsid w:val="00FB15C9"/>
    <w:rsid w:val="00FB2A3E"/>
    <w:rsid w:val="00FB2D56"/>
    <w:rsid w:val="00FB3F53"/>
    <w:rsid w:val="00FB4C3B"/>
    <w:rsid w:val="00FB6487"/>
    <w:rsid w:val="00FB6517"/>
    <w:rsid w:val="00FC01CA"/>
    <w:rsid w:val="00FC23C5"/>
    <w:rsid w:val="00FC33B3"/>
    <w:rsid w:val="00FC4CC3"/>
    <w:rsid w:val="00FC4F80"/>
    <w:rsid w:val="00FD0025"/>
    <w:rsid w:val="00FD052D"/>
    <w:rsid w:val="00FD474E"/>
    <w:rsid w:val="00FD6C50"/>
    <w:rsid w:val="00FD7E13"/>
    <w:rsid w:val="00FE1C22"/>
    <w:rsid w:val="00FE3400"/>
    <w:rsid w:val="00FE3C76"/>
    <w:rsid w:val="00FE77BA"/>
    <w:rsid w:val="00FF0266"/>
    <w:rsid w:val="00FF07E0"/>
    <w:rsid w:val="00FF167F"/>
    <w:rsid w:val="00FF2AC5"/>
    <w:rsid w:val="00FF76DF"/>
    <w:rsid w:val="00FF7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71C"/>
    <w:pPr>
      <w:spacing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7B171C"/>
    <w:pPr>
      <w:widowControl w:val="0"/>
    </w:pPr>
  </w:style>
  <w:style w:type="paragraph" w:customStyle="1" w:styleId="Level2">
    <w:name w:val="Level 2"/>
    <w:basedOn w:val="Normal"/>
    <w:rsid w:val="007B171C"/>
    <w:pPr>
      <w:widowControl w:val="0"/>
    </w:pPr>
  </w:style>
  <w:style w:type="paragraph" w:customStyle="1" w:styleId="Level3">
    <w:name w:val="Level 3"/>
    <w:basedOn w:val="Normal"/>
    <w:rsid w:val="007B171C"/>
    <w:pPr>
      <w:widowControl w:val="0"/>
      <w:autoSpaceDE w:val="0"/>
      <w:autoSpaceDN w:val="0"/>
      <w:adjustRightInd w:val="0"/>
      <w:ind w:left="1680" w:hanging="480"/>
      <w:outlineLvl w:val="2"/>
    </w:pPr>
    <w:rPr>
      <w:rFonts w:ascii="Mona Lisa Recut" w:hAnsi="Mona Lisa Recut"/>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71C"/>
    <w:pPr>
      <w:spacing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7B171C"/>
    <w:pPr>
      <w:widowControl w:val="0"/>
    </w:pPr>
  </w:style>
  <w:style w:type="paragraph" w:customStyle="1" w:styleId="Level2">
    <w:name w:val="Level 2"/>
    <w:basedOn w:val="Normal"/>
    <w:rsid w:val="007B171C"/>
    <w:pPr>
      <w:widowControl w:val="0"/>
    </w:pPr>
  </w:style>
  <w:style w:type="paragraph" w:customStyle="1" w:styleId="Level3">
    <w:name w:val="Level 3"/>
    <w:basedOn w:val="Normal"/>
    <w:rsid w:val="007B171C"/>
    <w:pPr>
      <w:widowControl w:val="0"/>
      <w:autoSpaceDE w:val="0"/>
      <w:autoSpaceDN w:val="0"/>
      <w:adjustRightInd w:val="0"/>
      <w:ind w:left="1680" w:hanging="480"/>
      <w:outlineLvl w:val="2"/>
    </w:pPr>
    <w:rPr>
      <w:rFonts w:ascii="Mona Lisa Recut" w:hAnsi="Mona Lisa Recut"/>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737537">
      <w:bodyDiv w:val="1"/>
      <w:marLeft w:val="0"/>
      <w:marRight w:val="0"/>
      <w:marTop w:val="0"/>
      <w:marBottom w:val="0"/>
      <w:divBdr>
        <w:top w:val="none" w:sz="0" w:space="0" w:color="auto"/>
        <w:left w:val="none" w:sz="0" w:space="0" w:color="auto"/>
        <w:bottom w:val="none" w:sz="0" w:space="0" w:color="auto"/>
        <w:right w:val="none" w:sz="0" w:space="0" w:color="auto"/>
      </w:divBdr>
    </w:div>
    <w:div w:id="1540122452">
      <w:bodyDiv w:val="1"/>
      <w:marLeft w:val="0"/>
      <w:marRight w:val="0"/>
      <w:marTop w:val="0"/>
      <w:marBottom w:val="0"/>
      <w:divBdr>
        <w:top w:val="none" w:sz="0" w:space="0" w:color="auto"/>
        <w:left w:val="none" w:sz="0" w:space="0" w:color="auto"/>
        <w:bottom w:val="none" w:sz="0" w:space="0" w:color="auto"/>
        <w:right w:val="none" w:sz="0" w:space="0" w:color="auto"/>
      </w:divBdr>
    </w:div>
    <w:div w:id="184702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2102</Words>
  <Characters>11984</Characters>
  <Application>Microsoft Office Word</Application>
  <DocSecurity>4</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14058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fxm</dc:creator>
  <cp:lastModifiedBy>Donnell, Tremaine</cp:lastModifiedBy>
  <cp:revision>2</cp:revision>
  <dcterms:created xsi:type="dcterms:W3CDTF">2014-10-14T21:15:00Z</dcterms:created>
  <dcterms:modified xsi:type="dcterms:W3CDTF">2014-10-14T21:15:00Z</dcterms:modified>
</cp:coreProperties>
</file>