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C9C" w:rsidRDefault="007F1C9C">
      <w:pPr>
        <w:jc w:val="center"/>
      </w:pPr>
      <w:r>
        <w:rPr>
          <w:rFonts w:ascii="Helvetica" w:hAnsi="Helvetica"/>
          <w:b/>
          <w:sz w:val="28"/>
        </w:rPr>
        <w:t>Paperwork Reduction Act Submission</w:t>
      </w:r>
    </w:p>
    <w:p w:rsidR="007F1C9C" w:rsidRDefault="007F1C9C">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Pr>
          <w:sz w:val="18"/>
        </w:rPr>
        <w:t>,  Washington</w:t>
      </w:r>
      <w:proofErr w:type="gramEnd"/>
      <w:r>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007F1C9C">
        <w:tc>
          <w:tcPr>
            <w:tcW w:w="7428" w:type="dxa"/>
            <w:gridSpan w:val="2"/>
            <w:tcBorders>
              <w:top w:val="single" w:sz="6" w:space="0" w:color="auto"/>
            </w:tcBorders>
          </w:tcPr>
          <w:p w:rsidR="007F1C9C" w:rsidRDefault="007F1C9C">
            <w:pPr>
              <w:ind w:left="-120"/>
              <w:rPr>
                <w:rFonts w:ascii="Helvetica" w:hAnsi="Helvetica"/>
                <w:sz w:val="14"/>
              </w:rPr>
            </w:pPr>
            <w:r>
              <w:rPr>
                <w:rFonts w:ascii="Helvetica" w:hAnsi="Helvetica"/>
                <w:sz w:val="14"/>
              </w:rPr>
              <w:t>1. Agency/Subagency Originating Request:</w:t>
            </w:r>
          </w:p>
          <w:p w:rsidR="007F1C9C" w:rsidRDefault="007F1C9C">
            <w:pPr>
              <w:ind w:left="120"/>
              <w:rPr>
                <w:rFonts w:ascii="Helvetica" w:hAnsi="Helvetica"/>
                <w:b/>
                <w:sz w:val="18"/>
              </w:rPr>
            </w:pPr>
            <w:r>
              <w:rPr>
                <w:rFonts w:ascii="Helvetica" w:hAnsi="Helvetica"/>
                <w:b/>
                <w:sz w:val="18"/>
              </w:rPr>
              <w:t>U.S. Department of Housing and Urban Development</w:t>
            </w:r>
          </w:p>
          <w:p w:rsidR="007F1C9C" w:rsidRDefault="007F1C9C">
            <w:pPr>
              <w:spacing w:before="40" w:after="40"/>
              <w:ind w:left="120"/>
              <w:rPr>
                <w:rFonts w:ascii="Helvetica" w:hAnsi="Helvetica"/>
                <w:sz w:val="18"/>
              </w:rPr>
            </w:pPr>
            <w:r>
              <w:rPr>
                <w:rFonts w:ascii="Helvetica" w:hAnsi="Helvetica"/>
                <w:sz w:val="18"/>
              </w:rPr>
              <w:fldChar w:fldCharType="begin">
                <w:ffData>
                  <w:name w:val="Text1"/>
                  <w:enabled/>
                  <w:calcOnExit w:val="0"/>
                  <w:textInput/>
                </w:ffData>
              </w:fldChar>
            </w:r>
            <w:bookmarkStart w:id="0" w:name="Text1"/>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Office of Community Planning and Development</w:t>
            </w:r>
          </w:p>
          <w:p w:rsidR="007F1C9C" w:rsidRDefault="007F1C9C">
            <w:pPr>
              <w:spacing w:before="40" w:after="40"/>
              <w:ind w:left="120"/>
              <w:rPr>
                <w:rFonts w:ascii="Helvetica" w:hAnsi="Helvetica"/>
                <w:sz w:val="18"/>
              </w:rPr>
            </w:pPr>
            <w:r>
              <w:rPr>
                <w:rFonts w:ascii="Helvetica" w:hAnsi="Helvetica"/>
                <w:sz w:val="18"/>
              </w:rPr>
              <w:t>Office of Environment and Energy</w:t>
            </w:r>
          </w:p>
          <w:p w:rsidR="007F1C9C" w:rsidRDefault="007F1C9C">
            <w:pPr>
              <w:spacing w:before="40" w:after="40"/>
              <w:ind w:left="120"/>
              <w:rPr>
                <w:rFonts w:ascii="Helvetica" w:hAnsi="Helvetica"/>
                <w:sz w:val="18"/>
              </w:rPr>
            </w:pPr>
            <w:r>
              <w:rPr>
                <w:rFonts w:ascii="Helvetica" w:hAnsi="Helvetica"/>
                <w:sz w:val="18"/>
              </w:rPr>
              <w:t>Environmental Review Division</w:t>
            </w:r>
            <w:r>
              <w:rPr>
                <w:rFonts w:ascii="Helvetica" w:hAnsi="Helvetica"/>
                <w:sz w:val="18"/>
              </w:rPr>
              <w:fldChar w:fldCharType="end"/>
            </w:r>
            <w:bookmarkEnd w:id="0"/>
          </w:p>
          <w:p w:rsidR="007F1C9C" w:rsidRDefault="007F1C9C">
            <w:pPr>
              <w:spacing w:before="40" w:after="40"/>
              <w:ind w:left="120"/>
              <w:rPr>
                <w:rFonts w:ascii="Helvetica" w:hAnsi="Helvetica"/>
                <w:sz w:val="16"/>
              </w:rPr>
            </w:pPr>
          </w:p>
        </w:tc>
        <w:tc>
          <w:tcPr>
            <w:tcW w:w="1800" w:type="dxa"/>
            <w:tcBorders>
              <w:top w:val="single" w:sz="6" w:space="0" w:color="auto"/>
              <w:left w:val="single" w:sz="6" w:space="0" w:color="auto"/>
            </w:tcBorders>
          </w:tcPr>
          <w:p w:rsidR="007F1C9C" w:rsidRDefault="007F1C9C">
            <w:pPr>
              <w:rPr>
                <w:rFonts w:ascii="Helvetica" w:hAnsi="Helvetica"/>
                <w:sz w:val="16"/>
              </w:rPr>
            </w:pPr>
            <w:r>
              <w:rPr>
                <w:rFonts w:ascii="Helvetica" w:hAnsi="Helvetica"/>
                <w:sz w:val="16"/>
              </w:rPr>
              <w:t xml:space="preserve">2. </w:t>
            </w:r>
            <w:r>
              <w:rPr>
                <w:rFonts w:ascii="Helvetica" w:hAnsi="Helvetica"/>
                <w:sz w:val="14"/>
              </w:rPr>
              <w:t>OMB Control Number:</w:t>
            </w:r>
          </w:p>
          <w:p w:rsidR="007F1C9C" w:rsidRDefault="007F1C9C">
            <w:pPr>
              <w:spacing w:before="40" w:after="40"/>
              <w:ind w:left="132"/>
              <w:rPr>
                <w:rFonts w:ascii="Helvetica" w:hAnsi="Helvetica"/>
                <w:sz w:val="16"/>
              </w:rPr>
            </w:pPr>
            <w:r>
              <w:rPr>
                <w:rFonts w:ascii="Helvetica" w:hAnsi="Helvetica"/>
                <w:sz w:val="16"/>
              </w:rPr>
              <w:t xml:space="preserve">a. </w:t>
            </w:r>
            <w:r>
              <w:rPr>
                <w:rFonts w:ascii="Helvetica" w:hAnsi="Helvetica"/>
                <w:b/>
                <w:sz w:val="18"/>
              </w:rPr>
              <w:fldChar w:fldCharType="begin">
                <w:ffData>
                  <w:name w:val="Text2"/>
                  <w:enabled/>
                  <w:calcOnExit w:val="0"/>
                  <w:textInput/>
                </w:ffData>
              </w:fldChar>
            </w:r>
            <w:bookmarkStart w:id="1" w:name="Text2"/>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sidR="00B1645B">
              <w:rPr>
                <w:rFonts w:ascii="Helvetica" w:hAnsi="Helvetica"/>
                <w:b/>
                <w:noProof/>
                <w:sz w:val="18"/>
              </w:rPr>
              <w:t>2506-0177</w:t>
            </w:r>
            <w:r>
              <w:rPr>
                <w:rFonts w:ascii="Helvetica" w:hAnsi="Helvetica"/>
                <w:b/>
                <w:sz w:val="18"/>
              </w:rPr>
              <w:fldChar w:fldCharType="end"/>
            </w:r>
            <w:bookmarkEnd w:id="1"/>
          </w:p>
          <w:p w:rsidR="007F1C9C" w:rsidRDefault="007F1C9C">
            <w:pPr>
              <w:ind w:left="-120"/>
              <w:rPr>
                <w:rFonts w:ascii="Helvetica" w:hAnsi="Helvetica"/>
                <w:sz w:val="16"/>
              </w:rPr>
            </w:pPr>
          </w:p>
        </w:tc>
        <w:tc>
          <w:tcPr>
            <w:tcW w:w="1788" w:type="dxa"/>
            <w:tcBorders>
              <w:top w:val="single" w:sz="6" w:space="0" w:color="auto"/>
            </w:tcBorders>
          </w:tcPr>
          <w:p w:rsidR="007F1C9C" w:rsidRDefault="007F1C9C">
            <w:pPr>
              <w:spacing w:before="120"/>
              <w:ind w:left="-120"/>
              <w:rPr>
                <w:rFonts w:ascii="Helvetica" w:hAnsi="Helvetica"/>
                <w:sz w:val="18"/>
              </w:rPr>
            </w:pPr>
            <w:r>
              <w:rPr>
                <w:rFonts w:ascii="Helvetica" w:hAnsi="Helvetica"/>
                <w:sz w:val="16"/>
              </w:rPr>
              <w:t xml:space="preserve">b. </w:t>
            </w:r>
            <w:r>
              <w:rPr>
                <w:rFonts w:ascii="Helvetica" w:hAnsi="Helvetica"/>
              </w:rPr>
              <w:fldChar w:fldCharType="begin">
                <w:ffData>
                  <w:name w:val="Check1"/>
                  <w:enabled/>
                  <w:calcOnExit w:val="0"/>
                  <w:checkBox>
                    <w:sizeAuto/>
                    <w:default w:val="0"/>
                    <w:checked w:val="0"/>
                  </w:checkBox>
                </w:ffData>
              </w:fldChar>
            </w:r>
            <w:bookmarkStart w:id="2" w:name="Check1"/>
            <w:r>
              <w:rPr>
                <w:rFonts w:ascii="Helvetica" w:hAnsi="Helvetica"/>
              </w:rPr>
              <w:instrText xml:space="preserve"> FORMCHECKBOX </w:instrText>
            </w:r>
            <w:r w:rsidR="0066758B">
              <w:rPr>
                <w:rFonts w:ascii="Helvetica" w:hAnsi="Helvetica"/>
              </w:rPr>
            </w:r>
            <w:r w:rsidR="0066758B">
              <w:rPr>
                <w:rFonts w:ascii="Helvetica" w:hAnsi="Helvetica"/>
              </w:rPr>
              <w:fldChar w:fldCharType="separate"/>
            </w:r>
            <w:r>
              <w:rPr>
                <w:rFonts w:ascii="Helvetica" w:hAnsi="Helvetica"/>
              </w:rPr>
              <w:fldChar w:fldCharType="end"/>
            </w:r>
            <w:bookmarkEnd w:id="2"/>
            <w:r>
              <w:rPr>
                <w:rFonts w:ascii="Helvetica" w:hAnsi="Helvetica"/>
              </w:rPr>
              <w:t xml:space="preserve"> </w:t>
            </w:r>
            <w:r>
              <w:rPr>
                <w:rFonts w:ascii="Helvetica" w:hAnsi="Helvetica"/>
                <w:sz w:val="18"/>
              </w:rPr>
              <w:t>None</w:t>
            </w:r>
          </w:p>
          <w:p w:rsidR="007F1C9C" w:rsidRDefault="007F1C9C">
            <w:pPr>
              <w:spacing w:before="40" w:after="40"/>
              <w:ind w:left="372"/>
              <w:rPr>
                <w:rFonts w:ascii="Helvetica" w:hAnsi="Helvetica"/>
                <w:sz w:val="16"/>
              </w:rPr>
            </w:pPr>
            <w:r>
              <w:rPr>
                <w:rFonts w:ascii="Helvetica" w:hAnsi="Helvetica"/>
                <w:sz w:val="16"/>
              </w:rPr>
              <w:t xml:space="preserve"> </w:t>
            </w:r>
            <w:r>
              <w:rPr>
                <w:rFonts w:ascii="Helvetica" w:hAnsi="Helvetica"/>
                <w:b/>
                <w:sz w:val="18"/>
              </w:rPr>
              <w:fldChar w:fldCharType="begin">
                <w:ffData>
                  <w:name w:val="Text3"/>
                  <w:enabled/>
                  <w:calcOnExit w:val="0"/>
                  <w:textInput/>
                </w:ffData>
              </w:fldChar>
            </w:r>
            <w:bookmarkStart w:id="3" w:name="Text3"/>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sz w:val="18"/>
              </w:rPr>
              <w:fldChar w:fldCharType="end"/>
            </w:r>
            <w:bookmarkEnd w:id="3"/>
          </w:p>
        </w:tc>
      </w:tr>
      <w:tr w:rsidR="007F1C9C">
        <w:tc>
          <w:tcPr>
            <w:tcW w:w="5508" w:type="dxa"/>
            <w:tcBorders>
              <w:top w:val="single" w:sz="6" w:space="0" w:color="auto"/>
            </w:tcBorders>
          </w:tcPr>
          <w:p w:rsidR="007F1C9C" w:rsidRDefault="007F1C9C">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7F1C9C" w:rsidRDefault="007F1C9C">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ed w:val="0"/>
                  </w:checkBox>
                </w:ffData>
              </w:fldChar>
            </w:r>
            <w:bookmarkStart w:id="4" w:name="Check2"/>
            <w:r>
              <w:rPr>
                <w:rFonts w:ascii="Helvetica" w:hAnsi="Helvetica"/>
                <w:b/>
              </w:rPr>
              <w:instrText xml:space="preserve"> FORMCHECKBOX </w:instrText>
            </w:r>
            <w:r w:rsidR="0066758B">
              <w:rPr>
                <w:rFonts w:ascii="Helvetica" w:hAnsi="Helvetica"/>
                <w:b/>
              </w:rPr>
            </w:r>
            <w:r w:rsidR="0066758B">
              <w:rPr>
                <w:rFonts w:ascii="Helvetica" w:hAnsi="Helvetica"/>
                <w:b/>
              </w:rPr>
              <w:fldChar w:fldCharType="separate"/>
            </w:r>
            <w:r>
              <w:rPr>
                <w:rFonts w:ascii="Helvetica" w:hAnsi="Helvetica"/>
                <w:b/>
              </w:rPr>
              <w:fldChar w:fldCharType="end"/>
            </w:r>
            <w:bookmarkEnd w:id="4"/>
            <w:r>
              <w:rPr>
                <w:rFonts w:ascii="Helvetica" w:hAnsi="Helvetica"/>
                <w:sz w:val="16"/>
              </w:rPr>
              <w:t xml:space="preserve"> New Collection </w:t>
            </w:r>
          </w:p>
          <w:p w:rsidR="007F1C9C" w:rsidRDefault="007F1C9C">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5" w:name="Check3"/>
            <w:r>
              <w:rPr>
                <w:rFonts w:ascii="Helvetica" w:hAnsi="Helvetica"/>
                <w:b/>
              </w:rPr>
              <w:instrText xml:space="preserve"> FORMCHECKBOX </w:instrText>
            </w:r>
            <w:r w:rsidR="0066758B">
              <w:rPr>
                <w:rFonts w:ascii="Helvetica" w:hAnsi="Helvetica"/>
                <w:b/>
              </w:rPr>
            </w:r>
            <w:r w:rsidR="0066758B">
              <w:rPr>
                <w:rFonts w:ascii="Helvetica" w:hAnsi="Helvetica"/>
                <w:b/>
              </w:rPr>
              <w:fldChar w:fldCharType="separate"/>
            </w:r>
            <w:r>
              <w:rPr>
                <w:rFonts w:ascii="Helvetica" w:hAnsi="Helvetica"/>
                <w:b/>
              </w:rPr>
              <w:fldChar w:fldCharType="end"/>
            </w:r>
            <w:bookmarkEnd w:id="5"/>
            <w:r>
              <w:rPr>
                <w:rFonts w:ascii="Helvetica" w:hAnsi="Helvetica"/>
                <w:sz w:val="16"/>
              </w:rPr>
              <w:t xml:space="preserve"> Revision of a currently approved collection</w:t>
            </w:r>
          </w:p>
          <w:p w:rsidR="007F1C9C" w:rsidRDefault="007F1C9C">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ed/>
                  </w:checkBox>
                </w:ffData>
              </w:fldChar>
            </w:r>
            <w:bookmarkStart w:id="6" w:name="Check4"/>
            <w:r>
              <w:rPr>
                <w:rFonts w:ascii="Helvetica" w:hAnsi="Helvetica"/>
                <w:b/>
              </w:rPr>
              <w:instrText xml:space="preserve"> FORMCHECKBOX </w:instrText>
            </w:r>
            <w:r w:rsidR="0066758B">
              <w:rPr>
                <w:rFonts w:ascii="Helvetica" w:hAnsi="Helvetica"/>
                <w:b/>
              </w:rPr>
            </w:r>
            <w:r w:rsidR="0066758B">
              <w:rPr>
                <w:rFonts w:ascii="Helvetica" w:hAnsi="Helvetica"/>
                <w:b/>
              </w:rPr>
              <w:fldChar w:fldCharType="separate"/>
            </w:r>
            <w:r>
              <w:rPr>
                <w:rFonts w:ascii="Helvetica" w:hAnsi="Helvetica"/>
                <w:b/>
              </w:rPr>
              <w:fldChar w:fldCharType="end"/>
            </w:r>
            <w:bookmarkEnd w:id="6"/>
            <w:r>
              <w:rPr>
                <w:rFonts w:ascii="Helvetica" w:hAnsi="Helvetica"/>
                <w:sz w:val="16"/>
              </w:rPr>
              <w:t xml:space="preserve"> Extension of a currently approved collection</w:t>
            </w:r>
          </w:p>
          <w:p w:rsidR="007F1C9C" w:rsidRDefault="007F1C9C">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bookmarkStart w:id="7" w:name="Check5"/>
            <w:r>
              <w:rPr>
                <w:rFonts w:ascii="Helvetica" w:hAnsi="Helvetica"/>
                <w:b/>
              </w:rPr>
              <w:instrText xml:space="preserve"> FORMCHECKBOX </w:instrText>
            </w:r>
            <w:r w:rsidR="0066758B">
              <w:rPr>
                <w:rFonts w:ascii="Helvetica" w:hAnsi="Helvetica"/>
                <w:b/>
              </w:rPr>
            </w:r>
            <w:r w:rsidR="0066758B">
              <w:rPr>
                <w:rFonts w:ascii="Helvetica" w:hAnsi="Helvetica"/>
                <w:b/>
              </w:rPr>
              <w:fldChar w:fldCharType="separate"/>
            </w:r>
            <w:r>
              <w:rPr>
                <w:rFonts w:ascii="Helvetica" w:hAnsi="Helvetica"/>
                <w:b/>
              </w:rPr>
              <w:fldChar w:fldCharType="end"/>
            </w:r>
            <w:bookmarkEnd w:id="7"/>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rsidR="007F1C9C" w:rsidRDefault="007F1C9C">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7F1C9C" w:rsidRDefault="007F1C9C">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8" w:name="Check6"/>
            <w:r>
              <w:rPr>
                <w:rFonts w:ascii="Helvetica" w:hAnsi="Helvetica"/>
                <w:b/>
              </w:rPr>
              <w:instrText xml:space="preserve"> FORMCHECKBOX </w:instrText>
            </w:r>
            <w:r w:rsidR="0066758B">
              <w:rPr>
                <w:rFonts w:ascii="Helvetica" w:hAnsi="Helvetica"/>
                <w:b/>
              </w:rPr>
            </w:r>
            <w:r w:rsidR="0066758B">
              <w:rPr>
                <w:rFonts w:ascii="Helvetica" w:hAnsi="Helvetica"/>
                <w:b/>
              </w:rPr>
              <w:fldChar w:fldCharType="separate"/>
            </w:r>
            <w:r>
              <w:rPr>
                <w:rFonts w:ascii="Helvetica" w:hAnsi="Helvetica"/>
                <w:b/>
              </w:rPr>
              <w:fldChar w:fldCharType="end"/>
            </w:r>
            <w:bookmarkEnd w:id="8"/>
            <w:r>
              <w:rPr>
                <w:rFonts w:ascii="Helvetica" w:hAnsi="Helvetica"/>
                <w:sz w:val="16"/>
              </w:rPr>
              <w:t xml:space="preserve"> Reinstatement, </w:t>
            </w:r>
            <w:r>
              <w:rPr>
                <w:rFonts w:ascii="Helvetica" w:hAnsi="Helvetica"/>
                <w:b/>
                <w:sz w:val="16"/>
              </w:rPr>
              <w:t>with change</w:t>
            </w:r>
            <w:r>
              <w:rPr>
                <w:rFonts w:ascii="Helvetica" w:hAnsi="Helvetica"/>
                <w:sz w:val="16"/>
              </w:rPr>
              <w:t xml:space="preserve">, of previously approved collection </w:t>
            </w:r>
          </w:p>
          <w:p w:rsidR="007F1C9C" w:rsidRDefault="007F1C9C">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7F1C9C" w:rsidRDefault="007F1C9C">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9" w:name="Check7"/>
            <w:r>
              <w:rPr>
                <w:rFonts w:ascii="Helvetica" w:hAnsi="Helvetica"/>
                <w:b/>
              </w:rPr>
              <w:instrText xml:space="preserve"> FORMCHECKBOX </w:instrText>
            </w:r>
            <w:r w:rsidR="0066758B">
              <w:rPr>
                <w:rFonts w:ascii="Helvetica" w:hAnsi="Helvetica"/>
                <w:b/>
              </w:rPr>
            </w:r>
            <w:r w:rsidR="0066758B">
              <w:rPr>
                <w:rFonts w:ascii="Helvetica" w:hAnsi="Helvetica"/>
                <w:b/>
              </w:rPr>
              <w:fldChar w:fldCharType="separate"/>
            </w:r>
            <w:r>
              <w:rPr>
                <w:rFonts w:ascii="Helvetica" w:hAnsi="Helvetica"/>
                <w:b/>
              </w:rPr>
              <w:fldChar w:fldCharType="end"/>
            </w:r>
            <w:bookmarkEnd w:id="9"/>
            <w:r>
              <w:rPr>
                <w:rFonts w:ascii="Helvetica" w:hAnsi="Helvetica"/>
                <w:sz w:val="16"/>
              </w:rPr>
              <w:t xml:space="preserve"> Existing collection in use without an OMB control number</w:t>
            </w:r>
          </w:p>
          <w:p w:rsidR="007F1C9C" w:rsidRDefault="007F1C9C">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7F1C9C" w:rsidRDefault="007F1C9C">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7F1C9C" w:rsidRDefault="007F1C9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bookmarkStart w:id="10" w:name="Check8"/>
            <w:r>
              <w:rPr>
                <w:rFonts w:ascii="Helvetica" w:hAnsi="Helvetica"/>
                <w:b/>
                <w:sz w:val="18"/>
              </w:rPr>
              <w:instrText xml:space="preserve"> FORMCHECKBOX </w:instrText>
            </w:r>
            <w:r w:rsidR="0066758B">
              <w:rPr>
                <w:rFonts w:ascii="Helvetica" w:hAnsi="Helvetica"/>
                <w:b/>
                <w:sz w:val="18"/>
              </w:rPr>
            </w:r>
            <w:r w:rsidR="0066758B">
              <w:rPr>
                <w:rFonts w:ascii="Helvetica" w:hAnsi="Helvetica"/>
                <w:b/>
                <w:sz w:val="18"/>
              </w:rPr>
              <w:fldChar w:fldCharType="separate"/>
            </w:r>
            <w:r>
              <w:rPr>
                <w:rFonts w:ascii="Helvetica" w:hAnsi="Helvetica"/>
                <w:b/>
                <w:sz w:val="18"/>
              </w:rPr>
              <w:fldChar w:fldCharType="end"/>
            </w:r>
            <w:bookmarkEnd w:id="10"/>
            <w:r>
              <w:rPr>
                <w:rFonts w:ascii="Helvetica" w:hAnsi="Helvetica"/>
                <w:sz w:val="16"/>
              </w:rPr>
              <w:t xml:space="preserve"> Regular</w:t>
            </w:r>
          </w:p>
          <w:p w:rsidR="007F1C9C" w:rsidRDefault="007F1C9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11" w:name="Check9"/>
            <w:r>
              <w:rPr>
                <w:rFonts w:ascii="Helvetica" w:hAnsi="Helvetica"/>
                <w:b/>
                <w:sz w:val="18"/>
              </w:rPr>
              <w:instrText xml:space="preserve"> FORMCHECKBOX </w:instrText>
            </w:r>
            <w:r w:rsidR="0066758B">
              <w:rPr>
                <w:rFonts w:ascii="Helvetica" w:hAnsi="Helvetica"/>
                <w:b/>
                <w:sz w:val="18"/>
              </w:rPr>
            </w:r>
            <w:r w:rsidR="0066758B">
              <w:rPr>
                <w:rFonts w:ascii="Helvetica" w:hAnsi="Helvetica"/>
                <w:b/>
                <w:sz w:val="18"/>
              </w:rPr>
              <w:fldChar w:fldCharType="separate"/>
            </w:r>
            <w:r>
              <w:rPr>
                <w:rFonts w:ascii="Helvetica" w:hAnsi="Helvetica"/>
                <w:b/>
                <w:sz w:val="18"/>
              </w:rPr>
              <w:fldChar w:fldCharType="end"/>
            </w:r>
            <w:bookmarkEnd w:id="11"/>
            <w:r>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12" w:name="Text4"/>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12"/>
          </w:p>
          <w:p w:rsidR="007F1C9C" w:rsidRDefault="007F1C9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3" w:name="Check10"/>
            <w:r>
              <w:rPr>
                <w:rFonts w:ascii="Helvetica" w:hAnsi="Helvetica"/>
                <w:b/>
                <w:sz w:val="18"/>
              </w:rPr>
              <w:instrText xml:space="preserve"> FORMCHECKBOX </w:instrText>
            </w:r>
            <w:r w:rsidR="0066758B">
              <w:rPr>
                <w:rFonts w:ascii="Helvetica" w:hAnsi="Helvetica"/>
                <w:b/>
                <w:sz w:val="18"/>
              </w:rPr>
            </w:r>
            <w:r w:rsidR="0066758B">
              <w:rPr>
                <w:rFonts w:ascii="Helvetica" w:hAnsi="Helvetica"/>
                <w:b/>
                <w:sz w:val="18"/>
              </w:rPr>
              <w:fldChar w:fldCharType="separate"/>
            </w:r>
            <w:r>
              <w:rPr>
                <w:rFonts w:ascii="Helvetica" w:hAnsi="Helvetica"/>
                <w:b/>
                <w:sz w:val="18"/>
              </w:rPr>
              <w:fldChar w:fldCharType="end"/>
            </w:r>
            <w:bookmarkEnd w:id="13"/>
            <w:r>
              <w:rPr>
                <w:rFonts w:ascii="Helvetica" w:hAnsi="Helvetica"/>
                <w:sz w:val="18"/>
              </w:rPr>
              <w:t xml:space="preserve"> </w:t>
            </w:r>
            <w:r>
              <w:rPr>
                <w:rFonts w:ascii="Helvetica" w:hAnsi="Helvetica"/>
                <w:sz w:val="16"/>
              </w:rPr>
              <w:t>Delegated</w:t>
            </w:r>
          </w:p>
          <w:p w:rsidR="007F1C9C" w:rsidRDefault="007F1C9C">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7F1C9C" w:rsidRDefault="007F1C9C">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4" w:name="Check13"/>
            <w:r>
              <w:rPr>
                <w:rFonts w:ascii="Helvetica" w:hAnsi="Helvetica"/>
                <w:b/>
                <w:sz w:val="18"/>
              </w:rPr>
              <w:instrText xml:space="preserve"> FORMCHECKBOX </w:instrText>
            </w:r>
            <w:r w:rsidR="0066758B">
              <w:rPr>
                <w:rFonts w:ascii="Helvetica" w:hAnsi="Helvetica"/>
                <w:b/>
                <w:sz w:val="18"/>
              </w:rPr>
            </w:r>
            <w:r w:rsidR="0066758B">
              <w:rPr>
                <w:rFonts w:ascii="Helvetica" w:hAnsi="Helvetica"/>
                <w:b/>
                <w:sz w:val="18"/>
              </w:rPr>
              <w:fldChar w:fldCharType="separate"/>
            </w:r>
            <w:r>
              <w:rPr>
                <w:rFonts w:ascii="Helvetica" w:hAnsi="Helvetica"/>
                <w:b/>
                <w:sz w:val="18"/>
              </w:rPr>
              <w:fldChar w:fldCharType="end"/>
            </w:r>
            <w:bookmarkEnd w:id="14"/>
            <w:r>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5" w:name="Check12"/>
            <w:r>
              <w:rPr>
                <w:rFonts w:ascii="Helvetica" w:hAnsi="Helvetica"/>
                <w:b/>
                <w:sz w:val="18"/>
              </w:rPr>
              <w:instrText xml:space="preserve"> FORMCHECKBOX </w:instrText>
            </w:r>
            <w:r w:rsidR="0066758B">
              <w:rPr>
                <w:rFonts w:ascii="Helvetica" w:hAnsi="Helvetica"/>
                <w:b/>
                <w:sz w:val="18"/>
              </w:rPr>
            </w:r>
            <w:r w:rsidR="0066758B">
              <w:rPr>
                <w:rFonts w:ascii="Helvetica" w:hAnsi="Helvetica"/>
                <w:b/>
                <w:sz w:val="18"/>
              </w:rPr>
              <w:fldChar w:fldCharType="separate"/>
            </w:r>
            <w:r>
              <w:rPr>
                <w:rFonts w:ascii="Helvetica" w:hAnsi="Helvetica"/>
                <w:b/>
                <w:sz w:val="18"/>
              </w:rPr>
              <w:fldChar w:fldCharType="end"/>
            </w:r>
            <w:bookmarkEnd w:id="15"/>
            <w:r>
              <w:rPr>
                <w:rFonts w:ascii="Helvetica" w:hAnsi="Helvetica"/>
                <w:sz w:val="18"/>
              </w:rPr>
              <w:t xml:space="preserve"> No</w:t>
            </w:r>
          </w:p>
          <w:p w:rsidR="007F1C9C" w:rsidRDefault="007F1C9C">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7F1C9C" w:rsidRDefault="007F1C9C">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fldChar w:fldCharType="begin">
                <w:ffData>
                  <w:name w:val="Check14"/>
                  <w:enabled/>
                  <w:calcOnExit w:val="0"/>
                  <w:checkBox>
                    <w:sizeAuto/>
                    <w:default w:val="0"/>
                    <w:checked/>
                  </w:checkBox>
                </w:ffData>
              </w:fldChar>
            </w:r>
            <w:bookmarkStart w:id="16" w:name="Check14"/>
            <w:r>
              <w:rPr>
                <w:rFonts w:ascii="Helvetica" w:hAnsi="Helvetica"/>
                <w:b/>
                <w:sz w:val="18"/>
              </w:rPr>
              <w:instrText xml:space="preserve"> FORMCHECKBOX </w:instrText>
            </w:r>
            <w:r w:rsidR="0066758B">
              <w:rPr>
                <w:rFonts w:ascii="Helvetica" w:hAnsi="Helvetica"/>
                <w:b/>
                <w:sz w:val="18"/>
              </w:rPr>
            </w:r>
            <w:r w:rsidR="0066758B">
              <w:rPr>
                <w:rFonts w:ascii="Helvetica" w:hAnsi="Helvetica"/>
                <w:b/>
                <w:sz w:val="18"/>
              </w:rPr>
              <w:fldChar w:fldCharType="separate"/>
            </w:r>
            <w:r>
              <w:rPr>
                <w:rFonts w:ascii="Helvetica" w:hAnsi="Helvetica"/>
                <w:b/>
                <w:sz w:val="18"/>
              </w:rPr>
              <w:fldChar w:fldCharType="end"/>
            </w:r>
            <w:bookmarkEnd w:id="16"/>
            <w:r>
              <w:rPr>
                <w:rFonts w:ascii="Helvetica" w:hAnsi="Helvetica"/>
                <w:sz w:val="16"/>
              </w:rPr>
              <w:t xml:space="preserve"> Three years form approval date  </w:t>
            </w:r>
            <w:r>
              <w:rPr>
                <w:rFonts w:ascii="Helvetica" w:hAnsi="Helvetica"/>
                <w:sz w:val="16"/>
              </w:rPr>
              <w:tab/>
              <w:t xml:space="preserve">b. </w:t>
            </w:r>
            <w:r>
              <w:rPr>
                <w:rFonts w:ascii="Helvetica" w:hAnsi="Helvetica"/>
                <w:b/>
                <w:sz w:val="18"/>
              </w:rPr>
              <w:fldChar w:fldCharType="begin">
                <w:ffData>
                  <w:name w:val="Check15"/>
                  <w:enabled/>
                  <w:calcOnExit w:val="0"/>
                  <w:checkBox>
                    <w:sizeAuto/>
                    <w:default w:val="0"/>
                  </w:checkBox>
                </w:ffData>
              </w:fldChar>
            </w:r>
            <w:bookmarkStart w:id="17" w:name="Check15"/>
            <w:r>
              <w:rPr>
                <w:rFonts w:ascii="Helvetica" w:hAnsi="Helvetica"/>
                <w:b/>
                <w:sz w:val="18"/>
              </w:rPr>
              <w:instrText xml:space="preserve"> FORMCHECKBOX </w:instrText>
            </w:r>
            <w:r w:rsidR="0066758B">
              <w:rPr>
                <w:rFonts w:ascii="Helvetica" w:hAnsi="Helvetica"/>
                <w:b/>
                <w:sz w:val="18"/>
              </w:rPr>
            </w:r>
            <w:r w:rsidR="0066758B">
              <w:rPr>
                <w:rFonts w:ascii="Helvetica" w:hAnsi="Helvetica"/>
                <w:b/>
                <w:sz w:val="18"/>
              </w:rPr>
              <w:fldChar w:fldCharType="separate"/>
            </w:r>
            <w:r>
              <w:rPr>
                <w:rFonts w:ascii="Helvetica" w:hAnsi="Helvetica"/>
                <w:b/>
                <w:sz w:val="18"/>
              </w:rPr>
              <w:fldChar w:fldCharType="end"/>
            </w:r>
            <w:bookmarkEnd w:id="17"/>
            <w:r>
              <w:rPr>
                <w:rFonts w:ascii="Helvetica" w:hAnsi="Helvetica"/>
                <w:sz w:val="16"/>
              </w:rPr>
              <w:t xml:space="preserve"> Other (specify)</w:t>
            </w:r>
          </w:p>
          <w:p w:rsidR="007F1C9C" w:rsidRDefault="007F1C9C">
            <w:pPr>
              <w:tabs>
                <w:tab w:val="left" w:pos="3252"/>
              </w:tabs>
              <w:spacing w:after="60"/>
              <w:rPr>
                <w:rFonts w:ascii="Helvetica" w:hAnsi="Helvetica"/>
                <w:sz w:val="16"/>
              </w:rPr>
            </w:pPr>
            <w:r>
              <w:rPr>
                <w:rFonts w:ascii="Helvetica" w:hAnsi="Helvetica"/>
                <w:sz w:val="18"/>
              </w:rPr>
              <w:tab/>
              <w:t xml:space="preserve"> </w:t>
            </w:r>
            <w:r>
              <w:rPr>
                <w:rFonts w:ascii="Helvetica" w:hAnsi="Helvetica"/>
                <w:sz w:val="18"/>
              </w:rPr>
              <w:fldChar w:fldCharType="begin">
                <w:ffData>
                  <w:name w:val="Text5"/>
                  <w:enabled/>
                  <w:calcOnExit w:val="0"/>
                  <w:textInput/>
                </w:ffData>
              </w:fldChar>
            </w:r>
            <w:bookmarkStart w:id="18" w:name="Text5"/>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18"/>
          </w:p>
        </w:tc>
      </w:tr>
    </w:tbl>
    <w:p w:rsidR="007F1C9C" w:rsidRDefault="007F1C9C">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7F1C9C" w:rsidRDefault="007F1C9C">
      <w:pPr>
        <w:tabs>
          <w:tab w:val="left" w:pos="240"/>
        </w:tabs>
        <w:spacing w:after="40"/>
        <w:ind w:left="120" w:right="-120"/>
        <w:rPr>
          <w:rFonts w:ascii="Helvetica" w:hAnsi="Helvetica"/>
          <w:sz w:val="18"/>
        </w:rPr>
      </w:pPr>
      <w:r>
        <w:rPr>
          <w:rFonts w:ascii="Helvetica" w:hAnsi="Helvetica"/>
          <w:b/>
          <w:sz w:val="18"/>
        </w:rPr>
        <w:fldChar w:fldCharType="begin">
          <w:ffData>
            <w:name w:val="Text6"/>
            <w:enabled/>
            <w:calcOnExit w:val="0"/>
            <w:textInput/>
          </w:ffData>
        </w:fldChar>
      </w:r>
      <w:bookmarkStart w:id="19" w:name="Text6"/>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24 CFR Part 50 -- Protection and Enhancement of Environmental Quality</w:t>
      </w:r>
      <w:r>
        <w:rPr>
          <w:rFonts w:ascii="Helvetica" w:hAnsi="Helvetica"/>
          <w:b/>
          <w:sz w:val="18"/>
        </w:rPr>
        <w:fldChar w:fldCharType="end"/>
      </w:r>
      <w:bookmarkEnd w:id="19"/>
    </w:p>
    <w:p w:rsidR="007F1C9C" w:rsidRDefault="007F1C9C">
      <w:pPr>
        <w:tabs>
          <w:tab w:val="left" w:pos="240"/>
        </w:tabs>
        <w:spacing w:after="40"/>
        <w:ind w:left="120" w:right="-120"/>
        <w:rPr>
          <w:rFonts w:ascii="Helvetica" w:hAnsi="Helvetica"/>
          <w:sz w:val="18"/>
        </w:rPr>
      </w:pPr>
    </w:p>
    <w:p w:rsidR="007F1C9C" w:rsidRDefault="007F1C9C">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7F1C9C" w:rsidRDefault="007F1C9C">
      <w:pPr>
        <w:spacing w:after="40"/>
        <w:ind w:left="120" w:right="-120"/>
        <w:rPr>
          <w:rFonts w:ascii="Helvetica" w:hAnsi="Helvetica"/>
          <w:sz w:val="18"/>
        </w:rPr>
      </w:pPr>
      <w:r>
        <w:rPr>
          <w:rFonts w:ascii="Helvetica" w:hAnsi="Helvetica"/>
          <w:sz w:val="18"/>
        </w:rPr>
        <w:fldChar w:fldCharType="begin">
          <w:ffData>
            <w:name w:val="Text7"/>
            <w:enabled/>
            <w:calcOnExit w:val="0"/>
            <w:textInput/>
          </w:ffData>
        </w:fldChar>
      </w:r>
      <w:bookmarkStart w:id="20" w:name="Text7"/>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B1645B">
        <w:rPr>
          <w:rFonts w:ascii="Helvetica" w:hAnsi="Helvetica"/>
          <w:sz w:val="18"/>
        </w:rPr>
        <w:t>N.A.</w:t>
      </w:r>
      <w:r>
        <w:rPr>
          <w:rFonts w:ascii="Helvetica" w:hAnsi="Helvetica"/>
          <w:sz w:val="18"/>
        </w:rPr>
        <w:fldChar w:fldCharType="end"/>
      </w:r>
      <w:bookmarkEnd w:id="20"/>
    </w:p>
    <w:p w:rsidR="007F1C9C" w:rsidRDefault="007F1C9C">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7F1C9C" w:rsidRDefault="007F1C9C">
      <w:pPr>
        <w:spacing w:after="40"/>
        <w:ind w:left="120" w:right="-120"/>
        <w:rPr>
          <w:rFonts w:ascii="Helvetica" w:hAnsi="Helvetica"/>
          <w:sz w:val="18"/>
        </w:rPr>
      </w:pPr>
      <w:r>
        <w:rPr>
          <w:rFonts w:ascii="Helvetica" w:hAnsi="Helvetica"/>
          <w:sz w:val="18"/>
        </w:rPr>
        <w:fldChar w:fldCharType="begin">
          <w:ffData>
            <w:name w:val="Text8"/>
            <w:enabled/>
            <w:calcOnExit w:val="0"/>
            <w:textInput/>
          </w:ffData>
        </w:fldChar>
      </w:r>
      <w:bookmarkStart w:id="21" w:name="Text8"/>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xml:space="preserve">Housing, </w:t>
      </w:r>
      <w:r w:rsidR="005F1970">
        <w:rPr>
          <w:rFonts w:ascii="Helvetica" w:hAnsi="Helvetica"/>
          <w:sz w:val="18"/>
        </w:rPr>
        <w:t xml:space="preserve"> </w:t>
      </w:r>
      <w:r>
        <w:rPr>
          <w:rFonts w:ascii="Helvetica" w:hAnsi="Helvetica"/>
          <w:noProof/>
          <w:sz w:val="18"/>
        </w:rPr>
        <w:t>Environmental Review</w:t>
      </w:r>
      <w:r>
        <w:rPr>
          <w:rFonts w:ascii="Helvetica" w:hAnsi="Helvetica"/>
          <w:sz w:val="18"/>
        </w:rPr>
        <w:fldChar w:fldCharType="end"/>
      </w:r>
      <w:bookmarkEnd w:id="21"/>
    </w:p>
    <w:p w:rsidR="007F1C9C" w:rsidRDefault="007F1C9C">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7F1C9C" w:rsidRDefault="007F1C9C">
      <w:pPr>
        <w:tabs>
          <w:tab w:val="left" w:pos="240"/>
        </w:tabs>
        <w:spacing w:after="60"/>
        <w:ind w:left="120" w:right="-120"/>
        <w:rPr>
          <w:rFonts w:ascii="Helvetica" w:hAnsi="Helvetica"/>
          <w:sz w:val="16"/>
        </w:rPr>
      </w:pPr>
      <w:r>
        <w:rPr>
          <w:rFonts w:ascii="Helvetica" w:hAnsi="Helvetica"/>
          <w:sz w:val="18"/>
        </w:rPr>
        <w:fldChar w:fldCharType="begin">
          <w:ffData>
            <w:name w:val="Text9"/>
            <w:enabled/>
            <w:calcOnExit w:val="0"/>
            <w:textInput/>
          </w:ffData>
        </w:fldChar>
      </w:r>
      <w:bookmarkStart w:id="22" w:name="Text9"/>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The information collection applies to applicants seeking HUD financial assistance for their project proposals and is used by HUD for the performance of the Department's compliance with the National Environmental Policy Act and related federal environmental laws and authorities in accordance with HUD environmental regulations</w:t>
      </w:r>
      <w:r w:rsidR="00567F0C">
        <w:rPr>
          <w:rFonts w:ascii="Helvetica" w:hAnsi="Helvetica"/>
          <w:noProof/>
          <w:sz w:val="18"/>
        </w:rPr>
        <w:t xml:space="preserve"> at 24 CFR part 50</w:t>
      </w:r>
      <w:r>
        <w:rPr>
          <w:rFonts w:ascii="Helvetica" w:hAnsi="Helvetica"/>
          <w:noProof/>
          <w:sz w:val="18"/>
        </w:rPr>
        <w:t>.</w:t>
      </w:r>
      <w:r>
        <w:rPr>
          <w:rFonts w:ascii="Helvetica" w:hAnsi="Helvetica"/>
          <w:sz w:val="18"/>
        </w:rPr>
        <w:fldChar w:fldCharType="end"/>
      </w:r>
      <w:bookmarkEnd w:id="22"/>
    </w:p>
    <w:tbl>
      <w:tblPr>
        <w:tblW w:w="0" w:type="auto"/>
        <w:tblLayout w:type="fixed"/>
        <w:tblLook w:val="0000" w:firstRow="0" w:lastRow="0" w:firstColumn="0" w:lastColumn="0" w:noHBand="0" w:noVBand="0"/>
      </w:tblPr>
      <w:tblGrid>
        <w:gridCol w:w="4908"/>
        <w:gridCol w:w="720"/>
        <w:gridCol w:w="5388"/>
      </w:tblGrid>
      <w:tr w:rsidR="007F1C9C">
        <w:trPr>
          <w:trHeight w:val="1129"/>
        </w:trPr>
        <w:tc>
          <w:tcPr>
            <w:tcW w:w="5628" w:type="dxa"/>
            <w:gridSpan w:val="2"/>
            <w:tcBorders>
              <w:top w:val="single" w:sz="6" w:space="0" w:color="auto"/>
              <w:right w:val="single" w:sz="6" w:space="0" w:color="auto"/>
            </w:tcBorders>
          </w:tcPr>
          <w:p w:rsidR="007F1C9C" w:rsidRDefault="007F1C9C">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7F1C9C" w:rsidRDefault="007F1C9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bookmarkStart w:id="23" w:name="Text17"/>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23"/>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7F1C9C" w:rsidRDefault="007F1C9C">
            <w:pPr>
              <w:keepLines/>
              <w:pBdr>
                <w:between w:val="single" w:sz="6" w:space="1" w:color="auto"/>
              </w:pBdr>
              <w:tabs>
                <w:tab w:val="left" w:pos="240"/>
                <w:tab w:val="left" w:pos="480"/>
                <w:tab w:val="left" w:pos="2640"/>
                <w:tab w:val="left" w:pos="3000"/>
              </w:tabs>
              <w:ind w:left="120" w:right="-108"/>
              <w:rPr>
                <w:rFonts w:ascii="Helvetica" w:hAnsi="Helvetica"/>
                <w:sz w:val="16"/>
              </w:rPr>
            </w:pPr>
            <w:proofErr w:type="gramStart"/>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P</w:t>
            </w:r>
            <w:proofErr w:type="gramEnd"/>
            <w:r>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7F1C9C" w:rsidRDefault="007F1C9C" w:rsidP="00C2436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X</w:t>
            </w:r>
            <w:r>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sidR="00C2436C">
              <w:rPr>
                <w:rFonts w:ascii="Helvetica" w:hAnsi="Helvetica"/>
                <w:b/>
                <w:noProof/>
                <w:sz w:val="18"/>
              </w:rPr>
              <w:t>X</w:t>
            </w:r>
            <w:r>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7F1C9C" w:rsidRDefault="007F1C9C">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7F1C9C" w:rsidRDefault="007F1C9C">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fldChar w:fldCharType="begin">
                <w:ffData>
                  <w:name w:val="Text25"/>
                  <w:enabled/>
                  <w:calcOnExit w:val="0"/>
                  <w:textInput>
                    <w:maxLength w:val="1"/>
                  </w:textInput>
                </w:ffData>
              </w:fldChar>
            </w:r>
            <w:bookmarkStart w:id="24" w:name="Text25"/>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X</w:t>
            </w:r>
            <w:r>
              <w:rPr>
                <w:rFonts w:ascii="Helvetica" w:hAnsi="Helvetica"/>
                <w:b/>
                <w:sz w:val="18"/>
              </w:rPr>
              <w:fldChar w:fldCharType="end"/>
            </w:r>
            <w:bookmarkEnd w:id="24"/>
            <w:r>
              <w:rPr>
                <w:rFonts w:ascii="Helvetica" w:hAnsi="Helvetica"/>
                <w:sz w:val="14"/>
              </w:rPr>
              <w:tab/>
            </w:r>
            <w:r>
              <w:rPr>
                <w:rFonts w:ascii="Helvetica" w:hAnsi="Helvetica"/>
                <w:sz w:val="16"/>
              </w:rPr>
              <w:t>Voluntary</w:t>
            </w:r>
          </w:p>
          <w:p w:rsidR="007F1C9C" w:rsidRDefault="007F1C9C">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fldChar w:fldCharType="begin">
                <w:ffData>
                  <w:name w:val="Text26"/>
                  <w:enabled/>
                  <w:calcOnExit w:val="0"/>
                  <w:textInput>
                    <w:maxLength w:val="1"/>
                  </w:textInput>
                </w:ffData>
              </w:fldChar>
            </w:r>
            <w:bookmarkStart w:id="25" w:name="Text26"/>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P</w:t>
            </w:r>
            <w:r>
              <w:rPr>
                <w:rFonts w:ascii="Helvetica" w:hAnsi="Helvetica"/>
                <w:b/>
                <w:sz w:val="18"/>
              </w:rPr>
              <w:fldChar w:fldCharType="end"/>
            </w:r>
            <w:bookmarkEnd w:id="25"/>
            <w:r>
              <w:rPr>
                <w:rFonts w:ascii="Helvetica" w:hAnsi="Helvetica"/>
                <w:sz w:val="16"/>
              </w:rPr>
              <w:tab/>
              <w:t>Required to obtain or retain benefils</w:t>
            </w:r>
          </w:p>
          <w:p w:rsidR="007F1C9C" w:rsidRDefault="007F1C9C">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27"/>
                  <w:enabled/>
                  <w:calcOnExit w:val="0"/>
                  <w:textInput>
                    <w:maxLength w:val="1"/>
                  </w:textInput>
                </w:ffData>
              </w:fldChar>
            </w:r>
            <w:bookmarkStart w:id="26" w:name="Text27"/>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 </w:t>
            </w:r>
            <w:r>
              <w:rPr>
                <w:rFonts w:ascii="Helvetica" w:hAnsi="Helvetica"/>
                <w:b/>
                <w:sz w:val="18"/>
              </w:rPr>
              <w:fldChar w:fldCharType="end"/>
            </w:r>
            <w:bookmarkEnd w:id="26"/>
            <w:r>
              <w:rPr>
                <w:rFonts w:ascii="Helvetica" w:hAnsi="Helvetica"/>
                <w:sz w:val="16"/>
              </w:rPr>
              <w:tab/>
              <w:t>Mandatory</w:t>
            </w:r>
          </w:p>
        </w:tc>
      </w:tr>
      <w:tr w:rsidR="007F1C9C">
        <w:trPr>
          <w:trHeight w:val="2146"/>
        </w:trPr>
        <w:tc>
          <w:tcPr>
            <w:tcW w:w="5628" w:type="dxa"/>
            <w:gridSpan w:val="2"/>
            <w:tcBorders>
              <w:top w:val="single" w:sz="6" w:space="0" w:color="auto"/>
              <w:right w:val="single" w:sz="6" w:space="0" w:color="auto"/>
            </w:tcBorders>
          </w:tcPr>
          <w:p w:rsidR="007F1C9C" w:rsidRDefault="007F1C9C">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7F1C9C" w:rsidRDefault="007F1C9C">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Pr>
                <w:rFonts w:ascii="Helvetica" w:hAnsi="Helvetica"/>
                <w:sz w:val="18"/>
              </w:rPr>
              <w:fldChar w:fldCharType="begin">
                <w:ffData>
                  <w:name w:val="Text10"/>
                  <w:enabled/>
                  <w:calcOnExit w:val="0"/>
                  <w:textInput>
                    <w:type w:val="number"/>
                    <w:format w:val="#,##0"/>
                  </w:textInput>
                </w:ffData>
              </w:fldChar>
            </w:r>
            <w:bookmarkStart w:id="27" w:name="Text10"/>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2,600</w:t>
            </w:r>
            <w:r>
              <w:rPr>
                <w:rFonts w:ascii="Helvetica" w:hAnsi="Helvetica"/>
                <w:sz w:val="18"/>
              </w:rPr>
              <w:fldChar w:fldCharType="end"/>
            </w:r>
            <w:bookmarkEnd w:id="27"/>
          </w:p>
          <w:p w:rsidR="007F1C9C" w:rsidRDefault="007F1C9C">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Pr>
                <w:rFonts w:ascii="Helvetica" w:hAnsi="Helvetica"/>
                <w:sz w:val="18"/>
              </w:rPr>
              <w:fldChar w:fldCharType="begin">
                <w:ffData>
                  <w:name w:val="Text11"/>
                  <w:enabled/>
                  <w:calcOnExit w:val="0"/>
                  <w:textInput>
                    <w:type w:val="number"/>
                    <w:format w:val="#,##0"/>
                  </w:textInput>
                </w:ffData>
              </w:fldChar>
            </w:r>
            <w:bookmarkStart w:id="28" w:name="Text11"/>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2,600</w:t>
            </w:r>
            <w:r>
              <w:rPr>
                <w:rFonts w:ascii="Helvetica" w:hAnsi="Helvetica"/>
                <w:sz w:val="18"/>
              </w:rPr>
              <w:fldChar w:fldCharType="end"/>
            </w:r>
            <w:bookmarkEnd w:id="28"/>
          </w:p>
          <w:p w:rsidR="007F1C9C" w:rsidRDefault="007F1C9C">
            <w:pPr>
              <w:keepLines/>
              <w:numPr>
                <w:ilvl w:val="12"/>
                <w:numId w:val="0"/>
              </w:num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Pr>
                <w:rFonts w:ascii="Helvetica" w:hAnsi="Helvetica"/>
                <w:sz w:val="18"/>
              </w:rPr>
              <w:fldChar w:fldCharType="begin">
                <w:ffData>
                  <w:name w:val="Text12"/>
                  <w:enabled/>
                  <w:calcOnExit w:val="0"/>
                  <w:textInput>
                    <w:type w:val="number"/>
                    <w:format w:val="0%"/>
                  </w:textInput>
                </w:ffData>
              </w:fldChar>
            </w:r>
            <w:bookmarkStart w:id="29" w:name="Text12"/>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90%</w:t>
            </w:r>
            <w:r>
              <w:rPr>
                <w:rFonts w:ascii="Helvetica" w:hAnsi="Helvetica"/>
                <w:sz w:val="18"/>
              </w:rPr>
              <w:fldChar w:fldCharType="end"/>
            </w:r>
            <w:bookmarkEnd w:id="29"/>
          </w:p>
          <w:p w:rsidR="007F1C9C" w:rsidRDefault="007F1C9C">
            <w:pPr>
              <w:keepLines/>
              <w:numPr>
                <w:ilvl w:val="12"/>
                <w:numId w:val="0"/>
              </w:num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Pr>
                <w:rFonts w:ascii="Helvetica" w:hAnsi="Helvetica"/>
                <w:sz w:val="18"/>
              </w:rPr>
              <w:fldChar w:fldCharType="begin">
                <w:ffData>
                  <w:name w:val="Text13"/>
                  <w:enabled/>
                  <w:calcOnExit w:val="0"/>
                  <w:textInput>
                    <w:type w:val="number"/>
                    <w:format w:val="#,##0"/>
                  </w:textInput>
                </w:ffData>
              </w:fldChar>
            </w:r>
            <w:bookmarkStart w:id="30" w:name="Text13"/>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9D68A8">
              <w:rPr>
                <w:rFonts w:ascii="Helvetica" w:hAnsi="Helvetica"/>
                <w:sz w:val="18"/>
              </w:rPr>
              <w:t>5,2</w:t>
            </w:r>
            <w:r>
              <w:rPr>
                <w:rFonts w:ascii="Helvetica" w:hAnsi="Helvetica"/>
                <w:noProof/>
                <w:sz w:val="18"/>
              </w:rPr>
              <w:t>00</w:t>
            </w:r>
            <w:r>
              <w:rPr>
                <w:rFonts w:ascii="Helvetica" w:hAnsi="Helvetica"/>
                <w:sz w:val="18"/>
              </w:rPr>
              <w:fldChar w:fldCharType="end"/>
            </w:r>
            <w:bookmarkEnd w:id="30"/>
          </w:p>
          <w:p w:rsidR="007F1C9C" w:rsidRDefault="007F1C9C">
            <w:pPr>
              <w:keepLines/>
              <w:numPr>
                <w:ilvl w:val="12"/>
                <w:numId w:val="0"/>
              </w:num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fldChar w:fldCharType="begin">
                <w:ffData>
                  <w:name w:val="Text14"/>
                  <w:enabled/>
                  <w:calcOnExit w:val="0"/>
                  <w:textInput>
                    <w:type w:val="number"/>
                    <w:format w:val="#,##0"/>
                  </w:textInput>
                </w:ffData>
              </w:fldChar>
            </w:r>
            <w:bookmarkStart w:id="31" w:name="Text14"/>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0</w:t>
            </w:r>
            <w:r>
              <w:rPr>
                <w:rFonts w:ascii="Helvetica" w:hAnsi="Helvetica"/>
                <w:sz w:val="18"/>
              </w:rPr>
              <w:fldChar w:fldCharType="end"/>
            </w:r>
            <w:bookmarkEnd w:id="31"/>
          </w:p>
          <w:p w:rsidR="007F1C9C" w:rsidRDefault="007F1C9C">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Pr>
                <w:rFonts w:ascii="Helvetica" w:hAnsi="Helvetica"/>
                <w:sz w:val="18"/>
              </w:rPr>
              <w:fldChar w:fldCharType="begin">
                <w:ffData>
                  <w:name w:val="Text24"/>
                  <w:enabled/>
                  <w:calcOnExit w:val="0"/>
                  <w:textInput/>
                </w:ffData>
              </w:fldChar>
            </w:r>
            <w:bookmarkStart w:id="32" w:name="Text24"/>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32"/>
          </w:p>
          <w:p w:rsidR="007F1C9C" w:rsidRDefault="007F1C9C">
            <w:pPr>
              <w:keepLines/>
              <w:numPr>
                <w:ilvl w:val="12"/>
                <w:numId w:val="0"/>
              </w:numPr>
              <w:tabs>
                <w:tab w:val="left" w:pos="240"/>
                <w:tab w:val="right" w:pos="4800"/>
              </w:tabs>
              <w:ind w:left="120" w:hanging="360"/>
              <w:rPr>
                <w:rFonts w:ascii="Helvetica" w:hAnsi="Helvetica"/>
                <w:sz w:val="16"/>
              </w:rPr>
            </w:pPr>
            <w:r>
              <w:rPr>
                <w:rFonts w:ascii="Helvetica" w:hAnsi="Helvetica"/>
                <w:sz w:val="16"/>
              </w:rPr>
              <w:t>f. Explanation of difference:</w:t>
            </w:r>
          </w:p>
          <w:p w:rsidR="007F1C9C" w:rsidRDefault="007F1C9C">
            <w:pPr>
              <w:keepLines/>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Text15"/>
                  <w:enabled/>
                  <w:calcOnExit w:val="0"/>
                  <w:textInput/>
                </w:ffData>
              </w:fldChar>
            </w:r>
            <w:bookmarkStart w:id="33" w:name="Text15"/>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33"/>
          </w:p>
          <w:p w:rsidR="007F1C9C" w:rsidRDefault="007F1C9C">
            <w:pPr>
              <w:keepLines/>
              <w:numPr>
                <w:ilvl w:val="12"/>
                <w:numId w:val="0"/>
              </w:num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bookmarkStart w:id="34" w:name="Text16"/>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34"/>
          </w:p>
        </w:tc>
        <w:tc>
          <w:tcPr>
            <w:tcW w:w="5388" w:type="dxa"/>
            <w:tcBorders>
              <w:top w:val="single" w:sz="6" w:space="0" w:color="auto"/>
              <w:left w:val="nil"/>
            </w:tcBorders>
          </w:tcPr>
          <w:p w:rsidR="007F1C9C" w:rsidRDefault="007F1C9C">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7F1C9C" w:rsidRDefault="007F1C9C">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$0.00</w:t>
            </w:r>
            <w:r>
              <w:rPr>
                <w:rFonts w:ascii="Helvetica" w:hAnsi="Helvetica"/>
                <w:sz w:val="18"/>
              </w:rPr>
              <w:fldChar w:fldCharType="end"/>
            </w:r>
          </w:p>
          <w:p w:rsidR="007F1C9C" w:rsidRDefault="007F1C9C">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fldChar w:fldCharType="end"/>
            </w:r>
          </w:p>
          <w:p w:rsidR="007F1C9C" w:rsidRDefault="007F1C9C">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fldChar w:fldCharType="end"/>
            </w:r>
          </w:p>
          <w:p w:rsidR="007F1C9C" w:rsidRDefault="007F1C9C">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fldChar w:fldCharType="end"/>
            </w:r>
          </w:p>
          <w:p w:rsidR="007F1C9C" w:rsidRDefault="007F1C9C">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7F1C9C" w:rsidRDefault="007F1C9C">
            <w:pPr>
              <w:tabs>
                <w:tab w:val="left" w:pos="240"/>
                <w:tab w:val="right" w:pos="4800"/>
              </w:tabs>
              <w:ind w:left="132"/>
              <w:rPr>
                <w:rFonts w:ascii="Helvetica" w:hAnsi="Helvetica"/>
                <w:sz w:val="16"/>
              </w:rPr>
            </w:pPr>
            <w:r>
              <w:rPr>
                <w:rFonts w:ascii="Helvetica" w:hAnsi="Helvetica"/>
                <w:sz w:val="16"/>
              </w:rPr>
              <w:t>f. Explanation of difference:</w:t>
            </w:r>
          </w:p>
          <w:p w:rsidR="007F1C9C" w:rsidRDefault="007F1C9C">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7F1C9C" w:rsidRDefault="007F1C9C">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r>
      <w:tr w:rsidR="007F1C9C">
        <w:trPr>
          <w:trHeight w:val="1474"/>
        </w:trPr>
        <w:tc>
          <w:tcPr>
            <w:tcW w:w="5628" w:type="dxa"/>
            <w:gridSpan w:val="2"/>
            <w:tcBorders>
              <w:top w:val="single" w:sz="6" w:space="0" w:color="auto"/>
              <w:right w:val="single" w:sz="6" w:space="0" w:color="auto"/>
            </w:tcBorders>
          </w:tcPr>
          <w:p w:rsidR="007F1C9C" w:rsidRDefault="007F1C9C">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7F1C9C" w:rsidRDefault="007F1C9C">
            <w:pPr>
              <w:keepLines/>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X</w:t>
            </w:r>
            <w:r>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7F1C9C" w:rsidRDefault="007F1C9C">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Research</w:t>
            </w:r>
          </w:p>
          <w:p w:rsidR="007F1C9C" w:rsidRDefault="007F1C9C">
            <w:pPr>
              <w:keepLines/>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P</w:t>
            </w:r>
            <w:r>
              <w:rPr>
                <w:rFonts w:ascii="Helvetica" w:hAnsi="Helvetica"/>
                <w:b/>
                <w:sz w:val="18"/>
              </w:rPr>
              <w:fldChar w:fldCharType="end"/>
            </w:r>
            <w:r>
              <w:rPr>
                <w:rFonts w:ascii="Helvetica" w:hAnsi="Helvetica"/>
                <w:b/>
                <w:sz w:val="18"/>
              </w:rPr>
              <w:tab/>
            </w:r>
            <w:r>
              <w:rPr>
                <w:rFonts w:ascii="Helvetica" w:hAnsi="Helvetica"/>
                <w:sz w:val="16"/>
              </w:rPr>
              <w:t>Requlatory or compliance</w:t>
            </w:r>
          </w:p>
          <w:p w:rsidR="007F1C9C" w:rsidRDefault="007F1C9C">
            <w:pPr>
              <w:keepLines/>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7F1C9C" w:rsidRDefault="007F1C9C">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7F1C9C" w:rsidRDefault="007F1C9C">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Check21"/>
                  <w:enabled/>
                  <w:calcOnExit w:val="0"/>
                  <w:checkBox>
                    <w:sizeAuto/>
                    <w:default w:val="0"/>
                  </w:checkBox>
                </w:ffData>
              </w:fldChar>
            </w:r>
            <w:bookmarkStart w:id="35" w:name="Check21"/>
            <w:r>
              <w:rPr>
                <w:rFonts w:ascii="Helvetica" w:hAnsi="Helvetica"/>
                <w:b/>
                <w:sz w:val="18"/>
              </w:rPr>
              <w:instrText xml:space="preserve"> FORMCHECKBOX </w:instrText>
            </w:r>
            <w:r w:rsidR="0066758B">
              <w:rPr>
                <w:rFonts w:ascii="Helvetica" w:hAnsi="Helvetica"/>
                <w:b/>
                <w:sz w:val="18"/>
              </w:rPr>
            </w:r>
            <w:r w:rsidR="0066758B">
              <w:rPr>
                <w:rFonts w:ascii="Helvetica" w:hAnsi="Helvetica"/>
                <w:b/>
                <w:sz w:val="18"/>
              </w:rPr>
              <w:fldChar w:fldCharType="separate"/>
            </w:r>
            <w:r>
              <w:rPr>
                <w:rFonts w:ascii="Helvetica" w:hAnsi="Helvetica"/>
                <w:b/>
                <w:sz w:val="18"/>
              </w:rPr>
              <w:fldChar w:fldCharType="end"/>
            </w:r>
            <w:bookmarkEnd w:id="35"/>
            <w:r>
              <w:rPr>
                <w:rFonts w:ascii="Helvetica" w:hAnsi="Helvetica"/>
                <w:sz w:val="16"/>
              </w:rPr>
              <w:t xml:space="preserve"> Recordkeeping</w:t>
            </w:r>
            <w:r>
              <w:rPr>
                <w:rFonts w:ascii="Helvetica" w:hAnsi="Helvetica"/>
                <w:sz w:val="16"/>
              </w:rPr>
              <w:tab/>
              <w:t xml:space="preserve">b.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66758B">
              <w:rPr>
                <w:rFonts w:ascii="Helvetica" w:hAnsi="Helvetica"/>
                <w:b/>
                <w:sz w:val="18"/>
              </w:rPr>
            </w:r>
            <w:r w:rsidR="0066758B">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7F1C9C" w:rsidRDefault="007F1C9C">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66758B">
              <w:rPr>
                <w:rFonts w:ascii="Helvetica" w:hAnsi="Helvetica"/>
                <w:b/>
                <w:sz w:val="18"/>
              </w:rPr>
            </w:r>
            <w:r w:rsidR="0066758B">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7F1C9C" w:rsidRDefault="007F1C9C">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sz w:val="16"/>
              </w:rPr>
              <w:fldChar w:fldCharType="begin">
                <w:ffData>
                  <w:name w:val="Check22"/>
                  <w:enabled/>
                  <w:calcOnExit w:val="0"/>
                  <w:checkBox>
                    <w:sizeAuto/>
                    <w:default w:val="0"/>
                    <w:checked/>
                  </w:checkBox>
                </w:ffData>
              </w:fldChar>
            </w:r>
            <w:bookmarkStart w:id="36" w:name="Check22"/>
            <w:r>
              <w:rPr>
                <w:rFonts w:ascii="Helvetica" w:hAnsi="Helvetica"/>
                <w:sz w:val="16"/>
              </w:rPr>
              <w:instrText xml:space="preserve"> FORMCHECKBOX </w:instrText>
            </w:r>
            <w:r w:rsidR="0066758B">
              <w:rPr>
                <w:rFonts w:ascii="Helvetica" w:hAnsi="Helvetica"/>
                <w:sz w:val="16"/>
              </w:rPr>
            </w:r>
            <w:r w:rsidR="0066758B">
              <w:rPr>
                <w:rFonts w:ascii="Helvetica" w:hAnsi="Helvetica"/>
                <w:sz w:val="16"/>
              </w:rPr>
              <w:fldChar w:fldCharType="separate"/>
            </w:r>
            <w:r>
              <w:rPr>
                <w:rFonts w:ascii="Helvetica" w:hAnsi="Helvetica"/>
                <w:sz w:val="16"/>
              </w:rPr>
              <w:fldChar w:fldCharType="end"/>
            </w:r>
            <w:bookmarkEnd w:id="36"/>
            <w:r>
              <w:rPr>
                <w:rFonts w:ascii="Helvetica" w:hAnsi="Helvetica"/>
                <w:sz w:val="16"/>
              </w:rPr>
              <w:t xml:space="preserve"> On occasion</w:t>
            </w:r>
            <w:r>
              <w:rPr>
                <w:rFonts w:ascii="Helvetica" w:hAnsi="Helvetica"/>
                <w:sz w:val="16"/>
              </w:rPr>
              <w:tab/>
              <w:t xml:space="preserve">2. </w:t>
            </w:r>
            <w:r>
              <w:rPr>
                <w:rFonts w:ascii="Helvetica" w:hAnsi="Helvetica"/>
                <w:sz w:val="16"/>
              </w:rPr>
              <w:fldChar w:fldCharType="begin">
                <w:ffData>
                  <w:name w:val="Check23"/>
                  <w:enabled/>
                  <w:calcOnExit w:val="0"/>
                  <w:checkBox>
                    <w:sizeAuto/>
                    <w:default w:val="0"/>
                  </w:checkBox>
                </w:ffData>
              </w:fldChar>
            </w:r>
            <w:bookmarkStart w:id="37" w:name="Check23"/>
            <w:r>
              <w:rPr>
                <w:rFonts w:ascii="Helvetica" w:hAnsi="Helvetica"/>
                <w:sz w:val="16"/>
              </w:rPr>
              <w:instrText xml:space="preserve"> FORMCHECKBOX </w:instrText>
            </w:r>
            <w:r w:rsidR="0066758B">
              <w:rPr>
                <w:rFonts w:ascii="Helvetica" w:hAnsi="Helvetica"/>
                <w:sz w:val="16"/>
              </w:rPr>
            </w:r>
            <w:r w:rsidR="0066758B">
              <w:rPr>
                <w:rFonts w:ascii="Helvetica" w:hAnsi="Helvetica"/>
                <w:sz w:val="16"/>
              </w:rPr>
              <w:fldChar w:fldCharType="separate"/>
            </w:r>
            <w:r>
              <w:rPr>
                <w:rFonts w:ascii="Helvetica" w:hAnsi="Helvetica"/>
                <w:sz w:val="16"/>
              </w:rPr>
              <w:fldChar w:fldCharType="end"/>
            </w:r>
            <w:bookmarkEnd w:id="37"/>
            <w:r>
              <w:rPr>
                <w:rFonts w:ascii="Helvetica" w:hAnsi="Helvetica"/>
                <w:sz w:val="16"/>
              </w:rPr>
              <w:t xml:space="preserve"> Weekly</w:t>
            </w:r>
            <w:r>
              <w:rPr>
                <w:rFonts w:ascii="Helvetica" w:hAnsi="Helvetica"/>
                <w:sz w:val="16"/>
              </w:rPr>
              <w:tab/>
              <w:t xml:space="preserve">3. </w:t>
            </w:r>
            <w:r>
              <w:rPr>
                <w:rFonts w:ascii="Helvetica" w:hAnsi="Helvetica"/>
                <w:sz w:val="16"/>
              </w:rPr>
              <w:fldChar w:fldCharType="begin">
                <w:ffData>
                  <w:name w:val="Check24"/>
                  <w:enabled/>
                  <w:calcOnExit w:val="0"/>
                  <w:checkBox>
                    <w:sizeAuto/>
                    <w:default w:val="0"/>
                  </w:checkBox>
                </w:ffData>
              </w:fldChar>
            </w:r>
            <w:bookmarkStart w:id="38" w:name="Check24"/>
            <w:r>
              <w:rPr>
                <w:rFonts w:ascii="Helvetica" w:hAnsi="Helvetica"/>
                <w:sz w:val="16"/>
              </w:rPr>
              <w:instrText xml:space="preserve"> FORMCHECKBOX </w:instrText>
            </w:r>
            <w:r w:rsidR="0066758B">
              <w:rPr>
                <w:rFonts w:ascii="Helvetica" w:hAnsi="Helvetica"/>
                <w:sz w:val="16"/>
              </w:rPr>
            </w:r>
            <w:r w:rsidR="0066758B">
              <w:rPr>
                <w:rFonts w:ascii="Helvetica" w:hAnsi="Helvetica"/>
                <w:sz w:val="16"/>
              </w:rPr>
              <w:fldChar w:fldCharType="separate"/>
            </w:r>
            <w:r>
              <w:rPr>
                <w:rFonts w:ascii="Helvetica" w:hAnsi="Helvetica"/>
                <w:sz w:val="16"/>
              </w:rPr>
              <w:fldChar w:fldCharType="end"/>
            </w:r>
            <w:bookmarkEnd w:id="38"/>
            <w:r>
              <w:rPr>
                <w:rFonts w:ascii="Helvetica" w:hAnsi="Helvetica"/>
                <w:sz w:val="16"/>
              </w:rPr>
              <w:t xml:space="preserve"> Monthly</w:t>
            </w:r>
          </w:p>
          <w:p w:rsidR="007F1C9C" w:rsidRDefault="007F1C9C">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66758B">
              <w:rPr>
                <w:rFonts w:ascii="Helvetica" w:hAnsi="Helvetica"/>
                <w:sz w:val="16"/>
              </w:rPr>
            </w:r>
            <w:r w:rsidR="0066758B">
              <w:rPr>
                <w:rFonts w:ascii="Helvetica" w:hAnsi="Helvetica"/>
                <w:sz w:val="16"/>
              </w:rPr>
              <w:fldChar w:fldCharType="separate"/>
            </w:r>
            <w:r>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66758B">
              <w:rPr>
                <w:rFonts w:ascii="Helvetica" w:hAnsi="Helvetica"/>
                <w:sz w:val="16"/>
              </w:rPr>
            </w:r>
            <w:r w:rsidR="0066758B">
              <w:rPr>
                <w:rFonts w:ascii="Helvetica" w:hAnsi="Helvetica"/>
                <w:sz w:val="16"/>
              </w:rPr>
              <w:fldChar w:fldCharType="separate"/>
            </w:r>
            <w:r>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66758B">
              <w:rPr>
                <w:rFonts w:ascii="Helvetica" w:hAnsi="Helvetica"/>
                <w:sz w:val="16"/>
              </w:rPr>
            </w:r>
            <w:r w:rsidR="0066758B">
              <w:rPr>
                <w:rFonts w:ascii="Helvetica" w:hAnsi="Helvetica"/>
                <w:sz w:val="16"/>
              </w:rPr>
              <w:fldChar w:fldCharType="separate"/>
            </w:r>
            <w:r>
              <w:rPr>
                <w:rFonts w:ascii="Helvetica" w:hAnsi="Helvetica"/>
                <w:sz w:val="16"/>
              </w:rPr>
              <w:fldChar w:fldCharType="end"/>
            </w:r>
            <w:r>
              <w:rPr>
                <w:rFonts w:ascii="Helvetica" w:hAnsi="Helvetica"/>
                <w:sz w:val="16"/>
              </w:rPr>
              <w:t xml:space="preserve"> Annually</w:t>
            </w:r>
          </w:p>
          <w:p w:rsidR="007F1C9C" w:rsidRDefault="007F1C9C">
            <w:pPr>
              <w:tabs>
                <w:tab w:val="left" w:pos="240"/>
                <w:tab w:val="left" w:pos="2052"/>
                <w:tab w:val="left" w:pos="3732"/>
              </w:tabs>
              <w:ind w:left="492"/>
              <w:rPr>
                <w:rFonts w:ascii="Helvetica" w:hAnsi="Helvetica"/>
                <w:sz w:val="16"/>
              </w:rPr>
            </w:pPr>
            <w:r>
              <w:rPr>
                <w:rFonts w:ascii="Helvetica" w:hAnsi="Helvetica"/>
                <w:sz w:val="16"/>
              </w:rPr>
              <w:t xml:space="preserve">7. </w:t>
            </w:r>
            <w:r>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66758B">
              <w:rPr>
                <w:rFonts w:ascii="Helvetica" w:hAnsi="Helvetica"/>
                <w:sz w:val="16"/>
              </w:rPr>
            </w:r>
            <w:r w:rsidR="0066758B">
              <w:rPr>
                <w:rFonts w:ascii="Helvetica" w:hAnsi="Helvetica"/>
                <w:sz w:val="16"/>
              </w:rPr>
              <w:fldChar w:fldCharType="separate"/>
            </w:r>
            <w:r>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66758B">
              <w:rPr>
                <w:rFonts w:ascii="Helvetica" w:hAnsi="Helvetica"/>
                <w:sz w:val="16"/>
              </w:rPr>
            </w:r>
            <w:r w:rsidR="0066758B">
              <w:rPr>
                <w:rFonts w:ascii="Helvetica" w:hAnsi="Helvetica"/>
                <w:sz w:val="16"/>
              </w:rPr>
              <w:fldChar w:fldCharType="separate"/>
            </w:r>
            <w:r>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Pr>
                <w:rFonts w:ascii="Helvetica" w:hAnsi="Helvetica"/>
                <w:sz w:val="16"/>
              </w:rPr>
              <w:fldChar w:fldCharType="begin">
                <w:ffData>
                  <w:name w:val="Text18"/>
                  <w:enabled/>
                  <w:calcOnExit w:val="0"/>
                  <w:textInput/>
                </w:ffData>
              </w:fldChar>
            </w:r>
            <w:bookmarkStart w:id="39" w:name="Text18"/>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sz w:val="16"/>
              </w:rPr>
              <w:fldChar w:fldCharType="end"/>
            </w:r>
            <w:bookmarkEnd w:id="39"/>
          </w:p>
          <w:p w:rsidR="007F1C9C" w:rsidRDefault="007F1C9C">
            <w:pPr>
              <w:tabs>
                <w:tab w:val="left" w:pos="240"/>
              </w:tabs>
              <w:rPr>
                <w:rFonts w:ascii="Helvetica" w:hAnsi="Helvetica"/>
                <w:sz w:val="16"/>
              </w:rPr>
            </w:pPr>
          </w:p>
        </w:tc>
      </w:tr>
      <w:tr w:rsidR="007F1C9C">
        <w:tc>
          <w:tcPr>
            <w:tcW w:w="4908" w:type="dxa"/>
            <w:tcBorders>
              <w:top w:val="single" w:sz="6" w:space="0" w:color="auto"/>
              <w:bottom w:val="single" w:sz="6" w:space="0" w:color="auto"/>
            </w:tcBorders>
          </w:tcPr>
          <w:p w:rsidR="007F1C9C" w:rsidRDefault="007F1C9C">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7F1C9C" w:rsidRDefault="007F1C9C">
            <w:pPr>
              <w:keepLines/>
              <w:ind w:left="240"/>
              <w:rPr>
                <w:rFonts w:ascii="Helvetica" w:hAnsi="Helvetica"/>
                <w:sz w:val="16"/>
              </w:rPr>
            </w:pPr>
            <w:r>
              <w:rPr>
                <w:rFonts w:ascii="Helvetica" w:hAnsi="Helvetica"/>
                <w:sz w:val="16"/>
              </w:rPr>
              <w:t>Does this information collection employ statistical methods?</w:t>
            </w:r>
          </w:p>
          <w:p w:rsidR="007F1C9C" w:rsidRDefault="007F1C9C">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Pr>
                <w:rFonts w:ascii="Helvetica" w:hAnsi="Helvetica"/>
                <w:b/>
                <w:sz w:val="18"/>
              </w:rPr>
              <w:instrText xml:space="preserve"> FORMCHECKBOX </w:instrText>
            </w:r>
            <w:r w:rsidR="0066758B">
              <w:rPr>
                <w:rFonts w:ascii="Helvetica" w:hAnsi="Helvetica"/>
                <w:b/>
                <w:sz w:val="18"/>
              </w:rPr>
            </w:r>
            <w:r w:rsidR="0066758B">
              <w:rPr>
                <w:rFonts w:ascii="Helvetica" w:hAnsi="Helvetica"/>
                <w:b/>
                <w:sz w:val="18"/>
              </w:rPr>
              <w:fldChar w:fldCharType="separate"/>
            </w:r>
            <w:r>
              <w:rPr>
                <w:rFonts w:ascii="Helvetica" w:hAnsi="Helvetica"/>
                <w:b/>
                <w:sz w:val="18"/>
              </w:rPr>
              <w:fldChar w:fldCharType="end"/>
            </w:r>
            <w:r>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Pr>
                <w:rFonts w:ascii="Helvetica" w:hAnsi="Helvetica"/>
                <w:b/>
                <w:sz w:val="18"/>
              </w:rPr>
              <w:instrText xml:space="preserve"> FORMCHECKBOX </w:instrText>
            </w:r>
            <w:r w:rsidR="0066758B">
              <w:rPr>
                <w:rFonts w:ascii="Helvetica" w:hAnsi="Helvetica"/>
                <w:b/>
                <w:sz w:val="18"/>
              </w:rPr>
            </w:r>
            <w:r w:rsidR="0066758B">
              <w:rPr>
                <w:rFonts w:ascii="Helvetica" w:hAnsi="Helvetica"/>
                <w:b/>
                <w:sz w:val="18"/>
              </w:rPr>
              <w:fldChar w:fldCharType="separate"/>
            </w:r>
            <w:r>
              <w:rPr>
                <w:rFonts w:ascii="Helvetica" w:hAnsi="Helvetica"/>
                <w:b/>
                <w:sz w:val="18"/>
              </w:rPr>
              <w:fldChar w:fldCharType="end"/>
            </w:r>
            <w:r>
              <w:rPr>
                <w:rFonts w:ascii="Helvetica" w:hAnsi="Helvetica"/>
                <w:sz w:val="18"/>
              </w:rPr>
              <w:t xml:space="preserve"> No</w:t>
            </w:r>
          </w:p>
          <w:p w:rsidR="007F1C9C" w:rsidRDefault="007F1C9C">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7F1C9C" w:rsidRDefault="007F1C9C">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7F1C9C" w:rsidRDefault="007F1C9C">
            <w:pPr>
              <w:tabs>
                <w:tab w:val="left" w:pos="240"/>
              </w:tabs>
              <w:ind w:left="132"/>
              <w:rPr>
                <w:rFonts w:ascii="Helvetica" w:hAnsi="Helvetica"/>
                <w:sz w:val="16"/>
              </w:rPr>
            </w:pPr>
            <w:r>
              <w:rPr>
                <w:rFonts w:ascii="Helvetica" w:hAnsi="Helvetica"/>
                <w:sz w:val="16"/>
              </w:rPr>
              <w:t xml:space="preserve">Name: </w:t>
            </w:r>
            <w:r>
              <w:rPr>
                <w:rFonts w:ascii="Helvetica" w:hAnsi="Helvetica"/>
                <w:sz w:val="18"/>
              </w:rPr>
              <w:fldChar w:fldCharType="begin">
                <w:ffData>
                  <w:name w:val="Text19"/>
                  <w:enabled/>
                  <w:calcOnExit w:val="0"/>
                  <w:textInput/>
                </w:ffData>
              </w:fldChar>
            </w:r>
            <w:bookmarkStart w:id="40" w:name="Text19"/>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AB57A6">
              <w:rPr>
                <w:rFonts w:ascii="Helvetica" w:hAnsi="Helvetica"/>
                <w:sz w:val="18"/>
              </w:rPr>
              <w:t>Liz Zepeda</w:t>
            </w:r>
            <w:r>
              <w:rPr>
                <w:rFonts w:ascii="Helvetica" w:hAnsi="Helvetica"/>
                <w:sz w:val="18"/>
              </w:rPr>
              <w:fldChar w:fldCharType="end"/>
            </w:r>
            <w:bookmarkEnd w:id="40"/>
          </w:p>
          <w:p w:rsidR="007F1C9C" w:rsidRDefault="007F1C9C">
            <w:pPr>
              <w:tabs>
                <w:tab w:val="left" w:pos="240"/>
              </w:tabs>
              <w:ind w:left="132"/>
              <w:rPr>
                <w:rFonts w:ascii="Helvetica" w:hAnsi="Helvetica"/>
                <w:sz w:val="16"/>
              </w:rPr>
            </w:pPr>
            <w:r>
              <w:rPr>
                <w:rFonts w:ascii="Helvetica" w:hAnsi="Helvetica"/>
                <w:sz w:val="16"/>
              </w:rPr>
              <w:t xml:space="preserve">Phone: </w:t>
            </w:r>
            <w:r>
              <w:rPr>
                <w:rFonts w:ascii="Helvetica" w:hAnsi="Helvetica"/>
                <w:sz w:val="18"/>
              </w:rPr>
              <w:fldChar w:fldCharType="begin">
                <w:ffData>
                  <w:name w:val="Text19"/>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AB57A6">
              <w:rPr>
                <w:rFonts w:ascii="Helvetica" w:hAnsi="Helvetica"/>
                <w:noProof/>
                <w:sz w:val="18"/>
              </w:rPr>
              <w:t>(202)402-3988 elizabeth.g.zepeda</w:t>
            </w:r>
            <w:r>
              <w:rPr>
                <w:rFonts w:ascii="Helvetica" w:hAnsi="Helvetica"/>
                <w:noProof/>
                <w:sz w:val="18"/>
              </w:rPr>
              <w:t>@hud.gov]</w:t>
            </w:r>
            <w:r>
              <w:rPr>
                <w:rFonts w:ascii="Helvetica" w:hAnsi="Helvetica"/>
                <w:sz w:val="18"/>
              </w:rPr>
              <w:fldChar w:fldCharType="end"/>
            </w:r>
          </w:p>
          <w:p w:rsidR="007F1C9C" w:rsidRDefault="007F1C9C">
            <w:pPr>
              <w:tabs>
                <w:tab w:val="left" w:pos="240"/>
              </w:tabs>
              <w:rPr>
                <w:rFonts w:ascii="Helvetica" w:hAnsi="Helvetica"/>
                <w:sz w:val="16"/>
              </w:rPr>
            </w:pPr>
          </w:p>
        </w:tc>
      </w:tr>
    </w:tbl>
    <w:p w:rsidR="007F1C9C" w:rsidRDefault="007F1C9C">
      <w:pPr>
        <w:tabs>
          <w:tab w:val="left" w:pos="240"/>
        </w:tabs>
        <w:rPr>
          <w:rFonts w:ascii="Helvetica" w:hAnsi="Helvetica"/>
          <w:sz w:val="16"/>
        </w:rPr>
      </w:pPr>
    </w:p>
    <w:p w:rsidR="007F1C9C" w:rsidRDefault="007F1C9C">
      <w:pPr>
        <w:pBdr>
          <w:top w:val="single" w:sz="6" w:space="1" w:color="auto"/>
        </w:pBdr>
        <w:tabs>
          <w:tab w:val="left" w:pos="240"/>
        </w:tabs>
        <w:jc w:val="center"/>
        <w:rPr>
          <w:rFonts w:ascii="Helvetica" w:hAnsi="Helvetica"/>
          <w:sz w:val="16"/>
        </w:rPr>
        <w:sectPr w:rsidR="007F1C9C">
          <w:footerReference w:type="default" r:id="rId9"/>
          <w:pgSz w:w="12240" w:h="15840"/>
          <w:pgMar w:top="480" w:right="720" w:bottom="480" w:left="600" w:header="480" w:footer="480" w:gutter="0"/>
          <w:cols w:space="480" w:equalWidth="0">
            <w:col w:w="10800"/>
          </w:cols>
        </w:sectPr>
      </w:pPr>
    </w:p>
    <w:p w:rsidR="007F1C9C" w:rsidRDefault="007F1C9C">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7F1C9C" w:rsidRDefault="007F1C9C">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7F1C9C" w:rsidRDefault="007F1C9C">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 xml:space="preserve">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7F1C9C" w:rsidRDefault="007F1C9C">
      <w:pPr>
        <w:tabs>
          <w:tab w:val="left" w:pos="240"/>
        </w:tabs>
        <w:spacing w:line="280" w:lineRule="exact"/>
        <w:rPr>
          <w:sz w:val="22"/>
        </w:rPr>
      </w:pPr>
    </w:p>
    <w:p w:rsidR="007F1C9C" w:rsidRDefault="007F1C9C">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7F1C9C" w:rsidRDefault="007F1C9C">
      <w:pPr>
        <w:numPr>
          <w:ilvl w:val="0"/>
          <w:numId w:val="3"/>
        </w:numPr>
        <w:tabs>
          <w:tab w:val="left" w:pos="720"/>
        </w:tabs>
        <w:spacing w:line="280" w:lineRule="exact"/>
        <w:rPr>
          <w:sz w:val="22"/>
        </w:rPr>
      </w:pPr>
      <w:r>
        <w:rPr>
          <w:sz w:val="22"/>
        </w:rPr>
        <w:t>It is necessary for the proper performance of agency functions;</w:t>
      </w:r>
    </w:p>
    <w:p w:rsidR="007F1C9C" w:rsidRDefault="007F1C9C">
      <w:pPr>
        <w:numPr>
          <w:ilvl w:val="0"/>
          <w:numId w:val="3"/>
        </w:numPr>
        <w:tabs>
          <w:tab w:val="left" w:pos="720"/>
        </w:tabs>
        <w:spacing w:line="280" w:lineRule="exact"/>
        <w:rPr>
          <w:sz w:val="22"/>
        </w:rPr>
      </w:pPr>
      <w:r>
        <w:rPr>
          <w:sz w:val="22"/>
        </w:rPr>
        <w:t>It avoids unnecessary duplication;</w:t>
      </w:r>
    </w:p>
    <w:p w:rsidR="007F1C9C" w:rsidRDefault="007F1C9C">
      <w:pPr>
        <w:numPr>
          <w:ilvl w:val="0"/>
          <w:numId w:val="3"/>
        </w:numPr>
        <w:tabs>
          <w:tab w:val="left" w:pos="720"/>
        </w:tabs>
        <w:spacing w:line="280" w:lineRule="exact"/>
        <w:rPr>
          <w:sz w:val="22"/>
        </w:rPr>
      </w:pPr>
      <w:r>
        <w:rPr>
          <w:sz w:val="22"/>
        </w:rPr>
        <w:t>It reduces burden on small entities;</w:t>
      </w:r>
    </w:p>
    <w:p w:rsidR="007F1C9C" w:rsidRDefault="007F1C9C">
      <w:pPr>
        <w:numPr>
          <w:ilvl w:val="0"/>
          <w:numId w:val="3"/>
        </w:numPr>
        <w:tabs>
          <w:tab w:val="left" w:pos="720"/>
        </w:tabs>
        <w:spacing w:line="280" w:lineRule="exact"/>
        <w:rPr>
          <w:sz w:val="22"/>
        </w:rPr>
      </w:pPr>
      <w:r>
        <w:rPr>
          <w:sz w:val="22"/>
        </w:rPr>
        <w:t>It uses plain, coherent, and unambiguous terminology that is understandable to respondents;</w:t>
      </w:r>
    </w:p>
    <w:p w:rsidR="007F1C9C" w:rsidRDefault="007F1C9C">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7F1C9C" w:rsidRDefault="007F1C9C">
      <w:pPr>
        <w:numPr>
          <w:ilvl w:val="0"/>
          <w:numId w:val="3"/>
        </w:numPr>
        <w:tabs>
          <w:tab w:val="left" w:pos="720"/>
        </w:tabs>
        <w:spacing w:line="280" w:lineRule="exact"/>
        <w:rPr>
          <w:sz w:val="22"/>
        </w:rPr>
      </w:pPr>
      <w:r>
        <w:rPr>
          <w:sz w:val="22"/>
        </w:rPr>
        <w:t>It indicates the retention periods for recordkeeping requirements;</w:t>
      </w:r>
    </w:p>
    <w:p w:rsidR="007F1C9C" w:rsidRDefault="007F1C9C">
      <w:pPr>
        <w:numPr>
          <w:ilvl w:val="0"/>
          <w:numId w:val="3"/>
        </w:numPr>
        <w:tabs>
          <w:tab w:val="left" w:pos="720"/>
        </w:tabs>
        <w:spacing w:line="280" w:lineRule="exact"/>
        <w:rPr>
          <w:sz w:val="22"/>
        </w:rPr>
      </w:pPr>
      <w:r>
        <w:rPr>
          <w:sz w:val="22"/>
        </w:rPr>
        <w:t>It informs respondents of the information called for under 5 CFR 1320.8(b)(3):</w:t>
      </w:r>
    </w:p>
    <w:p w:rsidR="007F1C9C" w:rsidRDefault="007F1C9C">
      <w:pPr>
        <w:numPr>
          <w:ilvl w:val="0"/>
          <w:numId w:val="4"/>
        </w:numPr>
        <w:tabs>
          <w:tab w:val="left" w:pos="720"/>
        </w:tabs>
        <w:spacing w:line="280" w:lineRule="exact"/>
        <w:rPr>
          <w:sz w:val="22"/>
        </w:rPr>
      </w:pPr>
      <w:r>
        <w:rPr>
          <w:sz w:val="22"/>
        </w:rPr>
        <w:t>Why the information is being collected;</w:t>
      </w:r>
    </w:p>
    <w:p w:rsidR="007F1C9C" w:rsidRDefault="007F1C9C">
      <w:pPr>
        <w:numPr>
          <w:ilvl w:val="0"/>
          <w:numId w:val="4"/>
        </w:numPr>
        <w:tabs>
          <w:tab w:val="left" w:pos="720"/>
        </w:tabs>
        <w:spacing w:line="280" w:lineRule="exact"/>
        <w:rPr>
          <w:sz w:val="22"/>
        </w:rPr>
      </w:pPr>
      <w:r>
        <w:rPr>
          <w:sz w:val="22"/>
        </w:rPr>
        <w:t>Use of the information;</w:t>
      </w:r>
    </w:p>
    <w:p w:rsidR="007F1C9C" w:rsidRDefault="007F1C9C">
      <w:pPr>
        <w:numPr>
          <w:ilvl w:val="0"/>
          <w:numId w:val="4"/>
        </w:numPr>
        <w:tabs>
          <w:tab w:val="left" w:pos="720"/>
        </w:tabs>
        <w:spacing w:line="280" w:lineRule="exact"/>
        <w:rPr>
          <w:sz w:val="22"/>
        </w:rPr>
      </w:pPr>
      <w:r>
        <w:rPr>
          <w:sz w:val="22"/>
        </w:rPr>
        <w:t>burden estimate;</w:t>
      </w:r>
    </w:p>
    <w:p w:rsidR="007F1C9C" w:rsidRDefault="007F1C9C">
      <w:pPr>
        <w:numPr>
          <w:ilvl w:val="0"/>
          <w:numId w:val="4"/>
        </w:numPr>
        <w:tabs>
          <w:tab w:val="left" w:pos="720"/>
        </w:tabs>
        <w:spacing w:line="280" w:lineRule="exact"/>
        <w:rPr>
          <w:sz w:val="22"/>
        </w:rPr>
      </w:pPr>
      <w:r>
        <w:rPr>
          <w:sz w:val="22"/>
        </w:rPr>
        <w:t>Nature of response (voluntary, required for a benefit, or mandatory);</w:t>
      </w:r>
    </w:p>
    <w:p w:rsidR="007F1C9C" w:rsidRDefault="007F1C9C">
      <w:pPr>
        <w:numPr>
          <w:ilvl w:val="0"/>
          <w:numId w:val="4"/>
        </w:numPr>
        <w:tabs>
          <w:tab w:val="left" w:pos="720"/>
        </w:tabs>
        <w:spacing w:line="280" w:lineRule="exact"/>
        <w:rPr>
          <w:sz w:val="22"/>
        </w:rPr>
      </w:pPr>
      <w:r>
        <w:rPr>
          <w:sz w:val="22"/>
        </w:rPr>
        <w:t>Nature and extent of confidentiality; and</w:t>
      </w:r>
    </w:p>
    <w:p w:rsidR="007F1C9C" w:rsidRDefault="007F1C9C">
      <w:pPr>
        <w:numPr>
          <w:ilvl w:val="0"/>
          <w:numId w:val="4"/>
        </w:numPr>
        <w:tabs>
          <w:tab w:val="left" w:pos="720"/>
        </w:tabs>
        <w:spacing w:line="280" w:lineRule="exact"/>
        <w:rPr>
          <w:sz w:val="22"/>
        </w:rPr>
      </w:pPr>
      <w:r>
        <w:rPr>
          <w:sz w:val="22"/>
        </w:rPr>
        <w:t>Need to display currently valid OMB control number;</w:t>
      </w:r>
    </w:p>
    <w:p w:rsidR="007F1C9C" w:rsidRDefault="007F1C9C">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7F1C9C" w:rsidRDefault="007F1C9C">
      <w:pPr>
        <w:numPr>
          <w:ilvl w:val="0"/>
          <w:numId w:val="6"/>
        </w:numPr>
        <w:tabs>
          <w:tab w:val="left" w:pos="720"/>
        </w:tabs>
        <w:spacing w:line="280" w:lineRule="exact"/>
        <w:rPr>
          <w:sz w:val="22"/>
        </w:rPr>
      </w:pPr>
      <w:r>
        <w:rPr>
          <w:sz w:val="22"/>
        </w:rPr>
        <w:t>It uses effective and efficient statistical survey methodology; and</w:t>
      </w:r>
    </w:p>
    <w:p w:rsidR="007F1C9C" w:rsidRDefault="007F1C9C">
      <w:pPr>
        <w:numPr>
          <w:ilvl w:val="0"/>
          <w:numId w:val="6"/>
        </w:numPr>
        <w:tabs>
          <w:tab w:val="left" w:pos="720"/>
        </w:tabs>
        <w:spacing w:line="280" w:lineRule="exact"/>
        <w:rPr>
          <w:sz w:val="22"/>
        </w:rPr>
      </w:pPr>
      <w:r>
        <w:rPr>
          <w:sz w:val="22"/>
        </w:rPr>
        <w:t>It makes appropriate use of information technology.</w:t>
      </w:r>
    </w:p>
    <w:p w:rsidR="007F1C9C" w:rsidRDefault="007F1C9C">
      <w:pPr>
        <w:tabs>
          <w:tab w:val="left" w:pos="600"/>
        </w:tabs>
        <w:spacing w:line="280" w:lineRule="exact"/>
        <w:rPr>
          <w:sz w:val="22"/>
        </w:rPr>
      </w:pPr>
    </w:p>
    <w:p w:rsidR="007F1C9C" w:rsidRDefault="007F1C9C">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7F1C9C" w:rsidRDefault="007F1C9C">
      <w:pPr>
        <w:tabs>
          <w:tab w:val="left" w:pos="240"/>
        </w:tabs>
        <w:ind w:left="240"/>
      </w:pPr>
      <w:r>
        <w:fldChar w:fldCharType="begin">
          <w:ffData>
            <w:name w:val="Text20"/>
            <w:enabled/>
            <w:calcOnExit w:val="0"/>
            <w:textInput/>
          </w:ffData>
        </w:fldChar>
      </w:r>
      <w:bookmarkStart w:id="4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rsidR="007F1C9C" w:rsidRDefault="007F1C9C">
      <w:pPr>
        <w:tabs>
          <w:tab w:val="left" w:pos="240"/>
        </w:tabs>
      </w:pPr>
    </w:p>
    <w:tbl>
      <w:tblPr>
        <w:tblW w:w="0" w:type="auto"/>
        <w:tblLayout w:type="fixed"/>
        <w:tblLook w:val="0000" w:firstRow="0" w:lastRow="0" w:firstColumn="0" w:lastColumn="0" w:noHBand="0" w:noVBand="0"/>
      </w:tblPr>
      <w:tblGrid>
        <w:gridCol w:w="8388"/>
        <w:gridCol w:w="2628"/>
      </w:tblGrid>
      <w:tr w:rsidR="007F1C9C">
        <w:tc>
          <w:tcPr>
            <w:tcW w:w="8388" w:type="dxa"/>
            <w:tcBorders>
              <w:top w:val="single" w:sz="6" w:space="0" w:color="auto"/>
              <w:bottom w:val="single" w:sz="6" w:space="0" w:color="auto"/>
            </w:tcBorders>
          </w:tcPr>
          <w:p w:rsidR="007F1C9C" w:rsidRDefault="007F1C9C">
            <w:pPr>
              <w:tabs>
                <w:tab w:val="left" w:pos="240"/>
              </w:tabs>
              <w:ind w:left="-120"/>
              <w:rPr>
                <w:rFonts w:ascii="Helvetica" w:hAnsi="Helvetica"/>
                <w:sz w:val="16"/>
              </w:rPr>
            </w:pPr>
            <w:r>
              <w:rPr>
                <w:rFonts w:ascii="Helvetica" w:hAnsi="Helvetica"/>
                <w:sz w:val="16"/>
              </w:rPr>
              <w:t>Signature of Program Official:</w:t>
            </w:r>
          </w:p>
          <w:p w:rsidR="007F1C9C" w:rsidRDefault="007F1C9C">
            <w:pPr>
              <w:tabs>
                <w:tab w:val="left" w:pos="240"/>
              </w:tabs>
              <w:rPr>
                <w:rFonts w:ascii="Helvetica" w:hAnsi="Helvetica"/>
                <w:sz w:val="16"/>
              </w:rPr>
            </w:pPr>
          </w:p>
          <w:p w:rsidR="007F1C9C" w:rsidRDefault="007F1C9C">
            <w:pPr>
              <w:tabs>
                <w:tab w:val="left" w:pos="240"/>
              </w:tabs>
              <w:rPr>
                <w:rFonts w:ascii="Helvetica" w:hAnsi="Helvetica"/>
                <w:sz w:val="16"/>
              </w:rPr>
            </w:pPr>
          </w:p>
          <w:p w:rsidR="007F1C9C" w:rsidRDefault="007F1C9C">
            <w:pPr>
              <w:tabs>
                <w:tab w:val="left" w:pos="240"/>
              </w:tabs>
              <w:rPr>
                <w:rFonts w:ascii="Helvetica" w:hAnsi="Helvetica"/>
                <w:sz w:val="16"/>
              </w:rPr>
            </w:pPr>
            <w:r>
              <w:rPr>
                <w:rFonts w:ascii="Helvetica" w:hAnsi="Helvetica"/>
                <w:sz w:val="16"/>
              </w:rPr>
              <w:t>X</w:t>
            </w:r>
          </w:p>
          <w:p w:rsidR="007F1C9C" w:rsidRDefault="007F1C9C" w:rsidP="00AB57A6">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42" w:name="Text21"/>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AB57A6">
              <w:rPr>
                <w:rFonts w:ascii="Helvetica" w:hAnsi="Helvetica"/>
                <w:noProof/>
                <w:sz w:val="16"/>
              </w:rPr>
              <w:t>Danielle Schopp</w:t>
            </w:r>
            <w:r>
              <w:rPr>
                <w:rFonts w:ascii="Helvetica" w:hAnsi="Helvetica"/>
                <w:noProof/>
                <w:sz w:val="16"/>
              </w:rPr>
              <w:t>, Director, Office of Environment and Energy</w:t>
            </w:r>
            <w:r>
              <w:rPr>
                <w:rFonts w:ascii="Helvetica" w:hAnsi="Helvetica"/>
                <w:sz w:val="16"/>
              </w:rPr>
              <w:fldChar w:fldCharType="end"/>
            </w:r>
            <w:bookmarkEnd w:id="42"/>
          </w:p>
        </w:tc>
        <w:tc>
          <w:tcPr>
            <w:tcW w:w="2628" w:type="dxa"/>
            <w:tcBorders>
              <w:top w:val="single" w:sz="6" w:space="0" w:color="auto"/>
              <w:left w:val="single" w:sz="6" w:space="0" w:color="auto"/>
              <w:bottom w:val="single" w:sz="6" w:space="0" w:color="auto"/>
            </w:tcBorders>
          </w:tcPr>
          <w:p w:rsidR="007F1C9C" w:rsidRDefault="007F1C9C">
            <w:pPr>
              <w:tabs>
                <w:tab w:val="left" w:pos="240"/>
              </w:tabs>
              <w:rPr>
                <w:rFonts w:ascii="Helvetica" w:hAnsi="Helvetica"/>
                <w:sz w:val="16"/>
              </w:rPr>
            </w:pPr>
            <w:r>
              <w:rPr>
                <w:rFonts w:ascii="Helvetica" w:hAnsi="Helvetica"/>
                <w:sz w:val="16"/>
              </w:rPr>
              <w:t>Date:</w:t>
            </w:r>
          </w:p>
        </w:tc>
      </w:tr>
    </w:tbl>
    <w:p w:rsidR="007F1C9C" w:rsidRDefault="007F1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7F1C9C" w:rsidRDefault="007F1C9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7F1C9C" w:rsidRDefault="007F1C9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7F1C9C" w:rsidRDefault="007F1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7F1C9C" w:rsidRDefault="007F1C9C">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F1C9C" w:rsidRDefault="007F1C9C">
      <w:pPr>
        <w:keepLines/>
        <w:tabs>
          <w:tab w:val="left" w:pos="360"/>
          <w:tab w:val="left" w:pos="720"/>
        </w:tabs>
        <w:ind w:left="360"/>
        <w:rPr>
          <w:sz w:val="18"/>
        </w:rPr>
      </w:pPr>
      <w:r>
        <w:rPr>
          <w:sz w:val="22"/>
        </w:rPr>
        <w:fldChar w:fldCharType="begin">
          <w:ffData>
            <w:name w:val="Text22"/>
            <w:enabled/>
            <w:calcOnExit w:val="0"/>
            <w:textInput/>
          </w:ffData>
        </w:fldChar>
      </w:r>
      <w:bookmarkStart w:id="43" w:name="Text22"/>
      <w:r>
        <w:rPr>
          <w:sz w:val="22"/>
        </w:rPr>
        <w:instrText xml:space="preserve"> FORMTEXT </w:instrText>
      </w:r>
      <w:r>
        <w:rPr>
          <w:sz w:val="22"/>
        </w:rPr>
      </w:r>
      <w:r>
        <w:rPr>
          <w:sz w:val="22"/>
        </w:rPr>
        <w:fldChar w:fldCharType="separate"/>
      </w:r>
      <w:r w:rsidR="00BE1262">
        <w:rPr>
          <w:sz w:val="22"/>
        </w:rPr>
        <w:t xml:space="preserve">HUD requests its applicants to </w:t>
      </w:r>
      <w:r w:rsidR="00BF2495">
        <w:rPr>
          <w:sz w:val="22"/>
        </w:rPr>
        <w:t xml:space="preserve">supply </w:t>
      </w:r>
      <w:r w:rsidR="00BE1262">
        <w:rPr>
          <w:sz w:val="22"/>
        </w:rPr>
        <w:t>environmental information that is not otherwise available to HUD staff</w:t>
      </w:r>
      <w:r w:rsidR="00473D85">
        <w:rPr>
          <w:sz w:val="22"/>
        </w:rPr>
        <w:t xml:space="preserve"> </w:t>
      </w:r>
      <w:r w:rsidR="00AE0B20">
        <w:rPr>
          <w:sz w:val="22"/>
        </w:rPr>
        <w:t xml:space="preserve">for </w:t>
      </w:r>
      <w:r w:rsidR="00473D85">
        <w:rPr>
          <w:sz w:val="22"/>
        </w:rPr>
        <w:t>the environmental review</w:t>
      </w:r>
      <w:r w:rsidR="00BE1262">
        <w:rPr>
          <w:sz w:val="22"/>
        </w:rPr>
        <w:t xml:space="preserve"> </w:t>
      </w:r>
      <w:r w:rsidR="00BF2495">
        <w:rPr>
          <w:sz w:val="22"/>
        </w:rPr>
        <w:t xml:space="preserve">on an </w:t>
      </w:r>
      <w:r w:rsidR="00BE1262">
        <w:rPr>
          <w:sz w:val="22"/>
        </w:rPr>
        <w:t xml:space="preserve">applicant's proposal for HUD financial assistance </w:t>
      </w:r>
      <w:r w:rsidR="00AE0B20">
        <w:rPr>
          <w:sz w:val="22"/>
        </w:rPr>
        <w:t>to develop or improve</w:t>
      </w:r>
      <w:r w:rsidR="00BE1262">
        <w:rPr>
          <w:sz w:val="22"/>
        </w:rPr>
        <w:t xml:space="preserve"> housing or communiity facilities</w:t>
      </w:r>
      <w:r w:rsidR="00473D85">
        <w:rPr>
          <w:sz w:val="22"/>
        </w:rPr>
        <w:t>.</w:t>
      </w:r>
      <w:r>
        <w:rPr>
          <w:sz w:val="22"/>
        </w:rPr>
        <w:t xml:space="preserve"> HUD</w:t>
      </w:r>
      <w:r w:rsidR="00BE1262">
        <w:rPr>
          <w:sz w:val="22"/>
        </w:rPr>
        <w:t xml:space="preserve"> itself must perform an environmental review for</w:t>
      </w:r>
      <w:r w:rsidR="00AE0B20">
        <w:rPr>
          <w:sz w:val="22"/>
        </w:rPr>
        <w:t xml:space="preserve"> the</w:t>
      </w:r>
      <w:r w:rsidR="00BE1262">
        <w:rPr>
          <w:sz w:val="22"/>
        </w:rPr>
        <w:t xml:space="preserve"> purpose of compliance with</w:t>
      </w:r>
      <w:r w:rsidR="00630847">
        <w:rPr>
          <w:sz w:val="22"/>
        </w:rPr>
        <w:t xml:space="preserve"> its environmental regulations found at</w:t>
      </w:r>
      <w:r w:rsidR="00BE1262">
        <w:rPr>
          <w:sz w:val="22"/>
        </w:rPr>
        <w:t xml:space="preserve"> </w:t>
      </w:r>
      <w:r w:rsidR="00473D85" w:rsidRPr="00473D85">
        <w:rPr>
          <w:sz w:val="22"/>
        </w:rPr>
        <w:t>24 CFR Part 50, Protection and Enhancement of Environmental Quality</w:t>
      </w:r>
      <w:r w:rsidR="00473D85">
        <w:rPr>
          <w:sz w:val="22"/>
        </w:rPr>
        <w:t xml:space="preserve">.  Part 50 implements </w:t>
      </w:r>
      <w:r w:rsidR="00BE1262">
        <w:rPr>
          <w:sz w:val="22"/>
        </w:rPr>
        <w:t>the National Environmental Policy Act</w:t>
      </w:r>
      <w:r w:rsidR="00473D85">
        <w:rPr>
          <w:sz w:val="22"/>
        </w:rPr>
        <w:t xml:space="preserve"> and </w:t>
      </w:r>
      <w:r w:rsidR="00BE1262">
        <w:rPr>
          <w:sz w:val="22"/>
        </w:rPr>
        <w:t xml:space="preserve">implementing </w:t>
      </w:r>
      <w:r w:rsidR="00473D85">
        <w:rPr>
          <w:sz w:val="22"/>
        </w:rPr>
        <w:t xml:space="preserve">procedures </w:t>
      </w:r>
      <w:r w:rsidR="00BE1262">
        <w:rPr>
          <w:sz w:val="22"/>
        </w:rPr>
        <w:t>of the Council on Environmental Quality</w:t>
      </w:r>
      <w:r w:rsidR="00630847">
        <w:rPr>
          <w:sz w:val="22"/>
        </w:rPr>
        <w:t xml:space="preserve">, as well as the </w:t>
      </w:r>
      <w:r w:rsidR="00B900E3">
        <w:rPr>
          <w:sz w:val="22"/>
        </w:rPr>
        <w:t>related federal environmental laws and executive orders</w:t>
      </w:r>
      <w:r w:rsidR="00473D85">
        <w:rPr>
          <w:sz w:val="22"/>
        </w:rPr>
        <w:t>.</w:t>
      </w:r>
      <w:r w:rsidR="00BE1262">
        <w:rPr>
          <w:sz w:val="22"/>
        </w:rPr>
        <w:t xml:space="preserve"> </w:t>
      </w:r>
      <w:r w:rsidR="00E5198A">
        <w:rPr>
          <w:sz w:val="22"/>
        </w:rPr>
        <w:t xml:space="preserve"> </w:t>
      </w:r>
      <w:r w:rsidR="00D25FB8">
        <w:rPr>
          <w:sz w:val="22"/>
        </w:rPr>
        <w:t>HUD's</w:t>
      </w:r>
      <w:r w:rsidR="00BF2495">
        <w:rPr>
          <w:sz w:val="22"/>
        </w:rPr>
        <w:t xml:space="preserve"> agencywide provisions --</w:t>
      </w:r>
      <w:r w:rsidR="00E5198A">
        <w:rPr>
          <w:sz w:val="22"/>
        </w:rPr>
        <w:t xml:space="preserve"> </w:t>
      </w:r>
      <w:r w:rsidR="00E5198A" w:rsidRPr="00E5198A">
        <w:rPr>
          <w:sz w:val="22"/>
        </w:rPr>
        <w:t>24 CFR 50.3(h)(1) and 50.32</w:t>
      </w:r>
      <w:r w:rsidR="00BF2495">
        <w:rPr>
          <w:sz w:val="22"/>
        </w:rPr>
        <w:t xml:space="preserve"> [copy attached] --</w:t>
      </w:r>
      <w:r w:rsidR="00B900E3">
        <w:rPr>
          <w:sz w:val="22"/>
        </w:rPr>
        <w:t>.</w:t>
      </w:r>
      <w:r w:rsidR="00E5198A">
        <w:rPr>
          <w:sz w:val="22"/>
        </w:rPr>
        <w:t xml:space="preserve">regulate how </w:t>
      </w:r>
      <w:r w:rsidR="00473D85">
        <w:rPr>
          <w:sz w:val="22"/>
        </w:rPr>
        <w:t xml:space="preserve">individual </w:t>
      </w:r>
      <w:r w:rsidR="00E5198A">
        <w:rPr>
          <w:sz w:val="22"/>
        </w:rPr>
        <w:t>HUD</w:t>
      </w:r>
      <w:r w:rsidR="00473D85">
        <w:rPr>
          <w:sz w:val="22"/>
        </w:rPr>
        <w:t xml:space="preserve"> program</w:t>
      </w:r>
      <w:r w:rsidR="00E5198A">
        <w:rPr>
          <w:sz w:val="22"/>
        </w:rPr>
        <w:t xml:space="preserve"> staff</w:t>
      </w:r>
      <w:r w:rsidR="00473D85">
        <w:rPr>
          <w:sz w:val="22"/>
        </w:rPr>
        <w:t>s</w:t>
      </w:r>
      <w:r w:rsidR="00E5198A">
        <w:rPr>
          <w:sz w:val="22"/>
        </w:rPr>
        <w:t xml:space="preserve"> </w:t>
      </w:r>
      <w:r w:rsidR="00473D85">
        <w:rPr>
          <w:sz w:val="22"/>
        </w:rPr>
        <w:t>are</w:t>
      </w:r>
      <w:r w:rsidR="00E5198A">
        <w:rPr>
          <w:sz w:val="22"/>
        </w:rPr>
        <w:t xml:space="preserve"> to utilize such collected </w:t>
      </w:r>
      <w:r w:rsidR="00B900E3">
        <w:rPr>
          <w:sz w:val="22"/>
        </w:rPr>
        <w:t xml:space="preserve">data </w:t>
      </w:r>
      <w:r w:rsidR="00E5198A">
        <w:rPr>
          <w:sz w:val="22"/>
        </w:rPr>
        <w:t xml:space="preserve">when </w:t>
      </w:r>
      <w:r w:rsidR="00473D85">
        <w:rPr>
          <w:sz w:val="22"/>
        </w:rPr>
        <w:t>HUD itself</w:t>
      </w:r>
      <w:r w:rsidR="00E5198A">
        <w:rPr>
          <w:sz w:val="22"/>
        </w:rPr>
        <w:t xml:space="preserve">  prepares the environmental review</w:t>
      </w:r>
      <w:r w:rsidR="00B900E3">
        <w:rPr>
          <w:sz w:val="22"/>
        </w:rPr>
        <w:t xml:space="preserve"> and compliance.</w:t>
      </w:r>
      <w:r w:rsidR="00E5198A">
        <w:rPr>
          <w:sz w:val="22"/>
        </w:rPr>
        <w:t xml:space="preserve">  </w:t>
      </w:r>
      <w:r w:rsidR="00630847">
        <w:rPr>
          <w:sz w:val="22"/>
        </w:rPr>
        <w:t>Separately, i</w:t>
      </w:r>
      <w:r w:rsidR="005B3C43">
        <w:rPr>
          <w:sz w:val="22"/>
        </w:rPr>
        <w:t xml:space="preserve">ndividual HUD programs each have their own regulations and </w:t>
      </w:r>
      <w:r w:rsidR="00AE0B20">
        <w:rPr>
          <w:sz w:val="22"/>
        </w:rPr>
        <w:t xml:space="preserve">guidance implementing environmental </w:t>
      </w:r>
      <w:r w:rsidR="00630847">
        <w:rPr>
          <w:sz w:val="22"/>
        </w:rPr>
        <w:t xml:space="preserve">and related collection </w:t>
      </w:r>
      <w:r w:rsidR="00AE0B20">
        <w:rPr>
          <w:sz w:val="22"/>
        </w:rPr>
        <w:t>responsibilities</w:t>
      </w:r>
      <w:r w:rsidR="00630847">
        <w:rPr>
          <w:sz w:val="22"/>
        </w:rPr>
        <w:t xml:space="preserve">.  </w:t>
      </w:r>
      <w:r w:rsidR="00D25FB8">
        <w:rPr>
          <w:sz w:val="22"/>
        </w:rPr>
        <w:t>For the next three years, this approved collection will continue</w:t>
      </w:r>
      <w:r w:rsidR="00AE0B20">
        <w:rPr>
          <w:sz w:val="22"/>
        </w:rPr>
        <w:t xml:space="preserve"> unchanged</w:t>
      </w:r>
      <w:r w:rsidR="00D25FB8">
        <w:rPr>
          <w:sz w:val="22"/>
        </w:rPr>
        <w:t xml:space="preserve"> under this OMB control number</w:t>
      </w:r>
      <w:r w:rsidR="00AE0B20">
        <w:rPr>
          <w:sz w:val="22"/>
        </w:rPr>
        <w:t xml:space="preserve"> to assure adequate coverage</w:t>
      </w:r>
      <w:r w:rsidR="00630847">
        <w:rPr>
          <w:sz w:val="22"/>
        </w:rPr>
        <w:t xml:space="preserve"> for all HUD programs subject to Part 50</w:t>
      </w:r>
      <w:r w:rsidR="00AE0B20">
        <w:rPr>
          <w:sz w:val="22"/>
        </w:rPr>
        <w:t>.</w:t>
      </w:r>
      <w:r w:rsidR="00630847">
        <w:rPr>
          <w:sz w:val="22"/>
        </w:rPr>
        <w:t xml:space="preserve">  At the end of that period, a reevaluation will be made to determine whether it is necessary to cover individual HUD programs that have achieved their own coverage under PRA.</w:t>
      </w:r>
      <w:r>
        <w:rPr>
          <w:sz w:val="22"/>
        </w:rPr>
        <w:fldChar w:fldCharType="end"/>
      </w:r>
      <w:bookmarkEnd w:id="43"/>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7F1C9C" w:rsidRDefault="007F1C9C">
      <w:pPr>
        <w:keepLines/>
        <w:tabs>
          <w:tab w:val="left" w:pos="360"/>
          <w:tab w:val="left" w:pos="720"/>
        </w:tabs>
        <w:ind w:left="360"/>
        <w:rPr>
          <w:sz w:val="18"/>
        </w:rPr>
      </w:pPr>
      <w:r>
        <w:rPr>
          <w:sz w:val="22"/>
        </w:rPr>
        <w:fldChar w:fldCharType="begin">
          <w:ffData>
            <w:name w:val="Text23"/>
            <w:enabled/>
            <w:calcOnExit w:val="0"/>
            <w:textInput/>
          </w:ffData>
        </w:fldChar>
      </w:r>
      <w:bookmarkStart w:id="44" w:name="Text23"/>
      <w:r>
        <w:rPr>
          <w:sz w:val="22"/>
        </w:rPr>
        <w:instrText xml:space="preserve"> FORMTEXT </w:instrText>
      </w:r>
      <w:r>
        <w:rPr>
          <w:sz w:val="22"/>
        </w:rPr>
      </w:r>
      <w:r>
        <w:rPr>
          <w:sz w:val="22"/>
        </w:rPr>
        <w:fldChar w:fldCharType="separate"/>
      </w:r>
      <w:r w:rsidR="00630847">
        <w:rPr>
          <w:noProof/>
          <w:sz w:val="22"/>
        </w:rPr>
        <w:t xml:space="preserve"> </w:t>
      </w:r>
      <w:r w:rsidR="00630847" w:rsidRPr="00630847">
        <w:rPr>
          <w:noProof/>
          <w:sz w:val="22"/>
        </w:rPr>
        <w:t>HUD field staff who perform environmental reviews generally lack the travel funds and staff to be able to visit the distant locations of projects proposed for HUD financial assistance. Increasingly, HUD must depend on the applicants themselves to collect and supply HUD with the requisite environmental data, most of which is readily available from qualified data sources</w:t>
      </w:r>
      <w:r w:rsidR="00630847">
        <w:rPr>
          <w:noProof/>
          <w:sz w:val="22"/>
        </w:rPr>
        <w:t xml:space="preserve">.  HUD applicants are </w:t>
      </w:r>
      <w:r>
        <w:rPr>
          <w:noProof/>
          <w:sz w:val="22"/>
        </w:rPr>
        <w:t xml:space="preserve">for-profit and non-profit developers of affordable housing and </w:t>
      </w:r>
      <w:r w:rsidR="00F7437C">
        <w:rPr>
          <w:noProof/>
          <w:sz w:val="22"/>
        </w:rPr>
        <w:t xml:space="preserve">community </w:t>
      </w:r>
      <w:r>
        <w:rPr>
          <w:noProof/>
          <w:sz w:val="22"/>
        </w:rPr>
        <w:t xml:space="preserve">facilities. </w:t>
      </w:r>
      <w:r w:rsidR="00CD7913">
        <w:rPr>
          <w:noProof/>
          <w:sz w:val="22"/>
        </w:rPr>
        <w:t xml:space="preserve">From their own project </w:t>
      </w:r>
      <w:r w:rsidR="00FE26B3">
        <w:rPr>
          <w:noProof/>
          <w:sz w:val="22"/>
        </w:rPr>
        <w:t xml:space="preserve">and local agency data bases, </w:t>
      </w:r>
      <w:r>
        <w:rPr>
          <w:noProof/>
          <w:sz w:val="22"/>
        </w:rPr>
        <w:t>applicants supply HUD with all available, relevant information necessary for HUD to perform</w:t>
      </w:r>
      <w:r w:rsidR="00567F0C">
        <w:rPr>
          <w:noProof/>
          <w:sz w:val="22"/>
        </w:rPr>
        <w:t xml:space="preserve"> its environmental review</w:t>
      </w:r>
      <w:r>
        <w:rPr>
          <w:noProof/>
          <w:sz w:val="22"/>
        </w:rPr>
        <w:t xml:space="preserve"> for each property</w:t>
      </w:r>
      <w:r w:rsidR="00567F0C">
        <w:rPr>
          <w:noProof/>
          <w:sz w:val="22"/>
        </w:rPr>
        <w:t>.</w:t>
      </w:r>
      <w:r>
        <w:rPr>
          <w:noProof/>
          <w:sz w:val="22"/>
        </w:rPr>
        <w:t xml:space="preserve"> Generally, the environmental review must be completed and approved before applicants are allowed to commit or expend HUD and non-HUD funds with respect to any eligible property proposed for the project.</w:t>
      </w:r>
      <w:r w:rsidR="00630847">
        <w:rPr>
          <w:noProof/>
          <w:sz w:val="22"/>
        </w:rPr>
        <w:t xml:space="preserve"> </w:t>
      </w:r>
      <w:r w:rsidR="00CD7913" w:rsidRPr="00CD7913">
        <w:rPr>
          <w:noProof/>
          <w:sz w:val="22"/>
        </w:rPr>
        <w:t>The attached format is for illustrative purposes only to show the kind of information utilized by HUD for the environmental review.</w:t>
      </w:r>
      <w:r w:rsidR="00630847" w:rsidRPr="00630847">
        <w:rPr>
          <w:noProof/>
          <w:sz w:val="22"/>
        </w:rPr>
        <w:t xml:space="preserve"> </w:t>
      </w:r>
      <w:r w:rsidR="00630847">
        <w:rPr>
          <w:noProof/>
          <w:sz w:val="22"/>
        </w:rPr>
        <w:t xml:space="preserve"> </w:t>
      </w:r>
      <w:r>
        <w:rPr>
          <w:sz w:val="22"/>
        </w:rPr>
        <w:fldChar w:fldCharType="end"/>
      </w:r>
      <w:bookmarkEnd w:id="44"/>
    </w:p>
    <w:p w:rsidR="007F1C9C" w:rsidRDefault="007F1C9C">
      <w:pPr>
        <w:tabs>
          <w:tab w:val="left" w:pos="360"/>
        </w:tabs>
        <w:rPr>
          <w:sz w:val="18"/>
        </w:rPr>
      </w:pPr>
    </w:p>
    <w:p w:rsidR="007F1C9C" w:rsidRDefault="007F1C9C">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F1C9C" w:rsidRDefault="007F1C9C">
      <w:pPr>
        <w:keepLines/>
        <w:tabs>
          <w:tab w:val="left" w:pos="360"/>
          <w:tab w:val="left" w:pos="720"/>
        </w:tabs>
        <w:ind w:left="360"/>
        <w:rPr>
          <w:sz w:val="22"/>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sz w:val="22"/>
        </w:rPr>
        <w:t xml:space="preserve">HUD makes appropriate use of information technology and does not prescribe the method or technology to be used for this one-time collection of environmental information.  Respondents are encouraged to use electronic technology available to the general public.  To the extent practicable, the information is submitted by e-mail and/or FAX, by phone, </w:t>
      </w:r>
      <w:r w:rsidR="00337244">
        <w:rPr>
          <w:sz w:val="22"/>
        </w:rPr>
        <w:t xml:space="preserve">through the HUD Environmental Review Online System (HEROS) </w:t>
      </w:r>
      <w:r>
        <w:rPr>
          <w:sz w:val="22"/>
        </w:rPr>
        <w:t>or other means decided by the applicant. HUD does not keep statistics, but currently most</w:t>
      </w:r>
      <w:r w:rsidR="00567F0C">
        <w:rPr>
          <w:sz w:val="22"/>
        </w:rPr>
        <w:t xml:space="preserve"> </w:t>
      </w:r>
      <w:r>
        <w:rPr>
          <w:sz w:val="22"/>
        </w:rPr>
        <w:t>applicants generally prefer to submit environmental data by e-mail and/or FAX.  We assume, but have no statistics, that some (10% or less is a guess) would continue to prefer, because it is easier and best meets particular conditions, to make submission by postal mail, by UPS or Fedex,  or by delivery in person.</w:t>
      </w:r>
    </w:p>
    <w:p w:rsidR="007F1C9C" w:rsidRDefault="007F1C9C">
      <w:pPr>
        <w:keepLines/>
        <w:tabs>
          <w:tab w:val="left" w:pos="360"/>
          <w:tab w:val="left" w:pos="720"/>
        </w:tabs>
        <w:ind w:left="360"/>
        <w:rPr>
          <w:sz w:val="18"/>
        </w:rPr>
      </w:pP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7F1C9C" w:rsidRDefault="007F1C9C">
      <w:pPr>
        <w:keepLines/>
        <w:tabs>
          <w:tab w:val="left" w:pos="360"/>
          <w:tab w:val="left" w:pos="720"/>
        </w:tabs>
        <w:ind w:left="360"/>
        <w:rPr>
          <w:sz w:val="18"/>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sz w:val="22"/>
        </w:rPr>
        <w:t>Generally, there is no duplication. Each project is an individual case.  When other Federal, State, or local agencies have prepared environmental data and analysis that is relevant to a project proposed for HUD financial assistance, this information is requested and used to the extent possible.  The collection of data and studies as part of the information contained in the environmental review may be done by the applicant or the applicant's contractor.</w:t>
      </w:r>
      <w:r>
        <w:rPr>
          <w:noProof/>
          <w:sz w:val="22"/>
        </w:rPr>
        <w:t xml:space="preserve">  HUD staff may use any information supplied by the applicant or the applicant's contractor, provided HUD independently evaluates the informtion, will be responsible for its accuracy, supplements the information, if necessary, to conform to the requirements of 24 CFR Part 50.</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7F1C9C" w:rsidRDefault="007F1C9C">
      <w:pPr>
        <w:keepLines/>
        <w:tabs>
          <w:tab w:val="left" w:pos="360"/>
          <w:tab w:val="left" w:pos="720"/>
        </w:tabs>
        <w:ind w:left="360"/>
        <w:rPr>
          <w:sz w:val="18"/>
        </w:rPr>
      </w:pPr>
      <w:r>
        <w:rPr>
          <w:sz w:val="22"/>
        </w:rPr>
        <w:lastRenderedPageBreak/>
        <w:fldChar w:fldCharType="begin">
          <w:ffData>
            <w:name w:val="Text22"/>
            <w:enabled/>
            <w:calcOnExit w:val="0"/>
            <w:textInput/>
          </w:ffData>
        </w:fldChar>
      </w:r>
      <w:r>
        <w:rPr>
          <w:sz w:val="22"/>
        </w:rPr>
        <w:instrText xml:space="preserve"> FORMTEXT </w:instrText>
      </w:r>
      <w:r>
        <w:rPr>
          <w:sz w:val="22"/>
        </w:rPr>
      </w:r>
      <w:r>
        <w:rPr>
          <w:sz w:val="22"/>
        </w:rPr>
        <w:fldChar w:fldCharType="separate"/>
      </w:r>
      <w:r>
        <w:rPr>
          <w:noProof/>
          <w:sz w:val="22"/>
        </w:rPr>
        <w:t>The collection of information does not impact small businesses and other small entities.  Generally, the cost of the information collection for the environmental review for the applicant's proposed project is eligible for HUD funding as a project cost to the extent allowable under the regulations of the HUD program assisting the project..</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7F1C9C" w:rsidRDefault="007F1C9C">
      <w:pPr>
        <w:keepLines/>
        <w:tabs>
          <w:tab w:val="left" w:pos="360"/>
          <w:tab w:val="left" w:pos="720"/>
        </w:tabs>
        <w:ind w:left="360"/>
        <w:rPr>
          <w:sz w:val="18"/>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sz w:val="22"/>
        </w:rPr>
        <w:t>This is a one-time collection.  To prevent delays, both HUD and its applicants cooperate in the spirit of partnership to help each other expedite in the public interest compliance with the National Environmental Policy Act and related federal environmental laws and authorities applicable to the applicant's project proposal.  HUD applicants possess much of the site-specific information or have direct access to such information.   HUD field staff who perform environmental reviews generally lack the travel funds and staff to be able to visit the distant locations of projects proposed for HUD financial assistance.  Increasingly, HUD must depend on the applicants themselves to collect and supply HUD with the requisite environmental data, most of which is readily available from qualified data sources  such as (1) project plans and related studies conducted by the applicant or the project consultant in support of the project application to HUD; (2)  data submission required by the local planning agency that is to approve land use and building permits for the project; and (3)other Federal, State, or local agencies that have expertise, jurisdiction, and/or are the source for environmental data and analysis for the project or the geographic area in which the project is located.  Applicants are encouraged to seek assistance on a remuneration basis (if necessary) from Responsible Entities (RE) and their community development agencies</w:t>
      </w:r>
      <w:r w:rsidR="00FD12F9">
        <w:rPr>
          <w:sz w:val="22"/>
        </w:rPr>
        <w:t xml:space="preserve"> (where they exist)</w:t>
      </w:r>
      <w:r>
        <w:rPr>
          <w:sz w:val="22"/>
        </w:rPr>
        <w:t xml:space="preserve"> experienced in environmental data collection and analysis for HUD programs subject to 24 CFR Part 58 -- "Environmental Review Procedures for Entities Assuming HUD Environmental Responsibilities." </w:t>
      </w:r>
      <w:r>
        <w:rPr>
          <w:sz w:val="22"/>
        </w:rPr>
        <w:fldChar w:fldCharType="end"/>
      </w:r>
    </w:p>
    <w:p w:rsidR="007F1C9C" w:rsidRDefault="007F1C9C">
      <w:pPr>
        <w:tabs>
          <w:tab w:val="left" w:pos="360"/>
        </w:tabs>
        <w:ind w:left="360" w:hanging="360"/>
        <w:rPr>
          <w:sz w:val="18"/>
        </w:rPr>
      </w:pPr>
    </w:p>
    <w:p w:rsidR="007F1C9C" w:rsidRDefault="007F1C9C">
      <w:pPr>
        <w:numPr>
          <w:ilvl w:val="0"/>
          <w:numId w:val="7"/>
        </w:numPr>
        <w:tabs>
          <w:tab w:val="left" w:pos="360"/>
        </w:tabs>
        <w:rPr>
          <w:sz w:val="18"/>
        </w:rPr>
      </w:pPr>
      <w:r>
        <w:rPr>
          <w:sz w:val="18"/>
        </w:rPr>
        <w:t xml:space="preserve">Explain any special circumstances that would cause an information collection to be conducted in a manner: </w:t>
      </w:r>
    </w:p>
    <w:p w:rsidR="007F1C9C" w:rsidRDefault="007F1C9C">
      <w:pPr>
        <w:numPr>
          <w:ilvl w:val="0"/>
          <w:numId w:val="8"/>
        </w:numPr>
        <w:tabs>
          <w:tab w:val="left" w:pos="600"/>
        </w:tabs>
        <w:rPr>
          <w:sz w:val="18"/>
        </w:rPr>
      </w:pPr>
      <w:r>
        <w:rPr>
          <w:sz w:val="18"/>
        </w:rPr>
        <w:t xml:space="preserve">requiring respondents to report information to the agency more than quarterly; </w:t>
      </w:r>
    </w:p>
    <w:p w:rsidR="007F1C9C" w:rsidRDefault="007F1C9C">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7F1C9C" w:rsidRDefault="007F1C9C">
      <w:pPr>
        <w:numPr>
          <w:ilvl w:val="0"/>
          <w:numId w:val="8"/>
        </w:numPr>
        <w:tabs>
          <w:tab w:val="left" w:pos="600"/>
        </w:tabs>
        <w:rPr>
          <w:sz w:val="18"/>
        </w:rPr>
      </w:pPr>
      <w:r>
        <w:rPr>
          <w:sz w:val="18"/>
        </w:rPr>
        <w:t xml:space="preserve">requiring respondents to submit more than an original and two copies of any document; </w:t>
      </w:r>
    </w:p>
    <w:p w:rsidR="007F1C9C" w:rsidRDefault="007F1C9C">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7F1C9C" w:rsidRDefault="007F1C9C">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7F1C9C" w:rsidRDefault="007F1C9C">
      <w:pPr>
        <w:numPr>
          <w:ilvl w:val="0"/>
          <w:numId w:val="8"/>
        </w:numPr>
        <w:tabs>
          <w:tab w:val="left" w:pos="600"/>
        </w:tabs>
        <w:rPr>
          <w:sz w:val="18"/>
        </w:rPr>
      </w:pPr>
      <w:r>
        <w:rPr>
          <w:sz w:val="18"/>
        </w:rPr>
        <w:t xml:space="preserve">requiring the use of a statistical data classification that has not been reviewed and approved by OMB; </w:t>
      </w:r>
    </w:p>
    <w:p w:rsidR="007F1C9C" w:rsidRDefault="007F1C9C">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F1C9C" w:rsidRDefault="007F1C9C">
      <w:pPr>
        <w:keepLines/>
        <w:numPr>
          <w:ilvl w:val="0"/>
          <w:numId w:val="8"/>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7F1C9C" w:rsidRDefault="007F1C9C">
      <w:pPr>
        <w:keepLines/>
        <w:tabs>
          <w:tab w:val="left" w:pos="360"/>
          <w:tab w:val="left" w:pos="720"/>
        </w:tabs>
        <w:ind w:left="360"/>
        <w:rPr>
          <w:sz w:val="18"/>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noProof/>
          <w:sz w:val="22"/>
        </w:rPr>
        <w:t>There are no special circumstances mentioned above that apply to this information collection.</w:t>
      </w:r>
      <w:r>
        <w:rPr>
          <w:sz w:val="22"/>
        </w:rPr>
        <w:fldChar w:fldCharType="end"/>
      </w:r>
    </w:p>
    <w:p w:rsidR="007F1C9C" w:rsidRDefault="007F1C9C">
      <w:pPr>
        <w:tabs>
          <w:tab w:val="left" w:pos="360"/>
        </w:tabs>
        <w:ind w:left="360" w:hanging="360"/>
        <w:rPr>
          <w:sz w:val="18"/>
        </w:rPr>
      </w:pPr>
    </w:p>
    <w:p w:rsidR="007F1C9C" w:rsidRDefault="007F1C9C">
      <w:p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F1C9C" w:rsidRDefault="007F1C9C">
      <w:pPr>
        <w:numPr>
          <w:ilvl w:val="0"/>
          <w:numId w:val="8"/>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7F1C9C" w:rsidRDefault="007F1C9C">
      <w:pPr>
        <w:keepLines/>
        <w:numPr>
          <w:ilvl w:val="0"/>
          <w:numId w:val="8"/>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7F1C9C" w:rsidRDefault="007F1C9C">
      <w:pPr>
        <w:keepLines/>
        <w:tabs>
          <w:tab w:val="left" w:pos="360"/>
          <w:tab w:val="left" w:pos="720"/>
        </w:tabs>
        <w:ind w:left="360"/>
        <w:rPr>
          <w:sz w:val="18"/>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sidR="00CC6914" w:rsidRPr="00CC6914">
        <w:rPr>
          <w:sz w:val="22"/>
        </w:rPr>
        <w:t xml:space="preserve">This information collection was announced in the Federal Register, Volume </w:t>
      </w:r>
      <w:r w:rsidR="000C261E">
        <w:rPr>
          <w:sz w:val="22"/>
        </w:rPr>
        <w:t>79</w:t>
      </w:r>
      <w:r w:rsidR="00CC6914" w:rsidRPr="00CC6914">
        <w:rPr>
          <w:sz w:val="22"/>
        </w:rPr>
        <w:t xml:space="preserve">; Page </w:t>
      </w:r>
      <w:r w:rsidR="000C261E">
        <w:rPr>
          <w:sz w:val="22"/>
        </w:rPr>
        <w:t>61329</w:t>
      </w:r>
      <w:r w:rsidR="00CC6914" w:rsidRPr="00CC6914">
        <w:rPr>
          <w:sz w:val="22"/>
        </w:rPr>
        <w:t xml:space="preserve">, on </w:t>
      </w:r>
      <w:r w:rsidR="000C261E">
        <w:rPr>
          <w:sz w:val="22"/>
        </w:rPr>
        <w:t>10</w:t>
      </w:r>
      <w:r w:rsidR="00CC6914" w:rsidRPr="00CC6914">
        <w:rPr>
          <w:sz w:val="22"/>
        </w:rPr>
        <w:t>/</w:t>
      </w:r>
      <w:r w:rsidR="000C261E">
        <w:rPr>
          <w:sz w:val="22"/>
        </w:rPr>
        <w:t>10</w:t>
      </w:r>
      <w:r w:rsidR="00CC6914" w:rsidRPr="00CC6914">
        <w:rPr>
          <w:sz w:val="22"/>
        </w:rPr>
        <w:t>/201</w:t>
      </w:r>
      <w:r w:rsidR="000C261E">
        <w:rPr>
          <w:sz w:val="22"/>
        </w:rPr>
        <w:t>4</w:t>
      </w:r>
      <w:r w:rsidR="00CC6914" w:rsidRPr="00CC6914">
        <w:rPr>
          <w:sz w:val="22"/>
        </w:rPr>
        <w:t xml:space="preserve">. In response to the Proposed Information Collection HUD </w:t>
      </w:r>
      <w:r w:rsidR="000C261E">
        <w:rPr>
          <w:sz w:val="22"/>
        </w:rPr>
        <w:t xml:space="preserve">did not </w:t>
      </w:r>
      <w:r w:rsidR="00CC6914" w:rsidRPr="00CC6914">
        <w:rPr>
          <w:sz w:val="22"/>
        </w:rPr>
        <w:t xml:space="preserve">receive </w:t>
      </w:r>
      <w:r w:rsidR="000C261E">
        <w:rPr>
          <w:sz w:val="22"/>
        </w:rPr>
        <w:t>any comments</w:t>
      </w:r>
      <w:bookmarkStart w:id="45" w:name="_GoBack"/>
      <w:bookmarkEnd w:id="45"/>
      <w:r w:rsidR="00CC6914" w:rsidRPr="00CC6914">
        <w:rPr>
          <w:sz w:val="22"/>
        </w:rPr>
        <w:t>.</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9.</w:t>
      </w:r>
      <w:r>
        <w:rPr>
          <w:sz w:val="18"/>
        </w:rPr>
        <w:tab/>
        <w:t>Explain any decision to provide any payment or gift to respondents, other than reenumeration of contractors or grantees.</w:t>
      </w:r>
    </w:p>
    <w:p w:rsidR="007F1C9C" w:rsidRDefault="007F1C9C">
      <w:pPr>
        <w:keepLines/>
        <w:tabs>
          <w:tab w:val="left" w:pos="360"/>
          <w:tab w:val="left" w:pos="720"/>
        </w:tabs>
        <w:ind w:left="360"/>
        <w:rPr>
          <w:sz w:val="18"/>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sz w:val="22"/>
        </w:rPr>
        <w:t>This is not applicable, because HUD does not provide any payment or gifts as remuneration for this information collection other than allowing remuneration of costs. Generally, the cost of the information collection for the environmental review for the applicant's proposed project is eligible for HUD funding as a project cost to the extent allowable under the regulations of the HUD program assisting the project.</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7F1C9C" w:rsidRDefault="007F1C9C">
      <w:pPr>
        <w:keepLines/>
        <w:tabs>
          <w:tab w:val="left" w:pos="360"/>
          <w:tab w:val="left" w:pos="720"/>
        </w:tabs>
        <w:ind w:left="360"/>
        <w:rPr>
          <w:sz w:val="18"/>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noProof/>
          <w:sz w:val="22"/>
        </w:rPr>
        <w:t>This is not applicable, because all information collected for the environmental review is in the public domain.</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lastRenderedPageBreak/>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F1C9C" w:rsidRDefault="007F1C9C">
      <w:pPr>
        <w:keepLines/>
        <w:tabs>
          <w:tab w:val="left" w:pos="360"/>
          <w:tab w:val="left" w:pos="720"/>
        </w:tabs>
        <w:ind w:left="360"/>
        <w:rPr>
          <w:sz w:val="18"/>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noProof/>
          <w:sz w:val="22"/>
        </w:rPr>
        <w:t>This is not applicable, because the information collected for environmental review does not apply to the above-mentioned subjects.</w:t>
      </w:r>
      <w:r>
        <w:rPr>
          <w:sz w:val="22"/>
        </w:rPr>
        <w:fldChar w:fldCharType="end"/>
      </w:r>
    </w:p>
    <w:p w:rsidR="007F1C9C" w:rsidRDefault="007F1C9C">
      <w:pPr>
        <w:tabs>
          <w:tab w:val="left" w:pos="360"/>
        </w:tabs>
        <w:ind w:left="360" w:hanging="360"/>
        <w:rPr>
          <w:sz w:val="18"/>
        </w:rPr>
      </w:pPr>
    </w:p>
    <w:p w:rsidR="007F1C9C" w:rsidRDefault="007F1C9C">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7F1C9C" w:rsidRDefault="007F1C9C">
      <w:pPr>
        <w:numPr>
          <w:ilvl w:val="0"/>
          <w:numId w:val="8"/>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7F1C9C" w:rsidRDefault="007F1C9C">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7F1C9C" w:rsidRDefault="007F1C9C">
      <w:pPr>
        <w:keepLines/>
        <w:numPr>
          <w:ilvl w:val="0"/>
          <w:numId w:val="8"/>
        </w:numPr>
        <w:tabs>
          <w:tab w:val="left" w:pos="480"/>
        </w:tabs>
        <w:spacing w:after="80"/>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7F1C9C" w:rsidRDefault="007F1C9C">
      <w:pPr>
        <w:keepLines/>
        <w:tabs>
          <w:tab w:val="left" w:pos="360"/>
          <w:tab w:val="left" w:pos="720"/>
        </w:tabs>
        <w:ind w:left="360"/>
        <w:rPr>
          <w:sz w:val="22"/>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sz w:val="22"/>
        </w:rPr>
        <w:t>Estimate of the annualized hours burden is 5,200.</w:t>
      </w:r>
    </w:p>
    <w:p w:rsidR="007F1C9C" w:rsidRDefault="007F1C9C">
      <w:pPr>
        <w:keepLines/>
        <w:tabs>
          <w:tab w:val="left" w:pos="360"/>
          <w:tab w:val="left" w:pos="720"/>
        </w:tabs>
        <w:ind w:left="360"/>
        <w:rPr>
          <w:sz w:val="22"/>
        </w:rPr>
      </w:pPr>
      <w:r>
        <w:rPr>
          <w:sz w:val="22"/>
        </w:rPr>
        <w:t>Estimate of respondents is 2,600.</w:t>
      </w:r>
    </w:p>
    <w:p w:rsidR="007F1C9C" w:rsidRDefault="007F1C9C">
      <w:pPr>
        <w:keepLines/>
        <w:tabs>
          <w:tab w:val="left" w:pos="360"/>
          <w:tab w:val="left" w:pos="720"/>
        </w:tabs>
        <w:ind w:left="360"/>
        <w:rPr>
          <w:sz w:val="22"/>
        </w:rPr>
      </w:pPr>
      <w:r>
        <w:rPr>
          <w:sz w:val="22"/>
        </w:rPr>
        <w:t>Estimate hours per response is 2.</w:t>
      </w:r>
    </w:p>
    <w:p w:rsidR="007F1C9C" w:rsidRDefault="007F1C9C">
      <w:pPr>
        <w:keepLines/>
        <w:tabs>
          <w:tab w:val="left" w:pos="360"/>
          <w:tab w:val="left" w:pos="720"/>
        </w:tabs>
        <w:ind w:left="360"/>
        <w:rPr>
          <w:sz w:val="22"/>
        </w:rPr>
      </w:pPr>
      <w:r>
        <w:rPr>
          <w:sz w:val="22"/>
        </w:rPr>
        <w:t>Frequency of response is one time.</w:t>
      </w:r>
    </w:p>
    <w:p w:rsidR="007F1C9C" w:rsidRDefault="007F1C9C">
      <w:pPr>
        <w:keepLines/>
        <w:tabs>
          <w:tab w:val="left" w:pos="360"/>
          <w:tab w:val="left" w:pos="720"/>
        </w:tabs>
        <w:ind w:left="360"/>
        <w:rPr>
          <w:sz w:val="22"/>
        </w:rPr>
      </w:pPr>
      <w:r>
        <w:rPr>
          <w:sz w:val="22"/>
        </w:rPr>
        <w:t xml:space="preserve">Estimate of hourly cost is $ </w:t>
      </w:r>
      <w:r w:rsidR="00196765">
        <w:rPr>
          <w:sz w:val="22"/>
        </w:rPr>
        <w:t>52</w:t>
      </w:r>
      <w:r>
        <w:rPr>
          <w:sz w:val="22"/>
        </w:rPr>
        <w:t>.</w:t>
      </w:r>
    </w:p>
    <w:p w:rsidR="007F1C9C" w:rsidRDefault="007F1C9C">
      <w:pPr>
        <w:keepLines/>
        <w:tabs>
          <w:tab w:val="left" w:pos="360"/>
          <w:tab w:val="left" w:pos="720"/>
        </w:tabs>
        <w:ind w:left="360"/>
        <w:rPr>
          <w:sz w:val="22"/>
        </w:rPr>
      </w:pPr>
    </w:p>
    <w:p w:rsidR="007F1C9C" w:rsidRDefault="007F1C9C">
      <w:pPr>
        <w:keepLines/>
        <w:tabs>
          <w:tab w:val="left" w:pos="360"/>
          <w:tab w:val="left" w:pos="720"/>
        </w:tabs>
        <w:ind w:left="360"/>
        <w:rPr>
          <w:noProof/>
          <w:sz w:val="22"/>
        </w:rPr>
      </w:pPr>
      <w:r>
        <w:rPr>
          <w:sz w:val="22"/>
        </w:rPr>
        <w:t>The e</w:t>
      </w:r>
      <w:r>
        <w:rPr>
          <w:noProof/>
          <w:sz w:val="22"/>
        </w:rPr>
        <w:t xml:space="preserve">stimate of the annualized hours burden is 5,200. The estimate is based on 1 frequency of response by about 2,600  respondents multiplied by an approximated 2 hours per response.  HUD does not keep statistical data on how long it takes for a respondent to "collect" (not "author") the environmental information needed for HUD to perform the environmental review under Part 50.  The 2 hours for the informatiion collection is an approximation and is based on experienced data collector as well as on qualified data sources that respond promptly.  The requisite environmental data for the information collection is readily available from basic sources such as: (1) project plans and related studies conducted by the applicant or the project architect or consultant; (2) data submission required of the applicant by the local planning agency that is to approve land use and building permits for the project; (3) data base of the community development agency </w:t>
      </w:r>
      <w:r w:rsidR="005F1970">
        <w:rPr>
          <w:noProof/>
          <w:sz w:val="22"/>
        </w:rPr>
        <w:t xml:space="preserve">of local and State governments authorized to assume Federal </w:t>
      </w:r>
      <w:r>
        <w:rPr>
          <w:noProof/>
          <w:sz w:val="22"/>
        </w:rPr>
        <w:t>environmental reviews for</w:t>
      </w:r>
      <w:r w:rsidR="005F1970">
        <w:rPr>
          <w:noProof/>
          <w:sz w:val="22"/>
        </w:rPr>
        <w:t xml:space="preserve"> certain</w:t>
      </w:r>
      <w:r>
        <w:rPr>
          <w:noProof/>
          <w:sz w:val="22"/>
        </w:rPr>
        <w:t xml:space="preserve"> HUD covered programs such as CDBG and HOME; and (4) other Federal, State, or local agencies that have expertise, jurisdiction, and/or are the on-line source for environmental data and analysis for the project or the geographic area in which the project is located.  The actual gathering of the data is fairly routine.  For each project proposal, this is a one-time, voluntary (i.e., not an "absolute" requirement, but rather a request to applicants for their cooperation and assistance in) collection to help HUD staff expedite environmental approval.  In addition, see the response to #6 above.</w:t>
      </w:r>
    </w:p>
    <w:p w:rsidR="007F1C9C" w:rsidRDefault="007F1C9C">
      <w:pPr>
        <w:keepLines/>
        <w:tabs>
          <w:tab w:val="left" w:pos="360"/>
          <w:tab w:val="left" w:pos="720"/>
        </w:tabs>
        <w:ind w:left="360"/>
        <w:rPr>
          <w:noProof/>
          <w:sz w:val="22"/>
        </w:rPr>
      </w:pPr>
    </w:p>
    <w:p w:rsidR="007F1C9C" w:rsidRDefault="007F1C9C">
      <w:pPr>
        <w:keepLines/>
        <w:tabs>
          <w:tab w:val="left" w:pos="360"/>
          <w:tab w:val="left" w:pos="720"/>
        </w:tabs>
        <w:ind w:left="360"/>
        <w:rPr>
          <w:sz w:val="18"/>
        </w:rPr>
      </w:pPr>
      <w:r>
        <w:rPr>
          <w:noProof/>
          <w:sz w:val="22"/>
        </w:rPr>
        <w:t>Generally, there is no annualized costs to the applicants.  The estimate of the annualized costs is $239,200, which costs are to the Federal government. For an explanation, see item #14 below.</w:t>
      </w:r>
      <w:r>
        <w:rPr>
          <w:sz w:val="22"/>
        </w:rPr>
        <w:fldChar w:fldCharType="end"/>
      </w:r>
    </w:p>
    <w:p w:rsidR="007F1C9C" w:rsidRDefault="007F1C9C">
      <w:pPr>
        <w:tabs>
          <w:tab w:val="left" w:pos="360"/>
        </w:tabs>
        <w:ind w:left="360" w:hanging="360"/>
        <w:rPr>
          <w:sz w:val="18"/>
        </w:rPr>
      </w:pPr>
    </w:p>
    <w:p w:rsidR="007F1C9C" w:rsidRDefault="007F1C9C">
      <w:p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7F1C9C" w:rsidRDefault="007F1C9C">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7F1C9C" w:rsidRDefault="007F1C9C">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F1C9C" w:rsidRDefault="007F1C9C">
      <w:pPr>
        <w:keepLines/>
        <w:numPr>
          <w:ilvl w:val="0"/>
          <w:numId w:val="8"/>
        </w:numPr>
        <w:tabs>
          <w:tab w:val="left" w:pos="360"/>
        </w:tabs>
        <w:spacing w:after="80"/>
        <w:ind w:left="480"/>
        <w:rPr>
          <w:sz w:val="18"/>
        </w:rPr>
      </w:pPr>
      <w:proofErr w:type="gramStart"/>
      <w:r>
        <w:rPr>
          <w:sz w:val="18"/>
        </w:rPr>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F1C9C" w:rsidRDefault="007F1C9C">
      <w:pPr>
        <w:keepLines/>
        <w:tabs>
          <w:tab w:val="left" w:pos="360"/>
          <w:tab w:val="left" w:pos="720"/>
        </w:tabs>
        <w:ind w:left="360"/>
        <w:rPr>
          <w:sz w:val="18"/>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sz w:val="22"/>
        </w:rPr>
        <w:t>This is not applicable, because the information collection does not need the purchase or lease of any equipment.</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lastRenderedPageBreak/>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F1C9C" w:rsidRDefault="007F1C9C">
      <w:pPr>
        <w:keepLines/>
        <w:tabs>
          <w:tab w:val="left" w:pos="360"/>
          <w:tab w:val="left" w:pos="720"/>
        </w:tabs>
        <w:ind w:left="360"/>
        <w:rPr>
          <w:sz w:val="18"/>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sz w:val="22"/>
        </w:rPr>
        <w:t>The estimate of the annualized cost to the Federal government is about $</w:t>
      </w:r>
      <w:r w:rsidR="00196765">
        <w:rPr>
          <w:sz w:val="22"/>
        </w:rPr>
        <w:t>270,400</w:t>
      </w:r>
      <w:r>
        <w:rPr>
          <w:sz w:val="22"/>
        </w:rPr>
        <w:t>.  This figure is determined for an experienced professional by multiplying the annualized hours burden of 5,200 by the hourly cost estimate of $</w:t>
      </w:r>
      <w:r w:rsidR="004C7602">
        <w:rPr>
          <w:sz w:val="22"/>
        </w:rPr>
        <w:t>52</w:t>
      </w:r>
      <w:r>
        <w:rPr>
          <w:sz w:val="22"/>
        </w:rPr>
        <w:t xml:space="preserve"> that approximates the hourly (mid-range) salary of a GS-14</w:t>
      </w:r>
      <w:r w:rsidR="004C7602">
        <w:rPr>
          <w:sz w:val="22"/>
        </w:rPr>
        <w:t>, step 4</w:t>
      </w:r>
      <w:r>
        <w:rPr>
          <w:sz w:val="22"/>
        </w:rPr>
        <w:t xml:space="preserve"> </w:t>
      </w:r>
      <w:r w:rsidR="00196765">
        <w:rPr>
          <w:sz w:val="22"/>
        </w:rPr>
        <w:t>community planner</w:t>
      </w:r>
      <w:r>
        <w:rPr>
          <w:sz w:val="22"/>
        </w:rPr>
        <w:t xml:space="preserve">.  </w:t>
      </w:r>
      <w:r>
        <w:rPr>
          <w:noProof/>
          <w:sz w:val="22"/>
        </w:rPr>
        <w:t>The collection of information does not impact the applicant, because generally, the cost of the information collection for the environmental review for the applicant's proposed project is eligible for HUD funding as a project cost to the extent allowable under the regulations of the HUD program assisting the project.  Applicants can use their project architect or contract with a consultant or with the local government</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7F1C9C" w:rsidRDefault="007F1C9C">
      <w:pPr>
        <w:keepLines/>
        <w:tabs>
          <w:tab w:val="left" w:pos="360"/>
          <w:tab w:val="left" w:pos="720"/>
        </w:tabs>
        <w:ind w:left="360"/>
        <w:rPr>
          <w:sz w:val="18"/>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sz w:val="22"/>
        </w:rPr>
        <w:t>This is not</w:t>
      </w:r>
      <w:r>
        <w:rPr>
          <w:noProof/>
          <w:sz w:val="22"/>
        </w:rPr>
        <w:t xml:space="preserve"> applicable, because this application is</w:t>
      </w:r>
      <w:r w:rsidR="00196765">
        <w:rPr>
          <w:noProof/>
          <w:sz w:val="22"/>
        </w:rPr>
        <w:t xml:space="preserve"> not</w:t>
      </w:r>
      <w:r>
        <w:rPr>
          <w:noProof/>
          <w:sz w:val="22"/>
        </w:rPr>
        <w:t xml:space="preserve"> for a new collection</w:t>
      </w:r>
      <w:r w:rsidR="00196765">
        <w:rPr>
          <w:noProof/>
          <w:sz w:val="22"/>
        </w:rPr>
        <w:t>, but for approval of an extension to an existing collection.</w:t>
      </w:r>
      <w:r>
        <w:rPr>
          <w:noProof/>
          <w:sz w:val="22"/>
        </w:rPr>
        <w:t>.</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C9C" w:rsidRDefault="007F1C9C">
      <w:pPr>
        <w:keepLines/>
        <w:tabs>
          <w:tab w:val="left" w:pos="360"/>
          <w:tab w:val="left" w:pos="720"/>
        </w:tabs>
        <w:ind w:left="360"/>
        <w:rPr>
          <w:sz w:val="18"/>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sz w:val="22"/>
        </w:rPr>
        <w:t xml:space="preserve">This is not </w:t>
      </w:r>
      <w:r>
        <w:rPr>
          <w:noProof/>
          <w:sz w:val="22"/>
        </w:rPr>
        <w:t>applicable, because the collection of information will not be published.</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7F1C9C" w:rsidRDefault="007F1C9C">
      <w:pPr>
        <w:keepLines/>
        <w:tabs>
          <w:tab w:val="left" w:pos="360"/>
          <w:tab w:val="left" w:pos="720"/>
        </w:tabs>
        <w:ind w:left="360"/>
        <w:rPr>
          <w:noProof/>
          <w:sz w:val="22"/>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sz w:val="22"/>
        </w:rPr>
        <w:t>T</w:t>
      </w:r>
      <w:r>
        <w:rPr>
          <w:noProof/>
          <w:sz w:val="22"/>
        </w:rPr>
        <w:t>his application is seeking approval not to display the "expiration date" for OMB approval of the information collection at 24 CFR Part 50, primarily because the information collection is stable and does not change from year to year or from one three year period to another three year period; nor is any change proposed in the foreseeable future.</w:t>
      </w:r>
    </w:p>
    <w:p w:rsidR="007F1C9C" w:rsidRDefault="007F1C9C">
      <w:pPr>
        <w:keepLines/>
        <w:tabs>
          <w:tab w:val="left" w:pos="360"/>
          <w:tab w:val="left" w:pos="720"/>
        </w:tabs>
        <w:ind w:left="360"/>
        <w:rPr>
          <w:sz w:val="18"/>
        </w:rPr>
      </w:pPr>
      <w:r>
        <w:rPr>
          <w:noProof/>
          <w:sz w:val="22"/>
        </w:rPr>
        <w:t>A secondary reason is that to undertake amending Part 50 every three years simply to keep republishing newer "expiration dates" in the CFR is costly and not an effective use of limited Federal staff and resources to comply with PRA discretionary sunset requirements.  Nevertheless, HUD believes that the "expiration date" indeed should be published in the Federal Register for our new collection and made available to the public.  HUD would post on the HUD Environmental website, the FR notice displaying the OMB approval and date of expiration.  HUD would cite the OMB control number in Part 50 or other related issuances, so that the cite would automatically be hotlinked electronically to the FR notice posted on the HUD website.  The posting would also include the appropriate narrative associated with PRA compliance.</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7F1C9C" w:rsidRDefault="007F1C9C">
      <w:pPr>
        <w:keepLines/>
        <w:tabs>
          <w:tab w:val="left" w:pos="360"/>
          <w:tab w:val="left" w:pos="720"/>
        </w:tabs>
        <w:ind w:left="360"/>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sz w:val="22"/>
        </w:rPr>
        <w:t>This is not applicable, because this application has not stated any exceptions.</w:t>
      </w:r>
      <w:r>
        <w:rPr>
          <w:sz w:val="22"/>
        </w:rPr>
        <w:fldChar w:fldCharType="end"/>
      </w:r>
    </w:p>
    <w:p w:rsidR="007F1C9C" w:rsidRDefault="007F1C9C">
      <w:pPr>
        <w:tabs>
          <w:tab w:val="left" w:pos="360"/>
          <w:tab w:val="left" w:pos="720"/>
        </w:tabs>
      </w:pPr>
    </w:p>
    <w:p w:rsidR="007F1C9C" w:rsidRDefault="007F1C9C">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7F1C9C" w:rsidRDefault="007F1C9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D6373F" w:rsidRDefault="007F1C9C">
      <w:pPr>
        <w:keepLines/>
        <w:tabs>
          <w:tab w:val="left" w:pos="360"/>
          <w:tab w:val="left" w:pos="720"/>
        </w:tabs>
        <w:ind w:left="360"/>
        <w:rPr>
          <w:sz w:val="22"/>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p>
    <w:p w:rsidR="007F1C9C" w:rsidRDefault="007F1C9C">
      <w:pPr>
        <w:keepLines/>
        <w:tabs>
          <w:tab w:val="left" w:pos="360"/>
          <w:tab w:val="left" w:pos="720"/>
        </w:tabs>
        <w:ind w:left="360"/>
        <w:rPr>
          <w:noProof/>
          <w:sz w:val="22"/>
        </w:rPr>
      </w:pPr>
      <w:r>
        <w:rPr>
          <w:noProof/>
          <w:sz w:val="22"/>
        </w:rPr>
        <w:t>This is not applicable.</w:t>
      </w:r>
    </w:p>
    <w:p w:rsidR="007F1C9C" w:rsidRDefault="007F1C9C">
      <w:pPr>
        <w:keepLines/>
        <w:tabs>
          <w:tab w:val="left" w:pos="360"/>
          <w:tab w:val="left" w:pos="720"/>
        </w:tabs>
        <w:ind w:left="360"/>
        <w:rPr>
          <w:noProof/>
          <w:sz w:val="22"/>
        </w:rPr>
      </w:pPr>
      <w:r>
        <w:rPr>
          <w:noProof/>
          <w:sz w:val="22"/>
        </w:rPr>
        <w:t>*   *   *   *   *   *   *</w:t>
      </w:r>
    </w:p>
    <w:p w:rsidR="00D6373F" w:rsidRDefault="00D6373F">
      <w:pPr>
        <w:keepLines/>
        <w:tabs>
          <w:tab w:val="left" w:pos="360"/>
          <w:tab w:val="left" w:pos="720"/>
        </w:tabs>
        <w:ind w:left="360"/>
        <w:rPr>
          <w:noProof/>
          <w:sz w:val="22"/>
        </w:rPr>
      </w:pPr>
      <w:r>
        <w:rPr>
          <w:noProof/>
          <w:sz w:val="22"/>
        </w:rPr>
        <w:t>______________________________________________________________________________________________</w:t>
      </w:r>
    </w:p>
    <w:p w:rsidR="00D6373F" w:rsidRDefault="00D6373F">
      <w:pPr>
        <w:keepLines/>
        <w:tabs>
          <w:tab w:val="left" w:pos="360"/>
          <w:tab w:val="left" w:pos="720"/>
        </w:tabs>
        <w:ind w:left="360"/>
        <w:rPr>
          <w:noProof/>
          <w:sz w:val="22"/>
        </w:rPr>
      </w:pPr>
    </w:p>
    <w:p w:rsidR="007F1C9C" w:rsidRDefault="007F1C9C">
      <w:pPr>
        <w:keepLines/>
        <w:tabs>
          <w:tab w:val="left" w:pos="360"/>
          <w:tab w:val="left" w:pos="720"/>
        </w:tabs>
        <w:ind w:left="360"/>
        <w:rPr>
          <w:noProof/>
          <w:sz w:val="22"/>
        </w:rPr>
      </w:pPr>
      <w:r>
        <w:rPr>
          <w:noProof/>
          <w:sz w:val="22"/>
        </w:rPr>
        <w:t>Attachments to Form OMB 83-I:</w:t>
      </w:r>
    </w:p>
    <w:p w:rsidR="007F1C9C" w:rsidRDefault="007F1C9C">
      <w:pPr>
        <w:keepLines/>
        <w:tabs>
          <w:tab w:val="left" w:pos="360"/>
          <w:tab w:val="left" w:pos="720"/>
        </w:tabs>
        <w:ind w:left="360"/>
        <w:rPr>
          <w:noProof/>
          <w:sz w:val="22"/>
        </w:rPr>
      </w:pPr>
    </w:p>
    <w:p w:rsidR="007F1C9C" w:rsidRDefault="007F1C9C">
      <w:pPr>
        <w:keepLines/>
        <w:tabs>
          <w:tab w:val="left" w:pos="360"/>
          <w:tab w:val="left" w:pos="720"/>
        </w:tabs>
        <w:ind w:left="360"/>
        <w:rPr>
          <w:noProof/>
          <w:sz w:val="22"/>
        </w:rPr>
      </w:pPr>
      <w:r>
        <w:rPr>
          <w:noProof/>
          <w:sz w:val="22"/>
        </w:rPr>
        <w:t>For item #1: Legal and Administrative Requirements</w:t>
      </w:r>
      <w:r w:rsidR="00D6373F">
        <w:rPr>
          <w:noProof/>
          <w:sz w:val="22"/>
        </w:rPr>
        <w:t xml:space="preserve"> That Necessitate the Infomration Collection</w:t>
      </w:r>
      <w:r>
        <w:rPr>
          <w:noProof/>
          <w:sz w:val="22"/>
        </w:rPr>
        <w:t>:</w:t>
      </w:r>
    </w:p>
    <w:p w:rsidR="007F1C9C" w:rsidRDefault="007F1C9C">
      <w:pPr>
        <w:keepLines/>
        <w:tabs>
          <w:tab w:val="left" w:pos="360"/>
          <w:tab w:val="left" w:pos="720"/>
        </w:tabs>
        <w:ind w:left="360"/>
        <w:rPr>
          <w:noProof/>
          <w:sz w:val="22"/>
        </w:rPr>
      </w:pPr>
      <w:r>
        <w:rPr>
          <w:noProof/>
          <w:sz w:val="22"/>
        </w:rPr>
        <w:t>24 CFR Part 50 -- "Protection and Enhancement of Environmental Quality."  [See §§50.32 and 50.3(h)(1)]</w:t>
      </w:r>
    </w:p>
    <w:p w:rsidR="00CC6914" w:rsidRDefault="00CC6914">
      <w:pPr>
        <w:keepLines/>
        <w:tabs>
          <w:tab w:val="left" w:pos="360"/>
          <w:tab w:val="left" w:pos="720"/>
        </w:tabs>
        <w:ind w:left="360"/>
        <w:rPr>
          <w:noProof/>
          <w:sz w:val="22"/>
        </w:rPr>
      </w:pPr>
    </w:p>
    <w:p w:rsidR="00CC6914" w:rsidRDefault="00CC6914">
      <w:pPr>
        <w:keepLines/>
        <w:tabs>
          <w:tab w:val="left" w:pos="360"/>
          <w:tab w:val="left" w:pos="720"/>
        </w:tabs>
        <w:ind w:left="360"/>
        <w:rPr>
          <w:noProof/>
          <w:sz w:val="22"/>
        </w:rPr>
      </w:pPr>
      <w:r w:rsidRPr="00CC6914">
        <w:rPr>
          <w:noProof/>
          <w:sz w:val="22"/>
        </w:rPr>
        <w:t>http://www.gpo.gov/fdsys/pkg/CFR-2010-title24-vol1/xml/CFR-2010-title24-vol1-part50.xml</w:t>
      </w:r>
      <w:r>
        <w:rPr>
          <w:noProof/>
          <w:sz w:val="22"/>
        </w:rPr>
        <w:t xml:space="preserve"> </w:t>
      </w:r>
    </w:p>
    <w:p w:rsidR="007F1C9C" w:rsidRDefault="007F1C9C">
      <w:pPr>
        <w:keepLines/>
        <w:tabs>
          <w:tab w:val="left" w:pos="360"/>
          <w:tab w:val="left" w:pos="720"/>
        </w:tabs>
        <w:ind w:left="360"/>
        <w:rPr>
          <w:noProof/>
          <w:sz w:val="22"/>
        </w:rPr>
      </w:pPr>
    </w:p>
    <w:p w:rsidR="00153D16" w:rsidRDefault="00153D16">
      <w:pPr>
        <w:keepLines/>
        <w:tabs>
          <w:tab w:val="left" w:pos="360"/>
          <w:tab w:val="left" w:pos="720"/>
        </w:tabs>
        <w:ind w:left="360"/>
        <w:rPr>
          <w:noProof/>
          <w:sz w:val="22"/>
        </w:rPr>
      </w:pPr>
      <w:r>
        <w:rPr>
          <w:noProof/>
          <w:sz w:val="22"/>
        </w:rPr>
        <w:lastRenderedPageBreak/>
        <w:t>24 CFR 50.32 reads:"</w:t>
      </w:r>
      <w:r w:rsidR="00CC6914" w:rsidRPr="00CC6914">
        <w:rPr>
          <w:noProof/>
          <w:sz w:val="22"/>
        </w:rPr>
        <w:t>The program staff in the HUD office responsible for processing the project application or recommending a policy action is responsible for conducting the compliance finding, EA, or EIS. The collection of data and studies as part of the information contained in the environmental review may be done by an applicant or the applicant's contractor. The HUD program staff may use any information supplied by the applicant or contractor, provided HUD independently evaluates the information, will be responsible for its accuracy, supplements the information, if necessary, to conform to the requirements of this part, and prepares the environmental finding. Assessments for projects over 200 lots/dwelling units or beds shall be sent to the Field Environmental Clearance Officer (FECO) or, in the absence of a FECO, to the Program Environmental Clearance Officer in Headquarters for review and comment.</w:t>
      </w:r>
      <w:r>
        <w:rPr>
          <w:noProof/>
          <w:sz w:val="22"/>
        </w:rPr>
        <w:t>"</w:t>
      </w:r>
    </w:p>
    <w:p w:rsidR="00153D16" w:rsidRDefault="00153D16">
      <w:pPr>
        <w:keepLines/>
        <w:tabs>
          <w:tab w:val="left" w:pos="360"/>
          <w:tab w:val="left" w:pos="720"/>
        </w:tabs>
        <w:ind w:left="360"/>
        <w:rPr>
          <w:noProof/>
          <w:sz w:val="22"/>
        </w:rPr>
      </w:pPr>
    </w:p>
    <w:p w:rsidR="00153D16" w:rsidRPr="00153D16" w:rsidRDefault="00153D16" w:rsidP="00153D16">
      <w:pPr>
        <w:keepLines/>
        <w:tabs>
          <w:tab w:val="left" w:pos="360"/>
          <w:tab w:val="left" w:pos="720"/>
        </w:tabs>
        <w:ind w:left="360"/>
        <w:rPr>
          <w:noProof/>
          <w:sz w:val="22"/>
        </w:rPr>
      </w:pPr>
      <w:r>
        <w:rPr>
          <w:noProof/>
          <w:sz w:val="22"/>
        </w:rPr>
        <w:t>24 CFR 50.3(h) reads:</w:t>
      </w:r>
      <w:r w:rsidRPr="00153D16">
        <w:rPr>
          <w:noProof/>
          <w:sz w:val="22"/>
        </w:rPr>
        <w:t xml:space="preserve"> </w:t>
      </w:r>
      <w:r>
        <w:rPr>
          <w:noProof/>
          <w:sz w:val="22"/>
        </w:rPr>
        <w:t>"</w:t>
      </w:r>
      <w:r w:rsidRPr="00153D16">
        <w:rPr>
          <w:noProof/>
          <w:sz w:val="22"/>
        </w:rPr>
        <w:t>For HUD grant programs in which the funding approval for an applicant's program must occur before the applicant's selection of properties, the application shall contain an assurance that the applicant agrees to assist HUD to comply with this part and that the applicant shall:</w:t>
      </w:r>
    </w:p>
    <w:p w:rsidR="00153D16" w:rsidRPr="00153D16" w:rsidRDefault="00153D16" w:rsidP="00153D16">
      <w:pPr>
        <w:keepLines/>
        <w:tabs>
          <w:tab w:val="left" w:pos="360"/>
          <w:tab w:val="left" w:pos="720"/>
        </w:tabs>
        <w:ind w:left="360"/>
        <w:rPr>
          <w:noProof/>
          <w:sz w:val="22"/>
        </w:rPr>
      </w:pPr>
      <w:r w:rsidRPr="00153D16">
        <w:rPr>
          <w:noProof/>
          <w:sz w:val="22"/>
        </w:rPr>
        <w:t>(1) Supply HUD with all available, relevant information necessary for HUD to perform for each property any environmental review required by this part;</w:t>
      </w:r>
    </w:p>
    <w:p w:rsidR="00153D16" w:rsidRPr="00153D16" w:rsidRDefault="00153D16" w:rsidP="00153D16">
      <w:pPr>
        <w:keepLines/>
        <w:tabs>
          <w:tab w:val="left" w:pos="360"/>
          <w:tab w:val="left" w:pos="720"/>
        </w:tabs>
        <w:ind w:left="360"/>
        <w:rPr>
          <w:noProof/>
          <w:sz w:val="22"/>
        </w:rPr>
      </w:pPr>
      <w:r w:rsidRPr="00153D16">
        <w:rPr>
          <w:noProof/>
          <w:sz w:val="22"/>
        </w:rPr>
        <w:t>(2) Carry out mitigating measures required by HUD or select alternate eligible property; and</w:t>
      </w:r>
    </w:p>
    <w:p w:rsidR="00153D16" w:rsidRDefault="00153D16" w:rsidP="00153D16">
      <w:pPr>
        <w:keepLines/>
        <w:tabs>
          <w:tab w:val="left" w:pos="360"/>
          <w:tab w:val="left" w:pos="720"/>
        </w:tabs>
        <w:ind w:left="360"/>
        <w:rPr>
          <w:noProof/>
          <w:sz w:val="22"/>
        </w:rPr>
      </w:pPr>
      <w:r w:rsidRPr="00153D16">
        <w:rPr>
          <w:noProof/>
          <w:sz w:val="22"/>
        </w:rPr>
        <w:t>(3) Not acquire, rehabilitate, convert, lease, repair or construct property, nor commit or expend HUD or local funds for these program activities with respect to any eligible property, until HUD approval of the property is received.</w:t>
      </w:r>
      <w:r>
        <w:rPr>
          <w:noProof/>
          <w:sz w:val="22"/>
        </w:rPr>
        <w:t>"</w:t>
      </w:r>
    </w:p>
    <w:p w:rsidR="00153D16" w:rsidRDefault="00153D16">
      <w:pPr>
        <w:keepLines/>
        <w:tabs>
          <w:tab w:val="left" w:pos="360"/>
          <w:tab w:val="left" w:pos="720"/>
        </w:tabs>
        <w:ind w:left="360"/>
        <w:rPr>
          <w:noProof/>
          <w:sz w:val="22"/>
        </w:rPr>
      </w:pPr>
    </w:p>
    <w:p w:rsidR="007F1C9C" w:rsidRDefault="007F1C9C">
      <w:pPr>
        <w:keepLines/>
        <w:tabs>
          <w:tab w:val="left" w:pos="360"/>
          <w:tab w:val="left" w:pos="720"/>
        </w:tabs>
        <w:ind w:left="360"/>
        <w:rPr>
          <w:noProof/>
          <w:sz w:val="22"/>
        </w:rPr>
      </w:pPr>
    </w:p>
    <w:p w:rsidR="007F1C9C" w:rsidRDefault="007F1C9C">
      <w:pPr>
        <w:keepLines/>
        <w:tabs>
          <w:tab w:val="left" w:pos="360"/>
          <w:tab w:val="left" w:pos="720"/>
        </w:tabs>
        <w:ind w:left="360"/>
        <w:rPr>
          <w:noProof/>
          <w:sz w:val="22"/>
        </w:rPr>
      </w:pPr>
      <w:r>
        <w:rPr>
          <w:noProof/>
          <w:sz w:val="22"/>
        </w:rPr>
        <w:t>For item #8: Federal Register Notice</w:t>
      </w:r>
    </w:p>
    <w:p w:rsidR="007F1C9C" w:rsidRDefault="00CC6914">
      <w:pPr>
        <w:keepLines/>
        <w:tabs>
          <w:tab w:val="left" w:pos="360"/>
          <w:tab w:val="left" w:pos="720"/>
        </w:tabs>
        <w:ind w:left="360"/>
        <w:rPr>
          <w:noProof/>
          <w:sz w:val="22"/>
        </w:rPr>
      </w:pPr>
      <w:r w:rsidRPr="00CC6914">
        <w:rPr>
          <w:noProof/>
          <w:sz w:val="22"/>
        </w:rPr>
        <w:t>Notice of Proposed Information Collection: Comment request (XX FR XX) XXX.</w:t>
      </w:r>
    </w:p>
    <w:p w:rsidR="007F1C9C" w:rsidRDefault="007F1C9C">
      <w:pPr>
        <w:keepLines/>
        <w:tabs>
          <w:tab w:val="left" w:pos="360"/>
          <w:tab w:val="left" w:pos="720"/>
        </w:tabs>
        <w:ind w:left="360"/>
        <w:rPr>
          <w:noProof/>
          <w:sz w:val="22"/>
        </w:rPr>
      </w:pPr>
    </w:p>
    <w:p w:rsidR="007F1C9C" w:rsidRDefault="007F1C9C">
      <w:pPr>
        <w:keepLines/>
        <w:tabs>
          <w:tab w:val="left" w:pos="360"/>
          <w:tab w:val="left" w:pos="720"/>
        </w:tabs>
        <w:ind w:left="360"/>
        <w:rPr>
          <w:noProof/>
          <w:sz w:val="22"/>
        </w:rPr>
      </w:pPr>
    </w:p>
    <w:p w:rsidR="007F1C9C" w:rsidRDefault="007F1C9C">
      <w:pPr>
        <w:keepLines/>
        <w:tabs>
          <w:tab w:val="left" w:pos="360"/>
          <w:tab w:val="left" w:pos="720"/>
        </w:tabs>
        <w:ind w:left="360"/>
        <w:rPr>
          <w:noProof/>
          <w:sz w:val="22"/>
        </w:rPr>
      </w:pPr>
    </w:p>
    <w:p w:rsidR="007F1C9C" w:rsidRDefault="007F1C9C">
      <w:pPr>
        <w:keepLines/>
        <w:tabs>
          <w:tab w:val="left" w:pos="360"/>
          <w:tab w:val="left" w:pos="720"/>
        </w:tabs>
        <w:ind w:left="360"/>
        <w:rPr>
          <w:sz w:val="18"/>
        </w:rPr>
      </w:pPr>
      <w:r>
        <w:rPr>
          <w:sz w:val="22"/>
        </w:rPr>
        <w:fldChar w:fldCharType="end"/>
      </w:r>
    </w:p>
    <w:p w:rsidR="007F1C9C" w:rsidRDefault="007F1C9C">
      <w:pPr>
        <w:tabs>
          <w:tab w:val="left" w:pos="240"/>
        </w:tabs>
        <w:rPr>
          <w:rFonts w:ascii="Helvetica" w:hAnsi="Helvetica"/>
          <w:sz w:val="16"/>
        </w:rPr>
      </w:pPr>
    </w:p>
    <w:sectPr w:rsidR="007F1C9C">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58B" w:rsidRDefault="0066758B">
      <w:r>
        <w:separator/>
      </w:r>
    </w:p>
  </w:endnote>
  <w:endnote w:type="continuationSeparator" w:id="0">
    <w:p w:rsidR="0066758B" w:rsidRDefault="0066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2F9" w:rsidRDefault="00FD12F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2F9" w:rsidRDefault="00FD12F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FD12F9">
      <w:tc>
        <w:tcPr>
          <w:tcW w:w="8388" w:type="dxa"/>
          <w:tcBorders>
            <w:top w:val="single" w:sz="6" w:space="0" w:color="auto"/>
            <w:left w:val="nil"/>
            <w:right w:val="single" w:sz="6" w:space="0" w:color="auto"/>
          </w:tcBorders>
        </w:tcPr>
        <w:p w:rsidR="00FD12F9" w:rsidRDefault="00FD12F9">
          <w:pPr>
            <w:pStyle w:val="Footer"/>
            <w:rPr>
              <w:rFonts w:ascii="Helvetica" w:hAnsi="Helvetica"/>
              <w:sz w:val="16"/>
            </w:rPr>
          </w:pPr>
          <w:r>
            <w:rPr>
              <w:rFonts w:ascii="Helvetica" w:hAnsi="Helvetica"/>
              <w:sz w:val="16"/>
            </w:rPr>
            <w:t>Signature of Senior Officer or Designee:</w:t>
          </w:r>
        </w:p>
        <w:p w:rsidR="00FD12F9" w:rsidRDefault="00FD12F9">
          <w:pPr>
            <w:pStyle w:val="Footer"/>
            <w:rPr>
              <w:rFonts w:ascii="Helvetica" w:hAnsi="Helvetica"/>
              <w:sz w:val="16"/>
            </w:rPr>
          </w:pPr>
        </w:p>
        <w:p w:rsidR="00FD12F9" w:rsidRDefault="00FD12F9">
          <w:pPr>
            <w:pStyle w:val="Footer"/>
            <w:rPr>
              <w:rFonts w:ascii="Helvetica" w:hAnsi="Helvetica"/>
              <w:sz w:val="16"/>
            </w:rPr>
          </w:pPr>
        </w:p>
        <w:p w:rsidR="00FD12F9" w:rsidRDefault="00FD12F9">
          <w:pPr>
            <w:pStyle w:val="Footer"/>
            <w:rPr>
              <w:rFonts w:ascii="Helvetica" w:hAnsi="Helvetica"/>
              <w:sz w:val="16"/>
            </w:rPr>
          </w:pPr>
          <w:r>
            <w:rPr>
              <w:rFonts w:ascii="Helvetica" w:hAnsi="Helvetica"/>
              <w:sz w:val="16"/>
            </w:rPr>
            <w:t>X</w:t>
          </w:r>
        </w:p>
        <w:p w:rsidR="00FD12F9" w:rsidRDefault="00FD12F9">
          <w:pPr>
            <w:pStyle w:val="Footer"/>
            <w:rPr>
              <w:rFonts w:ascii="Helvetica" w:hAnsi="Helvetica"/>
              <w:sz w:val="16"/>
            </w:rPr>
          </w:pPr>
          <w:r>
            <w:rPr>
              <w:rFonts w:ascii="Helvetica" w:hAnsi="Helvetica"/>
              <w:sz w:val="16"/>
            </w:rPr>
            <w:t>Wayne Eddins, Departmental Reports Management Officer,</w:t>
          </w:r>
        </w:p>
        <w:p w:rsidR="00FD12F9" w:rsidRDefault="00FD12F9">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FD12F9" w:rsidRDefault="00FD12F9">
          <w:pPr>
            <w:pStyle w:val="Footer"/>
            <w:rPr>
              <w:rFonts w:ascii="Helvetica" w:hAnsi="Helvetica"/>
              <w:sz w:val="16"/>
            </w:rPr>
          </w:pPr>
          <w:r>
            <w:rPr>
              <w:rFonts w:ascii="Helvetica" w:hAnsi="Helvetica"/>
              <w:sz w:val="16"/>
            </w:rPr>
            <w:t xml:space="preserve">Date: </w:t>
          </w:r>
        </w:p>
      </w:tc>
    </w:tr>
  </w:tbl>
  <w:p w:rsidR="00FD12F9" w:rsidRDefault="00FD12F9">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58B" w:rsidRDefault="0066758B">
      <w:r>
        <w:separator/>
      </w:r>
    </w:p>
  </w:footnote>
  <w:footnote w:type="continuationSeparator" w:id="0">
    <w:p w:rsidR="0066758B" w:rsidRDefault="00667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2F9" w:rsidRDefault="00FD12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1E0EBA"/>
    <w:lvl w:ilvl="0">
      <w:numFmt w:val="decimal"/>
      <w:lvlText w:val="*"/>
      <w:lvlJc w:val="left"/>
    </w:lvl>
  </w:abstractNum>
  <w:abstractNum w:abstractNumId="1">
    <w:nsid w:val="2C016227"/>
    <w:multiLevelType w:val="singleLevel"/>
    <w:tmpl w:val="9C8E728C"/>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
    <w:nsid w:val="37D930A7"/>
    <w:multiLevelType w:val="singleLevel"/>
    <w:tmpl w:val="73A024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4A1C4AD3"/>
    <w:multiLevelType w:val="singleLevel"/>
    <w:tmpl w:val="6A06D7D4"/>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4B292A52"/>
    <w:multiLevelType w:val="singleLevel"/>
    <w:tmpl w:val="8D6A9C9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nsid w:val="669F34D5"/>
    <w:multiLevelType w:val="singleLevel"/>
    <w:tmpl w:val="21FE99F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719C2C43"/>
    <w:multiLevelType w:val="singleLevel"/>
    <w:tmpl w:val="6A06D7D4"/>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6"/>
  </w:num>
  <w:num w:numId="2">
    <w:abstractNumId w:val="3"/>
  </w:num>
  <w:num w:numId="3">
    <w:abstractNumId w:val="2"/>
  </w:num>
  <w:num w:numId="4">
    <w:abstractNumId w:val="4"/>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956"/>
    <w:rsid w:val="000C261E"/>
    <w:rsid w:val="000E3190"/>
    <w:rsid w:val="00107F1B"/>
    <w:rsid w:val="00153D16"/>
    <w:rsid w:val="00196765"/>
    <w:rsid w:val="00280956"/>
    <w:rsid w:val="003108DE"/>
    <w:rsid w:val="00337244"/>
    <w:rsid w:val="00356D7E"/>
    <w:rsid w:val="00473D85"/>
    <w:rsid w:val="004C7602"/>
    <w:rsid w:val="00567F0C"/>
    <w:rsid w:val="005703AB"/>
    <w:rsid w:val="005B3C43"/>
    <w:rsid w:val="005F1970"/>
    <w:rsid w:val="00630847"/>
    <w:rsid w:val="0066758B"/>
    <w:rsid w:val="006F0292"/>
    <w:rsid w:val="007F1C9C"/>
    <w:rsid w:val="008E5F86"/>
    <w:rsid w:val="009D68A8"/>
    <w:rsid w:val="00AB57A6"/>
    <w:rsid w:val="00AE0B20"/>
    <w:rsid w:val="00B1645B"/>
    <w:rsid w:val="00B900E3"/>
    <w:rsid w:val="00BE1262"/>
    <w:rsid w:val="00BF2495"/>
    <w:rsid w:val="00C077AF"/>
    <w:rsid w:val="00C2436C"/>
    <w:rsid w:val="00CC6914"/>
    <w:rsid w:val="00CD7913"/>
    <w:rsid w:val="00D25FB8"/>
    <w:rsid w:val="00D47A67"/>
    <w:rsid w:val="00D6373F"/>
    <w:rsid w:val="00E5198A"/>
    <w:rsid w:val="00EA0179"/>
    <w:rsid w:val="00ED28FB"/>
    <w:rsid w:val="00F7437C"/>
    <w:rsid w:val="00FD12F9"/>
    <w:rsid w:val="00FE2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107F1B"/>
    <w:rPr>
      <w:rFonts w:ascii="Tahoma" w:hAnsi="Tahoma" w:cs="Tahoma"/>
      <w:sz w:val="16"/>
      <w:szCs w:val="16"/>
    </w:rPr>
  </w:style>
  <w:style w:type="character" w:customStyle="1" w:styleId="BalloonTextChar">
    <w:name w:val="Balloon Text Char"/>
    <w:basedOn w:val="DefaultParagraphFont"/>
    <w:link w:val="BalloonText"/>
    <w:rsid w:val="00107F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107F1B"/>
    <w:rPr>
      <w:rFonts w:ascii="Tahoma" w:hAnsi="Tahoma" w:cs="Tahoma"/>
      <w:sz w:val="16"/>
      <w:szCs w:val="16"/>
    </w:rPr>
  </w:style>
  <w:style w:type="character" w:customStyle="1" w:styleId="BalloonTextChar">
    <w:name w:val="Balloon Text Char"/>
    <w:basedOn w:val="DefaultParagraphFont"/>
    <w:link w:val="BalloonText"/>
    <w:rsid w:val="00107F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ENVREVIEW\Walters%20Data\O%20M%20B\OMB%20PRA%2083-I%202506-0177%20Part%2050%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11918-7A2B-4FD5-B60D-AB7CF82C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PRA 83-I 2506-0177 Part 50 .doc</Template>
  <TotalTime>0</TotalTime>
  <Pages>7</Pages>
  <Words>4470</Words>
  <Characters>25484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Liz Zepeda</dc:creator>
  <cp:lastModifiedBy>Urnell Johnson-Spears</cp:lastModifiedBy>
  <cp:revision>2</cp:revision>
  <cp:lastPrinted>2014-09-30T12:59:00Z</cp:lastPrinted>
  <dcterms:created xsi:type="dcterms:W3CDTF">2014-10-22T16:31:00Z</dcterms:created>
  <dcterms:modified xsi:type="dcterms:W3CDTF">2014-10-22T16:31:00Z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1526128677</vt:i4>
  </property>
  <property fmtid="{D5CDD505-2E9C-101B-9397-08002B2CF9AE}" pid="3" name="_NewReviewCycle">
    <vt:lpwstr/>
  </property>
  <property fmtid="{D5CDD505-2E9C-101B-9397-08002B2CF9AE}" pid="4" name="_EmailSubject">
    <vt:lpwstr>OMB 2506-0177</vt:lpwstr>
  </property>
  <property fmtid="{D5CDD505-2E9C-101B-9397-08002B2CF9AE}" pid="5" name="_AuthorEmail">
    <vt:lpwstr>Elizabeth.G.Zepeda@hud.gov</vt:lpwstr>
  </property>
  <property fmtid="{D5CDD505-2E9C-101B-9397-08002B2CF9AE}" pid="6" name="_AuthorEmailDisplayName">
    <vt:lpwstr>Zepeda, Elizabeth G</vt:lpwstr>
  </property>
  <property fmtid="{D5CDD505-2E9C-101B-9397-08002B2CF9AE}" pid="7" name="_ReviewingToolsShownOnce">
    <vt:lpwstr/>
  </property>
</Properties>
</file>