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B803D9" w14:textId="77777777" w:rsidR="00C800ED" w:rsidRPr="00692691" w:rsidRDefault="00C800ED" w:rsidP="00692691">
      <w:pPr>
        <w:pStyle w:val="Heading1"/>
      </w:pPr>
      <w:r w:rsidRPr="00692691">
        <w:t>Table of Contents</w:t>
      </w:r>
    </w:p>
    <w:p w14:paraId="3B78A061" w14:textId="77777777" w:rsidR="00C800ED" w:rsidRPr="00672019" w:rsidRDefault="00C800ED" w:rsidP="00424275">
      <w:pPr>
        <w:pStyle w:val="Heading2"/>
      </w:pPr>
      <w:r w:rsidRPr="00672019">
        <w:t>Supporting Statement</w:t>
      </w:r>
    </w:p>
    <w:p w14:paraId="1DAD8F85" w14:textId="77777777" w:rsidR="00C800ED" w:rsidRPr="00672019" w:rsidRDefault="00C800ED" w:rsidP="00692691">
      <w:pPr>
        <w:pStyle w:val="Heading3"/>
      </w:pPr>
      <w:r w:rsidRPr="00672019">
        <w:t>Justification</w:t>
      </w:r>
    </w:p>
    <w:p w14:paraId="26679279" w14:textId="77777777" w:rsidR="00C800ED" w:rsidRPr="00672019" w:rsidRDefault="00C800ED" w:rsidP="00EB505C">
      <w:pPr>
        <w:pStyle w:val="StyleLeft025Hanging05"/>
      </w:pPr>
      <w:r w:rsidRPr="00672019">
        <w:t>B.1</w:t>
      </w:r>
      <w:r w:rsidRPr="00672019">
        <w:tab/>
        <w:t>Describe the potential respondent universe and any sampling or other respondent selection to be used.</w:t>
      </w:r>
    </w:p>
    <w:p w14:paraId="6E6AE56D" w14:textId="77777777" w:rsidR="00C800ED" w:rsidRPr="00672019" w:rsidRDefault="00C800ED" w:rsidP="00EB505C">
      <w:pPr>
        <w:pStyle w:val="StyleLeft025Hanging05"/>
      </w:pPr>
      <w:r w:rsidRPr="00672019">
        <w:t>B.2</w:t>
      </w:r>
      <w:r w:rsidRPr="00672019">
        <w:tab/>
        <w:t>Describe the procedures for the collection of information.</w:t>
      </w:r>
    </w:p>
    <w:p w14:paraId="15F06CA7" w14:textId="77777777" w:rsidR="00C800ED" w:rsidRPr="00672019" w:rsidRDefault="00C800ED" w:rsidP="00EB505C">
      <w:pPr>
        <w:pStyle w:val="StyleLeft025Hanging05"/>
      </w:pPr>
      <w:r w:rsidRPr="00672019">
        <w:t>B.3</w:t>
      </w:r>
      <w:r w:rsidRPr="00672019">
        <w:tab/>
        <w:t>Describe methods to maximize response rates.</w:t>
      </w:r>
    </w:p>
    <w:p w14:paraId="4385056E" w14:textId="77777777" w:rsidR="00C800ED" w:rsidRPr="00672019" w:rsidRDefault="00C800ED" w:rsidP="00EB505C">
      <w:pPr>
        <w:pStyle w:val="StyleLeft025Hanging05"/>
      </w:pPr>
      <w:r w:rsidRPr="00672019">
        <w:t>B.4</w:t>
      </w:r>
      <w:r w:rsidRPr="00672019">
        <w:tab/>
        <w:t>Describe any tests of procedure</w:t>
      </w:r>
      <w:r w:rsidR="00545F0D">
        <w:t>s</w:t>
      </w:r>
      <w:r w:rsidRPr="00672019">
        <w:t xml:space="preserve"> or methods to be undertaken.</w:t>
      </w:r>
    </w:p>
    <w:p w14:paraId="612E20BB" w14:textId="77777777" w:rsidR="00C800ED" w:rsidRPr="00672019" w:rsidRDefault="00C800ED" w:rsidP="00EB505C">
      <w:pPr>
        <w:pStyle w:val="StyleLeft025Hanging05"/>
      </w:pPr>
      <w:r w:rsidRPr="00672019">
        <w:t>B.5</w:t>
      </w:r>
      <w:r w:rsidRPr="00672019">
        <w:tab/>
        <w:t xml:space="preserve">Provide the name and telephone number of individuals consulted on statistical aspects of the design. </w:t>
      </w:r>
    </w:p>
    <w:p w14:paraId="4561DBB0" w14:textId="27F8E6E1" w:rsidR="00773CAC" w:rsidRDefault="00C800ED" w:rsidP="007A26F9">
      <w:pPr>
        <w:pStyle w:val="Heading1"/>
        <w:spacing w:after="120"/>
      </w:pPr>
      <w:bookmarkStart w:id="0" w:name="_Toc125447290"/>
      <w:bookmarkStart w:id="1" w:name="_Toc126394118"/>
      <w:r>
        <w:br w:type="page"/>
      </w:r>
      <w:r w:rsidRPr="00672019">
        <w:lastRenderedPageBreak/>
        <w:t xml:space="preserve">Supporting </w:t>
      </w:r>
      <w:r w:rsidRPr="00424275">
        <w:t>Statement</w:t>
      </w:r>
      <w:bookmarkStart w:id="2" w:name="_Toc125278831"/>
      <w:bookmarkStart w:id="3" w:name="_Toc125341754"/>
      <w:bookmarkStart w:id="4" w:name="_Toc125447312"/>
      <w:bookmarkEnd w:id="0"/>
      <w:bookmarkEnd w:id="1"/>
    </w:p>
    <w:p w14:paraId="5635C52E" w14:textId="77777777" w:rsidR="00C800ED" w:rsidRPr="00672019" w:rsidRDefault="00C800ED" w:rsidP="00EB505C">
      <w:pPr>
        <w:pStyle w:val="Heading2"/>
      </w:pPr>
      <w:r w:rsidRPr="00672019">
        <w:t>B.  Collections of Information Employing Statistical Methods</w:t>
      </w:r>
      <w:bookmarkEnd w:id="2"/>
      <w:bookmarkEnd w:id="3"/>
      <w:bookmarkEnd w:id="4"/>
    </w:p>
    <w:p w14:paraId="10BD936E" w14:textId="0029B824" w:rsidR="00604DFA" w:rsidRDefault="00604DFA" w:rsidP="00773CAC">
      <w:pPr>
        <w:pStyle w:val="BodyText"/>
        <w:spacing w:after="240"/>
        <w:ind w:firstLine="720"/>
      </w:pPr>
      <w:r>
        <w:t xml:space="preserve">NHTSA is seeking approval to conduct a quasi-experimental study to gather objective data regarding the effects of Mild Cognitive Impairment (MCI) on driving performance and exposure. </w:t>
      </w:r>
    </w:p>
    <w:p w14:paraId="57234C0F" w14:textId="4DF9977D" w:rsidR="00604DFA" w:rsidRDefault="00604DFA" w:rsidP="00773CAC">
      <w:pPr>
        <w:pStyle w:val="BodyText"/>
        <w:spacing w:after="240"/>
        <w:ind w:firstLine="720"/>
      </w:pPr>
      <w:r>
        <w:t xml:space="preserve">For this study, </w:t>
      </w:r>
      <w:r w:rsidR="00DB7C14">
        <w:t>6</w:t>
      </w:r>
      <w:r>
        <w:t>0 participants age 60 and older (</w:t>
      </w:r>
      <w:r w:rsidRPr="00502977">
        <w:t xml:space="preserve">30 </w:t>
      </w:r>
      <w:r w:rsidR="00DB7C14" w:rsidRPr="003321E7">
        <w:t>drivers whose medical care providers have determined that they are medically capable of driving, but also indicated that the person needs a driver evaluation with an independent certified driver rehabilitation specialist,</w:t>
      </w:r>
      <w:r w:rsidR="00DB7C14" w:rsidRPr="00502977">
        <w:t xml:space="preserve"> </w:t>
      </w:r>
      <w:r>
        <w:t xml:space="preserve">and 30 </w:t>
      </w:r>
      <w:r w:rsidR="00DB7C14">
        <w:t xml:space="preserve">healthy </w:t>
      </w:r>
      <w:r w:rsidR="00234AD1">
        <w:t>‘</w:t>
      </w:r>
      <w:r w:rsidR="00DB7C14">
        <w:t>controls</w:t>
      </w:r>
      <w:r w:rsidR="00234AD1">
        <w:t>’</w:t>
      </w:r>
      <w:r w:rsidR="00DB7C14">
        <w:t xml:space="preserve"> without any such referral for evaluation</w:t>
      </w:r>
      <w:r>
        <w:t xml:space="preserve">) will be recruited to participate in this study and complete a clinical functional evaluation, a driving evaluation, and allow data collection devices to be installed in their personal vehicles to collect driving exposure data for one month. Participants will be recruited from </w:t>
      </w:r>
      <w:r w:rsidR="0049136A">
        <w:t xml:space="preserve">the State of Virginia. Driving Rehabilitation Specialists to whom drivers have been referred by the State for evaluation will provide their clients with flyers describing the study that include a number to call to express interest in participation.  Control participants will be recruited from among the general population of drivers 60 and older from the same area. </w:t>
      </w:r>
    </w:p>
    <w:p w14:paraId="1CFACFAB" w14:textId="77777777" w:rsidR="008C2657" w:rsidRDefault="0049136A" w:rsidP="00773CAC">
      <w:pPr>
        <w:pStyle w:val="BodyText"/>
        <w:spacing w:after="240"/>
        <w:ind w:firstLine="720"/>
      </w:pPr>
      <w:r>
        <w:t>Researchers will ask each potential participant seven questions regarding their age, driver licensing status, general health, personal vehicle and near-term travel plans to establish their eligibility to participate in the study</w:t>
      </w:r>
      <w:r w:rsidR="00C40373">
        <w:t xml:space="preserve"> (see attached questionnaire)</w:t>
      </w:r>
      <w:r>
        <w:t xml:space="preserve">. </w:t>
      </w:r>
      <w:r w:rsidR="00C40373">
        <w:t xml:space="preserve"> A research team member will call back qualified participants and ask them to</w:t>
      </w:r>
      <w:r w:rsidR="008C2657">
        <w:t>:</w:t>
      </w:r>
    </w:p>
    <w:p w14:paraId="129C3CA4" w14:textId="5803BF1D" w:rsidR="008C2657" w:rsidRDefault="008C2657" w:rsidP="008C2657">
      <w:pPr>
        <w:pStyle w:val="BodyText"/>
        <w:numPr>
          <w:ilvl w:val="0"/>
          <w:numId w:val="33"/>
        </w:numPr>
        <w:spacing w:before="0" w:after="0"/>
      </w:pPr>
      <w:r>
        <w:t>T</w:t>
      </w:r>
      <w:r w:rsidR="00C40373">
        <w:t xml:space="preserve">ravel to the </w:t>
      </w:r>
      <w:r>
        <w:t>DRS’s office</w:t>
      </w:r>
      <w:r w:rsidR="00C40373">
        <w:t xml:space="preserve"> to complete functional testing and a driving evaluation, and to have a data acquisition system (DAS) installed in their vehicle; </w:t>
      </w:r>
    </w:p>
    <w:p w14:paraId="3A3D24B2" w14:textId="0B1463A0" w:rsidR="008C2657" w:rsidRDefault="008C2657" w:rsidP="008C2657">
      <w:pPr>
        <w:pStyle w:val="BodyText"/>
        <w:numPr>
          <w:ilvl w:val="0"/>
          <w:numId w:val="33"/>
        </w:numPr>
        <w:spacing w:before="0" w:after="0"/>
      </w:pPr>
      <w:r>
        <w:t>D</w:t>
      </w:r>
      <w:r w:rsidR="00C40373">
        <w:t xml:space="preserve">rive their vehicle as customary for a period of one month; </w:t>
      </w:r>
      <w:r>
        <w:t xml:space="preserve">and </w:t>
      </w:r>
    </w:p>
    <w:p w14:paraId="3CA6B92B" w14:textId="3311E3F3" w:rsidR="00820B4A" w:rsidRDefault="008C2657" w:rsidP="008C2657">
      <w:pPr>
        <w:pStyle w:val="BodyText"/>
        <w:numPr>
          <w:ilvl w:val="0"/>
          <w:numId w:val="33"/>
        </w:numPr>
        <w:spacing w:before="0" w:after="0"/>
      </w:pPr>
      <w:r>
        <w:t>R</w:t>
      </w:r>
      <w:r w:rsidR="00C40373">
        <w:t xml:space="preserve">eturn to </w:t>
      </w:r>
      <w:r>
        <w:t>the DRS’s office</w:t>
      </w:r>
      <w:r w:rsidR="00C40373">
        <w:t xml:space="preserve"> so that the research team can remove the DAS.   </w:t>
      </w:r>
    </w:p>
    <w:p w14:paraId="1CEE6808" w14:textId="77777777" w:rsidR="00A714A6" w:rsidRDefault="00A714A6" w:rsidP="00773CAC">
      <w:pPr>
        <w:pStyle w:val="BodyText"/>
        <w:spacing w:after="240"/>
        <w:ind w:firstLine="720"/>
        <w:rPr>
          <w:u w:val="single"/>
        </w:rPr>
      </w:pPr>
      <w:r w:rsidRPr="00A714A6">
        <w:rPr>
          <w:u w:val="single"/>
        </w:rPr>
        <w:t>Data Analysis Plan</w:t>
      </w:r>
      <w:r w:rsidR="00C40373" w:rsidRPr="00A714A6">
        <w:rPr>
          <w:u w:val="single"/>
        </w:rPr>
        <w:t xml:space="preserve"> </w:t>
      </w:r>
    </w:p>
    <w:p w14:paraId="14A3D13F" w14:textId="61F40AC7" w:rsidR="0049136A" w:rsidRPr="00A714A6" w:rsidRDefault="00A714A6" w:rsidP="00773CAC">
      <w:pPr>
        <w:pStyle w:val="BodyText"/>
        <w:spacing w:after="240"/>
        <w:ind w:firstLine="720"/>
        <w:rPr>
          <w:b/>
        </w:rPr>
      </w:pPr>
      <w:r w:rsidRPr="00A714A6">
        <w:t>Questionnaire responses will</w:t>
      </w:r>
      <w:r>
        <w:t xml:space="preserve"> only be used to establish participants’ eligibility; they will not be analyzed. The focus of this study will be to compare driving performance (as measured by a driving rehabilitation specialist (DRS)) and exposure (as measured using a DAS installed in participants’ own vehicles) of older drivers with MCI to that of participants of similar age without cognitive impairment.  </w:t>
      </w:r>
      <w:r w:rsidR="00D4204C">
        <w:t xml:space="preserve">Additional analysis will explore relationships between specific functional decrements and specific driving errors. </w:t>
      </w:r>
      <w:r w:rsidR="00027E04">
        <w:t>Correlational analyses will be used to assess relationships between functional and driving performance measures and between functional and driving exposure measures. Linear regression models will be used to explore group differences; predictors will include cognitive status group and functional measures. Dependent variables will include measures of driving performance and exposure.</w:t>
      </w:r>
      <w:r w:rsidR="00D4204C">
        <w:t xml:space="preserve"> </w:t>
      </w:r>
      <w:r w:rsidR="00C40373" w:rsidRPr="00A714A6">
        <w:t xml:space="preserve">        </w:t>
      </w:r>
      <w:r w:rsidR="00C40373" w:rsidRPr="00A714A6">
        <w:rPr>
          <w:b/>
        </w:rPr>
        <w:t xml:space="preserve">                                                                                                                                                                                                          </w:t>
      </w:r>
    </w:p>
    <w:p w14:paraId="3D8F415E" w14:textId="77777777" w:rsidR="00C800ED" w:rsidRPr="00672019" w:rsidRDefault="00C800ED" w:rsidP="00EB505C">
      <w:pPr>
        <w:pStyle w:val="Heading3"/>
      </w:pPr>
      <w:bookmarkStart w:id="5" w:name="_Toc125278832"/>
      <w:bookmarkStart w:id="6" w:name="_Toc125341755"/>
      <w:bookmarkStart w:id="7" w:name="_Toc125447313"/>
      <w:bookmarkStart w:id="8" w:name="_Toc126394140"/>
      <w:r w:rsidRPr="00672019">
        <w:lastRenderedPageBreak/>
        <w:t>B.1.</w:t>
      </w:r>
      <w:r w:rsidRPr="00672019">
        <w:tab/>
        <w:t>Describe the potential respondent universe and any sampling or other respondent selection to be used.</w:t>
      </w:r>
      <w:bookmarkEnd w:id="5"/>
      <w:bookmarkEnd w:id="6"/>
      <w:bookmarkEnd w:id="7"/>
      <w:bookmarkEnd w:id="8"/>
    </w:p>
    <w:p w14:paraId="3BCB95C1" w14:textId="2066CE01" w:rsidR="00850E1C" w:rsidRDefault="00A01ADD" w:rsidP="00354ED9">
      <w:pPr>
        <w:pStyle w:val="BodyText"/>
        <w:spacing w:after="240"/>
      </w:pPr>
      <w:r w:rsidRPr="005839DC">
        <w:rPr>
          <w:color w:val="4F81BD" w:themeColor="accent1"/>
        </w:rPr>
        <w:tab/>
      </w:r>
      <w:r w:rsidR="005839DC" w:rsidRPr="008B6F14">
        <w:t xml:space="preserve">The potential respondent universe </w:t>
      </w:r>
      <w:r w:rsidR="00773CAC">
        <w:t xml:space="preserve">is </w:t>
      </w:r>
      <w:r w:rsidR="005839DC" w:rsidRPr="008B6F14">
        <w:t>comprise</w:t>
      </w:r>
      <w:r w:rsidR="00773CAC">
        <w:t>d of</w:t>
      </w:r>
      <w:r w:rsidR="005839DC" w:rsidRPr="008B6F14">
        <w:t xml:space="preserve"> all drivers</w:t>
      </w:r>
      <w:r w:rsidR="00850E1C">
        <w:t xml:space="preserve"> age 60 and older licensed to drive in the State o</w:t>
      </w:r>
      <w:r w:rsidR="00354ED9">
        <w:t xml:space="preserve">f Virginia.  From this universe, the new data collection (telephone interview) will qualify 30 drivers known or suspected of having mild cognitive impairment (MCI) and 30 drivers matched as closely as possible on age and </w:t>
      </w:r>
      <w:r w:rsidR="00826B9D">
        <w:t xml:space="preserve">sex </w:t>
      </w:r>
      <w:r w:rsidR="00354ED9">
        <w:t xml:space="preserve">who are cognitively healthy (no indications of impairment) for participation in this study. </w:t>
      </w:r>
    </w:p>
    <w:p w14:paraId="1EDB5F77" w14:textId="77777777" w:rsidR="009932CC" w:rsidRPr="002C3800" w:rsidRDefault="009932CC" w:rsidP="009932CC">
      <w:pPr>
        <w:pStyle w:val="BodyText"/>
        <w:rPr>
          <w:b/>
          <w:bCs/>
          <w:lang w:bidi="en-US"/>
        </w:rPr>
      </w:pPr>
      <w:r w:rsidRPr="002C3800">
        <w:rPr>
          <w:b/>
          <w:bCs/>
          <w:lang w:bidi="en-US"/>
        </w:rPr>
        <w:t>Potential Respondent Universe</w:t>
      </w:r>
    </w:p>
    <w:tbl>
      <w:tblPr>
        <w:tblW w:w="8028" w:type="dxa"/>
        <w:tblLayout w:type="fixed"/>
        <w:tblCellMar>
          <w:left w:w="0" w:type="dxa"/>
          <w:right w:w="0" w:type="dxa"/>
        </w:tblCellMar>
        <w:tblLook w:val="04A0" w:firstRow="1" w:lastRow="0" w:firstColumn="1" w:lastColumn="0" w:noHBand="0" w:noVBand="1"/>
      </w:tblPr>
      <w:tblGrid>
        <w:gridCol w:w="2538"/>
        <w:gridCol w:w="1260"/>
        <w:gridCol w:w="1350"/>
        <w:gridCol w:w="1710"/>
        <w:gridCol w:w="1170"/>
      </w:tblGrid>
      <w:tr w:rsidR="006C06CC" w14:paraId="0D64FD19" w14:textId="77777777" w:rsidTr="00690961">
        <w:trPr>
          <w:trHeight w:val="548"/>
        </w:trPr>
        <w:tc>
          <w:tcPr>
            <w:tcW w:w="25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0EA1419" w14:textId="0D53D9C1" w:rsidR="009932CC" w:rsidRDefault="009932CC" w:rsidP="00690961">
            <w:pPr>
              <w:spacing w:before="100" w:beforeAutospacing="1" w:after="100" w:afterAutospacing="1"/>
              <w:jc w:val="center"/>
              <w:rPr>
                <w:rFonts w:eastAsiaTheme="minorHAnsi"/>
              </w:rPr>
            </w:pPr>
            <w:r>
              <w:t>Group, Licensed Drivers 60+</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F11E1F2" w14:textId="77777777" w:rsidR="009932CC" w:rsidRDefault="009932CC" w:rsidP="00690961">
            <w:pPr>
              <w:spacing w:before="100" w:beforeAutospacing="1" w:after="100" w:afterAutospacing="1"/>
              <w:jc w:val="center"/>
              <w:rPr>
                <w:rFonts w:eastAsiaTheme="minorHAnsi"/>
              </w:rPr>
            </w:pPr>
            <w:r>
              <w:t>Universe</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C15B2BE" w14:textId="77777777" w:rsidR="009932CC" w:rsidRDefault="009932CC" w:rsidP="00690961">
            <w:pPr>
              <w:spacing w:before="100" w:beforeAutospacing="1" w:after="100" w:afterAutospacing="1"/>
              <w:jc w:val="center"/>
              <w:rPr>
                <w:rFonts w:eastAsiaTheme="minorHAnsi"/>
              </w:rPr>
            </w:pPr>
            <w:r>
              <w:t>N Contacted</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2776F4D9" w14:textId="77777777" w:rsidR="009932CC" w:rsidRDefault="009932CC" w:rsidP="00690961">
            <w:pPr>
              <w:spacing w:before="100" w:beforeAutospacing="1" w:after="100" w:afterAutospacing="1"/>
              <w:jc w:val="center"/>
              <w:rPr>
                <w:rFonts w:eastAsiaTheme="minorHAnsi"/>
              </w:rPr>
            </w:pPr>
            <w:r>
              <w:t>Expected Response Rate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99BE9CC" w14:textId="77777777" w:rsidR="009932CC" w:rsidRDefault="009932CC" w:rsidP="00690961">
            <w:pPr>
              <w:spacing w:before="100" w:beforeAutospacing="1" w:after="100" w:afterAutospacing="1"/>
              <w:jc w:val="center"/>
              <w:rPr>
                <w:rFonts w:eastAsiaTheme="minorHAnsi"/>
              </w:rPr>
            </w:pPr>
            <w:r>
              <w:t>Sample</w:t>
            </w:r>
          </w:p>
        </w:tc>
      </w:tr>
      <w:tr w:rsidR="006C06CC" w14:paraId="223B4283" w14:textId="77777777" w:rsidTr="00690961">
        <w:trPr>
          <w:trHeight w:val="273"/>
        </w:trPr>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4E4E38" w14:textId="3CA11769" w:rsidR="009932CC" w:rsidRDefault="007D3B2B" w:rsidP="00690961">
            <w:pPr>
              <w:spacing w:before="100" w:beforeAutospacing="1" w:after="100" w:afterAutospacing="1"/>
              <w:jc w:val="right"/>
              <w:rPr>
                <w:rFonts w:eastAsiaTheme="minorHAnsi"/>
              </w:rPr>
            </w:pPr>
            <w:r>
              <w:t>Drivers with MCI</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14:paraId="351BA5A4" w14:textId="3C63113F" w:rsidR="009932CC" w:rsidRDefault="00CA5341" w:rsidP="00690961">
            <w:pPr>
              <w:spacing w:before="100" w:beforeAutospacing="1" w:after="100" w:afterAutospacing="1"/>
              <w:jc w:val="center"/>
              <w:rPr>
                <w:rFonts w:eastAsiaTheme="minorHAnsi"/>
              </w:rPr>
            </w:pPr>
            <w:r>
              <w:rPr>
                <w:rFonts w:eastAsiaTheme="minorHAnsi"/>
              </w:rPr>
              <w:t>170,000</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14:paraId="00AE629E" w14:textId="0A622F4F" w:rsidR="009932CC" w:rsidRDefault="00AF1AEF" w:rsidP="00690961">
            <w:pPr>
              <w:spacing w:before="100" w:beforeAutospacing="1" w:after="100" w:afterAutospacing="1"/>
              <w:jc w:val="center"/>
              <w:rPr>
                <w:rFonts w:eastAsiaTheme="minorHAnsi"/>
              </w:rPr>
            </w:pPr>
            <w:r>
              <w:rPr>
                <w:rFonts w:eastAsiaTheme="minorHAnsi"/>
              </w:rPr>
              <w:t>45</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14:paraId="3D09F94D" w14:textId="4EBBFC91" w:rsidR="009932CC" w:rsidRPr="00DB7C14" w:rsidRDefault="00AF1AEF" w:rsidP="00690961">
            <w:pPr>
              <w:spacing w:before="100" w:beforeAutospacing="1" w:after="100" w:afterAutospacing="1"/>
              <w:jc w:val="center"/>
              <w:rPr>
                <w:rFonts w:eastAsiaTheme="minorHAnsi"/>
              </w:rPr>
            </w:pPr>
            <w:r w:rsidRPr="00DB7C14">
              <w:rPr>
                <w:rFonts w:eastAsiaTheme="minorHAnsi"/>
              </w:rPr>
              <w:t>67%</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ADD7C4" w14:textId="4BD8068D" w:rsidR="009932CC" w:rsidRDefault="007D3B2B" w:rsidP="00690961">
            <w:pPr>
              <w:spacing w:before="100" w:beforeAutospacing="1" w:after="100" w:afterAutospacing="1"/>
              <w:jc w:val="center"/>
              <w:rPr>
                <w:rFonts w:eastAsiaTheme="minorHAnsi"/>
              </w:rPr>
            </w:pPr>
            <w:r>
              <w:t>3</w:t>
            </w:r>
            <w:r w:rsidR="009932CC">
              <w:t>0</w:t>
            </w:r>
          </w:p>
        </w:tc>
      </w:tr>
      <w:tr w:rsidR="006C06CC" w14:paraId="3166A2AF" w14:textId="77777777" w:rsidTr="00690961">
        <w:trPr>
          <w:trHeight w:val="273"/>
        </w:trPr>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E9674E" w14:textId="0B0BFC14" w:rsidR="009932CC" w:rsidRDefault="009932CC" w:rsidP="00690961">
            <w:pPr>
              <w:spacing w:before="100" w:beforeAutospacing="1" w:after="100" w:afterAutospacing="1"/>
              <w:jc w:val="right"/>
              <w:rPr>
                <w:rFonts w:eastAsiaTheme="minorHAnsi"/>
              </w:rPr>
            </w:pPr>
            <w:r>
              <w:t>Unimpaired</w:t>
            </w:r>
            <w:r w:rsidR="007D3B2B">
              <w:t xml:space="preserve"> drivers</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14:paraId="4C2CDAA6" w14:textId="28F7902F" w:rsidR="009932CC" w:rsidRDefault="00CA5341" w:rsidP="00690961">
            <w:pPr>
              <w:spacing w:before="100" w:beforeAutospacing="1" w:after="100" w:afterAutospacing="1"/>
              <w:jc w:val="center"/>
              <w:rPr>
                <w:rFonts w:eastAsiaTheme="minorHAnsi"/>
              </w:rPr>
            </w:pPr>
            <w:r>
              <w:rPr>
                <w:rFonts w:eastAsiaTheme="minorHAnsi"/>
              </w:rPr>
              <w:t>960,000</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14:paraId="6FCCFECC" w14:textId="73BDADA8" w:rsidR="009932CC" w:rsidRDefault="00AF1AEF" w:rsidP="00690961">
            <w:pPr>
              <w:spacing w:before="100" w:beforeAutospacing="1" w:after="100" w:afterAutospacing="1"/>
              <w:jc w:val="center"/>
              <w:rPr>
                <w:rFonts w:eastAsiaTheme="minorHAnsi"/>
              </w:rPr>
            </w:pPr>
            <w:r>
              <w:rPr>
                <w:rFonts w:eastAsiaTheme="minorHAnsi"/>
              </w:rPr>
              <w:t>45</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14:paraId="2657D8EA" w14:textId="4CAF8212" w:rsidR="009932CC" w:rsidRPr="00DB7C14" w:rsidRDefault="00C438BC" w:rsidP="00690961">
            <w:pPr>
              <w:spacing w:before="100" w:beforeAutospacing="1" w:after="100" w:afterAutospacing="1"/>
              <w:jc w:val="center"/>
              <w:rPr>
                <w:rFonts w:eastAsiaTheme="minorHAnsi"/>
              </w:rPr>
            </w:pPr>
            <w:r w:rsidRPr="00DB7C14">
              <w:rPr>
                <w:rFonts w:eastAsiaTheme="minorHAnsi"/>
              </w:rPr>
              <w:t>67</w:t>
            </w:r>
            <w:r w:rsidR="00AF1AEF" w:rsidRPr="00DB7C14">
              <w:rPr>
                <w:rFonts w:eastAsiaTheme="minorHAnsi"/>
              </w:rPr>
              <w:t>%</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2945C7" w14:textId="1C3228A8" w:rsidR="009932CC" w:rsidRDefault="009932CC" w:rsidP="00690961">
            <w:pPr>
              <w:spacing w:before="100" w:beforeAutospacing="1" w:after="100" w:afterAutospacing="1"/>
              <w:jc w:val="center"/>
              <w:rPr>
                <w:rFonts w:eastAsiaTheme="minorHAnsi"/>
              </w:rPr>
            </w:pPr>
            <w:r>
              <w:t>30</w:t>
            </w:r>
          </w:p>
        </w:tc>
      </w:tr>
    </w:tbl>
    <w:p w14:paraId="0C3CE874" w14:textId="77777777" w:rsidR="00B9797C" w:rsidRPr="00773CAC" w:rsidRDefault="00C800ED" w:rsidP="00234AD1">
      <w:pPr>
        <w:pStyle w:val="Heading3"/>
        <w:spacing w:before="240" w:after="240"/>
      </w:pPr>
      <w:bookmarkStart w:id="9" w:name="_Toc125278833"/>
      <w:bookmarkStart w:id="10" w:name="_Toc125341756"/>
      <w:bookmarkStart w:id="11" w:name="_Toc125447314"/>
      <w:bookmarkStart w:id="12" w:name="_Toc126394141"/>
      <w:r w:rsidRPr="00672019">
        <w:t>B.2.</w:t>
      </w:r>
      <w:r w:rsidRPr="00672019">
        <w:tab/>
        <w:t>Describe the procedures for the collection of information.</w:t>
      </w:r>
      <w:bookmarkEnd w:id="9"/>
      <w:bookmarkEnd w:id="10"/>
      <w:bookmarkEnd w:id="11"/>
      <w:bookmarkEnd w:id="12"/>
    </w:p>
    <w:p w14:paraId="17AE6DBB" w14:textId="65E2DCBA" w:rsidR="00E07788" w:rsidRDefault="00B9797C" w:rsidP="00E07788">
      <w:pPr>
        <w:pStyle w:val="BodyText"/>
      </w:pPr>
      <w:r>
        <w:rPr>
          <w:color w:val="4F81BD" w:themeColor="accent1"/>
        </w:rPr>
        <w:tab/>
      </w:r>
      <w:r w:rsidRPr="00B9797C">
        <w:t>NHTSA</w:t>
      </w:r>
      <w:r w:rsidR="00E07788">
        <w:t xml:space="preserve"> will coordinate with occupational therapists and dr</w:t>
      </w:r>
      <w:r w:rsidR="00BC6CC0">
        <w:t>iver</w:t>
      </w:r>
      <w:r w:rsidR="00E07788">
        <w:t xml:space="preserve"> rehabilitation specialists in Virginia who</w:t>
      </w:r>
      <w:r w:rsidR="00DC119D">
        <w:t xml:space="preserve"> have expressed willingness </w:t>
      </w:r>
      <w:r w:rsidR="00E07788">
        <w:t xml:space="preserve">to </w:t>
      </w:r>
      <w:r w:rsidR="00DC119D">
        <w:t>provide</w:t>
      </w:r>
      <w:r w:rsidR="00E07788">
        <w:t xml:space="preserve"> their clients with evidence of mild cognitive impairment </w:t>
      </w:r>
      <w:r w:rsidR="00DC119D">
        <w:t>with contact</w:t>
      </w:r>
      <w:r w:rsidR="00E07788">
        <w:t xml:space="preserve"> information </w:t>
      </w:r>
      <w:r w:rsidR="00DC119D">
        <w:t xml:space="preserve">they can use to seek information </w:t>
      </w:r>
      <w:r w:rsidR="00E07788">
        <w:t>about participating in this study</w:t>
      </w:r>
      <w:r w:rsidR="00A87F01">
        <w:t xml:space="preserve"> (thus, the research team will only interact with those who choose to obtain more information about the study)</w:t>
      </w:r>
      <w:r w:rsidR="00E07788">
        <w:t xml:space="preserve">.  When such individuals use a toll-free number to call for information about the study, we will conduct the planned telephone interview to determine whether they qualify for study participation, based on their current driving habits.   </w:t>
      </w:r>
    </w:p>
    <w:p w14:paraId="19B44C45" w14:textId="2728B922" w:rsidR="00354ED9" w:rsidRDefault="00E07788" w:rsidP="00E07788">
      <w:pPr>
        <w:pStyle w:val="BodyText"/>
        <w:spacing w:after="240"/>
      </w:pPr>
      <w:r>
        <w:tab/>
        <w:t xml:space="preserve">Those older adults who qualify and choose to participate in the study will be asked to nominate friends and neighbors who are roughly the same age to contact the NHTSA research team using the same toll-free number.  We will conduct the same telephone interview with these prospective control group members to determine if they are qualified to participate in the study. </w:t>
      </w:r>
      <w:r w:rsidR="00B9797C" w:rsidRPr="00B9797C">
        <w:t xml:space="preserve"> </w:t>
      </w:r>
      <w:bookmarkStart w:id="13" w:name="_Toc125278839"/>
      <w:bookmarkStart w:id="14" w:name="_Toc125341762"/>
      <w:bookmarkStart w:id="15" w:name="_Toc125447320"/>
      <w:bookmarkStart w:id="16" w:name="_Toc126394143"/>
    </w:p>
    <w:p w14:paraId="57C06679" w14:textId="6C6A81D9" w:rsidR="00920470" w:rsidRDefault="00920470" w:rsidP="00920470">
      <w:pPr>
        <w:pStyle w:val="BodyText"/>
        <w:spacing w:after="240"/>
        <w:ind w:firstLine="720"/>
      </w:pPr>
      <w:r>
        <w:t>Following telephone responses to the eligibility questionnaire and acceptance into the study, the procedure for collecting driver evaluation and exposure data is as follows:</w:t>
      </w:r>
    </w:p>
    <w:p w14:paraId="4DF43C2E" w14:textId="77777777" w:rsidR="00920470" w:rsidRDefault="00920470" w:rsidP="00920470">
      <w:pPr>
        <w:pStyle w:val="BodyText"/>
        <w:numPr>
          <w:ilvl w:val="0"/>
          <w:numId w:val="36"/>
        </w:numPr>
        <w:spacing w:before="0" w:after="0"/>
      </w:pPr>
      <w:r>
        <w:t xml:space="preserve">Participants will travel to the study site (the DRS’s office) to </w:t>
      </w:r>
    </w:p>
    <w:p w14:paraId="2896D4A3" w14:textId="77777777" w:rsidR="00920470" w:rsidRDefault="00920470" w:rsidP="00920470">
      <w:pPr>
        <w:pStyle w:val="BodyText"/>
        <w:numPr>
          <w:ilvl w:val="1"/>
          <w:numId w:val="36"/>
        </w:numPr>
        <w:spacing w:before="0" w:after="0"/>
      </w:pPr>
      <w:r>
        <w:t xml:space="preserve">complete clinically accepted functional assessment instruments, </w:t>
      </w:r>
    </w:p>
    <w:p w14:paraId="63C6B8C2" w14:textId="77777777" w:rsidR="00920470" w:rsidRDefault="00920470" w:rsidP="00920470">
      <w:pPr>
        <w:pStyle w:val="BodyText"/>
        <w:numPr>
          <w:ilvl w:val="1"/>
          <w:numId w:val="36"/>
        </w:numPr>
        <w:spacing w:before="0" w:after="0"/>
      </w:pPr>
      <w:r>
        <w:t xml:space="preserve">complete a driving evaluation conducted by a driving rehabilitation specialist, and </w:t>
      </w:r>
    </w:p>
    <w:p w14:paraId="0B280514" w14:textId="113567D2" w:rsidR="00920470" w:rsidRDefault="00920470" w:rsidP="00920470">
      <w:pPr>
        <w:pStyle w:val="BodyText"/>
        <w:numPr>
          <w:ilvl w:val="1"/>
          <w:numId w:val="36"/>
        </w:numPr>
        <w:spacing w:before="0" w:after="0"/>
      </w:pPr>
      <w:r>
        <w:t xml:space="preserve">have a data acquisition system (DAS) installed in their vehicle; </w:t>
      </w:r>
    </w:p>
    <w:p w14:paraId="195790EE" w14:textId="35CA8014" w:rsidR="00920470" w:rsidRDefault="00920470" w:rsidP="00920470">
      <w:pPr>
        <w:pStyle w:val="BodyText"/>
        <w:numPr>
          <w:ilvl w:val="0"/>
          <w:numId w:val="36"/>
        </w:numPr>
        <w:spacing w:before="0" w:after="0"/>
      </w:pPr>
      <w:r>
        <w:t xml:space="preserve">Each participant will then drive his/her vehicle as customary for a period of one month; and </w:t>
      </w:r>
    </w:p>
    <w:p w14:paraId="4F5FCAEF" w14:textId="77777777" w:rsidR="00920470" w:rsidRDefault="00920470" w:rsidP="00920470">
      <w:pPr>
        <w:pStyle w:val="BodyText"/>
        <w:numPr>
          <w:ilvl w:val="0"/>
          <w:numId w:val="36"/>
        </w:numPr>
        <w:spacing w:before="0" w:after="0"/>
      </w:pPr>
      <w:r>
        <w:t xml:space="preserve">Return to the DRS’s office so that the research team can remove the DAS.   </w:t>
      </w:r>
    </w:p>
    <w:p w14:paraId="34DEA26C" w14:textId="77777777" w:rsidR="00354ED9" w:rsidRDefault="00C800ED" w:rsidP="00234AD1">
      <w:pPr>
        <w:pStyle w:val="BodyText"/>
        <w:spacing w:before="240" w:after="240"/>
        <w:rPr>
          <w:color w:val="4F81BD" w:themeColor="accent1"/>
        </w:rPr>
      </w:pPr>
      <w:r w:rsidRPr="00354ED9">
        <w:rPr>
          <w:b/>
        </w:rPr>
        <w:t>B.3.</w:t>
      </w:r>
      <w:r w:rsidRPr="00354ED9">
        <w:rPr>
          <w:b/>
        </w:rPr>
        <w:tab/>
        <w:t>Describe methods to maximize response rates</w:t>
      </w:r>
      <w:r w:rsidRPr="00672019">
        <w:t>.</w:t>
      </w:r>
      <w:bookmarkStart w:id="17" w:name="_Toc125278840"/>
      <w:bookmarkStart w:id="18" w:name="_Toc125341763"/>
      <w:bookmarkStart w:id="19" w:name="_Toc125447321"/>
      <w:bookmarkStart w:id="20" w:name="_Toc126394144"/>
      <w:bookmarkEnd w:id="13"/>
      <w:bookmarkEnd w:id="14"/>
      <w:bookmarkEnd w:id="15"/>
      <w:bookmarkEnd w:id="16"/>
      <w:r w:rsidR="00594347" w:rsidRPr="005839DC">
        <w:rPr>
          <w:color w:val="4F81BD" w:themeColor="accent1"/>
        </w:rPr>
        <w:tab/>
      </w:r>
    </w:p>
    <w:p w14:paraId="5C09DB48" w14:textId="30C34BB5" w:rsidR="00E07788" w:rsidRDefault="00354ED9" w:rsidP="00354ED9">
      <w:pPr>
        <w:pStyle w:val="BodyText"/>
        <w:spacing w:after="240"/>
      </w:pPr>
      <w:r>
        <w:tab/>
      </w:r>
      <w:r w:rsidR="002A5908" w:rsidRPr="00354ED9">
        <w:t xml:space="preserve">Participation </w:t>
      </w:r>
      <w:r w:rsidR="00BC6CC0">
        <w:t xml:space="preserve">in this study is voluntary.  To maximize response rates we will rely on the active support of cooperating occupational therapists and driver rehabilitation </w:t>
      </w:r>
      <w:r w:rsidR="00BC6CC0">
        <w:lastRenderedPageBreak/>
        <w:t xml:space="preserve">specialists to inform their clients about the opportunity for study participation, </w:t>
      </w:r>
      <w:r w:rsidR="00004076">
        <w:t>and</w:t>
      </w:r>
      <w:r w:rsidR="00BC6CC0">
        <w:t xml:space="preserve"> to encourage them to participate.  These professionals will understand that this research will support their mission to help their older clients remain safely mobile in their communities, which is vital to healthy aging.  We view these professionals as research partners as much as collaborators.  The trust that their patients place in them will </w:t>
      </w:r>
      <w:r w:rsidR="0010502A">
        <w:t xml:space="preserve">lend considerable weight to </w:t>
      </w:r>
      <w:r w:rsidR="00BC6CC0">
        <w:t>their encouragement to pursue participation in this study</w:t>
      </w:r>
      <w:r w:rsidR="0010502A">
        <w:t>.</w:t>
      </w:r>
    </w:p>
    <w:p w14:paraId="012E2F07" w14:textId="26ECDE11" w:rsidR="0010502A" w:rsidRDefault="0010502A" w:rsidP="00354ED9">
      <w:pPr>
        <w:pStyle w:val="BodyText"/>
        <w:spacing w:after="240"/>
      </w:pPr>
      <w:r>
        <w:tab/>
        <w:t xml:space="preserve">We also will attempt to maximize response rates by offering financial incentives to respondents if they qualify for study participation.  </w:t>
      </w:r>
      <w:r w:rsidR="00227328">
        <w:t>Participants will receive feedback from the</w:t>
      </w:r>
      <w:r>
        <w:t xml:space="preserve"> professional driving evaluation by cooperating driver rehabilitation specialists, valued at $300-$400</w:t>
      </w:r>
      <w:r w:rsidR="00004076">
        <w:t>. Participants will receive</w:t>
      </w:r>
      <w:r w:rsidR="00234AD1">
        <w:t xml:space="preserve"> a</w:t>
      </w:r>
      <w:r>
        <w:t xml:space="preserve"> </w:t>
      </w:r>
      <w:r w:rsidRPr="00234AD1">
        <w:t>$100</w:t>
      </w:r>
      <w:r w:rsidR="00234AD1">
        <w:t xml:space="preserve"> gift card</w:t>
      </w:r>
      <w:r>
        <w:t xml:space="preserve"> to allow instruments to be placed in their own cars for a month to monitor their driving habits and travel patterns.</w:t>
      </w:r>
      <w:r w:rsidR="00223B5D">
        <w:t xml:space="preserve"> This level of incentive is necessary to successfully recruit participants in a study such as this, given that it is possible </w:t>
      </w:r>
      <w:r w:rsidR="0040385B">
        <w:t>for</w:t>
      </w:r>
      <w:r w:rsidR="00223B5D">
        <w:t xml:space="preserve"> a participant </w:t>
      </w:r>
      <w:r w:rsidR="0040385B">
        <w:t>to</w:t>
      </w:r>
      <w:r w:rsidR="00223B5D">
        <w:t xml:space="preserve"> lose his or her driver’s license as a result of study participation.</w:t>
      </w:r>
    </w:p>
    <w:p w14:paraId="63CED929" w14:textId="77777777" w:rsidR="002A5908" w:rsidRPr="00773CAC" w:rsidRDefault="0010502A" w:rsidP="0010502A">
      <w:pPr>
        <w:pStyle w:val="Heading3"/>
        <w:spacing w:after="240"/>
      </w:pPr>
      <w:r>
        <w:rPr>
          <w:b w:val="0"/>
        </w:rPr>
        <w:tab/>
      </w:r>
      <w:r w:rsidR="00D814B2">
        <w:rPr>
          <w:b w:val="0"/>
        </w:rPr>
        <w:t xml:space="preserve">Additionally, we </w:t>
      </w:r>
      <w:r>
        <w:rPr>
          <w:b w:val="0"/>
        </w:rPr>
        <w:t xml:space="preserve">will provide written assurances of confidentiality, such that no individual will be identified in reports of the study’s findings, nor will any driver’s data be shared with any licensing regulatory authority. </w:t>
      </w:r>
    </w:p>
    <w:p w14:paraId="116DEDE3" w14:textId="77777777" w:rsidR="00C800ED" w:rsidRPr="00672019" w:rsidRDefault="00C800ED" w:rsidP="00083749">
      <w:pPr>
        <w:pStyle w:val="Heading3"/>
      </w:pPr>
      <w:r w:rsidRPr="00672019">
        <w:t>B.4.</w:t>
      </w:r>
      <w:r w:rsidRPr="00672019">
        <w:tab/>
        <w:t>Describe any tests of procedures or methods to be undertaken.</w:t>
      </w:r>
      <w:bookmarkEnd w:id="17"/>
      <w:bookmarkEnd w:id="18"/>
      <w:bookmarkEnd w:id="19"/>
      <w:bookmarkEnd w:id="20"/>
    </w:p>
    <w:p w14:paraId="414BE34C" w14:textId="1FFD1458" w:rsidR="00EF7432" w:rsidRPr="00773CAC" w:rsidRDefault="006333F5" w:rsidP="00773CAC">
      <w:pPr>
        <w:pStyle w:val="Heading3"/>
        <w:spacing w:after="240"/>
        <w:rPr>
          <w:b w:val="0"/>
        </w:rPr>
      </w:pPr>
      <w:bookmarkStart w:id="21" w:name="_Toc125278841"/>
      <w:bookmarkStart w:id="22" w:name="_Toc125341764"/>
      <w:bookmarkStart w:id="23" w:name="_Toc125447322"/>
      <w:bookmarkStart w:id="24" w:name="_Toc126394145"/>
      <w:r w:rsidRPr="005839DC">
        <w:rPr>
          <w:b w:val="0"/>
          <w:color w:val="4F81BD" w:themeColor="accent1"/>
        </w:rPr>
        <w:tab/>
      </w:r>
      <w:r w:rsidR="00EF7432" w:rsidRPr="00EF7432">
        <w:rPr>
          <w:b w:val="0"/>
        </w:rPr>
        <w:t xml:space="preserve">We do not anticipate substantive changes to the </w:t>
      </w:r>
      <w:r w:rsidR="0010502A">
        <w:rPr>
          <w:b w:val="0"/>
        </w:rPr>
        <w:t xml:space="preserve">planned telephone interview </w:t>
      </w:r>
      <w:r w:rsidR="00EF7432" w:rsidRPr="00EF7432">
        <w:rPr>
          <w:b w:val="0"/>
        </w:rPr>
        <w:t xml:space="preserve">method </w:t>
      </w:r>
      <w:r w:rsidR="0010502A">
        <w:rPr>
          <w:b w:val="0"/>
        </w:rPr>
        <w:t xml:space="preserve">that we expect to average 10 minutes in length across respondents.  </w:t>
      </w:r>
      <w:r w:rsidR="001E73E4">
        <w:rPr>
          <w:b w:val="0"/>
        </w:rPr>
        <w:t>However, we intend to remain sensitive to the nature of responses we receive and will respond with modest changes as needed to meet our participant counts.</w:t>
      </w:r>
    </w:p>
    <w:p w14:paraId="175BBF8A" w14:textId="77777777" w:rsidR="00C800ED" w:rsidRPr="00672019" w:rsidRDefault="00C800ED" w:rsidP="00083749">
      <w:pPr>
        <w:pStyle w:val="Heading3"/>
      </w:pPr>
      <w:r w:rsidRPr="00672019">
        <w:t>B.5.</w:t>
      </w:r>
      <w:r w:rsidRPr="00672019">
        <w:tab/>
        <w:t>Provide the name and telephone number of individuals consulted on statistical aspects of the design</w:t>
      </w:r>
      <w:bookmarkEnd w:id="21"/>
      <w:bookmarkEnd w:id="22"/>
      <w:bookmarkEnd w:id="23"/>
      <w:bookmarkEnd w:id="24"/>
    </w:p>
    <w:p w14:paraId="35CFDE4F" w14:textId="6A77663A" w:rsidR="00C800ED" w:rsidRDefault="00C64F91" w:rsidP="00EF7432">
      <w:pPr>
        <w:pStyle w:val="BodyText"/>
        <w:ind w:firstLine="720"/>
      </w:pPr>
      <w:r>
        <w:t>The following individuals have reviewed technical aspects of this research plan:</w:t>
      </w:r>
    </w:p>
    <w:p w14:paraId="0199BB9B" w14:textId="11822432" w:rsidR="00C64F91" w:rsidRDefault="00C64F91" w:rsidP="00C64F91">
      <w:pPr>
        <w:pStyle w:val="BodyText"/>
        <w:spacing w:before="0" w:after="0"/>
        <w:ind w:firstLine="720"/>
      </w:pPr>
      <w:proofErr w:type="spellStart"/>
      <w:r>
        <w:t>Promod</w:t>
      </w:r>
      <w:proofErr w:type="spellEnd"/>
      <w:r>
        <w:t xml:space="preserve"> </w:t>
      </w:r>
      <w:proofErr w:type="spellStart"/>
      <w:r>
        <w:t>Chandhok</w:t>
      </w:r>
      <w:proofErr w:type="spellEnd"/>
    </w:p>
    <w:p w14:paraId="01BED871" w14:textId="2A11EEE9" w:rsidR="00C64F91" w:rsidRDefault="00C64F91" w:rsidP="00C64F91">
      <w:pPr>
        <w:pStyle w:val="BodyText"/>
        <w:spacing w:before="0" w:after="0"/>
        <w:ind w:firstLine="720"/>
      </w:pPr>
      <w:r>
        <w:t>USDOT</w:t>
      </w:r>
    </w:p>
    <w:p w14:paraId="1FA39D1B" w14:textId="73527B51" w:rsidR="00C64F91" w:rsidRDefault="00C64F91" w:rsidP="00C64F91">
      <w:pPr>
        <w:pStyle w:val="BodyText"/>
        <w:spacing w:before="0" w:after="0"/>
        <w:ind w:firstLine="720"/>
      </w:pPr>
      <w:r>
        <w:t>202-366-2158</w:t>
      </w:r>
    </w:p>
    <w:p w14:paraId="32B560E2" w14:textId="77777777" w:rsidR="00C64F91" w:rsidRDefault="00C64F91" w:rsidP="00C64F91">
      <w:pPr>
        <w:pStyle w:val="BodyText"/>
        <w:spacing w:before="0" w:after="0"/>
        <w:ind w:firstLine="720"/>
      </w:pPr>
    </w:p>
    <w:p w14:paraId="3E51BBA0" w14:textId="442F7972" w:rsidR="00C64F91" w:rsidRDefault="005B3747" w:rsidP="00C64F91">
      <w:pPr>
        <w:pStyle w:val="BodyText"/>
        <w:spacing w:before="0" w:after="0"/>
        <w:ind w:firstLine="720"/>
      </w:pPr>
      <w:r>
        <w:t>Kathy Sifrit, PhD</w:t>
      </w:r>
    </w:p>
    <w:p w14:paraId="6C18B563" w14:textId="52477F70" w:rsidR="005B3747" w:rsidRDefault="005B3747" w:rsidP="00C64F91">
      <w:pPr>
        <w:pStyle w:val="BodyText"/>
        <w:spacing w:before="0" w:after="0"/>
        <w:ind w:firstLine="720"/>
      </w:pPr>
      <w:r>
        <w:t>Research Psychologist, NHTSA</w:t>
      </w:r>
    </w:p>
    <w:p w14:paraId="3CDBAB4D" w14:textId="025D351C" w:rsidR="005B3747" w:rsidRDefault="005B3747" w:rsidP="00C64F91">
      <w:pPr>
        <w:pStyle w:val="BodyText"/>
        <w:spacing w:before="0" w:after="0"/>
        <w:ind w:firstLine="720"/>
      </w:pPr>
      <w:r>
        <w:t>202-366-0868</w:t>
      </w:r>
    </w:p>
    <w:p w14:paraId="1BF0DD0E" w14:textId="77777777" w:rsidR="005B3747" w:rsidRDefault="005B3747" w:rsidP="00C64F91">
      <w:pPr>
        <w:pStyle w:val="BodyText"/>
        <w:spacing w:before="0" w:after="0"/>
        <w:ind w:firstLine="720"/>
      </w:pPr>
    </w:p>
    <w:p w14:paraId="4CCB308A" w14:textId="446FD340" w:rsidR="005B3747" w:rsidRDefault="005B3747" w:rsidP="00C64F91">
      <w:pPr>
        <w:pStyle w:val="BodyText"/>
        <w:spacing w:before="0" w:after="0"/>
        <w:ind w:firstLine="720"/>
      </w:pPr>
      <w:r>
        <w:t>Ken Gish, PhD</w:t>
      </w:r>
    </w:p>
    <w:p w14:paraId="08A7C871" w14:textId="6526F989" w:rsidR="005B3747" w:rsidRDefault="005B3747" w:rsidP="00C64F91">
      <w:pPr>
        <w:pStyle w:val="BodyText"/>
        <w:spacing w:before="0" w:after="0"/>
        <w:ind w:firstLine="720"/>
      </w:pPr>
      <w:r>
        <w:t>(Statistician)</w:t>
      </w:r>
    </w:p>
    <w:p w14:paraId="6C52ED8B" w14:textId="7CA85202" w:rsidR="005B3747" w:rsidRDefault="005B3747" w:rsidP="00C64F91">
      <w:pPr>
        <w:pStyle w:val="BodyText"/>
        <w:spacing w:before="0" w:after="0"/>
        <w:ind w:firstLine="720"/>
      </w:pPr>
      <w:proofErr w:type="spellStart"/>
      <w:r>
        <w:t>TransAnalytics</w:t>
      </w:r>
      <w:proofErr w:type="spellEnd"/>
      <w:r>
        <w:t>, LLC</w:t>
      </w:r>
    </w:p>
    <w:p w14:paraId="11080B5B" w14:textId="233FE9B8" w:rsidR="005B3747" w:rsidRDefault="005B3747" w:rsidP="00C64F91">
      <w:pPr>
        <w:pStyle w:val="BodyText"/>
        <w:spacing w:before="0" w:after="0"/>
        <w:ind w:firstLine="720"/>
      </w:pPr>
      <w:r>
        <w:t>215-538-3820</w:t>
      </w:r>
    </w:p>
    <w:p w14:paraId="7BB750EE" w14:textId="77777777" w:rsidR="00C52292" w:rsidRDefault="00C52292" w:rsidP="00C64F91">
      <w:pPr>
        <w:pStyle w:val="BodyText"/>
        <w:spacing w:before="0" w:after="0"/>
        <w:ind w:firstLine="720"/>
      </w:pPr>
    </w:p>
    <w:p w14:paraId="605F2085" w14:textId="1935159F" w:rsidR="005B3747" w:rsidRDefault="005B3747" w:rsidP="00C64F91">
      <w:pPr>
        <w:pStyle w:val="BodyText"/>
        <w:spacing w:before="0" w:after="0"/>
        <w:ind w:firstLine="720"/>
      </w:pPr>
      <w:r>
        <w:t>Loren Staplin, PhD</w:t>
      </w:r>
    </w:p>
    <w:p w14:paraId="3C29FC2A" w14:textId="31BBB73E" w:rsidR="005B3747" w:rsidRDefault="005B3747" w:rsidP="00C64F91">
      <w:pPr>
        <w:pStyle w:val="BodyText"/>
        <w:spacing w:before="0" w:after="0"/>
        <w:ind w:firstLine="720"/>
      </w:pPr>
      <w:r>
        <w:t>(PI)</w:t>
      </w:r>
    </w:p>
    <w:p w14:paraId="3C6F69A8" w14:textId="248B2218" w:rsidR="005B3747" w:rsidRDefault="005B3747" w:rsidP="00C64F91">
      <w:pPr>
        <w:pStyle w:val="BodyText"/>
        <w:spacing w:before="0" w:after="0"/>
        <w:ind w:firstLine="720"/>
      </w:pPr>
      <w:proofErr w:type="spellStart"/>
      <w:r>
        <w:t>TransAnalytics</w:t>
      </w:r>
      <w:proofErr w:type="spellEnd"/>
      <w:r>
        <w:t>, LLC</w:t>
      </w:r>
    </w:p>
    <w:p w14:paraId="48B35988" w14:textId="11FAA1D0" w:rsidR="00C64F91" w:rsidRPr="00EF7432" w:rsidRDefault="00C52292" w:rsidP="003321E7">
      <w:pPr>
        <w:pStyle w:val="BodyText"/>
        <w:spacing w:before="0" w:after="0"/>
        <w:ind w:firstLine="720"/>
      </w:pPr>
      <w:r>
        <w:t>215-538-3820</w:t>
      </w:r>
      <w:bookmarkStart w:id="25" w:name="_GoBack"/>
      <w:bookmarkEnd w:id="25"/>
    </w:p>
    <w:sectPr w:rsidR="00C64F91" w:rsidRPr="00EF7432" w:rsidSect="00354ED9">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95A6B6" w14:textId="77777777" w:rsidR="00DB7C14" w:rsidRDefault="00DB7C14">
      <w:r>
        <w:separator/>
      </w:r>
    </w:p>
  </w:endnote>
  <w:endnote w:type="continuationSeparator" w:id="0">
    <w:p w14:paraId="2072BAF8" w14:textId="77777777" w:rsidR="00DB7C14" w:rsidRDefault="00DB7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0E0D9" w14:textId="77777777" w:rsidR="00DB7C14" w:rsidRPr="0070093F" w:rsidRDefault="00DB7C14" w:rsidP="007009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B537F" w14:textId="77777777" w:rsidR="00DB7C14" w:rsidRPr="0070093F" w:rsidRDefault="00DB7C14" w:rsidP="007009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7AAAE" w14:textId="77777777" w:rsidR="00DB7C14" w:rsidRDefault="00DB7C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9059FD" w14:textId="77777777" w:rsidR="00DB7C14" w:rsidRDefault="00DB7C14">
      <w:r>
        <w:separator/>
      </w:r>
    </w:p>
  </w:footnote>
  <w:footnote w:type="continuationSeparator" w:id="0">
    <w:p w14:paraId="7CA96832" w14:textId="77777777" w:rsidR="00DB7C14" w:rsidRDefault="00DB7C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3FF8F" w14:textId="77777777" w:rsidR="00DB7C14" w:rsidRDefault="00DB7C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9C523" w14:textId="77777777" w:rsidR="00DB7C14" w:rsidRDefault="00DB7C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1A382" w14:textId="77777777" w:rsidR="00DB7C14" w:rsidRDefault="00DB7C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AEC9EA8"/>
    <w:lvl w:ilvl="0">
      <w:start w:val="1"/>
      <w:numFmt w:val="decimal"/>
      <w:lvlText w:val="%1."/>
      <w:lvlJc w:val="left"/>
      <w:pPr>
        <w:tabs>
          <w:tab w:val="num" w:pos="1800"/>
        </w:tabs>
        <w:ind w:left="1800" w:hanging="360"/>
      </w:pPr>
    </w:lvl>
  </w:abstractNum>
  <w:abstractNum w:abstractNumId="1">
    <w:nsid w:val="FFFFFF7D"/>
    <w:multiLevelType w:val="singleLevel"/>
    <w:tmpl w:val="40CEA102"/>
    <w:lvl w:ilvl="0">
      <w:start w:val="1"/>
      <w:numFmt w:val="decimal"/>
      <w:lvlText w:val="%1."/>
      <w:lvlJc w:val="left"/>
      <w:pPr>
        <w:tabs>
          <w:tab w:val="num" w:pos="1440"/>
        </w:tabs>
        <w:ind w:left="1440" w:hanging="360"/>
      </w:pPr>
    </w:lvl>
  </w:abstractNum>
  <w:abstractNum w:abstractNumId="2">
    <w:nsid w:val="FFFFFF7E"/>
    <w:multiLevelType w:val="singleLevel"/>
    <w:tmpl w:val="2CB4668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35CAABA"/>
    <w:lvl w:ilvl="0">
      <w:start w:val="1"/>
      <w:numFmt w:val="lowerLetter"/>
      <w:pStyle w:val="ListNumber2"/>
      <w:lvlText w:val="%1."/>
      <w:lvlJc w:val="left"/>
      <w:pPr>
        <w:ind w:left="720" w:hanging="360"/>
      </w:pPr>
    </w:lvl>
  </w:abstractNum>
  <w:abstractNum w:abstractNumId="4">
    <w:nsid w:val="FFFFFF80"/>
    <w:multiLevelType w:val="singleLevel"/>
    <w:tmpl w:val="8B9E95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0E2C33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21225A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658CE8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50A95D6"/>
    <w:lvl w:ilvl="0">
      <w:start w:val="1"/>
      <w:numFmt w:val="upperLetter"/>
      <w:pStyle w:val="ListNumber"/>
      <w:lvlText w:val="%1.1"/>
      <w:lvlJc w:val="left"/>
      <w:pPr>
        <w:ind w:left="504" w:hanging="360"/>
      </w:pPr>
      <w:rPr>
        <w:rFonts w:hint="default"/>
      </w:rPr>
    </w:lvl>
  </w:abstractNum>
  <w:abstractNum w:abstractNumId="9">
    <w:nsid w:val="FFFFFF89"/>
    <w:multiLevelType w:val="singleLevel"/>
    <w:tmpl w:val="C47A1D4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DB0BB5"/>
    <w:multiLevelType w:val="hybridMultilevel"/>
    <w:tmpl w:val="8C22612A"/>
    <w:lvl w:ilvl="0" w:tplc="0ACA26F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155C1CDA"/>
    <w:multiLevelType w:val="hybridMultilevel"/>
    <w:tmpl w:val="F88E0AF0"/>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90629AF"/>
    <w:multiLevelType w:val="hybridMultilevel"/>
    <w:tmpl w:val="D7767EB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ED63827"/>
    <w:multiLevelType w:val="hybridMultilevel"/>
    <w:tmpl w:val="08C48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F217CAD"/>
    <w:multiLevelType w:val="hybridMultilevel"/>
    <w:tmpl w:val="72885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743788B"/>
    <w:multiLevelType w:val="hybridMultilevel"/>
    <w:tmpl w:val="8FA63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FB1577C"/>
    <w:multiLevelType w:val="hybridMultilevel"/>
    <w:tmpl w:val="57ACCB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1B7730D"/>
    <w:multiLevelType w:val="hybridMultilevel"/>
    <w:tmpl w:val="19B22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3DC2E6E"/>
    <w:multiLevelType w:val="hybridMultilevel"/>
    <w:tmpl w:val="1594458A"/>
    <w:lvl w:ilvl="0" w:tplc="7E2026DC">
      <w:start w:val="1"/>
      <w:numFmt w:val="decimal"/>
      <w:lvlText w:val="%1)"/>
      <w:lvlJc w:val="left"/>
      <w:pPr>
        <w:ind w:left="1755" w:hanging="975"/>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9">
    <w:nsid w:val="3B1C546A"/>
    <w:multiLevelType w:val="hybridMultilevel"/>
    <w:tmpl w:val="7A323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F653BCC"/>
    <w:multiLevelType w:val="hybridMultilevel"/>
    <w:tmpl w:val="96C812C8"/>
    <w:lvl w:ilvl="0" w:tplc="B47C9F78">
      <w:start w:val="3"/>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0025525"/>
    <w:multiLevelType w:val="multilevel"/>
    <w:tmpl w:val="BFA6EE7A"/>
    <w:lvl w:ilvl="0">
      <w:start w:val="1"/>
      <w:numFmt w:val="upperLetter"/>
      <w:lvlText w:val="%1."/>
      <w:lvlJc w:val="left"/>
      <w:pPr>
        <w:tabs>
          <w:tab w:val="num" w:pos="480"/>
        </w:tabs>
        <w:ind w:left="480" w:hanging="480"/>
      </w:pPr>
      <w:rPr>
        <w:rFonts w:cs="Times New Roman" w:hint="default"/>
      </w:rPr>
    </w:lvl>
    <w:lvl w:ilvl="1">
      <w:start w:val="1"/>
      <w:numFmt w:val="decimal"/>
      <w:lvlText w:val="%2."/>
      <w:lvlJc w:val="left"/>
      <w:pPr>
        <w:tabs>
          <w:tab w:val="num" w:pos="5760"/>
        </w:tabs>
        <w:ind w:left="5760" w:hanging="480"/>
      </w:pPr>
      <w:rPr>
        <w:rFonts w:cs="Times New Roman" w:hint="default"/>
      </w:rPr>
    </w:lvl>
    <w:lvl w:ilvl="2">
      <w:start w:val="1"/>
      <w:numFmt w:val="lowerLetter"/>
      <w:lvlText w:val="%3."/>
      <w:lvlJc w:val="left"/>
      <w:pPr>
        <w:tabs>
          <w:tab w:val="num" w:pos="0"/>
        </w:tabs>
        <w:ind w:left="480" w:hanging="480"/>
      </w:pPr>
      <w:rPr>
        <w:rFonts w:cs="Times New Roman" w:hint="default"/>
      </w:rPr>
    </w:lvl>
    <w:lvl w:ilvl="3">
      <w:start w:val="1"/>
      <w:numFmt w:val="decimal"/>
      <w:lvlText w:val="(%4)"/>
      <w:lvlJc w:val="left"/>
      <w:pPr>
        <w:tabs>
          <w:tab w:val="num" w:pos="0"/>
        </w:tabs>
        <w:ind w:left="720" w:hanging="720"/>
      </w:pPr>
      <w:rPr>
        <w:rFonts w:cs="Times New Roman" w:hint="default"/>
      </w:rPr>
    </w:lvl>
    <w:lvl w:ilvl="4">
      <w:start w:val="1"/>
      <w:numFmt w:val="lowerLetter"/>
      <w:lvlText w:val="(%5)"/>
      <w:lvlJc w:val="left"/>
      <w:pPr>
        <w:tabs>
          <w:tab w:val="num" w:pos="0"/>
        </w:tabs>
        <w:ind w:left="2160" w:hanging="720"/>
      </w:pPr>
      <w:rPr>
        <w:rFonts w:cs="Times New Roman" w:hint="default"/>
      </w:rPr>
    </w:lvl>
    <w:lvl w:ilvl="5">
      <w:start w:val="1"/>
      <w:numFmt w:val="lowerRoman"/>
      <w:lvlText w:val="%6."/>
      <w:lvlJc w:val="lef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left"/>
      <w:pPr>
        <w:tabs>
          <w:tab w:val="num" w:pos="0"/>
        </w:tabs>
        <w:ind w:left="6480" w:hanging="180"/>
      </w:pPr>
      <w:rPr>
        <w:rFonts w:cs="Times New Roman" w:hint="default"/>
      </w:rPr>
    </w:lvl>
  </w:abstractNum>
  <w:abstractNum w:abstractNumId="22">
    <w:nsid w:val="4CFB05A6"/>
    <w:multiLevelType w:val="hybridMultilevel"/>
    <w:tmpl w:val="64C419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5205584E"/>
    <w:multiLevelType w:val="hybridMultilevel"/>
    <w:tmpl w:val="090C8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3AB17F2"/>
    <w:multiLevelType w:val="hybridMultilevel"/>
    <w:tmpl w:val="83280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3A3589"/>
    <w:multiLevelType w:val="hybridMultilevel"/>
    <w:tmpl w:val="A768C91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DC514AA"/>
    <w:multiLevelType w:val="hybridMultilevel"/>
    <w:tmpl w:val="E3EE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1F2783"/>
    <w:multiLevelType w:val="hybridMultilevel"/>
    <w:tmpl w:val="0164C2AA"/>
    <w:lvl w:ilvl="0" w:tplc="EABA9CFA">
      <w:start w:val="1"/>
      <w:numFmt w:val="decimal"/>
      <w:pStyle w:val="bioref"/>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D14607E"/>
    <w:multiLevelType w:val="hybridMultilevel"/>
    <w:tmpl w:val="0FA0C3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E80A84F"/>
    <w:multiLevelType w:val="hybridMultilevel"/>
    <w:tmpl w:val="19323B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72016B62"/>
    <w:multiLevelType w:val="hybridMultilevel"/>
    <w:tmpl w:val="A768C91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FCD373A"/>
    <w:multiLevelType w:val="hybridMultilevel"/>
    <w:tmpl w:val="CCD0B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1"/>
  </w:num>
  <w:num w:numId="3">
    <w:abstractNumId w:val="13"/>
  </w:num>
  <w:num w:numId="4">
    <w:abstractNumId w:val="28"/>
  </w:num>
  <w:num w:numId="5">
    <w:abstractNumId w:val="17"/>
  </w:num>
  <w:num w:numId="6">
    <w:abstractNumId w:val="14"/>
  </w:num>
  <w:num w:numId="7">
    <w:abstractNumId w:val="11"/>
  </w:num>
  <w:num w:numId="8">
    <w:abstractNumId w:val="23"/>
  </w:num>
  <w:num w:numId="9">
    <w:abstractNumId w:val="19"/>
  </w:num>
  <w:num w:numId="10">
    <w:abstractNumId w:val="16"/>
  </w:num>
  <w:num w:numId="11">
    <w:abstractNumId w:val="15"/>
  </w:num>
  <w:num w:numId="12">
    <w:abstractNumId w:val="26"/>
  </w:num>
  <w:num w:numId="1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9"/>
  </w:num>
  <w:num w:numId="16">
    <w:abstractNumId w:val="21"/>
  </w:num>
  <w:num w:numId="17">
    <w:abstractNumId w:val="8"/>
  </w:num>
  <w:num w:numId="18">
    <w:abstractNumId w:val="9"/>
  </w:num>
  <w:num w:numId="19">
    <w:abstractNumId w:val="3"/>
  </w:num>
  <w:num w:numId="20">
    <w:abstractNumId w:val="8"/>
    <w:lvlOverride w:ilvl="0">
      <w:startOverride w:val="1"/>
    </w:lvlOverride>
  </w:num>
  <w:num w:numId="21">
    <w:abstractNumId w:val="24"/>
  </w:num>
  <w:num w:numId="22">
    <w:abstractNumId w:val="3"/>
    <w:lvlOverride w:ilvl="0">
      <w:startOverride w:val="1"/>
    </w:lvlOverride>
  </w:num>
  <w:num w:numId="23">
    <w:abstractNumId w:val="3"/>
    <w:lvlOverride w:ilvl="0">
      <w:startOverride w:val="1"/>
    </w:lvlOverride>
  </w:num>
  <w:num w:numId="24">
    <w:abstractNumId w:val="7"/>
  </w:num>
  <w:num w:numId="25">
    <w:abstractNumId w:val="6"/>
  </w:num>
  <w:num w:numId="26">
    <w:abstractNumId w:val="5"/>
  </w:num>
  <w:num w:numId="27">
    <w:abstractNumId w:val="4"/>
  </w:num>
  <w:num w:numId="28">
    <w:abstractNumId w:val="2"/>
  </w:num>
  <w:num w:numId="29">
    <w:abstractNumId w:val="1"/>
  </w:num>
  <w:num w:numId="30">
    <w:abstractNumId w:val="0"/>
  </w:num>
  <w:num w:numId="31">
    <w:abstractNumId w:val="3"/>
    <w:lvlOverride w:ilvl="0">
      <w:startOverride w:val="1"/>
    </w:lvlOverride>
  </w:num>
  <w:num w:numId="32">
    <w:abstractNumId w:val="27"/>
  </w:num>
  <w:num w:numId="33">
    <w:abstractNumId w:val="30"/>
  </w:num>
  <w:num w:numId="34">
    <w:abstractNumId w:val="18"/>
  </w:num>
  <w:num w:numId="35">
    <w:abstractNumId w:val="25"/>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0ED"/>
    <w:rsid w:val="00001284"/>
    <w:rsid w:val="00004076"/>
    <w:rsid w:val="0000450E"/>
    <w:rsid w:val="000058C2"/>
    <w:rsid w:val="00005E5B"/>
    <w:rsid w:val="000064B7"/>
    <w:rsid w:val="000067A7"/>
    <w:rsid w:val="00007F10"/>
    <w:rsid w:val="00011905"/>
    <w:rsid w:val="00011D15"/>
    <w:rsid w:val="00013B0B"/>
    <w:rsid w:val="00024342"/>
    <w:rsid w:val="00024366"/>
    <w:rsid w:val="0002438C"/>
    <w:rsid w:val="00024CAB"/>
    <w:rsid w:val="0002697A"/>
    <w:rsid w:val="00027E04"/>
    <w:rsid w:val="000327D2"/>
    <w:rsid w:val="000334A1"/>
    <w:rsid w:val="0003484A"/>
    <w:rsid w:val="00036054"/>
    <w:rsid w:val="00045EDB"/>
    <w:rsid w:val="000509FA"/>
    <w:rsid w:val="0005144D"/>
    <w:rsid w:val="00054254"/>
    <w:rsid w:val="00060174"/>
    <w:rsid w:val="00060BF6"/>
    <w:rsid w:val="00060E35"/>
    <w:rsid w:val="0006191A"/>
    <w:rsid w:val="00061E0B"/>
    <w:rsid w:val="00063277"/>
    <w:rsid w:val="00063B1D"/>
    <w:rsid w:val="000665A4"/>
    <w:rsid w:val="000717BC"/>
    <w:rsid w:val="000727CB"/>
    <w:rsid w:val="00074D91"/>
    <w:rsid w:val="00083749"/>
    <w:rsid w:val="0008408B"/>
    <w:rsid w:val="00090D42"/>
    <w:rsid w:val="00092002"/>
    <w:rsid w:val="000942B8"/>
    <w:rsid w:val="00096AF3"/>
    <w:rsid w:val="000B320B"/>
    <w:rsid w:val="000B3E51"/>
    <w:rsid w:val="000B7CE1"/>
    <w:rsid w:val="000C019C"/>
    <w:rsid w:val="000C1E0F"/>
    <w:rsid w:val="000C3A05"/>
    <w:rsid w:val="000C3A5D"/>
    <w:rsid w:val="000C43F0"/>
    <w:rsid w:val="000C5629"/>
    <w:rsid w:val="000D7D66"/>
    <w:rsid w:val="000E6F8B"/>
    <w:rsid w:val="000F0B8B"/>
    <w:rsid w:val="000F341A"/>
    <w:rsid w:val="000F6CBC"/>
    <w:rsid w:val="00100D16"/>
    <w:rsid w:val="00102A61"/>
    <w:rsid w:val="0010502A"/>
    <w:rsid w:val="0010572F"/>
    <w:rsid w:val="00110E4E"/>
    <w:rsid w:val="001113A3"/>
    <w:rsid w:val="0011176A"/>
    <w:rsid w:val="00115B34"/>
    <w:rsid w:val="00115BFE"/>
    <w:rsid w:val="00116794"/>
    <w:rsid w:val="001171C5"/>
    <w:rsid w:val="00117AB9"/>
    <w:rsid w:val="001233E2"/>
    <w:rsid w:val="0012748C"/>
    <w:rsid w:val="001304A5"/>
    <w:rsid w:val="001306C9"/>
    <w:rsid w:val="0013211B"/>
    <w:rsid w:val="001347BE"/>
    <w:rsid w:val="00141020"/>
    <w:rsid w:val="00142303"/>
    <w:rsid w:val="00143A28"/>
    <w:rsid w:val="00145771"/>
    <w:rsid w:val="00146204"/>
    <w:rsid w:val="00152CE0"/>
    <w:rsid w:val="00152E5C"/>
    <w:rsid w:val="00153BF6"/>
    <w:rsid w:val="00156FFF"/>
    <w:rsid w:val="00157439"/>
    <w:rsid w:val="001600CD"/>
    <w:rsid w:val="00164ADA"/>
    <w:rsid w:val="00165B14"/>
    <w:rsid w:val="00170C39"/>
    <w:rsid w:val="0017221C"/>
    <w:rsid w:val="0017314D"/>
    <w:rsid w:val="00174262"/>
    <w:rsid w:val="001774F2"/>
    <w:rsid w:val="00183A60"/>
    <w:rsid w:val="00186E97"/>
    <w:rsid w:val="00196690"/>
    <w:rsid w:val="001A08C8"/>
    <w:rsid w:val="001A0B41"/>
    <w:rsid w:val="001A252B"/>
    <w:rsid w:val="001A2560"/>
    <w:rsid w:val="001A3C31"/>
    <w:rsid w:val="001A40F3"/>
    <w:rsid w:val="001A51FA"/>
    <w:rsid w:val="001A6584"/>
    <w:rsid w:val="001B368A"/>
    <w:rsid w:val="001B473F"/>
    <w:rsid w:val="001C0617"/>
    <w:rsid w:val="001D3A1B"/>
    <w:rsid w:val="001D4221"/>
    <w:rsid w:val="001D7CB0"/>
    <w:rsid w:val="001E3C28"/>
    <w:rsid w:val="001E4FF4"/>
    <w:rsid w:val="001E73E4"/>
    <w:rsid w:val="001E7EA4"/>
    <w:rsid w:val="001F0C90"/>
    <w:rsid w:val="001F2018"/>
    <w:rsid w:val="001F529E"/>
    <w:rsid w:val="0020098A"/>
    <w:rsid w:val="00203160"/>
    <w:rsid w:val="00206DB1"/>
    <w:rsid w:val="00207029"/>
    <w:rsid w:val="00214261"/>
    <w:rsid w:val="0021689E"/>
    <w:rsid w:val="00221A57"/>
    <w:rsid w:val="00223B5D"/>
    <w:rsid w:val="00224CB1"/>
    <w:rsid w:val="002255C6"/>
    <w:rsid w:val="00227328"/>
    <w:rsid w:val="0022783E"/>
    <w:rsid w:val="00230727"/>
    <w:rsid w:val="00232B40"/>
    <w:rsid w:val="00234AD1"/>
    <w:rsid w:val="00235928"/>
    <w:rsid w:val="00236671"/>
    <w:rsid w:val="002457BF"/>
    <w:rsid w:val="002467C5"/>
    <w:rsid w:val="00250889"/>
    <w:rsid w:val="00250E96"/>
    <w:rsid w:val="002518F8"/>
    <w:rsid w:val="00253135"/>
    <w:rsid w:val="002552E4"/>
    <w:rsid w:val="00255E1F"/>
    <w:rsid w:val="002569E1"/>
    <w:rsid w:val="00266D9C"/>
    <w:rsid w:val="00267883"/>
    <w:rsid w:val="002679B7"/>
    <w:rsid w:val="00270C0D"/>
    <w:rsid w:val="00271DA2"/>
    <w:rsid w:val="00273A11"/>
    <w:rsid w:val="00274FF5"/>
    <w:rsid w:val="00277BC6"/>
    <w:rsid w:val="00280951"/>
    <w:rsid w:val="00282AC1"/>
    <w:rsid w:val="002842B6"/>
    <w:rsid w:val="002847EB"/>
    <w:rsid w:val="00293145"/>
    <w:rsid w:val="00293945"/>
    <w:rsid w:val="0029462A"/>
    <w:rsid w:val="002963BC"/>
    <w:rsid w:val="00297BB9"/>
    <w:rsid w:val="002A06FD"/>
    <w:rsid w:val="002A4213"/>
    <w:rsid w:val="002A5908"/>
    <w:rsid w:val="002B0E4F"/>
    <w:rsid w:val="002B27FD"/>
    <w:rsid w:val="002B2AB9"/>
    <w:rsid w:val="002B3E6A"/>
    <w:rsid w:val="002B51C8"/>
    <w:rsid w:val="002B741E"/>
    <w:rsid w:val="002C6665"/>
    <w:rsid w:val="002D1C34"/>
    <w:rsid w:val="002D2F31"/>
    <w:rsid w:val="002D529A"/>
    <w:rsid w:val="002D797E"/>
    <w:rsid w:val="002E2A04"/>
    <w:rsid w:val="002E363C"/>
    <w:rsid w:val="002E7890"/>
    <w:rsid w:val="002F054C"/>
    <w:rsid w:val="002F0C93"/>
    <w:rsid w:val="002F3222"/>
    <w:rsid w:val="002F3472"/>
    <w:rsid w:val="002F4163"/>
    <w:rsid w:val="002F55F7"/>
    <w:rsid w:val="002F69FF"/>
    <w:rsid w:val="002F7816"/>
    <w:rsid w:val="003017EB"/>
    <w:rsid w:val="00301EC1"/>
    <w:rsid w:val="00304E44"/>
    <w:rsid w:val="00310160"/>
    <w:rsid w:val="003103E4"/>
    <w:rsid w:val="00310DE6"/>
    <w:rsid w:val="00311045"/>
    <w:rsid w:val="00311393"/>
    <w:rsid w:val="00311F1D"/>
    <w:rsid w:val="0031228D"/>
    <w:rsid w:val="00313D5A"/>
    <w:rsid w:val="0031476A"/>
    <w:rsid w:val="003162B8"/>
    <w:rsid w:val="00316A2D"/>
    <w:rsid w:val="003207ED"/>
    <w:rsid w:val="00321A34"/>
    <w:rsid w:val="00322664"/>
    <w:rsid w:val="00324B86"/>
    <w:rsid w:val="00325CEA"/>
    <w:rsid w:val="003274A9"/>
    <w:rsid w:val="003321E7"/>
    <w:rsid w:val="00333B6D"/>
    <w:rsid w:val="00334405"/>
    <w:rsid w:val="003408D4"/>
    <w:rsid w:val="00341CC4"/>
    <w:rsid w:val="00342409"/>
    <w:rsid w:val="00345900"/>
    <w:rsid w:val="00350B5F"/>
    <w:rsid w:val="0035363C"/>
    <w:rsid w:val="00354232"/>
    <w:rsid w:val="003542E4"/>
    <w:rsid w:val="003547CA"/>
    <w:rsid w:val="00354ED9"/>
    <w:rsid w:val="00364C3C"/>
    <w:rsid w:val="0036560B"/>
    <w:rsid w:val="0036588B"/>
    <w:rsid w:val="00366692"/>
    <w:rsid w:val="003671A7"/>
    <w:rsid w:val="00367637"/>
    <w:rsid w:val="003707E1"/>
    <w:rsid w:val="003761FE"/>
    <w:rsid w:val="003773D1"/>
    <w:rsid w:val="00377EF2"/>
    <w:rsid w:val="00383EAB"/>
    <w:rsid w:val="00387F7C"/>
    <w:rsid w:val="00394AD5"/>
    <w:rsid w:val="00395E04"/>
    <w:rsid w:val="003967DE"/>
    <w:rsid w:val="00396CB7"/>
    <w:rsid w:val="003A0AA1"/>
    <w:rsid w:val="003A5B73"/>
    <w:rsid w:val="003A670F"/>
    <w:rsid w:val="003A710E"/>
    <w:rsid w:val="003B5DC8"/>
    <w:rsid w:val="003B6432"/>
    <w:rsid w:val="003B6833"/>
    <w:rsid w:val="003B6CD5"/>
    <w:rsid w:val="003C27A2"/>
    <w:rsid w:val="003C6414"/>
    <w:rsid w:val="003C7782"/>
    <w:rsid w:val="003D627D"/>
    <w:rsid w:val="003E0A75"/>
    <w:rsid w:val="003E482C"/>
    <w:rsid w:val="003E5EEE"/>
    <w:rsid w:val="003E7D36"/>
    <w:rsid w:val="003F00EA"/>
    <w:rsid w:val="003F7079"/>
    <w:rsid w:val="00400D43"/>
    <w:rsid w:val="00401328"/>
    <w:rsid w:val="00402525"/>
    <w:rsid w:val="0040385B"/>
    <w:rsid w:val="00404673"/>
    <w:rsid w:val="004058C8"/>
    <w:rsid w:val="004065DA"/>
    <w:rsid w:val="00410962"/>
    <w:rsid w:val="00417AA6"/>
    <w:rsid w:val="00422EF5"/>
    <w:rsid w:val="00424275"/>
    <w:rsid w:val="00424A82"/>
    <w:rsid w:val="004314A7"/>
    <w:rsid w:val="00432BBC"/>
    <w:rsid w:val="0043471D"/>
    <w:rsid w:val="00441F89"/>
    <w:rsid w:val="004421BF"/>
    <w:rsid w:val="00442E5D"/>
    <w:rsid w:val="00443243"/>
    <w:rsid w:val="0044515E"/>
    <w:rsid w:val="00445602"/>
    <w:rsid w:val="00446834"/>
    <w:rsid w:val="004509B1"/>
    <w:rsid w:val="00451825"/>
    <w:rsid w:val="0045394F"/>
    <w:rsid w:val="00453F6D"/>
    <w:rsid w:val="00454BAC"/>
    <w:rsid w:val="004617C9"/>
    <w:rsid w:val="00465D3C"/>
    <w:rsid w:val="004675ED"/>
    <w:rsid w:val="00470C13"/>
    <w:rsid w:val="00472092"/>
    <w:rsid w:val="0047275C"/>
    <w:rsid w:val="00476CCF"/>
    <w:rsid w:val="0048003A"/>
    <w:rsid w:val="004812A4"/>
    <w:rsid w:val="00484731"/>
    <w:rsid w:val="00485EF8"/>
    <w:rsid w:val="0049136A"/>
    <w:rsid w:val="004A07F5"/>
    <w:rsid w:val="004B093E"/>
    <w:rsid w:val="004B2260"/>
    <w:rsid w:val="004B3CE2"/>
    <w:rsid w:val="004C189C"/>
    <w:rsid w:val="004C29D8"/>
    <w:rsid w:val="004C3FD6"/>
    <w:rsid w:val="004C6431"/>
    <w:rsid w:val="004C6E93"/>
    <w:rsid w:val="004D16D1"/>
    <w:rsid w:val="004D1DD6"/>
    <w:rsid w:val="004D2988"/>
    <w:rsid w:val="004D5593"/>
    <w:rsid w:val="004D58B2"/>
    <w:rsid w:val="004D7C67"/>
    <w:rsid w:val="004D7F24"/>
    <w:rsid w:val="004E0DDD"/>
    <w:rsid w:val="004E1B6E"/>
    <w:rsid w:val="004E27B9"/>
    <w:rsid w:val="004E27E0"/>
    <w:rsid w:val="004E285E"/>
    <w:rsid w:val="004E4730"/>
    <w:rsid w:val="004E5C23"/>
    <w:rsid w:val="004E61A1"/>
    <w:rsid w:val="004E6775"/>
    <w:rsid w:val="004E70C2"/>
    <w:rsid w:val="004F1D59"/>
    <w:rsid w:val="004F4A71"/>
    <w:rsid w:val="004F5B4E"/>
    <w:rsid w:val="004F63A9"/>
    <w:rsid w:val="00502977"/>
    <w:rsid w:val="005042B5"/>
    <w:rsid w:val="005046D5"/>
    <w:rsid w:val="00504CE0"/>
    <w:rsid w:val="0051038B"/>
    <w:rsid w:val="00510B32"/>
    <w:rsid w:val="005202EF"/>
    <w:rsid w:val="005210B5"/>
    <w:rsid w:val="00523180"/>
    <w:rsid w:val="00524026"/>
    <w:rsid w:val="005241B3"/>
    <w:rsid w:val="005256C0"/>
    <w:rsid w:val="00525A95"/>
    <w:rsid w:val="00530FDC"/>
    <w:rsid w:val="00532D08"/>
    <w:rsid w:val="005333A1"/>
    <w:rsid w:val="00534569"/>
    <w:rsid w:val="00540BD3"/>
    <w:rsid w:val="0054103E"/>
    <w:rsid w:val="00541106"/>
    <w:rsid w:val="00543159"/>
    <w:rsid w:val="00543F15"/>
    <w:rsid w:val="00545F0D"/>
    <w:rsid w:val="00546C64"/>
    <w:rsid w:val="00551284"/>
    <w:rsid w:val="00551C42"/>
    <w:rsid w:val="00553793"/>
    <w:rsid w:val="00553B68"/>
    <w:rsid w:val="00557A13"/>
    <w:rsid w:val="005617AD"/>
    <w:rsid w:val="00561933"/>
    <w:rsid w:val="00561FCC"/>
    <w:rsid w:val="00564172"/>
    <w:rsid w:val="00564E5A"/>
    <w:rsid w:val="00565419"/>
    <w:rsid w:val="00566C9E"/>
    <w:rsid w:val="00571710"/>
    <w:rsid w:val="00575F9A"/>
    <w:rsid w:val="00581F2F"/>
    <w:rsid w:val="0058299E"/>
    <w:rsid w:val="005839DC"/>
    <w:rsid w:val="00590C77"/>
    <w:rsid w:val="005911C4"/>
    <w:rsid w:val="00593E41"/>
    <w:rsid w:val="00594347"/>
    <w:rsid w:val="00596CB2"/>
    <w:rsid w:val="005A1A96"/>
    <w:rsid w:val="005A394F"/>
    <w:rsid w:val="005A5D38"/>
    <w:rsid w:val="005B3747"/>
    <w:rsid w:val="005B3FB4"/>
    <w:rsid w:val="005B5760"/>
    <w:rsid w:val="005B656E"/>
    <w:rsid w:val="005C051C"/>
    <w:rsid w:val="005C0D08"/>
    <w:rsid w:val="005C2E46"/>
    <w:rsid w:val="005C6426"/>
    <w:rsid w:val="005C7700"/>
    <w:rsid w:val="005D7E51"/>
    <w:rsid w:val="005E2536"/>
    <w:rsid w:val="005E59DD"/>
    <w:rsid w:val="005F55E6"/>
    <w:rsid w:val="00601194"/>
    <w:rsid w:val="0060429E"/>
    <w:rsid w:val="006042B3"/>
    <w:rsid w:val="00604DFA"/>
    <w:rsid w:val="0060560F"/>
    <w:rsid w:val="0061000B"/>
    <w:rsid w:val="0061122E"/>
    <w:rsid w:val="00613B30"/>
    <w:rsid w:val="006150B3"/>
    <w:rsid w:val="0061721A"/>
    <w:rsid w:val="006224FE"/>
    <w:rsid w:val="00624205"/>
    <w:rsid w:val="006247B7"/>
    <w:rsid w:val="00631571"/>
    <w:rsid w:val="006324CA"/>
    <w:rsid w:val="00632DBD"/>
    <w:rsid w:val="006333F5"/>
    <w:rsid w:val="006360F2"/>
    <w:rsid w:val="00644888"/>
    <w:rsid w:val="00645E58"/>
    <w:rsid w:val="00647F0C"/>
    <w:rsid w:val="00650D25"/>
    <w:rsid w:val="00651317"/>
    <w:rsid w:val="0065151D"/>
    <w:rsid w:val="006530AD"/>
    <w:rsid w:val="006545D6"/>
    <w:rsid w:val="00654CCC"/>
    <w:rsid w:val="00656945"/>
    <w:rsid w:val="006578A1"/>
    <w:rsid w:val="00666BAA"/>
    <w:rsid w:val="00667618"/>
    <w:rsid w:val="0066798F"/>
    <w:rsid w:val="0067059A"/>
    <w:rsid w:val="0068056D"/>
    <w:rsid w:val="00682385"/>
    <w:rsid w:val="00683A21"/>
    <w:rsid w:val="00684C3E"/>
    <w:rsid w:val="00686A0C"/>
    <w:rsid w:val="00686C42"/>
    <w:rsid w:val="00690961"/>
    <w:rsid w:val="006911D7"/>
    <w:rsid w:val="00692691"/>
    <w:rsid w:val="00693061"/>
    <w:rsid w:val="00695D9A"/>
    <w:rsid w:val="00696AAE"/>
    <w:rsid w:val="006B0D3B"/>
    <w:rsid w:val="006B57CA"/>
    <w:rsid w:val="006C06CC"/>
    <w:rsid w:val="006C42EA"/>
    <w:rsid w:val="006C7D93"/>
    <w:rsid w:val="006C7E19"/>
    <w:rsid w:val="006C7F3B"/>
    <w:rsid w:val="006D1DA3"/>
    <w:rsid w:val="006D34CD"/>
    <w:rsid w:val="006D732D"/>
    <w:rsid w:val="006E3CAA"/>
    <w:rsid w:val="006E597C"/>
    <w:rsid w:val="006E6D99"/>
    <w:rsid w:val="006E75A2"/>
    <w:rsid w:val="0070093F"/>
    <w:rsid w:val="00703563"/>
    <w:rsid w:val="00703DE5"/>
    <w:rsid w:val="0070464F"/>
    <w:rsid w:val="00705D63"/>
    <w:rsid w:val="00706737"/>
    <w:rsid w:val="00711ADF"/>
    <w:rsid w:val="00711C71"/>
    <w:rsid w:val="007128F3"/>
    <w:rsid w:val="00723713"/>
    <w:rsid w:val="00725BB2"/>
    <w:rsid w:val="00734A73"/>
    <w:rsid w:val="00734E3A"/>
    <w:rsid w:val="00740D92"/>
    <w:rsid w:val="007434E1"/>
    <w:rsid w:val="00744347"/>
    <w:rsid w:val="0074505D"/>
    <w:rsid w:val="00746955"/>
    <w:rsid w:val="007474D1"/>
    <w:rsid w:val="00752032"/>
    <w:rsid w:val="007536F0"/>
    <w:rsid w:val="00755458"/>
    <w:rsid w:val="00755594"/>
    <w:rsid w:val="00756104"/>
    <w:rsid w:val="007564E2"/>
    <w:rsid w:val="00757C32"/>
    <w:rsid w:val="00760089"/>
    <w:rsid w:val="00760A04"/>
    <w:rsid w:val="00761541"/>
    <w:rsid w:val="007629E9"/>
    <w:rsid w:val="00763AE9"/>
    <w:rsid w:val="007651DD"/>
    <w:rsid w:val="007724C8"/>
    <w:rsid w:val="00773CAC"/>
    <w:rsid w:val="00774022"/>
    <w:rsid w:val="00775A66"/>
    <w:rsid w:val="0077626A"/>
    <w:rsid w:val="0077629D"/>
    <w:rsid w:val="00777283"/>
    <w:rsid w:val="007773B9"/>
    <w:rsid w:val="00783142"/>
    <w:rsid w:val="00792503"/>
    <w:rsid w:val="007946D6"/>
    <w:rsid w:val="00796057"/>
    <w:rsid w:val="007A1A1C"/>
    <w:rsid w:val="007A26F9"/>
    <w:rsid w:val="007A298B"/>
    <w:rsid w:val="007A502E"/>
    <w:rsid w:val="007A521A"/>
    <w:rsid w:val="007A5ED9"/>
    <w:rsid w:val="007A78B5"/>
    <w:rsid w:val="007B5278"/>
    <w:rsid w:val="007B7AAF"/>
    <w:rsid w:val="007C0C9A"/>
    <w:rsid w:val="007C2812"/>
    <w:rsid w:val="007C2F1A"/>
    <w:rsid w:val="007C3712"/>
    <w:rsid w:val="007D0914"/>
    <w:rsid w:val="007D0C3B"/>
    <w:rsid w:val="007D3B2B"/>
    <w:rsid w:val="007D525A"/>
    <w:rsid w:val="007D5AB8"/>
    <w:rsid w:val="007D672F"/>
    <w:rsid w:val="007D70F6"/>
    <w:rsid w:val="007E06A8"/>
    <w:rsid w:val="007E1534"/>
    <w:rsid w:val="007E1993"/>
    <w:rsid w:val="007E5133"/>
    <w:rsid w:val="007E5B18"/>
    <w:rsid w:val="007F61C9"/>
    <w:rsid w:val="00800205"/>
    <w:rsid w:val="00804CBC"/>
    <w:rsid w:val="008107AA"/>
    <w:rsid w:val="00812C05"/>
    <w:rsid w:val="0081305A"/>
    <w:rsid w:val="0081392C"/>
    <w:rsid w:val="00813A8E"/>
    <w:rsid w:val="008150D9"/>
    <w:rsid w:val="00815329"/>
    <w:rsid w:val="00816F6C"/>
    <w:rsid w:val="00817A5E"/>
    <w:rsid w:val="0082086E"/>
    <w:rsid w:val="00820B4A"/>
    <w:rsid w:val="00820B74"/>
    <w:rsid w:val="00820FD0"/>
    <w:rsid w:val="00822692"/>
    <w:rsid w:val="00826B9D"/>
    <w:rsid w:val="0083137A"/>
    <w:rsid w:val="00837CE4"/>
    <w:rsid w:val="00837EEF"/>
    <w:rsid w:val="00841123"/>
    <w:rsid w:val="00845530"/>
    <w:rsid w:val="00846653"/>
    <w:rsid w:val="00846D43"/>
    <w:rsid w:val="00850956"/>
    <w:rsid w:val="00850CAD"/>
    <w:rsid w:val="00850E1C"/>
    <w:rsid w:val="00852D86"/>
    <w:rsid w:val="008611D4"/>
    <w:rsid w:val="00864748"/>
    <w:rsid w:val="00867A63"/>
    <w:rsid w:val="0087031F"/>
    <w:rsid w:val="008731B5"/>
    <w:rsid w:val="00875189"/>
    <w:rsid w:val="0088026A"/>
    <w:rsid w:val="00882B8F"/>
    <w:rsid w:val="00883B5E"/>
    <w:rsid w:val="008856B1"/>
    <w:rsid w:val="008903BC"/>
    <w:rsid w:val="008910DA"/>
    <w:rsid w:val="00892534"/>
    <w:rsid w:val="008946AE"/>
    <w:rsid w:val="008964A7"/>
    <w:rsid w:val="00896617"/>
    <w:rsid w:val="008A0A9A"/>
    <w:rsid w:val="008A1EB2"/>
    <w:rsid w:val="008A27BC"/>
    <w:rsid w:val="008A4B24"/>
    <w:rsid w:val="008A599D"/>
    <w:rsid w:val="008A5CE6"/>
    <w:rsid w:val="008A6056"/>
    <w:rsid w:val="008A6B7E"/>
    <w:rsid w:val="008A6DE8"/>
    <w:rsid w:val="008A73EF"/>
    <w:rsid w:val="008A782F"/>
    <w:rsid w:val="008A7EF0"/>
    <w:rsid w:val="008B0171"/>
    <w:rsid w:val="008B1E03"/>
    <w:rsid w:val="008B5AAC"/>
    <w:rsid w:val="008B6F14"/>
    <w:rsid w:val="008B7FA9"/>
    <w:rsid w:val="008C0383"/>
    <w:rsid w:val="008C14F4"/>
    <w:rsid w:val="008C25C6"/>
    <w:rsid w:val="008C2657"/>
    <w:rsid w:val="008C3A81"/>
    <w:rsid w:val="008C6DBF"/>
    <w:rsid w:val="008C744F"/>
    <w:rsid w:val="008E2329"/>
    <w:rsid w:val="008F017C"/>
    <w:rsid w:val="008F1D20"/>
    <w:rsid w:val="008F5341"/>
    <w:rsid w:val="00901C14"/>
    <w:rsid w:val="00903AA1"/>
    <w:rsid w:val="0090448D"/>
    <w:rsid w:val="00904D80"/>
    <w:rsid w:val="00910D84"/>
    <w:rsid w:val="00910F43"/>
    <w:rsid w:val="009161DD"/>
    <w:rsid w:val="00920470"/>
    <w:rsid w:val="00920A1A"/>
    <w:rsid w:val="00922814"/>
    <w:rsid w:val="00926E0B"/>
    <w:rsid w:val="00935CBC"/>
    <w:rsid w:val="00937F45"/>
    <w:rsid w:val="009406A0"/>
    <w:rsid w:val="00952082"/>
    <w:rsid w:val="00952182"/>
    <w:rsid w:val="009528B1"/>
    <w:rsid w:val="009545F2"/>
    <w:rsid w:val="00954DE8"/>
    <w:rsid w:val="00960298"/>
    <w:rsid w:val="00960EE2"/>
    <w:rsid w:val="009632CA"/>
    <w:rsid w:val="009656CE"/>
    <w:rsid w:val="00967C5A"/>
    <w:rsid w:val="009710F4"/>
    <w:rsid w:val="0097165E"/>
    <w:rsid w:val="00973473"/>
    <w:rsid w:val="00973B52"/>
    <w:rsid w:val="009807F0"/>
    <w:rsid w:val="0098483C"/>
    <w:rsid w:val="009848F0"/>
    <w:rsid w:val="00993077"/>
    <w:rsid w:val="009932CC"/>
    <w:rsid w:val="00994902"/>
    <w:rsid w:val="0099500E"/>
    <w:rsid w:val="009955E0"/>
    <w:rsid w:val="00997830"/>
    <w:rsid w:val="00997D6D"/>
    <w:rsid w:val="009A03EA"/>
    <w:rsid w:val="009A10BD"/>
    <w:rsid w:val="009A3D9C"/>
    <w:rsid w:val="009A600F"/>
    <w:rsid w:val="009B169A"/>
    <w:rsid w:val="009B5523"/>
    <w:rsid w:val="009B5D20"/>
    <w:rsid w:val="009C00E4"/>
    <w:rsid w:val="009C0700"/>
    <w:rsid w:val="009D06E1"/>
    <w:rsid w:val="009D1CCC"/>
    <w:rsid w:val="009D4A03"/>
    <w:rsid w:val="009D554C"/>
    <w:rsid w:val="009D5AAB"/>
    <w:rsid w:val="009D636D"/>
    <w:rsid w:val="009D765B"/>
    <w:rsid w:val="009E468F"/>
    <w:rsid w:val="009E4CF9"/>
    <w:rsid w:val="009E73CA"/>
    <w:rsid w:val="009F285E"/>
    <w:rsid w:val="009F5F5B"/>
    <w:rsid w:val="009F6C1A"/>
    <w:rsid w:val="00A01ADD"/>
    <w:rsid w:val="00A032CA"/>
    <w:rsid w:val="00A03D8C"/>
    <w:rsid w:val="00A042BA"/>
    <w:rsid w:val="00A05EE4"/>
    <w:rsid w:val="00A10AC3"/>
    <w:rsid w:val="00A13357"/>
    <w:rsid w:val="00A15508"/>
    <w:rsid w:val="00A16B91"/>
    <w:rsid w:val="00A16B93"/>
    <w:rsid w:val="00A16D09"/>
    <w:rsid w:val="00A1710C"/>
    <w:rsid w:val="00A179BE"/>
    <w:rsid w:val="00A20AC9"/>
    <w:rsid w:val="00A214D9"/>
    <w:rsid w:val="00A22399"/>
    <w:rsid w:val="00A24375"/>
    <w:rsid w:val="00A25AC7"/>
    <w:rsid w:val="00A327B5"/>
    <w:rsid w:val="00A3540F"/>
    <w:rsid w:val="00A3580A"/>
    <w:rsid w:val="00A35C67"/>
    <w:rsid w:val="00A368E8"/>
    <w:rsid w:val="00A40806"/>
    <w:rsid w:val="00A4262E"/>
    <w:rsid w:val="00A42B7F"/>
    <w:rsid w:val="00A45BEF"/>
    <w:rsid w:val="00A516C3"/>
    <w:rsid w:val="00A54874"/>
    <w:rsid w:val="00A559B1"/>
    <w:rsid w:val="00A55DF3"/>
    <w:rsid w:val="00A60337"/>
    <w:rsid w:val="00A627E9"/>
    <w:rsid w:val="00A65A03"/>
    <w:rsid w:val="00A6713D"/>
    <w:rsid w:val="00A714A6"/>
    <w:rsid w:val="00A72A66"/>
    <w:rsid w:val="00A73F1F"/>
    <w:rsid w:val="00A76A37"/>
    <w:rsid w:val="00A80D85"/>
    <w:rsid w:val="00A823E9"/>
    <w:rsid w:val="00A87F01"/>
    <w:rsid w:val="00AA04DC"/>
    <w:rsid w:val="00AA5C79"/>
    <w:rsid w:val="00AA74F9"/>
    <w:rsid w:val="00AA7591"/>
    <w:rsid w:val="00AB03A5"/>
    <w:rsid w:val="00AB1C58"/>
    <w:rsid w:val="00AB2EF6"/>
    <w:rsid w:val="00AB33BF"/>
    <w:rsid w:val="00AB3575"/>
    <w:rsid w:val="00AB36BD"/>
    <w:rsid w:val="00AB44A3"/>
    <w:rsid w:val="00AB7243"/>
    <w:rsid w:val="00AB79DD"/>
    <w:rsid w:val="00AC153B"/>
    <w:rsid w:val="00AC30FC"/>
    <w:rsid w:val="00AC3A25"/>
    <w:rsid w:val="00AC42FE"/>
    <w:rsid w:val="00AC7FE6"/>
    <w:rsid w:val="00AD0482"/>
    <w:rsid w:val="00AD402F"/>
    <w:rsid w:val="00AD4622"/>
    <w:rsid w:val="00AD6001"/>
    <w:rsid w:val="00AD61B5"/>
    <w:rsid w:val="00AD6C52"/>
    <w:rsid w:val="00AE3D9C"/>
    <w:rsid w:val="00AE6E73"/>
    <w:rsid w:val="00AF1AEF"/>
    <w:rsid w:val="00AF229F"/>
    <w:rsid w:val="00AF4C91"/>
    <w:rsid w:val="00AF4F4D"/>
    <w:rsid w:val="00B015DF"/>
    <w:rsid w:val="00B016A8"/>
    <w:rsid w:val="00B027E9"/>
    <w:rsid w:val="00B02F1B"/>
    <w:rsid w:val="00B03218"/>
    <w:rsid w:val="00B03550"/>
    <w:rsid w:val="00B03FC3"/>
    <w:rsid w:val="00B04325"/>
    <w:rsid w:val="00B0617B"/>
    <w:rsid w:val="00B10A9D"/>
    <w:rsid w:val="00B1141C"/>
    <w:rsid w:val="00B11594"/>
    <w:rsid w:val="00B11F89"/>
    <w:rsid w:val="00B1648E"/>
    <w:rsid w:val="00B1665B"/>
    <w:rsid w:val="00B1684E"/>
    <w:rsid w:val="00B22559"/>
    <w:rsid w:val="00B22937"/>
    <w:rsid w:val="00B25FD1"/>
    <w:rsid w:val="00B31B20"/>
    <w:rsid w:val="00B37739"/>
    <w:rsid w:val="00B41977"/>
    <w:rsid w:val="00B426E8"/>
    <w:rsid w:val="00B4696F"/>
    <w:rsid w:val="00B52AF7"/>
    <w:rsid w:val="00B547CE"/>
    <w:rsid w:val="00B55C84"/>
    <w:rsid w:val="00B567FC"/>
    <w:rsid w:val="00B570FA"/>
    <w:rsid w:val="00B57131"/>
    <w:rsid w:val="00B573AB"/>
    <w:rsid w:val="00B62DA4"/>
    <w:rsid w:val="00B6305E"/>
    <w:rsid w:val="00B63109"/>
    <w:rsid w:val="00B638ED"/>
    <w:rsid w:val="00B65D0F"/>
    <w:rsid w:val="00B7111D"/>
    <w:rsid w:val="00B71A9B"/>
    <w:rsid w:val="00B71F0B"/>
    <w:rsid w:val="00B77B44"/>
    <w:rsid w:val="00B92BC3"/>
    <w:rsid w:val="00B935CB"/>
    <w:rsid w:val="00B94494"/>
    <w:rsid w:val="00B947D2"/>
    <w:rsid w:val="00B957E3"/>
    <w:rsid w:val="00B95C57"/>
    <w:rsid w:val="00B96706"/>
    <w:rsid w:val="00B9797C"/>
    <w:rsid w:val="00BA081E"/>
    <w:rsid w:val="00BA1C41"/>
    <w:rsid w:val="00BA3274"/>
    <w:rsid w:val="00BA4DC2"/>
    <w:rsid w:val="00BA5D6C"/>
    <w:rsid w:val="00BB02F1"/>
    <w:rsid w:val="00BB15A5"/>
    <w:rsid w:val="00BB3A3A"/>
    <w:rsid w:val="00BC1F5C"/>
    <w:rsid w:val="00BC3587"/>
    <w:rsid w:val="00BC6CC0"/>
    <w:rsid w:val="00BC7E0F"/>
    <w:rsid w:val="00BD0083"/>
    <w:rsid w:val="00BD2D61"/>
    <w:rsid w:val="00BD2D91"/>
    <w:rsid w:val="00BD3A0C"/>
    <w:rsid w:val="00BD3CBE"/>
    <w:rsid w:val="00BD5DE2"/>
    <w:rsid w:val="00BD6802"/>
    <w:rsid w:val="00BD703F"/>
    <w:rsid w:val="00BE0475"/>
    <w:rsid w:val="00BE41F4"/>
    <w:rsid w:val="00BE6FC6"/>
    <w:rsid w:val="00BF14C8"/>
    <w:rsid w:val="00BF18C0"/>
    <w:rsid w:val="00BF7FC0"/>
    <w:rsid w:val="00C02721"/>
    <w:rsid w:val="00C05ED3"/>
    <w:rsid w:val="00C11D80"/>
    <w:rsid w:val="00C12C51"/>
    <w:rsid w:val="00C13E95"/>
    <w:rsid w:val="00C15D28"/>
    <w:rsid w:val="00C1664F"/>
    <w:rsid w:val="00C247B2"/>
    <w:rsid w:val="00C24BA3"/>
    <w:rsid w:val="00C25E02"/>
    <w:rsid w:val="00C276C1"/>
    <w:rsid w:val="00C30B4C"/>
    <w:rsid w:val="00C3443F"/>
    <w:rsid w:val="00C40373"/>
    <w:rsid w:val="00C411A0"/>
    <w:rsid w:val="00C438BC"/>
    <w:rsid w:val="00C4511F"/>
    <w:rsid w:val="00C466BE"/>
    <w:rsid w:val="00C52292"/>
    <w:rsid w:val="00C52BE2"/>
    <w:rsid w:val="00C53D67"/>
    <w:rsid w:val="00C56887"/>
    <w:rsid w:val="00C604EC"/>
    <w:rsid w:val="00C61D54"/>
    <w:rsid w:val="00C630A1"/>
    <w:rsid w:val="00C6434F"/>
    <w:rsid w:val="00C64F91"/>
    <w:rsid w:val="00C65730"/>
    <w:rsid w:val="00C65DF5"/>
    <w:rsid w:val="00C70F9B"/>
    <w:rsid w:val="00C740D1"/>
    <w:rsid w:val="00C76E67"/>
    <w:rsid w:val="00C800ED"/>
    <w:rsid w:val="00C857FB"/>
    <w:rsid w:val="00C86082"/>
    <w:rsid w:val="00C8755C"/>
    <w:rsid w:val="00C9008E"/>
    <w:rsid w:val="00C90E29"/>
    <w:rsid w:val="00C933EC"/>
    <w:rsid w:val="00CA056A"/>
    <w:rsid w:val="00CA2C59"/>
    <w:rsid w:val="00CA319D"/>
    <w:rsid w:val="00CA33ED"/>
    <w:rsid w:val="00CA37AF"/>
    <w:rsid w:val="00CA4464"/>
    <w:rsid w:val="00CA5341"/>
    <w:rsid w:val="00CA67DB"/>
    <w:rsid w:val="00CB01B8"/>
    <w:rsid w:val="00CB2F32"/>
    <w:rsid w:val="00CB691C"/>
    <w:rsid w:val="00CB75A5"/>
    <w:rsid w:val="00CC3AD7"/>
    <w:rsid w:val="00CC4F21"/>
    <w:rsid w:val="00CC6143"/>
    <w:rsid w:val="00CC69DA"/>
    <w:rsid w:val="00CC6C5D"/>
    <w:rsid w:val="00CD0A13"/>
    <w:rsid w:val="00CE1691"/>
    <w:rsid w:val="00CE3C0F"/>
    <w:rsid w:val="00CE476F"/>
    <w:rsid w:val="00CE666B"/>
    <w:rsid w:val="00CE7053"/>
    <w:rsid w:val="00CF181C"/>
    <w:rsid w:val="00CF240B"/>
    <w:rsid w:val="00CF2BDB"/>
    <w:rsid w:val="00CF3E93"/>
    <w:rsid w:val="00D00A9A"/>
    <w:rsid w:val="00D04323"/>
    <w:rsid w:val="00D05496"/>
    <w:rsid w:val="00D10051"/>
    <w:rsid w:val="00D10291"/>
    <w:rsid w:val="00D1444F"/>
    <w:rsid w:val="00D30DDB"/>
    <w:rsid w:val="00D35321"/>
    <w:rsid w:val="00D40BA1"/>
    <w:rsid w:val="00D417EF"/>
    <w:rsid w:val="00D4204C"/>
    <w:rsid w:val="00D449B5"/>
    <w:rsid w:val="00D4661D"/>
    <w:rsid w:val="00D50F82"/>
    <w:rsid w:val="00D52275"/>
    <w:rsid w:val="00D536A6"/>
    <w:rsid w:val="00D536C8"/>
    <w:rsid w:val="00D54585"/>
    <w:rsid w:val="00D54C1A"/>
    <w:rsid w:val="00D573FC"/>
    <w:rsid w:val="00D6196A"/>
    <w:rsid w:val="00D6437B"/>
    <w:rsid w:val="00D64F8A"/>
    <w:rsid w:val="00D733A8"/>
    <w:rsid w:val="00D73787"/>
    <w:rsid w:val="00D77B13"/>
    <w:rsid w:val="00D80441"/>
    <w:rsid w:val="00D80710"/>
    <w:rsid w:val="00D81316"/>
    <w:rsid w:val="00D814B2"/>
    <w:rsid w:val="00D81CDA"/>
    <w:rsid w:val="00D82D73"/>
    <w:rsid w:val="00D85834"/>
    <w:rsid w:val="00D8682E"/>
    <w:rsid w:val="00D868D7"/>
    <w:rsid w:val="00D86ADA"/>
    <w:rsid w:val="00D90804"/>
    <w:rsid w:val="00D9085E"/>
    <w:rsid w:val="00D915A0"/>
    <w:rsid w:val="00D9165C"/>
    <w:rsid w:val="00D93C42"/>
    <w:rsid w:val="00D9651B"/>
    <w:rsid w:val="00DA06B7"/>
    <w:rsid w:val="00DA071B"/>
    <w:rsid w:val="00DA0BF7"/>
    <w:rsid w:val="00DA186A"/>
    <w:rsid w:val="00DA4A29"/>
    <w:rsid w:val="00DA52D9"/>
    <w:rsid w:val="00DA5F1F"/>
    <w:rsid w:val="00DB0F62"/>
    <w:rsid w:val="00DB2C7A"/>
    <w:rsid w:val="00DB6671"/>
    <w:rsid w:val="00DB71C7"/>
    <w:rsid w:val="00DB7C14"/>
    <w:rsid w:val="00DC0999"/>
    <w:rsid w:val="00DC119D"/>
    <w:rsid w:val="00DC156C"/>
    <w:rsid w:val="00DC3184"/>
    <w:rsid w:val="00DD71F8"/>
    <w:rsid w:val="00DD7836"/>
    <w:rsid w:val="00DE1ACD"/>
    <w:rsid w:val="00DE78C1"/>
    <w:rsid w:val="00DF0DA2"/>
    <w:rsid w:val="00DF13F2"/>
    <w:rsid w:val="00DF7763"/>
    <w:rsid w:val="00E0136B"/>
    <w:rsid w:val="00E0175D"/>
    <w:rsid w:val="00E02492"/>
    <w:rsid w:val="00E026C1"/>
    <w:rsid w:val="00E03BB7"/>
    <w:rsid w:val="00E05010"/>
    <w:rsid w:val="00E07788"/>
    <w:rsid w:val="00E11A72"/>
    <w:rsid w:val="00E13909"/>
    <w:rsid w:val="00E1437D"/>
    <w:rsid w:val="00E14DAE"/>
    <w:rsid w:val="00E150D1"/>
    <w:rsid w:val="00E168EE"/>
    <w:rsid w:val="00E17CE3"/>
    <w:rsid w:val="00E17F6D"/>
    <w:rsid w:val="00E17F9A"/>
    <w:rsid w:val="00E21A19"/>
    <w:rsid w:val="00E24C42"/>
    <w:rsid w:val="00E252CA"/>
    <w:rsid w:val="00E25823"/>
    <w:rsid w:val="00E26475"/>
    <w:rsid w:val="00E26865"/>
    <w:rsid w:val="00E26A11"/>
    <w:rsid w:val="00E26C61"/>
    <w:rsid w:val="00E278AE"/>
    <w:rsid w:val="00E302B6"/>
    <w:rsid w:val="00E309FA"/>
    <w:rsid w:val="00E318A4"/>
    <w:rsid w:val="00E35C58"/>
    <w:rsid w:val="00E36992"/>
    <w:rsid w:val="00E41A6E"/>
    <w:rsid w:val="00E46CC0"/>
    <w:rsid w:val="00E50055"/>
    <w:rsid w:val="00E50859"/>
    <w:rsid w:val="00E5108B"/>
    <w:rsid w:val="00E52D7C"/>
    <w:rsid w:val="00E53BD5"/>
    <w:rsid w:val="00E558B7"/>
    <w:rsid w:val="00E63671"/>
    <w:rsid w:val="00E655A0"/>
    <w:rsid w:val="00E732FC"/>
    <w:rsid w:val="00E759F0"/>
    <w:rsid w:val="00E7651F"/>
    <w:rsid w:val="00E773A5"/>
    <w:rsid w:val="00E778A3"/>
    <w:rsid w:val="00E815C7"/>
    <w:rsid w:val="00E81915"/>
    <w:rsid w:val="00E84FB1"/>
    <w:rsid w:val="00E852F6"/>
    <w:rsid w:val="00E90DF7"/>
    <w:rsid w:val="00E91661"/>
    <w:rsid w:val="00EA07A7"/>
    <w:rsid w:val="00EA2146"/>
    <w:rsid w:val="00EA3039"/>
    <w:rsid w:val="00EA36F6"/>
    <w:rsid w:val="00EA47AA"/>
    <w:rsid w:val="00EA6EBF"/>
    <w:rsid w:val="00EB1597"/>
    <w:rsid w:val="00EB3E33"/>
    <w:rsid w:val="00EB505C"/>
    <w:rsid w:val="00EB524E"/>
    <w:rsid w:val="00EC0B00"/>
    <w:rsid w:val="00EC0F5E"/>
    <w:rsid w:val="00EC15A4"/>
    <w:rsid w:val="00EC18FB"/>
    <w:rsid w:val="00EC1EDF"/>
    <w:rsid w:val="00EC26E2"/>
    <w:rsid w:val="00EC465D"/>
    <w:rsid w:val="00EC62D0"/>
    <w:rsid w:val="00ED0CA4"/>
    <w:rsid w:val="00ED618C"/>
    <w:rsid w:val="00EE021B"/>
    <w:rsid w:val="00EE33A2"/>
    <w:rsid w:val="00EE4378"/>
    <w:rsid w:val="00EF1BF1"/>
    <w:rsid w:val="00EF3120"/>
    <w:rsid w:val="00EF4C55"/>
    <w:rsid w:val="00EF7432"/>
    <w:rsid w:val="00EF7C4D"/>
    <w:rsid w:val="00F01DBB"/>
    <w:rsid w:val="00F01E7D"/>
    <w:rsid w:val="00F03114"/>
    <w:rsid w:val="00F06AE7"/>
    <w:rsid w:val="00F070DE"/>
    <w:rsid w:val="00F07354"/>
    <w:rsid w:val="00F10584"/>
    <w:rsid w:val="00F12732"/>
    <w:rsid w:val="00F12FC5"/>
    <w:rsid w:val="00F13384"/>
    <w:rsid w:val="00F13E59"/>
    <w:rsid w:val="00F16EFD"/>
    <w:rsid w:val="00F23762"/>
    <w:rsid w:val="00F25CBA"/>
    <w:rsid w:val="00F321F5"/>
    <w:rsid w:val="00F3340C"/>
    <w:rsid w:val="00F347A2"/>
    <w:rsid w:val="00F36E44"/>
    <w:rsid w:val="00F40DA8"/>
    <w:rsid w:val="00F41BDE"/>
    <w:rsid w:val="00F42CD2"/>
    <w:rsid w:val="00F43CFE"/>
    <w:rsid w:val="00F447A2"/>
    <w:rsid w:val="00F44AE8"/>
    <w:rsid w:val="00F45353"/>
    <w:rsid w:val="00F51BC7"/>
    <w:rsid w:val="00F5410C"/>
    <w:rsid w:val="00F546CC"/>
    <w:rsid w:val="00F5734C"/>
    <w:rsid w:val="00F57D00"/>
    <w:rsid w:val="00F57E0C"/>
    <w:rsid w:val="00F67619"/>
    <w:rsid w:val="00F7663F"/>
    <w:rsid w:val="00F774F5"/>
    <w:rsid w:val="00F77CAD"/>
    <w:rsid w:val="00F8214B"/>
    <w:rsid w:val="00F8358C"/>
    <w:rsid w:val="00F83C92"/>
    <w:rsid w:val="00F85DEE"/>
    <w:rsid w:val="00F87027"/>
    <w:rsid w:val="00F87EA9"/>
    <w:rsid w:val="00F92B35"/>
    <w:rsid w:val="00F942C3"/>
    <w:rsid w:val="00F94935"/>
    <w:rsid w:val="00F9499C"/>
    <w:rsid w:val="00F9509C"/>
    <w:rsid w:val="00FA0EDE"/>
    <w:rsid w:val="00FA1ABE"/>
    <w:rsid w:val="00FA3666"/>
    <w:rsid w:val="00FA5796"/>
    <w:rsid w:val="00FA6B8B"/>
    <w:rsid w:val="00FB2356"/>
    <w:rsid w:val="00FB38C2"/>
    <w:rsid w:val="00FB4E55"/>
    <w:rsid w:val="00FC00B3"/>
    <w:rsid w:val="00FC0CE4"/>
    <w:rsid w:val="00FC1A15"/>
    <w:rsid w:val="00FC5124"/>
    <w:rsid w:val="00FD0630"/>
    <w:rsid w:val="00FD171A"/>
    <w:rsid w:val="00FD225B"/>
    <w:rsid w:val="00FD507D"/>
    <w:rsid w:val="00FE04E2"/>
    <w:rsid w:val="00FE7D60"/>
    <w:rsid w:val="00FF028D"/>
    <w:rsid w:val="00FF0EA0"/>
    <w:rsid w:val="00FF24AD"/>
    <w:rsid w:val="00FF3EEA"/>
    <w:rsid w:val="00FF48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F59E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99" w:unhideWhenUsed="1" w:qFormat="1"/>
    <w:lsdException w:name="Title" w:qFormat="1"/>
    <w:lsdException w:name="Subtitle" w:qFormat="1"/>
    <w:lsdException w:name="Strong" w:qFormat="1"/>
    <w:lsdException w:name="Emphasis"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3749"/>
    <w:rPr>
      <w:sz w:val="24"/>
      <w:szCs w:val="24"/>
    </w:rPr>
  </w:style>
  <w:style w:type="paragraph" w:styleId="Heading1">
    <w:name w:val="heading 1"/>
    <w:basedOn w:val="Normal"/>
    <w:next w:val="Normal"/>
    <w:link w:val="Heading1Char"/>
    <w:qFormat/>
    <w:rsid w:val="00092002"/>
    <w:pPr>
      <w:keepNext/>
      <w:spacing w:line="360" w:lineRule="auto"/>
      <w:ind w:left="360"/>
      <w:jc w:val="center"/>
      <w:outlineLvl w:val="0"/>
    </w:pPr>
    <w:rPr>
      <w:b/>
    </w:rPr>
  </w:style>
  <w:style w:type="paragraph" w:styleId="Heading2">
    <w:name w:val="heading 2"/>
    <w:basedOn w:val="Normal"/>
    <w:next w:val="Normal"/>
    <w:qFormat/>
    <w:rsid w:val="00424275"/>
    <w:pPr>
      <w:keepNext/>
      <w:outlineLvl w:val="1"/>
    </w:pPr>
    <w:rPr>
      <w:b/>
      <w:u w:val="single"/>
    </w:rPr>
  </w:style>
  <w:style w:type="paragraph" w:styleId="Heading3">
    <w:name w:val="heading 3"/>
    <w:basedOn w:val="Normal"/>
    <w:next w:val="Normal"/>
    <w:link w:val="Heading3Char"/>
    <w:qFormat/>
    <w:rsid w:val="00EB505C"/>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002"/>
    <w:rPr>
      <w:b/>
      <w:sz w:val="24"/>
      <w:szCs w:val="24"/>
    </w:rPr>
  </w:style>
  <w:style w:type="character" w:customStyle="1" w:styleId="Heading3Char">
    <w:name w:val="Heading 3 Char"/>
    <w:link w:val="Heading3"/>
    <w:rsid w:val="00EB505C"/>
    <w:rPr>
      <w:b/>
      <w:sz w:val="24"/>
      <w:szCs w:val="24"/>
    </w:rPr>
  </w:style>
  <w:style w:type="paragraph" w:styleId="BodyTextIndent2">
    <w:name w:val="Body Text Indent 2"/>
    <w:basedOn w:val="Normal"/>
    <w:rsid w:val="00C800ED"/>
    <w:pPr>
      <w:ind w:left="720" w:hanging="720"/>
    </w:pPr>
    <w:rPr>
      <w:b/>
      <w:bCs/>
    </w:rPr>
  </w:style>
  <w:style w:type="paragraph" w:styleId="BodyText">
    <w:name w:val="Body Text"/>
    <w:basedOn w:val="Normal"/>
    <w:link w:val="BodyTextChar"/>
    <w:rsid w:val="00EB505C"/>
    <w:pPr>
      <w:spacing w:before="120" w:after="120"/>
    </w:pPr>
  </w:style>
  <w:style w:type="character" w:styleId="Hyperlink">
    <w:name w:val="Hyperlink"/>
    <w:rsid w:val="00C800ED"/>
    <w:rPr>
      <w:color w:val="0000FF"/>
      <w:u w:val="single"/>
    </w:rPr>
  </w:style>
  <w:style w:type="paragraph" w:styleId="HTMLPreformatted">
    <w:name w:val="HTML Preformatted"/>
    <w:basedOn w:val="Normal"/>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semiHidden/>
    <w:rsid w:val="00C800ED"/>
    <w:rPr>
      <w:vertAlign w:val="superscript"/>
    </w:rPr>
  </w:style>
  <w:style w:type="paragraph" w:styleId="FootnoteText">
    <w:name w:val="footnote text"/>
    <w:basedOn w:val="Normal"/>
    <w:semiHidden/>
    <w:rsid w:val="00C800ED"/>
    <w:pPr>
      <w:widowControl w:val="0"/>
      <w:autoSpaceDE w:val="0"/>
      <w:autoSpaceDN w:val="0"/>
      <w:adjustRightInd w:val="0"/>
    </w:pPr>
    <w:rPr>
      <w:sz w:val="20"/>
      <w:szCs w:val="20"/>
    </w:rPr>
  </w:style>
  <w:style w:type="paragraph" w:styleId="Footer">
    <w:name w:val="footer"/>
    <w:basedOn w:val="Normal"/>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semiHidden/>
    <w:rsid w:val="00C800ED"/>
    <w:rPr>
      <w:sz w:val="20"/>
      <w:szCs w:val="20"/>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basedOn w:val="TableNormal"/>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rsid w:val="00AF4C91"/>
    <w:rPr>
      <w:rFonts w:ascii="Tahoma" w:hAnsi="Tahoma"/>
      <w:sz w:val="16"/>
      <w:szCs w:val="16"/>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rsid w:val="008A6DE8"/>
    <w:pPr>
      <w:autoSpaceDE w:val="0"/>
      <w:autoSpaceDN w:val="0"/>
      <w:adjustRightInd w:val="0"/>
    </w:pPr>
    <w:rPr>
      <w:rFonts w:ascii="Cambria" w:hAnsi="Cambria" w:cs="Cambria"/>
      <w:color w:val="000000"/>
      <w:sz w:val="24"/>
      <w:szCs w:val="24"/>
    </w:rPr>
  </w:style>
  <w:style w:type="character" w:customStyle="1" w:styleId="BodyTextChar">
    <w:name w:val="Body Text Char"/>
    <w:link w:val="BodyText"/>
    <w:locked/>
    <w:rsid w:val="00EB505C"/>
    <w:rPr>
      <w:rFonts w:cs="Arial"/>
      <w:sz w:val="24"/>
      <w:szCs w:val="24"/>
    </w:rPr>
  </w:style>
  <w:style w:type="character" w:styleId="Emphasis">
    <w:name w:val="Emphasis"/>
    <w:uiPriority w:val="99"/>
    <w:qFormat/>
    <w:rsid w:val="00CC3AD7"/>
    <w:rPr>
      <w:rFonts w:ascii="Georgia" w:hAnsi="Georgia" w:cs="Times New Roman"/>
      <w:color w:val="auto"/>
      <w:sz w:val="22"/>
    </w:rPr>
  </w:style>
  <w:style w:type="paragraph" w:customStyle="1" w:styleId="BodyText1">
    <w:name w:val="Body Text1"/>
    <w:basedOn w:val="Normal"/>
    <w:uiPriority w:val="99"/>
    <w:rsid w:val="00CC3AD7"/>
    <w:pPr>
      <w:tabs>
        <w:tab w:val="left" w:pos="2160"/>
      </w:tabs>
      <w:spacing w:after="80"/>
    </w:pPr>
    <w:rPr>
      <w:rFonts w:ascii="Arial" w:hAnsi="Arial"/>
      <w:spacing w:val="-3"/>
      <w:sz w:val="22"/>
    </w:rPr>
  </w:style>
  <w:style w:type="paragraph" w:styleId="Caption">
    <w:name w:val="caption"/>
    <w:basedOn w:val="Normal"/>
    <w:next w:val="Normal"/>
    <w:uiPriority w:val="99"/>
    <w:qFormat/>
    <w:rsid w:val="00333B6D"/>
    <w:pPr>
      <w:keepNext/>
      <w:widowControl w:val="0"/>
      <w:spacing w:before="60" w:after="40"/>
      <w:jc w:val="center"/>
    </w:pPr>
    <w:rPr>
      <w:rFonts w:ascii="Arial" w:hAnsi="Arial"/>
      <w:b/>
      <w:sz w:val="18"/>
    </w:rPr>
  </w:style>
  <w:style w:type="character" w:styleId="CommentReference">
    <w:name w:val="annotation reference"/>
    <w:rsid w:val="006C42EA"/>
    <w:rPr>
      <w:sz w:val="16"/>
      <w:szCs w:val="16"/>
    </w:rPr>
  </w:style>
  <w:style w:type="paragraph" w:styleId="CommentSubject">
    <w:name w:val="annotation subject"/>
    <w:basedOn w:val="CommentText"/>
    <w:next w:val="CommentText"/>
    <w:link w:val="CommentSubjectChar"/>
    <w:rsid w:val="006C42EA"/>
    <w:rPr>
      <w:b/>
      <w:bCs/>
    </w:rPr>
  </w:style>
  <w:style w:type="character" w:customStyle="1" w:styleId="CommentTextChar">
    <w:name w:val="Comment Text Char"/>
    <w:basedOn w:val="DefaultParagraphFont"/>
    <w:link w:val="CommentText"/>
    <w:semiHidden/>
    <w:rsid w:val="006C42EA"/>
  </w:style>
  <w:style w:type="character" w:customStyle="1" w:styleId="CommentSubjectChar">
    <w:name w:val="Comment Subject Char"/>
    <w:basedOn w:val="CommentTextChar"/>
    <w:link w:val="CommentSubject"/>
    <w:rsid w:val="006C42EA"/>
  </w:style>
  <w:style w:type="paragraph" w:styleId="ListNumber">
    <w:name w:val="List Number"/>
    <w:basedOn w:val="Normal"/>
    <w:rsid w:val="00692691"/>
    <w:pPr>
      <w:numPr>
        <w:numId w:val="17"/>
      </w:numPr>
      <w:tabs>
        <w:tab w:val="num" w:pos="1440"/>
        <w:tab w:val="num" w:pos="1560"/>
      </w:tabs>
      <w:spacing w:after="120"/>
    </w:pPr>
    <w:rPr>
      <w:rFonts w:ascii="Arial" w:hAnsi="Arial"/>
      <w:sz w:val="20"/>
    </w:rPr>
  </w:style>
  <w:style w:type="paragraph" w:styleId="ListBullet">
    <w:name w:val="List Bullet"/>
    <w:basedOn w:val="Normal"/>
    <w:autoRedefine/>
    <w:rsid w:val="003E0A75"/>
    <w:pPr>
      <w:numPr>
        <w:numId w:val="18"/>
      </w:numPr>
      <w:spacing w:before="120" w:after="120"/>
      <w:ind w:left="792" w:hanging="432"/>
    </w:pPr>
  </w:style>
  <w:style w:type="paragraph" w:styleId="ListNumber2">
    <w:name w:val="List Number 2"/>
    <w:basedOn w:val="Normal"/>
    <w:rsid w:val="00424275"/>
    <w:pPr>
      <w:numPr>
        <w:numId w:val="19"/>
      </w:numPr>
      <w:spacing w:after="60"/>
      <w:ind w:left="360" w:firstLine="0"/>
    </w:pPr>
    <w:rPr>
      <w:b/>
      <w:i/>
    </w:rPr>
  </w:style>
  <w:style w:type="paragraph" w:customStyle="1" w:styleId="StyleHeading1Centered">
    <w:name w:val="Style Heading 1 + Centered"/>
    <w:basedOn w:val="Heading1"/>
    <w:rsid w:val="00250889"/>
    <w:pPr>
      <w:spacing w:after="120"/>
      <w:ind w:left="0"/>
    </w:pPr>
    <w:rPr>
      <w:rFonts w:ascii="Arial Narrow" w:hAnsi="Arial Narrow"/>
      <w:kern w:val="32"/>
      <w:sz w:val="32"/>
      <w:szCs w:val="20"/>
    </w:rPr>
  </w:style>
  <w:style w:type="paragraph" w:customStyle="1" w:styleId="StyleLeft05">
    <w:name w:val="Style Left:  0.5&quot;"/>
    <w:basedOn w:val="Normal"/>
    <w:rsid w:val="00EB505C"/>
    <w:pPr>
      <w:spacing w:before="120" w:after="120"/>
      <w:ind w:left="720"/>
    </w:pPr>
    <w:rPr>
      <w:szCs w:val="20"/>
    </w:rPr>
  </w:style>
  <w:style w:type="paragraph" w:customStyle="1" w:styleId="StyleLeft025Hanging05">
    <w:name w:val="Style Left:  0.25&quot; Hanging:  0.5&quot;"/>
    <w:basedOn w:val="Normal"/>
    <w:rsid w:val="00EB505C"/>
    <w:pPr>
      <w:spacing w:before="120" w:after="120"/>
      <w:ind w:left="1080" w:hanging="720"/>
    </w:pPr>
    <w:rPr>
      <w:szCs w:val="20"/>
    </w:rPr>
  </w:style>
  <w:style w:type="paragraph" w:styleId="ListNumber3">
    <w:name w:val="List Number 3"/>
    <w:basedOn w:val="Normal"/>
    <w:rsid w:val="00083749"/>
    <w:pPr>
      <w:numPr>
        <w:numId w:val="28"/>
      </w:numPr>
      <w:tabs>
        <w:tab w:val="clear" w:pos="1080"/>
      </w:tabs>
      <w:ind w:left="432" w:firstLine="0"/>
      <w:contextualSpacing/>
    </w:pPr>
  </w:style>
  <w:style w:type="paragraph" w:styleId="ListBullet2">
    <w:name w:val="List Bullet 2"/>
    <w:basedOn w:val="Normal"/>
    <w:rsid w:val="00083749"/>
    <w:pPr>
      <w:numPr>
        <w:numId w:val="24"/>
      </w:numPr>
      <w:contextualSpacing/>
    </w:pPr>
  </w:style>
  <w:style w:type="paragraph" w:styleId="EndnoteText">
    <w:name w:val="endnote text"/>
    <w:basedOn w:val="Normal"/>
    <w:link w:val="EndnoteTextChar"/>
    <w:rsid w:val="00E24C42"/>
    <w:rPr>
      <w:sz w:val="20"/>
      <w:szCs w:val="20"/>
    </w:rPr>
  </w:style>
  <w:style w:type="character" w:customStyle="1" w:styleId="EndnoteTextChar">
    <w:name w:val="Endnote Text Char"/>
    <w:basedOn w:val="DefaultParagraphFont"/>
    <w:link w:val="EndnoteText"/>
    <w:rsid w:val="00E24C42"/>
  </w:style>
  <w:style w:type="character" w:styleId="EndnoteReference">
    <w:name w:val="endnote reference"/>
    <w:rsid w:val="00E24C42"/>
    <w:rPr>
      <w:vertAlign w:val="superscript"/>
    </w:rPr>
  </w:style>
  <w:style w:type="character" w:customStyle="1" w:styleId="BodyTextChar1">
    <w:name w:val="Body Text Char1"/>
    <w:rsid w:val="00695D9A"/>
    <w:rPr>
      <w:rFonts w:ascii="Georgia" w:eastAsia="Times New Roman" w:hAnsi="Georgia"/>
      <w:szCs w:val="20"/>
    </w:rPr>
  </w:style>
  <w:style w:type="paragraph" w:customStyle="1" w:styleId="bioref">
    <w:name w:val="bio ref"/>
    <w:link w:val="biorefChar"/>
    <w:rsid w:val="00695D9A"/>
    <w:pPr>
      <w:numPr>
        <w:numId w:val="32"/>
      </w:numPr>
      <w:spacing w:before="30" w:after="30" w:line="266" w:lineRule="exact"/>
      <w:ind w:left="480" w:hanging="480"/>
    </w:pPr>
    <w:rPr>
      <w:noProof/>
      <w:sz w:val="24"/>
      <w:szCs w:val="22"/>
    </w:rPr>
  </w:style>
  <w:style w:type="character" w:customStyle="1" w:styleId="biorefChar">
    <w:name w:val="bio ref Char"/>
    <w:link w:val="bioref"/>
    <w:rsid w:val="00695D9A"/>
    <w:rPr>
      <w:noProof/>
      <w:sz w:val="24"/>
      <w:szCs w:val="22"/>
      <w:lang w:bidi="ar-SA"/>
    </w:rPr>
  </w:style>
  <w:style w:type="character" w:styleId="FollowedHyperlink">
    <w:name w:val="FollowedHyperlink"/>
    <w:rsid w:val="006247B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99" w:unhideWhenUsed="1" w:qFormat="1"/>
    <w:lsdException w:name="Title" w:qFormat="1"/>
    <w:lsdException w:name="Subtitle" w:qFormat="1"/>
    <w:lsdException w:name="Strong" w:qFormat="1"/>
    <w:lsdException w:name="Emphasis"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3749"/>
    <w:rPr>
      <w:sz w:val="24"/>
      <w:szCs w:val="24"/>
    </w:rPr>
  </w:style>
  <w:style w:type="paragraph" w:styleId="Heading1">
    <w:name w:val="heading 1"/>
    <w:basedOn w:val="Normal"/>
    <w:next w:val="Normal"/>
    <w:link w:val="Heading1Char"/>
    <w:qFormat/>
    <w:rsid w:val="00092002"/>
    <w:pPr>
      <w:keepNext/>
      <w:spacing w:line="360" w:lineRule="auto"/>
      <w:ind w:left="360"/>
      <w:jc w:val="center"/>
      <w:outlineLvl w:val="0"/>
    </w:pPr>
    <w:rPr>
      <w:b/>
    </w:rPr>
  </w:style>
  <w:style w:type="paragraph" w:styleId="Heading2">
    <w:name w:val="heading 2"/>
    <w:basedOn w:val="Normal"/>
    <w:next w:val="Normal"/>
    <w:qFormat/>
    <w:rsid w:val="00424275"/>
    <w:pPr>
      <w:keepNext/>
      <w:outlineLvl w:val="1"/>
    </w:pPr>
    <w:rPr>
      <w:b/>
      <w:u w:val="single"/>
    </w:rPr>
  </w:style>
  <w:style w:type="paragraph" w:styleId="Heading3">
    <w:name w:val="heading 3"/>
    <w:basedOn w:val="Normal"/>
    <w:next w:val="Normal"/>
    <w:link w:val="Heading3Char"/>
    <w:qFormat/>
    <w:rsid w:val="00EB505C"/>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002"/>
    <w:rPr>
      <w:b/>
      <w:sz w:val="24"/>
      <w:szCs w:val="24"/>
    </w:rPr>
  </w:style>
  <w:style w:type="character" w:customStyle="1" w:styleId="Heading3Char">
    <w:name w:val="Heading 3 Char"/>
    <w:link w:val="Heading3"/>
    <w:rsid w:val="00EB505C"/>
    <w:rPr>
      <w:b/>
      <w:sz w:val="24"/>
      <w:szCs w:val="24"/>
    </w:rPr>
  </w:style>
  <w:style w:type="paragraph" w:styleId="BodyTextIndent2">
    <w:name w:val="Body Text Indent 2"/>
    <w:basedOn w:val="Normal"/>
    <w:rsid w:val="00C800ED"/>
    <w:pPr>
      <w:ind w:left="720" w:hanging="720"/>
    </w:pPr>
    <w:rPr>
      <w:b/>
      <w:bCs/>
    </w:rPr>
  </w:style>
  <w:style w:type="paragraph" w:styleId="BodyText">
    <w:name w:val="Body Text"/>
    <w:basedOn w:val="Normal"/>
    <w:link w:val="BodyTextChar"/>
    <w:rsid w:val="00EB505C"/>
    <w:pPr>
      <w:spacing w:before="120" w:after="120"/>
    </w:pPr>
  </w:style>
  <w:style w:type="character" w:styleId="Hyperlink">
    <w:name w:val="Hyperlink"/>
    <w:rsid w:val="00C800ED"/>
    <w:rPr>
      <w:color w:val="0000FF"/>
      <w:u w:val="single"/>
    </w:rPr>
  </w:style>
  <w:style w:type="paragraph" w:styleId="HTMLPreformatted">
    <w:name w:val="HTML Preformatted"/>
    <w:basedOn w:val="Normal"/>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semiHidden/>
    <w:rsid w:val="00C800ED"/>
    <w:rPr>
      <w:vertAlign w:val="superscript"/>
    </w:rPr>
  </w:style>
  <w:style w:type="paragraph" w:styleId="FootnoteText">
    <w:name w:val="footnote text"/>
    <w:basedOn w:val="Normal"/>
    <w:semiHidden/>
    <w:rsid w:val="00C800ED"/>
    <w:pPr>
      <w:widowControl w:val="0"/>
      <w:autoSpaceDE w:val="0"/>
      <w:autoSpaceDN w:val="0"/>
      <w:adjustRightInd w:val="0"/>
    </w:pPr>
    <w:rPr>
      <w:sz w:val="20"/>
      <w:szCs w:val="20"/>
    </w:rPr>
  </w:style>
  <w:style w:type="paragraph" w:styleId="Footer">
    <w:name w:val="footer"/>
    <w:basedOn w:val="Normal"/>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semiHidden/>
    <w:rsid w:val="00C800ED"/>
    <w:rPr>
      <w:sz w:val="20"/>
      <w:szCs w:val="20"/>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basedOn w:val="TableNormal"/>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rsid w:val="00AF4C91"/>
    <w:rPr>
      <w:rFonts w:ascii="Tahoma" w:hAnsi="Tahoma"/>
      <w:sz w:val="16"/>
      <w:szCs w:val="16"/>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rsid w:val="008A6DE8"/>
    <w:pPr>
      <w:autoSpaceDE w:val="0"/>
      <w:autoSpaceDN w:val="0"/>
      <w:adjustRightInd w:val="0"/>
    </w:pPr>
    <w:rPr>
      <w:rFonts w:ascii="Cambria" w:hAnsi="Cambria" w:cs="Cambria"/>
      <w:color w:val="000000"/>
      <w:sz w:val="24"/>
      <w:szCs w:val="24"/>
    </w:rPr>
  </w:style>
  <w:style w:type="character" w:customStyle="1" w:styleId="BodyTextChar">
    <w:name w:val="Body Text Char"/>
    <w:link w:val="BodyText"/>
    <w:locked/>
    <w:rsid w:val="00EB505C"/>
    <w:rPr>
      <w:rFonts w:cs="Arial"/>
      <w:sz w:val="24"/>
      <w:szCs w:val="24"/>
    </w:rPr>
  </w:style>
  <w:style w:type="character" w:styleId="Emphasis">
    <w:name w:val="Emphasis"/>
    <w:uiPriority w:val="99"/>
    <w:qFormat/>
    <w:rsid w:val="00CC3AD7"/>
    <w:rPr>
      <w:rFonts w:ascii="Georgia" w:hAnsi="Georgia" w:cs="Times New Roman"/>
      <w:color w:val="auto"/>
      <w:sz w:val="22"/>
    </w:rPr>
  </w:style>
  <w:style w:type="paragraph" w:customStyle="1" w:styleId="BodyText1">
    <w:name w:val="Body Text1"/>
    <w:basedOn w:val="Normal"/>
    <w:uiPriority w:val="99"/>
    <w:rsid w:val="00CC3AD7"/>
    <w:pPr>
      <w:tabs>
        <w:tab w:val="left" w:pos="2160"/>
      </w:tabs>
      <w:spacing w:after="80"/>
    </w:pPr>
    <w:rPr>
      <w:rFonts w:ascii="Arial" w:hAnsi="Arial"/>
      <w:spacing w:val="-3"/>
      <w:sz w:val="22"/>
    </w:rPr>
  </w:style>
  <w:style w:type="paragraph" w:styleId="Caption">
    <w:name w:val="caption"/>
    <w:basedOn w:val="Normal"/>
    <w:next w:val="Normal"/>
    <w:uiPriority w:val="99"/>
    <w:qFormat/>
    <w:rsid w:val="00333B6D"/>
    <w:pPr>
      <w:keepNext/>
      <w:widowControl w:val="0"/>
      <w:spacing w:before="60" w:after="40"/>
      <w:jc w:val="center"/>
    </w:pPr>
    <w:rPr>
      <w:rFonts w:ascii="Arial" w:hAnsi="Arial"/>
      <w:b/>
      <w:sz w:val="18"/>
    </w:rPr>
  </w:style>
  <w:style w:type="character" w:styleId="CommentReference">
    <w:name w:val="annotation reference"/>
    <w:rsid w:val="006C42EA"/>
    <w:rPr>
      <w:sz w:val="16"/>
      <w:szCs w:val="16"/>
    </w:rPr>
  </w:style>
  <w:style w:type="paragraph" w:styleId="CommentSubject">
    <w:name w:val="annotation subject"/>
    <w:basedOn w:val="CommentText"/>
    <w:next w:val="CommentText"/>
    <w:link w:val="CommentSubjectChar"/>
    <w:rsid w:val="006C42EA"/>
    <w:rPr>
      <w:b/>
      <w:bCs/>
    </w:rPr>
  </w:style>
  <w:style w:type="character" w:customStyle="1" w:styleId="CommentTextChar">
    <w:name w:val="Comment Text Char"/>
    <w:basedOn w:val="DefaultParagraphFont"/>
    <w:link w:val="CommentText"/>
    <w:semiHidden/>
    <w:rsid w:val="006C42EA"/>
  </w:style>
  <w:style w:type="character" w:customStyle="1" w:styleId="CommentSubjectChar">
    <w:name w:val="Comment Subject Char"/>
    <w:basedOn w:val="CommentTextChar"/>
    <w:link w:val="CommentSubject"/>
    <w:rsid w:val="006C42EA"/>
  </w:style>
  <w:style w:type="paragraph" w:styleId="ListNumber">
    <w:name w:val="List Number"/>
    <w:basedOn w:val="Normal"/>
    <w:rsid w:val="00692691"/>
    <w:pPr>
      <w:numPr>
        <w:numId w:val="17"/>
      </w:numPr>
      <w:tabs>
        <w:tab w:val="num" w:pos="1440"/>
        <w:tab w:val="num" w:pos="1560"/>
      </w:tabs>
      <w:spacing w:after="120"/>
    </w:pPr>
    <w:rPr>
      <w:rFonts w:ascii="Arial" w:hAnsi="Arial"/>
      <w:sz w:val="20"/>
    </w:rPr>
  </w:style>
  <w:style w:type="paragraph" w:styleId="ListBullet">
    <w:name w:val="List Bullet"/>
    <w:basedOn w:val="Normal"/>
    <w:autoRedefine/>
    <w:rsid w:val="003E0A75"/>
    <w:pPr>
      <w:numPr>
        <w:numId w:val="18"/>
      </w:numPr>
      <w:spacing w:before="120" w:after="120"/>
      <w:ind w:left="792" w:hanging="432"/>
    </w:pPr>
  </w:style>
  <w:style w:type="paragraph" w:styleId="ListNumber2">
    <w:name w:val="List Number 2"/>
    <w:basedOn w:val="Normal"/>
    <w:rsid w:val="00424275"/>
    <w:pPr>
      <w:numPr>
        <w:numId w:val="19"/>
      </w:numPr>
      <w:spacing w:after="60"/>
      <w:ind w:left="360" w:firstLine="0"/>
    </w:pPr>
    <w:rPr>
      <w:b/>
      <w:i/>
    </w:rPr>
  </w:style>
  <w:style w:type="paragraph" w:customStyle="1" w:styleId="StyleHeading1Centered">
    <w:name w:val="Style Heading 1 + Centered"/>
    <w:basedOn w:val="Heading1"/>
    <w:rsid w:val="00250889"/>
    <w:pPr>
      <w:spacing w:after="120"/>
      <w:ind w:left="0"/>
    </w:pPr>
    <w:rPr>
      <w:rFonts w:ascii="Arial Narrow" w:hAnsi="Arial Narrow"/>
      <w:kern w:val="32"/>
      <w:sz w:val="32"/>
      <w:szCs w:val="20"/>
    </w:rPr>
  </w:style>
  <w:style w:type="paragraph" w:customStyle="1" w:styleId="StyleLeft05">
    <w:name w:val="Style Left:  0.5&quot;"/>
    <w:basedOn w:val="Normal"/>
    <w:rsid w:val="00EB505C"/>
    <w:pPr>
      <w:spacing w:before="120" w:after="120"/>
      <w:ind w:left="720"/>
    </w:pPr>
    <w:rPr>
      <w:szCs w:val="20"/>
    </w:rPr>
  </w:style>
  <w:style w:type="paragraph" w:customStyle="1" w:styleId="StyleLeft025Hanging05">
    <w:name w:val="Style Left:  0.25&quot; Hanging:  0.5&quot;"/>
    <w:basedOn w:val="Normal"/>
    <w:rsid w:val="00EB505C"/>
    <w:pPr>
      <w:spacing w:before="120" w:after="120"/>
      <w:ind w:left="1080" w:hanging="720"/>
    </w:pPr>
    <w:rPr>
      <w:szCs w:val="20"/>
    </w:rPr>
  </w:style>
  <w:style w:type="paragraph" w:styleId="ListNumber3">
    <w:name w:val="List Number 3"/>
    <w:basedOn w:val="Normal"/>
    <w:rsid w:val="00083749"/>
    <w:pPr>
      <w:numPr>
        <w:numId w:val="28"/>
      </w:numPr>
      <w:tabs>
        <w:tab w:val="clear" w:pos="1080"/>
      </w:tabs>
      <w:ind w:left="432" w:firstLine="0"/>
      <w:contextualSpacing/>
    </w:pPr>
  </w:style>
  <w:style w:type="paragraph" w:styleId="ListBullet2">
    <w:name w:val="List Bullet 2"/>
    <w:basedOn w:val="Normal"/>
    <w:rsid w:val="00083749"/>
    <w:pPr>
      <w:numPr>
        <w:numId w:val="24"/>
      </w:numPr>
      <w:contextualSpacing/>
    </w:pPr>
  </w:style>
  <w:style w:type="paragraph" w:styleId="EndnoteText">
    <w:name w:val="endnote text"/>
    <w:basedOn w:val="Normal"/>
    <w:link w:val="EndnoteTextChar"/>
    <w:rsid w:val="00E24C42"/>
    <w:rPr>
      <w:sz w:val="20"/>
      <w:szCs w:val="20"/>
    </w:rPr>
  </w:style>
  <w:style w:type="character" w:customStyle="1" w:styleId="EndnoteTextChar">
    <w:name w:val="Endnote Text Char"/>
    <w:basedOn w:val="DefaultParagraphFont"/>
    <w:link w:val="EndnoteText"/>
    <w:rsid w:val="00E24C42"/>
  </w:style>
  <w:style w:type="character" w:styleId="EndnoteReference">
    <w:name w:val="endnote reference"/>
    <w:rsid w:val="00E24C42"/>
    <w:rPr>
      <w:vertAlign w:val="superscript"/>
    </w:rPr>
  </w:style>
  <w:style w:type="character" w:customStyle="1" w:styleId="BodyTextChar1">
    <w:name w:val="Body Text Char1"/>
    <w:rsid w:val="00695D9A"/>
    <w:rPr>
      <w:rFonts w:ascii="Georgia" w:eastAsia="Times New Roman" w:hAnsi="Georgia"/>
      <w:szCs w:val="20"/>
    </w:rPr>
  </w:style>
  <w:style w:type="paragraph" w:customStyle="1" w:styleId="bioref">
    <w:name w:val="bio ref"/>
    <w:link w:val="biorefChar"/>
    <w:rsid w:val="00695D9A"/>
    <w:pPr>
      <w:numPr>
        <w:numId w:val="32"/>
      </w:numPr>
      <w:spacing w:before="30" w:after="30" w:line="266" w:lineRule="exact"/>
      <w:ind w:left="480" w:hanging="480"/>
    </w:pPr>
    <w:rPr>
      <w:noProof/>
      <w:sz w:val="24"/>
      <w:szCs w:val="22"/>
    </w:rPr>
  </w:style>
  <w:style w:type="character" w:customStyle="1" w:styleId="biorefChar">
    <w:name w:val="bio ref Char"/>
    <w:link w:val="bioref"/>
    <w:rsid w:val="00695D9A"/>
    <w:rPr>
      <w:noProof/>
      <w:sz w:val="24"/>
      <w:szCs w:val="22"/>
      <w:lang w:bidi="ar-SA"/>
    </w:rPr>
  </w:style>
  <w:style w:type="character" w:styleId="FollowedHyperlink">
    <w:name w:val="FollowedHyperlink"/>
    <w:rsid w:val="006247B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743296">
      <w:bodyDiv w:val="1"/>
      <w:marLeft w:val="0"/>
      <w:marRight w:val="0"/>
      <w:marTop w:val="0"/>
      <w:marBottom w:val="0"/>
      <w:divBdr>
        <w:top w:val="none" w:sz="0" w:space="0" w:color="auto"/>
        <w:left w:val="none" w:sz="0" w:space="0" w:color="auto"/>
        <w:bottom w:val="none" w:sz="0" w:space="0" w:color="auto"/>
        <w:right w:val="none" w:sz="0" w:space="0" w:color="auto"/>
      </w:divBdr>
    </w:div>
    <w:div w:id="517961858">
      <w:bodyDiv w:val="1"/>
      <w:marLeft w:val="0"/>
      <w:marRight w:val="0"/>
      <w:marTop w:val="0"/>
      <w:marBottom w:val="0"/>
      <w:divBdr>
        <w:top w:val="none" w:sz="0" w:space="0" w:color="auto"/>
        <w:left w:val="none" w:sz="0" w:space="0" w:color="auto"/>
        <w:bottom w:val="none" w:sz="0" w:space="0" w:color="auto"/>
        <w:right w:val="none" w:sz="0" w:space="0" w:color="auto"/>
      </w:divBdr>
    </w:div>
    <w:div w:id="843277982">
      <w:bodyDiv w:val="1"/>
      <w:marLeft w:val="0"/>
      <w:marRight w:val="0"/>
      <w:marTop w:val="0"/>
      <w:marBottom w:val="0"/>
      <w:divBdr>
        <w:top w:val="none" w:sz="0" w:space="0" w:color="auto"/>
        <w:left w:val="none" w:sz="0" w:space="0" w:color="auto"/>
        <w:bottom w:val="none" w:sz="0" w:space="0" w:color="auto"/>
        <w:right w:val="none" w:sz="0" w:space="0" w:color="auto"/>
      </w:divBdr>
    </w:div>
    <w:div w:id="873805250">
      <w:bodyDiv w:val="1"/>
      <w:marLeft w:val="0"/>
      <w:marRight w:val="0"/>
      <w:marTop w:val="0"/>
      <w:marBottom w:val="0"/>
      <w:divBdr>
        <w:top w:val="none" w:sz="0" w:space="0" w:color="auto"/>
        <w:left w:val="none" w:sz="0" w:space="0" w:color="auto"/>
        <w:bottom w:val="none" w:sz="0" w:space="0" w:color="auto"/>
        <w:right w:val="none" w:sz="0" w:space="0" w:color="auto"/>
      </w:divBdr>
    </w:div>
    <w:div w:id="993338183">
      <w:bodyDiv w:val="1"/>
      <w:marLeft w:val="0"/>
      <w:marRight w:val="0"/>
      <w:marTop w:val="0"/>
      <w:marBottom w:val="0"/>
      <w:divBdr>
        <w:top w:val="none" w:sz="0" w:space="0" w:color="auto"/>
        <w:left w:val="none" w:sz="0" w:space="0" w:color="auto"/>
        <w:bottom w:val="none" w:sz="0" w:space="0" w:color="auto"/>
        <w:right w:val="none" w:sz="0" w:space="0" w:color="auto"/>
      </w:divBdr>
      <w:divsChild>
        <w:div w:id="1735355114">
          <w:marLeft w:val="0"/>
          <w:marRight w:val="0"/>
          <w:marTop w:val="0"/>
          <w:marBottom w:val="0"/>
          <w:divBdr>
            <w:top w:val="none" w:sz="0" w:space="0" w:color="auto"/>
            <w:left w:val="none" w:sz="0" w:space="0" w:color="auto"/>
            <w:bottom w:val="none" w:sz="0" w:space="0" w:color="auto"/>
            <w:right w:val="none" w:sz="0" w:space="0" w:color="auto"/>
          </w:divBdr>
          <w:divsChild>
            <w:div w:id="932394407">
              <w:marLeft w:val="0"/>
              <w:marRight w:val="0"/>
              <w:marTop w:val="0"/>
              <w:marBottom w:val="0"/>
              <w:divBdr>
                <w:top w:val="none" w:sz="0" w:space="0" w:color="auto"/>
                <w:left w:val="none" w:sz="0" w:space="0" w:color="auto"/>
                <w:bottom w:val="none" w:sz="0" w:space="0" w:color="auto"/>
                <w:right w:val="none" w:sz="0" w:space="0" w:color="auto"/>
              </w:divBdr>
              <w:divsChild>
                <w:div w:id="20670205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64266243">
      <w:bodyDiv w:val="1"/>
      <w:marLeft w:val="0"/>
      <w:marRight w:val="0"/>
      <w:marTop w:val="0"/>
      <w:marBottom w:val="0"/>
      <w:divBdr>
        <w:top w:val="none" w:sz="0" w:space="0" w:color="auto"/>
        <w:left w:val="none" w:sz="0" w:space="0" w:color="auto"/>
        <w:bottom w:val="none" w:sz="0" w:space="0" w:color="auto"/>
        <w:right w:val="none" w:sz="0" w:space="0" w:color="auto"/>
      </w:divBdr>
    </w:div>
    <w:div w:id="199552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339C1-CAC8-4E82-8ABA-FB9F5356E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1202</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8289</CharactersWithSpaces>
  <SharedDoc>false</SharedDoc>
  <HLinks>
    <vt:vector size="6" baseType="variant">
      <vt:variant>
        <vt:i4>4849755</vt:i4>
      </vt:variant>
      <vt:variant>
        <vt:i4>0</vt:i4>
      </vt:variant>
      <vt:variant>
        <vt:i4>0</vt:i4>
      </vt:variant>
      <vt:variant>
        <vt:i4>5</vt:i4>
      </vt:variant>
      <vt:variant>
        <vt:lpwstr>http://www.dwicourts.org/learn/about-dwi-court/what-dwi-court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2014-10-06T18:22:00Z</dcterms:created>
  <dcterms:modified xsi:type="dcterms:W3CDTF">2015-08-11T15:57:00Z</dcterms:modified>
</cp:coreProperties>
</file>