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295D9" w14:textId="4E7FD93D" w:rsidR="000030CD" w:rsidRPr="00CA26A8" w:rsidRDefault="000030CD" w:rsidP="002E66D0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CA26A8">
        <w:rPr>
          <w:rFonts w:ascii="Times New Roman" w:hAnsi="Times New Roman" w:cs="Times New Roman"/>
          <w:b/>
          <w:sz w:val="26"/>
          <w:szCs w:val="26"/>
        </w:rPr>
        <w:t>Request for OMB Approval of a Clearance</w:t>
      </w:r>
      <w:r w:rsidR="002D2171" w:rsidRPr="00CA26A8">
        <w:rPr>
          <w:rFonts w:ascii="Times New Roman" w:hAnsi="Times New Roman" w:cs="Times New Roman"/>
          <w:b/>
          <w:sz w:val="26"/>
          <w:szCs w:val="26"/>
        </w:rPr>
        <w:t xml:space="preserve"> f</w:t>
      </w:r>
      <w:r w:rsidRPr="00CA26A8">
        <w:rPr>
          <w:rFonts w:ascii="Times New Roman" w:hAnsi="Times New Roman" w:cs="Times New Roman"/>
          <w:b/>
          <w:sz w:val="26"/>
          <w:szCs w:val="26"/>
        </w:rPr>
        <w:t>or Collection of Information</w:t>
      </w:r>
    </w:p>
    <w:p w14:paraId="4F7D3BBD" w14:textId="236A2CE8" w:rsidR="002E66D0" w:rsidRPr="00CA26A8" w:rsidRDefault="00B80CCF" w:rsidP="002E66D0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0CCF">
        <w:rPr>
          <w:rFonts w:ascii="Times New Roman" w:hAnsi="Times New Roman" w:cs="Times New Roman"/>
          <w:b/>
          <w:sz w:val="26"/>
          <w:szCs w:val="26"/>
          <w:u w:val="single"/>
        </w:rPr>
        <w:t>Retirement Savings Module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1CF7">
        <w:rPr>
          <w:rFonts w:ascii="Times New Roman" w:hAnsi="Times New Roman" w:cs="Times New Roman"/>
          <w:b/>
          <w:sz w:val="26"/>
          <w:szCs w:val="26"/>
        </w:rPr>
        <w:t>of the Household Financial Survey</w:t>
      </w:r>
    </w:p>
    <w:p w14:paraId="23CD2327" w14:textId="0E3A3478" w:rsidR="00E77CA5" w:rsidRPr="00CA26A8" w:rsidRDefault="00C377B5" w:rsidP="00AC13B7">
      <w:pPr>
        <w:rPr>
          <w:rFonts w:ascii="Times New Roman" w:hAnsi="Times New Roman" w:cs="Times New Roman"/>
          <w:b/>
          <w:u w:val="single"/>
        </w:rPr>
      </w:pPr>
      <w:r w:rsidRPr="00CA26A8">
        <w:rPr>
          <w:rFonts w:ascii="Times New Roman" w:hAnsi="Times New Roman" w:cs="Times New Roman"/>
          <w:b/>
        </w:rPr>
        <w:br/>
      </w:r>
      <w:r w:rsidR="00CA26A8" w:rsidRPr="00CA26A8">
        <w:rPr>
          <w:rFonts w:ascii="Times New Roman" w:hAnsi="Times New Roman" w:cs="Times New Roman"/>
          <w:b/>
          <w:u w:val="single"/>
        </w:rPr>
        <w:t>OVERVIEW</w:t>
      </w:r>
    </w:p>
    <w:p w14:paraId="3F975B5E" w14:textId="7113CD20" w:rsidR="00687E99" w:rsidRPr="00CA26A8" w:rsidRDefault="00E77CA5" w:rsidP="00AC13B7">
      <w:pPr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 xml:space="preserve">The </w:t>
      </w:r>
      <w:r w:rsidR="00AC13B7" w:rsidRPr="00CA26A8">
        <w:rPr>
          <w:rFonts w:ascii="Times New Roman" w:hAnsi="Times New Roman" w:cs="Times New Roman"/>
        </w:rPr>
        <w:t xml:space="preserve">Treasury </w:t>
      </w:r>
      <w:r w:rsidRPr="00CA26A8">
        <w:rPr>
          <w:rFonts w:ascii="Times New Roman" w:hAnsi="Times New Roman" w:cs="Times New Roman"/>
        </w:rPr>
        <w:t xml:space="preserve">Department </w:t>
      </w:r>
      <w:r w:rsidR="00AC13B7" w:rsidRPr="00CA26A8">
        <w:rPr>
          <w:rFonts w:ascii="Times New Roman" w:hAnsi="Times New Roman" w:cs="Times New Roman"/>
        </w:rPr>
        <w:t xml:space="preserve">is seeking </w:t>
      </w:r>
      <w:r w:rsidR="00687E99" w:rsidRPr="00CA26A8">
        <w:rPr>
          <w:rFonts w:ascii="Times New Roman" w:hAnsi="Times New Roman" w:cs="Times New Roman"/>
        </w:rPr>
        <w:t xml:space="preserve">OMB approval for an </w:t>
      </w:r>
      <w:r w:rsidR="00AC13B7" w:rsidRPr="00CA26A8">
        <w:rPr>
          <w:rFonts w:ascii="Times New Roman" w:hAnsi="Times New Roman" w:cs="Times New Roman"/>
        </w:rPr>
        <w:t xml:space="preserve">information </w:t>
      </w:r>
      <w:r w:rsidR="00687E99" w:rsidRPr="00CA26A8">
        <w:rPr>
          <w:rFonts w:ascii="Times New Roman" w:hAnsi="Times New Roman" w:cs="Times New Roman"/>
        </w:rPr>
        <w:t xml:space="preserve">collection </w:t>
      </w:r>
      <w:r w:rsidRPr="00CA26A8">
        <w:rPr>
          <w:rFonts w:ascii="Times New Roman" w:hAnsi="Times New Roman" w:cs="Times New Roman"/>
        </w:rPr>
        <w:t xml:space="preserve">to </w:t>
      </w:r>
      <w:r w:rsidR="00687E99" w:rsidRPr="00CA26A8">
        <w:rPr>
          <w:rFonts w:ascii="Times New Roman" w:hAnsi="Times New Roman" w:cs="Times New Roman"/>
        </w:rPr>
        <w:t xml:space="preserve">inform </w:t>
      </w:r>
      <w:r w:rsidRPr="00CA26A8">
        <w:rPr>
          <w:rFonts w:ascii="Times New Roman" w:hAnsi="Times New Roman" w:cs="Times New Roman"/>
        </w:rPr>
        <w:t>its</w:t>
      </w:r>
      <w:r w:rsidR="00687E99" w:rsidRPr="00CA26A8">
        <w:rPr>
          <w:rFonts w:ascii="Times New Roman" w:hAnsi="Times New Roman" w:cs="Times New Roman"/>
        </w:rPr>
        <w:t xml:space="preserve"> administration </w:t>
      </w:r>
      <w:r w:rsidR="00B80CCF">
        <w:rPr>
          <w:rFonts w:ascii="Times New Roman" w:hAnsi="Times New Roman" w:cs="Times New Roman"/>
        </w:rPr>
        <w:t xml:space="preserve">of </w:t>
      </w:r>
      <w:r w:rsidR="004E4798" w:rsidRPr="00CA26A8">
        <w:rPr>
          <w:rFonts w:ascii="Times New Roman" w:hAnsi="Times New Roman" w:cs="Times New Roman"/>
        </w:rPr>
        <w:t xml:space="preserve">a new federal program being launched this year </w:t>
      </w:r>
      <w:r w:rsidR="002E66D0" w:rsidRPr="00CA26A8">
        <w:rPr>
          <w:rFonts w:ascii="Times New Roman" w:hAnsi="Times New Roman" w:cs="Times New Roman"/>
        </w:rPr>
        <w:t xml:space="preserve">that aims to </w:t>
      </w:r>
      <w:r w:rsidR="004E4798" w:rsidRPr="00CA26A8">
        <w:rPr>
          <w:rFonts w:ascii="Times New Roman" w:hAnsi="Times New Roman" w:cs="Times New Roman"/>
        </w:rPr>
        <w:t>enable more low- and moderate-income</w:t>
      </w:r>
      <w:r w:rsidR="00AC13B7" w:rsidRPr="00CA26A8">
        <w:rPr>
          <w:rFonts w:ascii="Times New Roman" w:hAnsi="Times New Roman" w:cs="Times New Roman"/>
        </w:rPr>
        <w:t xml:space="preserve"> </w:t>
      </w:r>
      <w:r w:rsidR="004E4798" w:rsidRPr="00CA26A8">
        <w:rPr>
          <w:rFonts w:ascii="Times New Roman" w:hAnsi="Times New Roman" w:cs="Times New Roman"/>
        </w:rPr>
        <w:t>individuals to save for retirement.</w:t>
      </w:r>
    </w:p>
    <w:p w14:paraId="3C28B530" w14:textId="37FC6DA3" w:rsidR="002E66D0" w:rsidRPr="00CA26A8" w:rsidRDefault="00E77CA5" w:rsidP="00AC13B7">
      <w:pPr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 xml:space="preserve">As part of its work to launch the program, </w:t>
      </w:r>
      <w:r w:rsidR="00AA6FF2" w:rsidRPr="00CA26A8">
        <w:rPr>
          <w:rFonts w:ascii="Times New Roman" w:hAnsi="Times New Roman" w:cs="Times New Roman"/>
        </w:rPr>
        <w:t xml:space="preserve">Treasury </w:t>
      </w:r>
      <w:r w:rsidR="002E66D0" w:rsidRPr="00CA26A8">
        <w:rPr>
          <w:rFonts w:ascii="Times New Roman" w:hAnsi="Times New Roman" w:cs="Times New Roman"/>
        </w:rPr>
        <w:t xml:space="preserve">is exploring </w:t>
      </w:r>
      <w:r w:rsidR="00C377B5" w:rsidRPr="00CA26A8">
        <w:rPr>
          <w:rFonts w:ascii="Times New Roman" w:hAnsi="Times New Roman" w:cs="Times New Roman"/>
        </w:rPr>
        <w:t xml:space="preserve">several </w:t>
      </w:r>
      <w:r w:rsidR="002E66D0" w:rsidRPr="00CA26A8">
        <w:rPr>
          <w:rFonts w:ascii="Times New Roman" w:hAnsi="Times New Roman" w:cs="Times New Roman"/>
        </w:rPr>
        <w:t xml:space="preserve">approaches for enabling eligible individuals to open and put savings into </w:t>
      </w:r>
      <w:r w:rsidR="00B80CCF">
        <w:rPr>
          <w:rFonts w:ascii="Times New Roman" w:hAnsi="Times New Roman" w:cs="Times New Roman"/>
        </w:rPr>
        <w:t xml:space="preserve">the retirement </w:t>
      </w:r>
      <w:r w:rsidR="002E66D0" w:rsidRPr="00CA26A8">
        <w:rPr>
          <w:rFonts w:ascii="Times New Roman" w:hAnsi="Times New Roman" w:cs="Times New Roman"/>
        </w:rPr>
        <w:t xml:space="preserve">accounts, including the option of encouraging individuals to open and fund the accounts when they file their federal tax forms.  </w:t>
      </w:r>
    </w:p>
    <w:p w14:paraId="3804B0FB" w14:textId="62E02F7E" w:rsidR="00AC13B7" w:rsidRPr="00CA26A8" w:rsidRDefault="002E66D0" w:rsidP="00AC13B7">
      <w:pPr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 xml:space="preserve">The Department </w:t>
      </w:r>
      <w:r w:rsidR="00AA6FF2" w:rsidRPr="00CA26A8">
        <w:rPr>
          <w:rFonts w:ascii="Times New Roman" w:hAnsi="Times New Roman" w:cs="Times New Roman"/>
        </w:rPr>
        <w:t xml:space="preserve">contracted with the </w:t>
      </w:r>
      <w:r w:rsidR="00E77CA5" w:rsidRPr="00CA26A8">
        <w:rPr>
          <w:rFonts w:ascii="Times New Roman" w:hAnsi="Times New Roman" w:cs="Times New Roman"/>
        </w:rPr>
        <w:t>Ce</w:t>
      </w:r>
      <w:r w:rsidR="00AC13B7" w:rsidRPr="00CA26A8">
        <w:rPr>
          <w:rFonts w:ascii="Times New Roman" w:hAnsi="Times New Roman" w:cs="Times New Roman"/>
        </w:rPr>
        <w:t xml:space="preserve">nter for Social Development (CSD) at Washington University </w:t>
      </w:r>
      <w:r w:rsidR="004E4798" w:rsidRPr="00CA26A8">
        <w:rPr>
          <w:rFonts w:ascii="Times New Roman" w:hAnsi="Times New Roman" w:cs="Times New Roman"/>
        </w:rPr>
        <w:t xml:space="preserve">in St. Louis to </w:t>
      </w:r>
      <w:r w:rsidRPr="00CA26A8">
        <w:rPr>
          <w:rFonts w:ascii="Times New Roman" w:hAnsi="Times New Roman" w:cs="Times New Roman"/>
        </w:rPr>
        <w:t>assist with research</w:t>
      </w:r>
      <w:r w:rsidR="00E77CA5" w:rsidRPr="00CA26A8">
        <w:rPr>
          <w:rFonts w:ascii="Times New Roman" w:hAnsi="Times New Roman" w:cs="Times New Roman"/>
        </w:rPr>
        <w:t xml:space="preserve"> on this topic.  </w:t>
      </w:r>
      <w:r w:rsidR="00AA6FF2" w:rsidRPr="00CA26A8">
        <w:rPr>
          <w:rFonts w:ascii="Times New Roman" w:hAnsi="Times New Roman" w:cs="Times New Roman"/>
        </w:rPr>
        <w:t xml:space="preserve">CSD </w:t>
      </w:r>
      <w:r w:rsidR="00E77CA5" w:rsidRPr="00CA26A8">
        <w:rPr>
          <w:rFonts w:ascii="Times New Roman" w:hAnsi="Times New Roman" w:cs="Times New Roman"/>
        </w:rPr>
        <w:t xml:space="preserve">currently </w:t>
      </w:r>
      <w:r w:rsidR="00AA6FF2" w:rsidRPr="00CA26A8">
        <w:rPr>
          <w:rFonts w:ascii="Times New Roman" w:hAnsi="Times New Roman" w:cs="Times New Roman"/>
        </w:rPr>
        <w:t>administers an annual privately-funded survey, the</w:t>
      </w:r>
      <w:r w:rsidR="00A368DA" w:rsidRPr="00CA26A8">
        <w:rPr>
          <w:rFonts w:ascii="Times New Roman" w:hAnsi="Times New Roman" w:cs="Times New Roman"/>
        </w:rPr>
        <w:t xml:space="preserve"> Household Financial Survey (HFS</w:t>
      </w:r>
      <w:r w:rsidR="00AA6FF2" w:rsidRPr="00CA26A8">
        <w:rPr>
          <w:rFonts w:ascii="Times New Roman" w:hAnsi="Times New Roman" w:cs="Times New Roman"/>
        </w:rPr>
        <w:t>)</w:t>
      </w:r>
      <w:r w:rsidR="00A368DA" w:rsidRPr="00CA26A8">
        <w:rPr>
          <w:rFonts w:ascii="Times New Roman" w:hAnsi="Times New Roman" w:cs="Times New Roman"/>
        </w:rPr>
        <w:t xml:space="preserve">, </w:t>
      </w:r>
      <w:r w:rsidR="00E77CA5" w:rsidRPr="00CA26A8">
        <w:rPr>
          <w:rFonts w:ascii="Times New Roman" w:hAnsi="Times New Roman" w:cs="Times New Roman"/>
        </w:rPr>
        <w:t xml:space="preserve">through which it gathers </w:t>
      </w:r>
      <w:r w:rsidRPr="00CA26A8">
        <w:rPr>
          <w:rFonts w:ascii="Times New Roman" w:hAnsi="Times New Roman" w:cs="Times New Roman"/>
        </w:rPr>
        <w:t xml:space="preserve">savings </w:t>
      </w:r>
      <w:r w:rsidR="00A368DA" w:rsidRPr="00CA26A8">
        <w:rPr>
          <w:rFonts w:ascii="Times New Roman" w:hAnsi="Times New Roman" w:cs="Times New Roman"/>
        </w:rPr>
        <w:t xml:space="preserve">information </w:t>
      </w:r>
      <w:r w:rsidRPr="00CA26A8">
        <w:rPr>
          <w:rFonts w:ascii="Times New Roman" w:hAnsi="Times New Roman" w:cs="Times New Roman"/>
        </w:rPr>
        <w:t xml:space="preserve">from low- to moderate-income tax filers immediately after they have filed their tax forms.  </w:t>
      </w:r>
      <w:r w:rsidR="00E77CA5" w:rsidRPr="00CA26A8">
        <w:rPr>
          <w:rFonts w:ascii="Times New Roman" w:hAnsi="Times New Roman" w:cs="Times New Roman"/>
        </w:rPr>
        <w:t>This national</w:t>
      </w:r>
      <w:r w:rsidRPr="00CA26A8">
        <w:rPr>
          <w:rFonts w:ascii="Times New Roman" w:hAnsi="Times New Roman" w:cs="Times New Roman"/>
        </w:rPr>
        <w:t xml:space="preserve"> survey is integrated </w:t>
      </w:r>
      <w:r w:rsidR="00E77CA5" w:rsidRPr="00CA26A8">
        <w:rPr>
          <w:rFonts w:ascii="Times New Roman" w:hAnsi="Times New Roman" w:cs="Times New Roman"/>
        </w:rPr>
        <w:t xml:space="preserve">into </w:t>
      </w:r>
      <w:r w:rsidR="004E4798" w:rsidRPr="00CA26A8">
        <w:rPr>
          <w:rFonts w:ascii="Times New Roman" w:hAnsi="Times New Roman" w:cs="Times New Roman"/>
        </w:rPr>
        <w:t xml:space="preserve">the no-cost version of Intuit’s </w:t>
      </w:r>
      <w:r w:rsidR="00AC13B7" w:rsidRPr="00CA26A8">
        <w:rPr>
          <w:rFonts w:ascii="Times New Roman" w:hAnsi="Times New Roman" w:cs="Times New Roman"/>
        </w:rPr>
        <w:t xml:space="preserve">TurboTax </w:t>
      </w:r>
      <w:r w:rsidR="004E4798" w:rsidRPr="00CA26A8">
        <w:rPr>
          <w:rFonts w:ascii="Times New Roman" w:hAnsi="Times New Roman" w:cs="Times New Roman"/>
        </w:rPr>
        <w:t>tax preparation software</w:t>
      </w:r>
      <w:r w:rsidRPr="00CA26A8">
        <w:rPr>
          <w:rFonts w:ascii="Times New Roman" w:hAnsi="Times New Roman" w:cs="Times New Roman"/>
        </w:rPr>
        <w:t xml:space="preserve">, </w:t>
      </w:r>
      <w:r w:rsidR="00E77CA5" w:rsidRPr="00CA26A8">
        <w:rPr>
          <w:rFonts w:ascii="Times New Roman" w:hAnsi="Times New Roman" w:cs="Times New Roman"/>
        </w:rPr>
        <w:t>and it reaches a significant sample of people who could be eligible for the</w:t>
      </w:r>
      <w:r w:rsidR="00B80CCF">
        <w:rPr>
          <w:rFonts w:ascii="Times New Roman" w:hAnsi="Times New Roman" w:cs="Times New Roman"/>
        </w:rPr>
        <w:t xml:space="preserve"> </w:t>
      </w:r>
      <w:r w:rsidR="00E77CA5" w:rsidRPr="00CA26A8">
        <w:rPr>
          <w:rFonts w:ascii="Times New Roman" w:hAnsi="Times New Roman" w:cs="Times New Roman"/>
        </w:rPr>
        <w:t xml:space="preserve">accounts.  </w:t>
      </w:r>
    </w:p>
    <w:p w14:paraId="39D0D831" w14:textId="046DAD55" w:rsidR="00AC13B7" w:rsidRPr="00CA26A8" w:rsidRDefault="00E77CA5" w:rsidP="00AC13B7">
      <w:pPr>
        <w:spacing w:after="12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 xml:space="preserve">Starting in the 2015 tax filing season, </w:t>
      </w:r>
      <w:r w:rsidR="002E66D0" w:rsidRPr="00CA26A8">
        <w:rPr>
          <w:rFonts w:ascii="Times New Roman" w:hAnsi="Times New Roman" w:cs="Times New Roman"/>
        </w:rPr>
        <w:t xml:space="preserve">CSD </w:t>
      </w:r>
      <w:r w:rsidR="00E72341" w:rsidRPr="00CA26A8">
        <w:rPr>
          <w:rFonts w:ascii="Times New Roman" w:hAnsi="Times New Roman" w:cs="Times New Roman"/>
        </w:rPr>
        <w:t xml:space="preserve">will </w:t>
      </w:r>
      <w:r w:rsidRPr="00CA26A8">
        <w:rPr>
          <w:rFonts w:ascii="Times New Roman" w:hAnsi="Times New Roman" w:cs="Times New Roman"/>
        </w:rPr>
        <w:t xml:space="preserve">add </w:t>
      </w:r>
      <w:r w:rsidR="00E72341" w:rsidRPr="00CA26A8">
        <w:rPr>
          <w:rFonts w:ascii="Times New Roman" w:hAnsi="Times New Roman" w:cs="Times New Roman"/>
        </w:rPr>
        <w:t xml:space="preserve">a Treasury-funded </w:t>
      </w:r>
      <w:r w:rsidR="00B80CCF">
        <w:rPr>
          <w:rFonts w:ascii="Times New Roman" w:hAnsi="Times New Roman" w:cs="Times New Roman"/>
        </w:rPr>
        <w:t>Retirement Savings M</w:t>
      </w:r>
      <w:r w:rsidR="00A368DA" w:rsidRPr="00CA26A8">
        <w:rPr>
          <w:rFonts w:ascii="Times New Roman" w:hAnsi="Times New Roman" w:cs="Times New Roman"/>
        </w:rPr>
        <w:t>odule to the 2015 HFS survey</w:t>
      </w:r>
      <w:r w:rsidRPr="00CA26A8">
        <w:rPr>
          <w:rFonts w:ascii="Times New Roman" w:hAnsi="Times New Roman" w:cs="Times New Roman"/>
        </w:rPr>
        <w:t xml:space="preserve">.  The </w:t>
      </w:r>
      <w:r w:rsidR="00A368DA" w:rsidRPr="00CA26A8">
        <w:rPr>
          <w:rFonts w:ascii="Times New Roman" w:hAnsi="Times New Roman" w:cs="Times New Roman"/>
        </w:rPr>
        <w:t xml:space="preserve">module will </w:t>
      </w:r>
      <w:r w:rsidR="00C377B5" w:rsidRPr="00CA26A8">
        <w:rPr>
          <w:rFonts w:ascii="Times New Roman" w:hAnsi="Times New Roman" w:cs="Times New Roman"/>
        </w:rPr>
        <w:t xml:space="preserve">consist of </w:t>
      </w:r>
      <w:r w:rsidRPr="00CA26A8">
        <w:rPr>
          <w:rFonts w:ascii="Times New Roman" w:hAnsi="Times New Roman" w:cs="Times New Roman"/>
        </w:rPr>
        <w:t>a series of questions focused on individuals’ cu</w:t>
      </w:r>
      <w:r w:rsidR="00C377B5" w:rsidRPr="00CA26A8">
        <w:rPr>
          <w:rFonts w:ascii="Times New Roman" w:hAnsi="Times New Roman" w:cs="Times New Roman"/>
        </w:rPr>
        <w:t>rrent retirement savings goals</w:t>
      </w:r>
      <w:r w:rsidR="00F235E2">
        <w:rPr>
          <w:rFonts w:ascii="Times New Roman" w:hAnsi="Times New Roman" w:cs="Times New Roman"/>
        </w:rPr>
        <w:t xml:space="preserve">, </w:t>
      </w:r>
      <w:r w:rsidR="00C377B5" w:rsidRPr="00CA26A8">
        <w:rPr>
          <w:rFonts w:ascii="Times New Roman" w:hAnsi="Times New Roman" w:cs="Times New Roman"/>
        </w:rPr>
        <w:t xml:space="preserve"> </w:t>
      </w:r>
      <w:r w:rsidRPr="00CA26A8">
        <w:rPr>
          <w:rFonts w:ascii="Times New Roman" w:hAnsi="Times New Roman" w:cs="Times New Roman"/>
        </w:rPr>
        <w:t>practices</w:t>
      </w:r>
      <w:r w:rsidR="00F235E2">
        <w:rPr>
          <w:rFonts w:ascii="Times New Roman" w:hAnsi="Times New Roman" w:cs="Times New Roman"/>
        </w:rPr>
        <w:t>,</w:t>
      </w:r>
      <w:r w:rsidRPr="00CA26A8">
        <w:rPr>
          <w:rFonts w:ascii="Times New Roman" w:hAnsi="Times New Roman" w:cs="Times New Roman"/>
        </w:rPr>
        <w:t xml:space="preserve"> and attitudes surrounding retirement, along with questions designed to glean insights on the potential</w:t>
      </w:r>
      <w:r w:rsidR="00AC13B7" w:rsidRPr="00CA26A8">
        <w:rPr>
          <w:rFonts w:ascii="Times New Roman" w:hAnsi="Times New Roman" w:cs="Times New Roman"/>
        </w:rPr>
        <w:t xml:space="preserve"> demand for </w:t>
      </w:r>
      <w:r w:rsidR="00B80CCF">
        <w:rPr>
          <w:rFonts w:ascii="Times New Roman" w:hAnsi="Times New Roman" w:cs="Times New Roman"/>
        </w:rPr>
        <w:t xml:space="preserve">the new </w:t>
      </w:r>
      <w:r w:rsidR="00A40DF7">
        <w:rPr>
          <w:rFonts w:ascii="Times New Roman" w:hAnsi="Times New Roman" w:cs="Times New Roman"/>
        </w:rPr>
        <w:t xml:space="preserve">retirement savings </w:t>
      </w:r>
      <w:r w:rsidR="00AC13B7" w:rsidRPr="00CA26A8">
        <w:rPr>
          <w:rFonts w:ascii="Times New Roman" w:hAnsi="Times New Roman" w:cs="Times New Roman"/>
        </w:rPr>
        <w:t>accounts</w:t>
      </w:r>
      <w:r w:rsidRPr="00CA26A8">
        <w:rPr>
          <w:rFonts w:ascii="Times New Roman" w:hAnsi="Times New Roman" w:cs="Times New Roman"/>
        </w:rPr>
        <w:t xml:space="preserve">, </w:t>
      </w:r>
      <w:r w:rsidR="00C377B5" w:rsidRPr="00CA26A8">
        <w:rPr>
          <w:rFonts w:ascii="Times New Roman" w:hAnsi="Times New Roman" w:cs="Times New Roman"/>
        </w:rPr>
        <w:t>such as what</w:t>
      </w:r>
      <w:r w:rsidR="00AC13B7" w:rsidRPr="00CA26A8">
        <w:rPr>
          <w:rFonts w:ascii="Times New Roman" w:hAnsi="Times New Roman" w:cs="Times New Roman"/>
        </w:rPr>
        <w:t xml:space="preserve"> aspects of the program </w:t>
      </w:r>
      <w:r w:rsidRPr="00CA26A8">
        <w:rPr>
          <w:rFonts w:ascii="Times New Roman" w:hAnsi="Times New Roman" w:cs="Times New Roman"/>
        </w:rPr>
        <w:t xml:space="preserve">would be </w:t>
      </w:r>
      <w:r w:rsidR="00AC13B7" w:rsidRPr="00CA26A8">
        <w:rPr>
          <w:rFonts w:ascii="Times New Roman" w:hAnsi="Times New Roman" w:cs="Times New Roman"/>
        </w:rPr>
        <w:t xml:space="preserve">desirable to </w:t>
      </w:r>
      <w:r w:rsidR="00A368DA" w:rsidRPr="00CA26A8">
        <w:rPr>
          <w:rFonts w:ascii="Times New Roman" w:hAnsi="Times New Roman" w:cs="Times New Roman"/>
        </w:rPr>
        <w:t xml:space="preserve">low- to moderate income </w:t>
      </w:r>
      <w:r w:rsidR="00AC13B7" w:rsidRPr="00CA26A8">
        <w:rPr>
          <w:rFonts w:ascii="Times New Roman" w:hAnsi="Times New Roman" w:cs="Times New Roman"/>
        </w:rPr>
        <w:t>consumers</w:t>
      </w:r>
      <w:r w:rsidRPr="00CA26A8">
        <w:rPr>
          <w:rFonts w:ascii="Times New Roman" w:hAnsi="Times New Roman" w:cs="Times New Roman"/>
        </w:rPr>
        <w:t xml:space="preserve">, and whether these taxpayers </w:t>
      </w:r>
      <w:r w:rsidR="00C377B5" w:rsidRPr="00CA26A8">
        <w:rPr>
          <w:rFonts w:ascii="Times New Roman" w:hAnsi="Times New Roman" w:cs="Times New Roman"/>
        </w:rPr>
        <w:t xml:space="preserve">may </w:t>
      </w:r>
      <w:r w:rsidRPr="00CA26A8">
        <w:rPr>
          <w:rFonts w:ascii="Times New Roman" w:hAnsi="Times New Roman" w:cs="Times New Roman"/>
        </w:rPr>
        <w:t>be interested in opening a</w:t>
      </w:r>
      <w:r w:rsidR="00B80CCF">
        <w:rPr>
          <w:rFonts w:ascii="Times New Roman" w:hAnsi="Times New Roman" w:cs="Times New Roman"/>
        </w:rPr>
        <w:t xml:space="preserve">n </w:t>
      </w:r>
      <w:r w:rsidRPr="00CA26A8">
        <w:rPr>
          <w:rFonts w:ascii="Times New Roman" w:hAnsi="Times New Roman" w:cs="Times New Roman"/>
        </w:rPr>
        <w:t>account at tax time</w:t>
      </w:r>
      <w:r w:rsidR="00AC13B7" w:rsidRPr="00CA26A8">
        <w:rPr>
          <w:rFonts w:ascii="Times New Roman" w:hAnsi="Times New Roman" w:cs="Times New Roman"/>
        </w:rPr>
        <w:t xml:space="preserve">. </w:t>
      </w:r>
      <w:r w:rsidR="00C377B5" w:rsidRPr="00CA26A8">
        <w:rPr>
          <w:rFonts w:ascii="Times New Roman" w:hAnsi="Times New Roman" w:cs="Times New Roman"/>
        </w:rPr>
        <w:br/>
      </w:r>
      <w:r w:rsidR="00C377B5" w:rsidRPr="00CA26A8">
        <w:rPr>
          <w:rFonts w:ascii="Times New Roman" w:hAnsi="Times New Roman" w:cs="Times New Roman"/>
        </w:rPr>
        <w:br/>
      </w:r>
      <w:r w:rsidR="003E0B01" w:rsidRPr="00CA26A8">
        <w:rPr>
          <w:rFonts w:ascii="Times New Roman" w:hAnsi="Times New Roman" w:cs="Times New Roman"/>
        </w:rPr>
        <w:t xml:space="preserve">The </w:t>
      </w:r>
      <w:r w:rsidRPr="00CA26A8">
        <w:rPr>
          <w:rFonts w:ascii="Times New Roman" w:hAnsi="Times New Roman" w:cs="Times New Roman"/>
        </w:rPr>
        <w:t xml:space="preserve">2015 iteration of the HFS survey will be </w:t>
      </w:r>
      <w:r w:rsidR="00AC13B7" w:rsidRPr="00CA26A8">
        <w:rPr>
          <w:rFonts w:ascii="Times New Roman" w:hAnsi="Times New Roman" w:cs="Times New Roman"/>
        </w:rPr>
        <w:t>administered throughout the tax-filing season (January through April</w:t>
      </w:r>
      <w:r w:rsidR="00361CF7">
        <w:rPr>
          <w:rFonts w:ascii="Times New Roman" w:hAnsi="Times New Roman" w:cs="Times New Roman"/>
        </w:rPr>
        <w:t xml:space="preserve"> 2015</w:t>
      </w:r>
      <w:r w:rsidR="00AC13B7" w:rsidRPr="00CA26A8">
        <w:rPr>
          <w:rFonts w:ascii="Times New Roman" w:hAnsi="Times New Roman" w:cs="Times New Roman"/>
        </w:rPr>
        <w:t>)</w:t>
      </w:r>
      <w:r w:rsidRPr="00CA26A8">
        <w:rPr>
          <w:rFonts w:ascii="Times New Roman" w:hAnsi="Times New Roman" w:cs="Times New Roman"/>
        </w:rPr>
        <w:t xml:space="preserve">.  </w:t>
      </w:r>
      <w:r w:rsidR="003E1FC2" w:rsidRPr="00CA26A8">
        <w:rPr>
          <w:rFonts w:ascii="Times New Roman" w:hAnsi="Times New Roman" w:cs="Times New Roman"/>
        </w:rPr>
        <w:t>The HFS survey is distributed electronically</w:t>
      </w:r>
      <w:r w:rsidR="00172789">
        <w:rPr>
          <w:rFonts w:ascii="Times New Roman" w:hAnsi="Times New Roman" w:cs="Times New Roman"/>
        </w:rPr>
        <w:t xml:space="preserve"> and takes approximately </w:t>
      </w:r>
      <w:r w:rsidR="003E1FC2" w:rsidRPr="00CA26A8">
        <w:rPr>
          <w:rFonts w:ascii="Times New Roman" w:hAnsi="Times New Roman" w:cs="Times New Roman"/>
        </w:rPr>
        <w:t xml:space="preserve">20 minutes to complete.  </w:t>
      </w:r>
      <w:r w:rsidR="00C377B5" w:rsidRPr="00CA26A8">
        <w:rPr>
          <w:rFonts w:ascii="Times New Roman" w:hAnsi="Times New Roman" w:cs="Times New Roman"/>
        </w:rPr>
        <w:t xml:space="preserve">The </w:t>
      </w:r>
      <w:r w:rsidR="003E0B01" w:rsidRPr="00CA26A8">
        <w:rPr>
          <w:rFonts w:ascii="Times New Roman" w:hAnsi="Times New Roman" w:cs="Times New Roman"/>
        </w:rPr>
        <w:t xml:space="preserve">Treasury-funded </w:t>
      </w:r>
      <w:r w:rsidR="00B80CCF">
        <w:rPr>
          <w:rFonts w:ascii="Times New Roman" w:hAnsi="Times New Roman" w:cs="Times New Roman"/>
        </w:rPr>
        <w:t>Retirement Savings M</w:t>
      </w:r>
      <w:r w:rsidR="00AC13B7" w:rsidRPr="00CA26A8">
        <w:rPr>
          <w:rFonts w:ascii="Times New Roman" w:hAnsi="Times New Roman" w:cs="Times New Roman"/>
        </w:rPr>
        <w:t>odule</w:t>
      </w:r>
      <w:r w:rsidR="003E0B01" w:rsidRPr="00CA26A8">
        <w:rPr>
          <w:rFonts w:ascii="Times New Roman" w:hAnsi="Times New Roman" w:cs="Times New Roman"/>
        </w:rPr>
        <w:t xml:space="preserve">, which will be added </w:t>
      </w:r>
      <w:r w:rsidRPr="00CA26A8">
        <w:rPr>
          <w:rFonts w:ascii="Times New Roman" w:hAnsi="Times New Roman" w:cs="Times New Roman"/>
        </w:rPr>
        <w:t xml:space="preserve">for the first time </w:t>
      </w:r>
      <w:r w:rsidR="003E0B01" w:rsidRPr="00CA26A8">
        <w:rPr>
          <w:rFonts w:ascii="Times New Roman" w:hAnsi="Times New Roman" w:cs="Times New Roman"/>
        </w:rPr>
        <w:t>to the 2015 HFS</w:t>
      </w:r>
      <w:r w:rsidR="003E1FC2" w:rsidRPr="00CA26A8">
        <w:rPr>
          <w:rFonts w:ascii="Times New Roman" w:hAnsi="Times New Roman" w:cs="Times New Roman"/>
        </w:rPr>
        <w:t>, is</w:t>
      </w:r>
      <w:r w:rsidR="00AC13B7" w:rsidRPr="00CA26A8">
        <w:rPr>
          <w:rFonts w:ascii="Times New Roman" w:hAnsi="Times New Roman" w:cs="Times New Roman"/>
        </w:rPr>
        <w:t xml:space="preserve"> intended to take less than 10 minutes</w:t>
      </w:r>
      <w:r w:rsidR="00C377B5" w:rsidRPr="00CA26A8">
        <w:rPr>
          <w:rFonts w:ascii="Times New Roman" w:hAnsi="Times New Roman" w:cs="Times New Roman"/>
        </w:rPr>
        <w:t xml:space="preserve"> (approximately ½ of the time needed to complete the overall survey)</w:t>
      </w:r>
      <w:r w:rsidR="00AC13B7" w:rsidRPr="00CA26A8">
        <w:rPr>
          <w:rFonts w:ascii="Times New Roman" w:hAnsi="Times New Roman" w:cs="Times New Roman"/>
        </w:rPr>
        <w:t xml:space="preserve">. </w:t>
      </w:r>
      <w:r w:rsidR="003E0B01" w:rsidRPr="00CA26A8">
        <w:rPr>
          <w:rFonts w:ascii="Times New Roman" w:hAnsi="Times New Roman" w:cs="Times New Roman"/>
        </w:rPr>
        <w:t xml:space="preserve"> </w:t>
      </w:r>
      <w:r w:rsidR="00AC13B7" w:rsidRPr="00CA26A8">
        <w:rPr>
          <w:rFonts w:ascii="Times New Roman" w:hAnsi="Times New Roman" w:cs="Times New Roman"/>
        </w:rPr>
        <w:t xml:space="preserve">Participants </w:t>
      </w:r>
      <w:r w:rsidR="003E0B01" w:rsidRPr="00CA26A8">
        <w:rPr>
          <w:rFonts w:ascii="Times New Roman" w:hAnsi="Times New Roman" w:cs="Times New Roman"/>
        </w:rPr>
        <w:t xml:space="preserve">will be </w:t>
      </w:r>
      <w:r w:rsidR="00AC13B7" w:rsidRPr="00CA26A8">
        <w:rPr>
          <w:rFonts w:ascii="Times New Roman" w:hAnsi="Times New Roman" w:cs="Times New Roman"/>
        </w:rPr>
        <w:t xml:space="preserve">invited to complete the survey </w:t>
      </w:r>
      <w:r w:rsidR="00C377B5" w:rsidRPr="00CA26A8">
        <w:rPr>
          <w:rFonts w:ascii="Times New Roman" w:hAnsi="Times New Roman" w:cs="Times New Roman"/>
        </w:rPr>
        <w:t xml:space="preserve">when they file their </w:t>
      </w:r>
      <w:r w:rsidR="00AC13B7" w:rsidRPr="00CA26A8">
        <w:rPr>
          <w:rFonts w:ascii="Times New Roman" w:hAnsi="Times New Roman" w:cs="Times New Roman"/>
        </w:rPr>
        <w:t>federal income taxes</w:t>
      </w:r>
      <w:r w:rsidR="00C377B5" w:rsidRPr="00CA26A8">
        <w:rPr>
          <w:rFonts w:ascii="Times New Roman" w:hAnsi="Times New Roman" w:cs="Times New Roman"/>
        </w:rPr>
        <w:t>.  P</w:t>
      </w:r>
      <w:r w:rsidR="00AC13B7" w:rsidRPr="00CA26A8">
        <w:rPr>
          <w:rFonts w:ascii="Times New Roman" w:hAnsi="Times New Roman" w:cs="Times New Roman"/>
        </w:rPr>
        <w:t>art</w:t>
      </w:r>
      <w:r w:rsidR="00C377B5" w:rsidRPr="00CA26A8">
        <w:rPr>
          <w:rFonts w:ascii="Times New Roman" w:hAnsi="Times New Roman" w:cs="Times New Roman"/>
        </w:rPr>
        <w:t>icipation in the survey will be</w:t>
      </w:r>
      <w:r w:rsidR="00AC13B7" w:rsidRPr="00CA26A8">
        <w:rPr>
          <w:rFonts w:ascii="Times New Roman" w:hAnsi="Times New Roman" w:cs="Times New Roman"/>
        </w:rPr>
        <w:t xml:space="preserve"> voluntary. </w:t>
      </w:r>
      <w:r w:rsidR="00C377B5" w:rsidRPr="00CA26A8">
        <w:rPr>
          <w:rFonts w:ascii="Times New Roman" w:hAnsi="Times New Roman" w:cs="Times New Roman"/>
        </w:rPr>
        <w:br/>
      </w:r>
      <w:r w:rsidR="00C377B5" w:rsidRPr="00CA26A8">
        <w:rPr>
          <w:rFonts w:ascii="Times New Roman" w:hAnsi="Times New Roman" w:cs="Times New Roman"/>
        </w:rPr>
        <w:br/>
        <w:t>T</w:t>
      </w:r>
      <w:r w:rsidRPr="00CA26A8">
        <w:rPr>
          <w:rFonts w:ascii="Times New Roman" w:hAnsi="Times New Roman" w:cs="Times New Roman"/>
        </w:rPr>
        <w:t>he i</w:t>
      </w:r>
      <w:r w:rsidR="003E0B01" w:rsidRPr="00CA26A8">
        <w:rPr>
          <w:rFonts w:ascii="Times New Roman" w:hAnsi="Times New Roman" w:cs="Times New Roman"/>
        </w:rPr>
        <w:t xml:space="preserve">nformation collected through the </w:t>
      </w:r>
      <w:r w:rsidRPr="00CA26A8">
        <w:rPr>
          <w:rFonts w:ascii="Times New Roman" w:hAnsi="Times New Roman" w:cs="Times New Roman"/>
        </w:rPr>
        <w:t>Treasury</w:t>
      </w:r>
      <w:r w:rsidR="003E0B01" w:rsidRPr="00CA26A8">
        <w:rPr>
          <w:rFonts w:ascii="Times New Roman" w:hAnsi="Times New Roman" w:cs="Times New Roman"/>
        </w:rPr>
        <w:t>-funded</w:t>
      </w:r>
      <w:r w:rsidR="00B80CCF">
        <w:rPr>
          <w:rFonts w:ascii="Times New Roman" w:hAnsi="Times New Roman" w:cs="Times New Roman"/>
        </w:rPr>
        <w:t xml:space="preserve"> Retirement Savings Module</w:t>
      </w:r>
      <w:r w:rsidR="003E0B01" w:rsidRPr="00CA26A8">
        <w:rPr>
          <w:rFonts w:ascii="Times New Roman" w:hAnsi="Times New Roman" w:cs="Times New Roman"/>
        </w:rPr>
        <w:t xml:space="preserve"> </w:t>
      </w:r>
      <w:r w:rsidRPr="00CA26A8">
        <w:rPr>
          <w:rFonts w:ascii="Times New Roman" w:hAnsi="Times New Roman" w:cs="Times New Roman"/>
        </w:rPr>
        <w:t xml:space="preserve">of the HFS </w:t>
      </w:r>
      <w:r w:rsidR="00AC13B7" w:rsidRPr="00CA26A8">
        <w:rPr>
          <w:rFonts w:ascii="Times New Roman" w:hAnsi="Times New Roman" w:cs="Times New Roman"/>
        </w:rPr>
        <w:t xml:space="preserve">will provide baseline characteristics, needs, and practices of a segment of the population targeted by </w:t>
      </w:r>
      <w:r w:rsidR="00B80CCF">
        <w:rPr>
          <w:rFonts w:ascii="Times New Roman" w:hAnsi="Times New Roman" w:cs="Times New Roman"/>
        </w:rPr>
        <w:t>the federal program</w:t>
      </w:r>
      <w:r w:rsidR="00AC13B7" w:rsidRPr="00CA26A8">
        <w:rPr>
          <w:rFonts w:ascii="Times New Roman" w:hAnsi="Times New Roman" w:cs="Times New Roman"/>
        </w:rPr>
        <w:t xml:space="preserve">. </w:t>
      </w:r>
      <w:r w:rsidR="003E0B01" w:rsidRPr="00CA26A8">
        <w:rPr>
          <w:rFonts w:ascii="Times New Roman" w:hAnsi="Times New Roman" w:cs="Times New Roman"/>
        </w:rPr>
        <w:t xml:space="preserve"> </w:t>
      </w:r>
      <w:r w:rsidR="00AC13B7" w:rsidRPr="00CA26A8">
        <w:rPr>
          <w:rFonts w:ascii="Times New Roman" w:hAnsi="Times New Roman" w:cs="Times New Roman"/>
        </w:rPr>
        <w:t xml:space="preserve">By leveraging </w:t>
      </w:r>
      <w:r w:rsidR="003E0B01" w:rsidRPr="00CA26A8">
        <w:rPr>
          <w:rFonts w:ascii="Times New Roman" w:hAnsi="Times New Roman" w:cs="Times New Roman"/>
        </w:rPr>
        <w:t xml:space="preserve">the </w:t>
      </w:r>
      <w:r w:rsidR="00AC13B7" w:rsidRPr="00CA26A8">
        <w:rPr>
          <w:rFonts w:ascii="Times New Roman" w:hAnsi="Times New Roman" w:cs="Times New Roman"/>
        </w:rPr>
        <w:t xml:space="preserve">existing </w:t>
      </w:r>
      <w:r w:rsidR="003E0B01" w:rsidRPr="00CA26A8">
        <w:rPr>
          <w:rFonts w:ascii="Times New Roman" w:hAnsi="Times New Roman" w:cs="Times New Roman"/>
        </w:rPr>
        <w:t xml:space="preserve">privately-funded HFS </w:t>
      </w:r>
      <w:r w:rsidR="00AC13B7" w:rsidRPr="00CA26A8">
        <w:rPr>
          <w:rFonts w:ascii="Times New Roman" w:hAnsi="Times New Roman" w:cs="Times New Roman"/>
        </w:rPr>
        <w:t xml:space="preserve">survey, the </w:t>
      </w:r>
      <w:r w:rsidR="003E0B01" w:rsidRPr="00CA26A8">
        <w:rPr>
          <w:rFonts w:ascii="Times New Roman" w:hAnsi="Times New Roman" w:cs="Times New Roman"/>
        </w:rPr>
        <w:t xml:space="preserve">additional </w:t>
      </w:r>
      <w:r w:rsidR="00AC13B7" w:rsidRPr="00CA26A8">
        <w:rPr>
          <w:rFonts w:ascii="Times New Roman" w:hAnsi="Times New Roman" w:cs="Times New Roman"/>
        </w:rPr>
        <w:t xml:space="preserve">information </w:t>
      </w:r>
      <w:r w:rsidR="003E0B01" w:rsidRPr="00CA26A8">
        <w:rPr>
          <w:rFonts w:ascii="Times New Roman" w:hAnsi="Times New Roman" w:cs="Times New Roman"/>
        </w:rPr>
        <w:t xml:space="preserve">about </w:t>
      </w:r>
      <w:r w:rsidR="00361CF7">
        <w:rPr>
          <w:rFonts w:ascii="Times New Roman" w:hAnsi="Times New Roman" w:cs="Times New Roman"/>
        </w:rPr>
        <w:t xml:space="preserve">low- and moderate-income </w:t>
      </w:r>
      <w:r w:rsidR="003E0B01" w:rsidRPr="00CA26A8">
        <w:rPr>
          <w:rFonts w:ascii="Times New Roman" w:hAnsi="Times New Roman" w:cs="Times New Roman"/>
        </w:rPr>
        <w:t xml:space="preserve">consumers’ retirement savings strategies </w:t>
      </w:r>
      <w:r w:rsidR="00AC13B7" w:rsidRPr="00CA26A8">
        <w:rPr>
          <w:rFonts w:ascii="Times New Roman" w:hAnsi="Times New Roman" w:cs="Times New Roman"/>
        </w:rPr>
        <w:t>can be gathered quickly and efficiently in a timeframe that allo</w:t>
      </w:r>
      <w:r w:rsidR="003E0B01" w:rsidRPr="00CA26A8">
        <w:rPr>
          <w:rFonts w:ascii="Times New Roman" w:hAnsi="Times New Roman" w:cs="Times New Roman"/>
        </w:rPr>
        <w:t>ws for real-time feedback as Treasury r</w:t>
      </w:r>
      <w:r w:rsidR="00AC13B7" w:rsidRPr="00CA26A8">
        <w:rPr>
          <w:rFonts w:ascii="Times New Roman" w:hAnsi="Times New Roman" w:cs="Times New Roman"/>
        </w:rPr>
        <w:t xml:space="preserve">olls out </w:t>
      </w:r>
      <w:r w:rsidR="003E0B01" w:rsidRPr="00CA26A8">
        <w:rPr>
          <w:rFonts w:ascii="Times New Roman" w:hAnsi="Times New Roman" w:cs="Times New Roman"/>
        </w:rPr>
        <w:t xml:space="preserve">the </w:t>
      </w:r>
      <w:r w:rsidR="00B80CCF">
        <w:rPr>
          <w:rFonts w:ascii="Times New Roman" w:hAnsi="Times New Roman" w:cs="Times New Roman"/>
        </w:rPr>
        <w:t xml:space="preserve">program in </w:t>
      </w:r>
      <w:r w:rsidR="00AC13B7" w:rsidRPr="00CA26A8">
        <w:rPr>
          <w:rFonts w:ascii="Times New Roman" w:hAnsi="Times New Roman" w:cs="Times New Roman"/>
        </w:rPr>
        <w:t xml:space="preserve"> 2015</w:t>
      </w:r>
      <w:r w:rsidR="00B80CCF">
        <w:rPr>
          <w:rFonts w:ascii="Times New Roman" w:hAnsi="Times New Roman" w:cs="Times New Roman"/>
        </w:rPr>
        <w:t xml:space="preserve"> and 2016</w:t>
      </w:r>
      <w:r w:rsidR="00AC13B7" w:rsidRPr="00CA26A8">
        <w:rPr>
          <w:rFonts w:ascii="Times New Roman" w:hAnsi="Times New Roman" w:cs="Times New Roman"/>
        </w:rPr>
        <w:t>.</w:t>
      </w:r>
    </w:p>
    <w:p w14:paraId="16AD1309" w14:textId="77777777" w:rsidR="00C377B5" w:rsidRPr="00CA26A8" w:rsidRDefault="00C377B5" w:rsidP="000030CD">
      <w:pPr>
        <w:rPr>
          <w:rFonts w:ascii="Times New Roman" w:hAnsi="Times New Roman" w:cs="Times New Roman"/>
          <w:b/>
          <w:u w:val="single"/>
        </w:rPr>
      </w:pPr>
    </w:p>
    <w:p w14:paraId="5D4CF6A7" w14:textId="77777777" w:rsidR="00CA26A8" w:rsidRDefault="00CA26A8" w:rsidP="000030CD">
      <w:pPr>
        <w:rPr>
          <w:rFonts w:ascii="Times New Roman" w:hAnsi="Times New Roman" w:cs="Times New Roman"/>
          <w:b/>
          <w:u w:val="single"/>
        </w:rPr>
      </w:pPr>
    </w:p>
    <w:p w14:paraId="6C9F47A5" w14:textId="77777777" w:rsidR="00CA26A8" w:rsidRDefault="00CA26A8" w:rsidP="000030CD">
      <w:pPr>
        <w:rPr>
          <w:rFonts w:ascii="Times New Roman" w:hAnsi="Times New Roman" w:cs="Times New Roman"/>
          <w:b/>
          <w:u w:val="single"/>
        </w:rPr>
      </w:pPr>
    </w:p>
    <w:p w14:paraId="10619C0D" w14:textId="77777777" w:rsidR="00172789" w:rsidRDefault="00172789" w:rsidP="000030CD">
      <w:pPr>
        <w:rPr>
          <w:rFonts w:ascii="Times New Roman" w:hAnsi="Times New Roman" w:cs="Times New Roman"/>
          <w:b/>
          <w:u w:val="single"/>
        </w:rPr>
      </w:pPr>
    </w:p>
    <w:p w14:paraId="651FB8F9" w14:textId="37AD9E20" w:rsidR="000030CD" w:rsidRPr="00CA26A8" w:rsidRDefault="00930B2B" w:rsidP="000030CD">
      <w:pPr>
        <w:rPr>
          <w:rFonts w:ascii="Times New Roman" w:hAnsi="Times New Roman" w:cs="Times New Roman"/>
          <w:b/>
          <w:u w:val="single"/>
        </w:rPr>
      </w:pPr>
      <w:r w:rsidRPr="00CA26A8">
        <w:rPr>
          <w:rFonts w:ascii="Times New Roman" w:hAnsi="Times New Roman" w:cs="Times New Roman"/>
          <w:b/>
          <w:u w:val="single"/>
        </w:rPr>
        <w:t>SUPPORTING STATEMENT</w:t>
      </w:r>
    </w:p>
    <w:p w14:paraId="0D080F30" w14:textId="77777777" w:rsidR="000030CD" w:rsidRPr="00CA26A8" w:rsidRDefault="000030CD" w:rsidP="00595DC1">
      <w:pPr>
        <w:pStyle w:val="ListParagraph"/>
        <w:numPr>
          <w:ilvl w:val="0"/>
          <w:numId w:val="1"/>
        </w:numPr>
        <w:tabs>
          <w:tab w:val="left" w:pos="720"/>
        </w:tabs>
        <w:ind w:left="720" w:hanging="720"/>
        <w:rPr>
          <w:rFonts w:ascii="Times New Roman" w:hAnsi="Times New Roman" w:cs="Times New Roman"/>
          <w:b/>
        </w:rPr>
      </w:pPr>
      <w:r w:rsidRPr="00CA26A8">
        <w:rPr>
          <w:rFonts w:ascii="Times New Roman" w:hAnsi="Times New Roman" w:cs="Times New Roman"/>
          <w:b/>
        </w:rPr>
        <w:t>JUSTIFICATION</w:t>
      </w:r>
    </w:p>
    <w:p w14:paraId="210BF812" w14:textId="77777777" w:rsidR="00930B2B" w:rsidRPr="00CA26A8" w:rsidRDefault="00930B2B" w:rsidP="00930B2B">
      <w:pPr>
        <w:pStyle w:val="ListParagraph"/>
        <w:tabs>
          <w:tab w:val="left" w:pos="720"/>
        </w:tabs>
        <w:rPr>
          <w:rFonts w:ascii="Times New Roman" w:hAnsi="Times New Roman" w:cs="Times New Roman"/>
          <w:b/>
        </w:rPr>
      </w:pPr>
    </w:p>
    <w:p w14:paraId="093B590A" w14:textId="77777777" w:rsidR="002D2171" w:rsidRPr="00CA26A8" w:rsidRDefault="000030CD" w:rsidP="002D2171">
      <w:pPr>
        <w:pStyle w:val="ListParagraph"/>
        <w:numPr>
          <w:ilvl w:val="1"/>
          <w:numId w:val="1"/>
        </w:numPr>
        <w:ind w:left="900" w:hanging="540"/>
        <w:rPr>
          <w:rFonts w:ascii="Times New Roman" w:hAnsi="Times New Roman" w:cs="Times New Roman"/>
          <w:b/>
        </w:rPr>
      </w:pPr>
      <w:r w:rsidRPr="00CA26A8">
        <w:rPr>
          <w:rFonts w:ascii="Times New Roman" w:hAnsi="Times New Roman" w:cs="Times New Roman"/>
          <w:b/>
        </w:rPr>
        <w:t>Circumstances Necessitating the Data Collectio</w:t>
      </w:r>
      <w:r w:rsidR="002D2171" w:rsidRPr="00CA26A8">
        <w:rPr>
          <w:rFonts w:ascii="Times New Roman" w:hAnsi="Times New Roman" w:cs="Times New Roman"/>
          <w:b/>
        </w:rPr>
        <w:t>n</w:t>
      </w:r>
    </w:p>
    <w:p w14:paraId="44D39BBD" w14:textId="6F2E0276" w:rsidR="002D2171" w:rsidRPr="00CA26A8" w:rsidRDefault="002D2171" w:rsidP="00930B2B">
      <w:pPr>
        <w:ind w:left="900"/>
        <w:rPr>
          <w:rFonts w:ascii="Times New Roman" w:hAnsi="Times New Roman" w:cs="Times New Roman"/>
          <w:color w:val="000000" w:themeColor="text1"/>
          <w:lang w:val="en"/>
        </w:rPr>
      </w:pPr>
      <w:r w:rsidRPr="00CA26A8">
        <w:rPr>
          <w:rFonts w:ascii="Times New Roman" w:hAnsi="Times New Roman" w:cs="Times New Roman"/>
        </w:rPr>
        <w:t xml:space="preserve">The </w:t>
      </w:r>
      <w:r w:rsidR="00930B2B" w:rsidRPr="00CA26A8">
        <w:rPr>
          <w:rFonts w:ascii="Times New Roman" w:hAnsi="Times New Roman" w:cs="Times New Roman"/>
        </w:rPr>
        <w:t xml:space="preserve">Presidential Memorandum on Retirement Savings Security, issued by the President on January </w:t>
      </w:r>
      <w:r w:rsidR="00A40DF7">
        <w:rPr>
          <w:rFonts w:ascii="Times New Roman" w:hAnsi="Times New Roman" w:cs="Times New Roman"/>
        </w:rPr>
        <w:t>29</w:t>
      </w:r>
      <w:r w:rsidR="00930B2B" w:rsidRPr="00CA26A8">
        <w:rPr>
          <w:rFonts w:ascii="Times New Roman" w:hAnsi="Times New Roman" w:cs="Times New Roman"/>
        </w:rPr>
        <w:t xml:space="preserve">, 2014, directed the Treasury Department </w:t>
      </w:r>
      <w:r w:rsidR="00F235E2">
        <w:rPr>
          <w:rFonts w:ascii="Times New Roman" w:hAnsi="Times New Roman" w:cs="Times New Roman"/>
        </w:rPr>
        <w:t xml:space="preserve">to </w:t>
      </w:r>
      <w:r w:rsidR="00A40DF7">
        <w:rPr>
          <w:rFonts w:ascii="Times New Roman" w:hAnsi="Times New Roman" w:cs="Times New Roman"/>
        </w:rPr>
        <w:t>finalize the development of a new retirement savings security</w:t>
      </w:r>
      <w:r w:rsidR="00C377B5" w:rsidRPr="00CA26A8">
        <w:rPr>
          <w:rFonts w:ascii="Times New Roman" w:hAnsi="Times New Roman" w:cs="Times New Roman"/>
        </w:rPr>
        <w:t xml:space="preserve">.  </w:t>
      </w:r>
      <w:r w:rsidR="00A40DF7">
        <w:rPr>
          <w:rFonts w:ascii="Times New Roman" w:hAnsi="Times New Roman" w:cs="Times New Roman"/>
        </w:rPr>
        <w:t>These securities will be housed in</w:t>
      </w:r>
      <w:r w:rsidR="00C377B5" w:rsidRPr="00CA26A8">
        <w:rPr>
          <w:rFonts w:ascii="Times New Roman" w:hAnsi="Times New Roman" w:cs="Times New Roman"/>
        </w:rPr>
        <w:t xml:space="preserve"> </w:t>
      </w:r>
      <w:r w:rsidRPr="00CA26A8">
        <w:rPr>
          <w:rFonts w:ascii="Times New Roman" w:hAnsi="Times New Roman" w:cs="Times New Roman"/>
        </w:rPr>
        <w:t xml:space="preserve">a new, simple, safe and affordable </w:t>
      </w:r>
      <w:r w:rsidR="00A40DF7">
        <w:rPr>
          <w:rFonts w:ascii="Times New Roman" w:hAnsi="Times New Roman" w:cs="Times New Roman"/>
        </w:rPr>
        <w:t xml:space="preserve">Roth IRA account </w:t>
      </w:r>
      <w:r w:rsidRPr="00CA26A8">
        <w:rPr>
          <w:rFonts w:ascii="Times New Roman" w:hAnsi="Times New Roman" w:cs="Times New Roman"/>
        </w:rPr>
        <w:t xml:space="preserve"> that working Americans can u</w:t>
      </w:r>
      <w:r w:rsidR="00930B2B" w:rsidRPr="00CA26A8">
        <w:rPr>
          <w:rFonts w:ascii="Times New Roman" w:hAnsi="Times New Roman" w:cs="Times New Roman"/>
        </w:rPr>
        <w:t>se to start their own savings.</w:t>
      </w:r>
      <w:r w:rsidR="00D343BB" w:rsidRPr="00CA26A8">
        <w:rPr>
          <w:rStyle w:val="FootnoteReference"/>
          <w:rFonts w:ascii="Times New Roman" w:hAnsi="Times New Roman" w:cs="Times New Roman"/>
        </w:rPr>
        <w:footnoteReference w:id="1"/>
      </w:r>
      <w:r w:rsidR="00930B2B" w:rsidRPr="00CA26A8">
        <w:rPr>
          <w:rFonts w:ascii="Times New Roman" w:hAnsi="Times New Roman" w:cs="Times New Roman"/>
        </w:rPr>
        <w:t xml:space="preserve">  </w:t>
      </w:r>
    </w:p>
    <w:p w14:paraId="050A89F7" w14:textId="4A253AC0" w:rsidR="002D2171" w:rsidRPr="00CA26A8" w:rsidRDefault="00930B2B" w:rsidP="00930B2B">
      <w:pPr>
        <w:ind w:left="90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 xml:space="preserve">Much about the </w:t>
      </w:r>
      <w:r w:rsidR="00A40DF7">
        <w:rPr>
          <w:rFonts w:ascii="Times New Roman" w:hAnsi="Times New Roman" w:cs="Times New Roman"/>
        </w:rPr>
        <w:t>retirement savings</w:t>
      </w:r>
      <w:r w:rsidRPr="00CA26A8">
        <w:rPr>
          <w:rFonts w:ascii="Times New Roman" w:hAnsi="Times New Roman" w:cs="Times New Roman"/>
        </w:rPr>
        <w:t xml:space="preserve"> program is new.  </w:t>
      </w:r>
      <w:r w:rsidR="000D0E07" w:rsidRPr="00CA26A8">
        <w:rPr>
          <w:rFonts w:ascii="Times New Roman" w:hAnsi="Times New Roman" w:cs="Times New Roman"/>
        </w:rPr>
        <w:t>The successful implementation of</w:t>
      </w:r>
      <w:r w:rsidR="00B80CCF">
        <w:rPr>
          <w:rFonts w:ascii="Times New Roman" w:hAnsi="Times New Roman" w:cs="Times New Roman"/>
        </w:rPr>
        <w:t xml:space="preserve"> the accounts  </w:t>
      </w:r>
      <w:r w:rsidR="000D0E07" w:rsidRPr="00CA26A8">
        <w:rPr>
          <w:rFonts w:ascii="Times New Roman" w:hAnsi="Times New Roman" w:cs="Times New Roman"/>
        </w:rPr>
        <w:t xml:space="preserve">requires that </w:t>
      </w:r>
      <w:r w:rsidRPr="00CA26A8">
        <w:rPr>
          <w:rFonts w:ascii="Times New Roman" w:hAnsi="Times New Roman" w:cs="Times New Roman"/>
        </w:rPr>
        <w:t xml:space="preserve">Treasury </w:t>
      </w:r>
      <w:r w:rsidR="000D0E07" w:rsidRPr="00CA26A8">
        <w:rPr>
          <w:rFonts w:ascii="Times New Roman" w:hAnsi="Times New Roman" w:cs="Times New Roman"/>
        </w:rPr>
        <w:t>quickly gain important learnings and insights about</w:t>
      </w:r>
      <w:r w:rsidRPr="00CA26A8">
        <w:rPr>
          <w:rFonts w:ascii="Times New Roman" w:hAnsi="Times New Roman" w:cs="Times New Roman"/>
        </w:rPr>
        <w:t xml:space="preserve"> consumers choices and actions regarding saving for retirement, particularly among consumers with low- to moderate-incomes and who would be eligible to open </w:t>
      </w:r>
      <w:r w:rsidR="00A40DF7">
        <w:rPr>
          <w:rFonts w:ascii="Times New Roman" w:hAnsi="Times New Roman" w:cs="Times New Roman"/>
        </w:rPr>
        <w:t>an account</w:t>
      </w:r>
      <w:r w:rsidRPr="00CA26A8">
        <w:rPr>
          <w:rFonts w:ascii="Times New Roman" w:hAnsi="Times New Roman" w:cs="Times New Roman"/>
        </w:rPr>
        <w:t xml:space="preserve">. </w:t>
      </w:r>
    </w:p>
    <w:p w14:paraId="4FD2D945" w14:textId="42A75F45" w:rsidR="000D0E07" w:rsidRPr="00CA26A8" w:rsidRDefault="00930B2B" w:rsidP="00930B2B">
      <w:pPr>
        <w:ind w:left="900"/>
        <w:rPr>
          <w:rFonts w:ascii="Times New Roman" w:hAnsi="Times New Roman" w:cs="Times New Roman"/>
          <w:color w:val="2A2A2A"/>
        </w:rPr>
      </w:pPr>
      <w:r w:rsidRPr="00CA26A8">
        <w:rPr>
          <w:rFonts w:ascii="Times New Roman" w:hAnsi="Times New Roman" w:cs="Times New Roman"/>
        </w:rPr>
        <w:t>T</w:t>
      </w:r>
      <w:r w:rsidR="002D2171" w:rsidRPr="00CA26A8">
        <w:rPr>
          <w:rFonts w:ascii="Times New Roman" w:hAnsi="Times New Roman" w:cs="Times New Roman"/>
        </w:rPr>
        <w:t xml:space="preserve">o </w:t>
      </w:r>
      <w:r w:rsidR="000D0E07" w:rsidRPr="00CA26A8">
        <w:rPr>
          <w:rFonts w:ascii="Times New Roman" w:hAnsi="Times New Roman" w:cs="Times New Roman"/>
        </w:rPr>
        <w:t xml:space="preserve">help ensure a successful launch, the Treasury Department recently </w:t>
      </w:r>
      <w:r w:rsidR="002D2171" w:rsidRPr="00CA26A8">
        <w:rPr>
          <w:rFonts w:ascii="Times New Roman" w:hAnsi="Times New Roman" w:cs="Times New Roman"/>
        </w:rPr>
        <w:t xml:space="preserve">contracted with </w:t>
      </w:r>
      <w:r w:rsidR="00C377B5" w:rsidRPr="00CA26A8">
        <w:rPr>
          <w:rFonts w:ascii="Times New Roman" w:hAnsi="Times New Roman" w:cs="Times New Roman"/>
        </w:rPr>
        <w:t xml:space="preserve">the Center for Social Development (CSD) at </w:t>
      </w:r>
      <w:r w:rsidR="002D2171" w:rsidRPr="00CA26A8">
        <w:rPr>
          <w:rFonts w:ascii="Times New Roman" w:hAnsi="Times New Roman" w:cs="Times New Roman"/>
        </w:rPr>
        <w:t xml:space="preserve">Washington University </w:t>
      </w:r>
      <w:r w:rsidR="00C377B5" w:rsidRPr="00CA26A8">
        <w:rPr>
          <w:rFonts w:ascii="Times New Roman" w:hAnsi="Times New Roman" w:cs="Times New Roman"/>
        </w:rPr>
        <w:t xml:space="preserve">in St. Louis </w:t>
      </w:r>
      <w:r w:rsidR="002D2171" w:rsidRPr="00CA26A8">
        <w:rPr>
          <w:rFonts w:ascii="Times New Roman" w:hAnsi="Times New Roman" w:cs="Times New Roman"/>
        </w:rPr>
        <w:t xml:space="preserve">to conduct </w:t>
      </w:r>
      <w:r w:rsidR="000D0E07" w:rsidRPr="00CA26A8">
        <w:rPr>
          <w:rFonts w:ascii="Times New Roman" w:hAnsi="Times New Roman" w:cs="Times New Roman"/>
        </w:rPr>
        <w:t xml:space="preserve">research </w:t>
      </w:r>
      <w:r w:rsidR="002D2171" w:rsidRPr="00CA26A8">
        <w:rPr>
          <w:rFonts w:ascii="Times New Roman" w:hAnsi="Times New Roman" w:cs="Times New Roman"/>
        </w:rPr>
        <w:t xml:space="preserve">and examine potentially effective </w:t>
      </w:r>
      <w:r w:rsidR="000D0E07" w:rsidRPr="00CA26A8">
        <w:rPr>
          <w:rFonts w:ascii="Times New Roman" w:hAnsi="Times New Roman" w:cs="Times New Roman"/>
          <w:color w:val="2A2A2A"/>
        </w:rPr>
        <w:t xml:space="preserve">strategies to </w:t>
      </w:r>
      <w:r w:rsidR="00361CF7">
        <w:rPr>
          <w:rFonts w:ascii="Times New Roman" w:hAnsi="Times New Roman" w:cs="Times New Roman"/>
          <w:color w:val="2A2A2A"/>
        </w:rPr>
        <w:t xml:space="preserve">encourage low- and moderate-income consumers to </w:t>
      </w:r>
      <w:r w:rsidR="000D0E07" w:rsidRPr="00CA26A8">
        <w:rPr>
          <w:rFonts w:ascii="Times New Roman" w:hAnsi="Times New Roman" w:cs="Times New Roman"/>
          <w:color w:val="2A2A2A"/>
        </w:rPr>
        <w:t xml:space="preserve">open and fund </w:t>
      </w:r>
      <w:r w:rsidR="00A40DF7">
        <w:rPr>
          <w:rFonts w:ascii="Times New Roman" w:hAnsi="Times New Roman" w:cs="Times New Roman"/>
          <w:color w:val="2A2A2A"/>
        </w:rPr>
        <w:t xml:space="preserve">retirement savings </w:t>
      </w:r>
      <w:r w:rsidR="000D0E07" w:rsidRPr="00CA26A8">
        <w:rPr>
          <w:rFonts w:ascii="Times New Roman" w:hAnsi="Times New Roman" w:cs="Times New Roman"/>
          <w:color w:val="2A2A2A"/>
        </w:rPr>
        <w:t>accounts</w:t>
      </w:r>
      <w:r w:rsidR="00AC13B7" w:rsidRPr="00CA26A8">
        <w:rPr>
          <w:rFonts w:ascii="Times New Roman" w:hAnsi="Times New Roman" w:cs="Times New Roman"/>
          <w:color w:val="2A2A2A"/>
        </w:rPr>
        <w:t>, at tax time</w:t>
      </w:r>
      <w:r w:rsidR="002D2171" w:rsidRPr="00CA26A8">
        <w:rPr>
          <w:rFonts w:ascii="Times New Roman" w:hAnsi="Times New Roman" w:cs="Times New Roman"/>
          <w:color w:val="2A2A2A"/>
        </w:rPr>
        <w:t xml:space="preserve">.  This information collection is designed to develop knowledge and test </w:t>
      </w:r>
      <w:r w:rsidR="000D0E07" w:rsidRPr="00CA26A8">
        <w:rPr>
          <w:rFonts w:ascii="Times New Roman" w:hAnsi="Times New Roman" w:cs="Times New Roman"/>
          <w:color w:val="2A2A2A"/>
        </w:rPr>
        <w:t xml:space="preserve">the demand </w:t>
      </w:r>
      <w:r w:rsidR="00361CF7">
        <w:rPr>
          <w:rFonts w:ascii="Times New Roman" w:hAnsi="Times New Roman" w:cs="Times New Roman"/>
          <w:color w:val="2A2A2A"/>
        </w:rPr>
        <w:t xml:space="preserve">among low- and moderate-income consumers </w:t>
      </w:r>
      <w:r w:rsidR="000D0E07" w:rsidRPr="00CA26A8">
        <w:rPr>
          <w:rFonts w:ascii="Times New Roman" w:hAnsi="Times New Roman" w:cs="Times New Roman"/>
          <w:color w:val="2A2A2A"/>
        </w:rPr>
        <w:t xml:space="preserve">for </w:t>
      </w:r>
      <w:r w:rsidR="00C377B5" w:rsidRPr="00CA26A8">
        <w:rPr>
          <w:rFonts w:ascii="Times New Roman" w:hAnsi="Times New Roman" w:cs="Times New Roman"/>
          <w:color w:val="2A2A2A"/>
        </w:rPr>
        <w:t xml:space="preserve">opening </w:t>
      </w:r>
      <w:r w:rsidR="00361CF7">
        <w:rPr>
          <w:rFonts w:ascii="Times New Roman" w:hAnsi="Times New Roman" w:cs="Times New Roman"/>
          <w:color w:val="2A2A2A"/>
        </w:rPr>
        <w:t xml:space="preserve">and funding </w:t>
      </w:r>
      <w:r w:rsidR="00C377B5" w:rsidRPr="00CA26A8">
        <w:rPr>
          <w:rFonts w:ascii="Times New Roman" w:hAnsi="Times New Roman" w:cs="Times New Roman"/>
          <w:color w:val="2A2A2A"/>
        </w:rPr>
        <w:t xml:space="preserve">the accounts at tax time.  </w:t>
      </w:r>
      <w:r w:rsidR="000D0E07" w:rsidRPr="00CA26A8">
        <w:rPr>
          <w:rFonts w:ascii="Times New Roman" w:hAnsi="Times New Roman" w:cs="Times New Roman"/>
          <w:color w:val="2A2A2A"/>
        </w:rPr>
        <w:t xml:space="preserve">The </w:t>
      </w:r>
      <w:r w:rsidR="00C377B5" w:rsidRPr="00CA26A8">
        <w:rPr>
          <w:rFonts w:ascii="Times New Roman" w:hAnsi="Times New Roman" w:cs="Times New Roman"/>
          <w:color w:val="2A2A2A"/>
        </w:rPr>
        <w:t xml:space="preserve">Treasury-funded </w:t>
      </w:r>
      <w:r w:rsidR="000D0E07" w:rsidRPr="00CA26A8">
        <w:rPr>
          <w:rFonts w:ascii="Times New Roman" w:hAnsi="Times New Roman" w:cs="Times New Roman"/>
          <w:color w:val="2A2A2A"/>
        </w:rPr>
        <w:t>module will also include items to assess the current state of retirement preparedness and attitudes about retirement among this population.</w:t>
      </w:r>
      <w:r w:rsidR="003F3E25" w:rsidRPr="00CA26A8">
        <w:rPr>
          <w:rFonts w:ascii="Times New Roman" w:hAnsi="Times New Roman" w:cs="Times New Roman"/>
          <w:color w:val="2A2A2A"/>
        </w:rPr>
        <w:br/>
      </w:r>
    </w:p>
    <w:p w14:paraId="4FF653FF" w14:textId="4124DDE5" w:rsidR="000030CD" w:rsidRPr="00CA26A8" w:rsidRDefault="000030CD" w:rsidP="00595DC1">
      <w:pPr>
        <w:pStyle w:val="ListParagraph"/>
        <w:numPr>
          <w:ilvl w:val="1"/>
          <w:numId w:val="1"/>
        </w:numPr>
        <w:ind w:left="900" w:hanging="540"/>
        <w:rPr>
          <w:rFonts w:ascii="Times New Roman" w:hAnsi="Times New Roman" w:cs="Times New Roman"/>
          <w:b/>
        </w:rPr>
      </w:pPr>
      <w:r w:rsidRPr="00CA26A8">
        <w:rPr>
          <w:rFonts w:ascii="Times New Roman" w:hAnsi="Times New Roman" w:cs="Times New Roman"/>
          <w:b/>
        </w:rPr>
        <w:t xml:space="preserve">Use of </w:t>
      </w:r>
      <w:r w:rsidR="005F7456" w:rsidRPr="00CA26A8">
        <w:rPr>
          <w:rFonts w:ascii="Times New Roman" w:hAnsi="Times New Roman" w:cs="Times New Roman"/>
          <w:b/>
        </w:rPr>
        <w:t>the Data</w:t>
      </w:r>
    </w:p>
    <w:p w14:paraId="0473E63E" w14:textId="32CA7BEA" w:rsidR="00A37568" w:rsidRPr="00CA26A8" w:rsidRDefault="002D2171" w:rsidP="00A37568">
      <w:pPr>
        <w:spacing w:after="120"/>
        <w:ind w:left="90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 xml:space="preserve">The </w:t>
      </w:r>
      <w:r w:rsidR="007F2BE8" w:rsidRPr="00CA26A8">
        <w:rPr>
          <w:rFonts w:ascii="Times New Roman" w:hAnsi="Times New Roman" w:cs="Times New Roman"/>
        </w:rPr>
        <w:t xml:space="preserve">collected information </w:t>
      </w:r>
      <w:r w:rsidR="00361CF7">
        <w:rPr>
          <w:rFonts w:ascii="Times New Roman" w:hAnsi="Times New Roman" w:cs="Times New Roman"/>
        </w:rPr>
        <w:t xml:space="preserve">enhance </w:t>
      </w:r>
      <w:r w:rsidR="00A37568" w:rsidRPr="00CA26A8">
        <w:rPr>
          <w:rFonts w:ascii="Times New Roman" w:hAnsi="Times New Roman" w:cs="Times New Roman"/>
        </w:rPr>
        <w:t xml:space="preserve">Treasury’s understanding </w:t>
      </w:r>
      <w:r w:rsidR="005F7456" w:rsidRPr="00CA26A8">
        <w:rPr>
          <w:rFonts w:ascii="Times New Roman" w:hAnsi="Times New Roman" w:cs="Times New Roman"/>
        </w:rPr>
        <w:t xml:space="preserve">about retirement savings among low- to moderate income taxpayers, </w:t>
      </w:r>
      <w:r w:rsidR="00A37568" w:rsidRPr="00CA26A8">
        <w:rPr>
          <w:rFonts w:ascii="Times New Roman" w:hAnsi="Times New Roman" w:cs="Times New Roman"/>
        </w:rPr>
        <w:t xml:space="preserve">specifically about </w:t>
      </w:r>
      <w:r w:rsidR="005F7456" w:rsidRPr="00CA26A8">
        <w:rPr>
          <w:rFonts w:ascii="Times New Roman" w:hAnsi="Times New Roman" w:cs="Times New Roman"/>
        </w:rPr>
        <w:t xml:space="preserve">the potential demand for </w:t>
      </w:r>
      <w:r w:rsidR="00B80CCF">
        <w:rPr>
          <w:rFonts w:ascii="Times New Roman" w:hAnsi="Times New Roman" w:cs="Times New Roman"/>
        </w:rPr>
        <w:t xml:space="preserve">the </w:t>
      </w:r>
      <w:r w:rsidR="00A40DF7">
        <w:rPr>
          <w:rFonts w:ascii="Times New Roman" w:hAnsi="Times New Roman" w:cs="Times New Roman"/>
        </w:rPr>
        <w:t xml:space="preserve">retirement savings </w:t>
      </w:r>
      <w:r w:rsidR="005F7456" w:rsidRPr="00CA26A8">
        <w:rPr>
          <w:rFonts w:ascii="Times New Roman" w:hAnsi="Times New Roman" w:cs="Times New Roman"/>
        </w:rPr>
        <w:t xml:space="preserve">accounts among this population, aspects of the </w:t>
      </w:r>
      <w:r w:rsidR="00A40DF7">
        <w:rPr>
          <w:rFonts w:ascii="Times New Roman" w:hAnsi="Times New Roman" w:cs="Times New Roman"/>
        </w:rPr>
        <w:t xml:space="preserve">retirement savings </w:t>
      </w:r>
      <w:r w:rsidR="005F7456" w:rsidRPr="00CA26A8">
        <w:rPr>
          <w:rFonts w:ascii="Times New Roman" w:hAnsi="Times New Roman" w:cs="Times New Roman"/>
        </w:rPr>
        <w:t xml:space="preserve">program </w:t>
      </w:r>
      <w:r w:rsidR="00A37568" w:rsidRPr="00CA26A8">
        <w:rPr>
          <w:rFonts w:ascii="Times New Roman" w:hAnsi="Times New Roman" w:cs="Times New Roman"/>
        </w:rPr>
        <w:t xml:space="preserve">that </w:t>
      </w:r>
      <w:r w:rsidR="005F7456" w:rsidRPr="00CA26A8">
        <w:rPr>
          <w:rFonts w:ascii="Times New Roman" w:hAnsi="Times New Roman" w:cs="Times New Roman"/>
        </w:rPr>
        <w:t>are most desirable among this population</w:t>
      </w:r>
      <w:r w:rsidR="00A37568" w:rsidRPr="00CA26A8">
        <w:rPr>
          <w:rFonts w:ascii="Times New Roman" w:hAnsi="Times New Roman" w:cs="Times New Roman"/>
        </w:rPr>
        <w:t>, and whether this population would be likely to open and fund</w:t>
      </w:r>
      <w:r w:rsidR="00F235E2">
        <w:rPr>
          <w:rFonts w:ascii="Times New Roman" w:hAnsi="Times New Roman" w:cs="Times New Roman"/>
        </w:rPr>
        <w:t xml:space="preserve"> </w:t>
      </w:r>
      <w:r w:rsidR="00A40DF7">
        <w:rPr>
          <w:rFonts w:ascii="Times New Roman" w:hAnsi="Times New Roman" w:cs="Times New Roman"/>
        </w:rPr>
        <w:t xml:space="preserve">retirement savings </w:t>
      </w:r>
      <w:r w:rsidR="00A37568" w:rsidRPr="00CA26A8">
        <w:rPr>
          <w:rFonts w:ascii="Times New Roman" w:hAnsi="Times New Roman" w:cs="Times New Roman"/>
        </w:rPr>
        <w:t>accounts at tax time.</w:t>
      </w:r>
      <w:r w:rsidR="005F7456" w:rsidRPr="00CA26A8">
        <w:rPr>
          <w:rFonts w:ascii="Times New Roman" w:hAnsi="Times New Roman" w:cs="Times New Roman"/>
        </w:rPr>
        <w:t xml:space="preserve"> </w:t>
      </w:r>
      <w:r w:rsidR="00A37568" w:rsidRPr="00CA26A8">
        <w:rPr>
          <w:rFonts w:ascii="Times New Roman" w:hAnsi="Times New Roman" w:cs="Times New Roman"/>
        </w:rPr>
        <w:t xml:space="preserve">  </w:t>
      </w:r>
    </w:p>
    <w:p w14:paraId="75F579C2" w14:textId="1EAA91C3" w:rsidR="00A37568" w:rsidRPr="00CA26A8" w:rsidRDefault="00C377B5" w:rsidP="00A37568">
      <w:pPr>
        <w:spacing w:after="120"/>
        <w:ind w:left="90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 xml:space="preserve">CSD </w:t>
      </w:r>
      <w:r w:rsidR="00A37568" w:rsidRPr="00CA26A8">
        <w:rPr>
          <w:rFonts w:ascii="Times New Roman" w:hAnsi="Times New Roman" w:cs="Times New Roman"/>
        </w:rPr>
        <w:t xml:space="preserve">will prepare an analysis of the aggregate results of the survey (not including any individual responses or personally </w:t>
      </w:r>
      <w:r w:rsidR="00C85CB1" w:rsidRPr="00CA26A8">
        <w:rPr>
          <w:rFonts w:ascii="Times New Roman" w:hAnsi="Times New Roman" w:cs="Times New Roman"/>
        </w:rPr>
        <w:t>identifiable</w:t>
      </w:r>
      <w:r w:rsidR="00A37568" w:rsidRPr="00CA26A8">
        <w:rPr>
          <w:rFonts w:ascii="Times New Roman" w:hAnsi="Times New Roman" w:cs="Times New Roman"/>
        </w:rPr>
        <w:t xml:space="preserve"> data).   Treasury anticipates that </w:t>
      </w:r>
      <w:r w:rsidR="00361CF7">
        <w:rPr>
          <w:rFonts w:ascii="Times New Roman" w:hAnsi="Times New Roman" w:cs="Times New Roman"/>
        </w:rPr>
        <w:t>the information</w:t>
      </w:r>
      <w:r w:rsidR="00A37568" w:rsidRPr="00CA26A8">
        <w:rPr>
          <w:rFonts w:ascii="Times New Roman" w:hAnsi="Times New Roman" w:cs="Times New Roman"/>
        </w:rPr>
        <w:t xml:space="preserve"> will be used by </w:t>
      </w:r>
      <w:r w:rsidRPr="00CA26A8">
        <w:rPr>
          <w:rFonts w:ascii="Times New Roman" w:hAnsi="Times New Roman" w:cs="Times New Roman"/>
        </w:rPr>
        <w:t xml:space="preserve">CSD </w:t>
      </w:r>
      <w:r w:rsidR="00A37568" w:rsidRPr="00CA26A8">
        <w:rPr>
          <w:rFonts w:ascii="Times New Roman" w:hAnsi="Times New Roman" w:cs="Times New Roman"/>
        </w:rPr>
        <w:t>in its ongoing research</w:t>
      </w:r>
      <w:r w:rsidR="00E66CC7" w:rsidRPr="00CA26A8">
        <w:rPr>
          <w:rFonts w:ascii="Times New Roman" w:hAnsi="Times New Roman" w:cs="Times New Roman"/>
        </w:rPr>
        <w:t xml:space="preserve"> on savings strategies.  Any publication developed will not include any information pertaining to specific answers or individual respondents.</w:t>
      </w:r>
    </w:p>
    <w:p w14:paraId="3E1704B6" w14:textId="77777777" w:rsidR="00AC13B7" w:rsidRDefault="00AC13B7" w:rsidP="006D6298">
      <w:pPr>
        <w:rPr>
          <w:rFonts w:ascii="Times New Roman" w:hAnsi="Times New Roman" w:cs="Times New Roman"/>
          <w:b/>
        </w:rPr>
      </w:pPr>
    </w:p>
    <w:p w14:paraId="358C831F" w14:textId="77777777" w:rsidR="00CA26A8" w:rsidRPr="00CA26A8" w:rsidRDefault="00CA26A8" w:rsidP="006D6298">
      <w:pPr>
        <w:rPr>
          <w:rFonts w:ascii="Times New Roman" w:hAnsi="Times New Roman" w:cs="Times New Roman"/>
          <w:b/>
        </w:rPr>
      </w:pPr>
    </w:p>
    <w:p w14:paraId="073D6C53" w14:textId="7824A876" w:rsidR="000030CD" w:rsidRPr="00CA26A8" w:rsidRDefault="00E66CC7" w:rsidP="00E66CC7">
      <w:pPr>
        <w:ind w:left="900" w:hanging="540"/>
        <w:rPr>
          <w:rFonts w:ascii="Times New Roman" w:hAnsi="Times New Roman" w:cs="Times New Roman"/>
          <w:b/>
        </w:rPr>
      </w:pPr>
      <w:r w:rsidRPr="00CA26A8">
        <w:rPr>
          <w:rFonts w:ascii="Times New Roman" w:hAnsi="Times New Roman" w:cs="Times New Roman"/>
          <w:b/>
        </w:rPr>
        <w:lastRenderedPageBreak/>
        <w:t xml:space="preserve">(3)  </w:t>
      </w:r>
      <w:r w:rsidR="000030CD" w:rsidRPr="00CA26A8">
        <w:rPr>
          <w:rFonts w:ascii="Times New Roman" w:hAnsi="Times New Roman" w:cs="Times New Roman"/>
          <w:b/>
        </w:rPr>
        <w:t>Use of Information Technology</w:t>
      </w:r>
    </w:p>
    <w:p w14:paraId="5A7155D0" w14:textId="77777777" w:rsidR="00825BCB" w:rsidRPr="00CA26A8" w:rsidRDefault="00825BCB" w:rsidP="00825BCB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</w:p>
    <w:p w14:paraId="4AF7AF99" w14:textId="1EB0E9F4" w:rsidR="00E66CC7" w:rsidRPr="00CA26A8" w:rsidRDefault="00E66CC7" w:rsidP="00AC13B7">
      <w:pPr>
        <w:pStyle w:val="ListParagraph"/>
        <w:ind w:left="90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 xml:space="preserve">To assure the highest quality data and lowest burden of participation, </w:t>
      </w:r>
      <w:r w:rsidR="00C377B5" w:rsidRPr="00CA26A8">
        <w:rPr>
          <w:rFonts w:ascii="Times New Roman" w:hAnsi="Times New Roman" w:cs="Times New Roman"/>
        </w:rPr>
        <w:t xml:space="preserve">CSD will leverage </w:t>
      </w:r>
      <w:r w:rsidRPr="00CA26A8">
        <w:rPr>
          <w:rFonts w:ascii="Times New Roman" w:hAnsi="Times New Roman" w:cs="Times New Roman"/>
        </w:rPr>
        <w:t xml:space="preserve">several forms of information technology </w:t>
      </w:r>
      <w:r w:rsidR="00C377B5" w:rsidRPr="00CA26A8">
        <w:rPr>
          <w:rFonts w:ascii="Times New Roman" w:hAnsi="Times New Roman" w:cs="Times New Roman"/>
        </w:rPr>
        <w:t>to</w:t>
      </w:r>
      <w:r w:rsidRPr="00CA26A8">
        <w:rPr>
          <w:rFonts w:ascii="Times New Roman" w:hAnsi="Times New Roman" w:cs="Times New Roman"/>
        </w:rPr>
        <w:t xml:space="preserve"> gather information and </w:t>
      </w:r>
      <w:r w:rsidR="00C377B5" w:rsidRPr="00CA26A8">
        <w:rPr>
          <w:rFonts w:ascii="Times New Roman" w:hAnsi="Times New Roman" w:cs="Times New Roman"/>
        </w:rPr>
        <w:t xml:space="preserve">the </w:t>
      </w:r>
      <w:r w:rsidRPr="00CA26A8">
        <w:rPr>
          <w:rFonts w:ascii="Times New Roman" w:hAnsi="Times New Roman" w:cs="Times New Roman"/>
        </w:rPr>
        <w:t>data required to draw conclusions relevant to the scope of the project.</w:t>
      </w:r>
    </w:p>
    <w:p w14:paraId="18FA2133" w14:textId="77777777" w:rsidR="00E66CC7" w:rsidRPr="00CA26A8" w:rsidRDefault="00E66CC7" w:rsidP="00AC13B7">
      <w:pPr>
        <w:pStyle w:val="ListParagraph"/>
        <w:ind w:left="900"/>
        <w:rPr>
          <w:rFonts w:ascii="Times New Roman" w:hAnsi="Times New Roman" w:cs="Times New Roman"/>
        </w:rPr>
      </w:pPr>
    </w:p>
    <w:p w14:paraId="48F5E61A" w14:textId="58A76DCF" w:rsidR="002D2171" w:rsidRPr="00CA26A8" w:rsidRDefault="00C377B5" w:rsidP="00AC13B7">
      <w:pPr>
        <w:pStyle w:val="ListParagraph"/>
        <w:ind w:left="90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 xml:space="preserve">CSD </w:t>
      </w:r>
      <w:r w:rsidR="002D2171" w:rsidRPr="00CA26A8">
        <w:rPr>
          <w:rFonts w:ascii="Times New Roman" w:hAnsi="Times New Roman" w:cs="Times New Roman"/>
        </w:rPr>
        <w:t xml:space="preserve">will </w:t>
      </w:r>
      <w:r w:rsidR="00466128" w:rsidRPr="00CA26A8">
        <w:rPr>
          <w:rFonts w:ascii="Times New Roman" w:hAnsi="Times New Roman" w:cs="Times New Roman"/>
        </w:rPr>
        <w:t xml:space="preserve">work with Intuit to </w:t>
      </w:r>
      <w:r w:rsidR="002D2171" w:rsidRPr="00CA26A8">
        <w:rPr>
          <w:rFonts w:ascii="Times New Roman" w:hAnsi="Times New Roman" w:cs="Times New Roman"/>
        </w:rPr>
        <w:t xml:space="preserve">collect the information </w:t>
      </w:r>
      <w:r w:rsidR="00E66CC7" w:rsidRPr="00CA26A8">
        <w:rPr>
          <w:rFonts w:ascii="Times New Roman" w:hAnsi="Times New Roman" w:cs="Times New Roman"/>
        </w:rPr>
        <w:t>using</w:t>
      </w:r>
      <w:r w:rsidR="002D2171" w:rsidRPr="00CA26A8">
        <w:rPr>
          <w:rFonts w:ascii="Times New Roman" w:hAnsi="Times New Roman" w:cs="Times New Roman"/>
        </w:rPr>
        <w:t xml:space="preserve"> </w:t>
      </w:r>
      <w:r w:rsidR="00E66CC7" w:rsidRPr="00CA26A8">
        <w:rPr>
          <w:rFonts w:ascii="Times New Roman" w:hAnsi="Times New Roman" w:cs="Times New Roman"/>
        </w:rPr>
        <w:t xml:space="preserve">the format and </w:t>
      </w:r>
      <w:r w:rsidR="002D2171" w:rsidRPr="00CA26A8">
        <w:rPr>
          <w:rFonts w:ascii="Times New Roman" w:hAnsi="Times New Roman" w:cs="Times New Roman"/>
        </w:rPr>
        <w:t xml:space="preserve">procedures </w:t>
      </w:r>
      <w:r w:rsidR="00466128" w:rsidRPr="00CA26A8">
        <w:rPr>
          <w:rFonts w:ascii="Times New Roman" w:hAnsi="Times New Roman" w:cs="Times New Roman"/>
        </w:rPr>
        <w:t xml:space="preserve">they have </w:t>
      </w:r>
      <w:r w:rsidR="002D2171" w:rsidRPr="00CA26A8">
        <w:rPr>
          <w:rFonts w:ascii="Times New Roman" w:hAnsi="Times New Roman" w:cs="Times New Roman"/>
        </w:rPr>
        <w:t xml:space="preserve">used </w:t>
      </w:r>
      <w:r w:rsidR="00E66CC7" w:rsidRPr="00CA26A8">
        <w:rPr>
          <w:rFonts w:ascii="Times New Roman" w:hAnsi="Times New Roman" w:cs="Times New Roman"/>
        </w:rPr>
        <w:t xml:space="preserve">and perfected </w:t>
      </w:r>
      <w:r w:rsidR="002D2171" w:rsidRPr="00CA26A8">
        <w:rPr>
          <w:rFonts w:ascii="Times New Roman" w:hAnsi="Times New Roman" w:cs="Times New Roman"/>
        </w:rPr>
        <w:t xml:space="preserve">in </w:t>
      </w:r>
      <w:r w:rsidR="00E66CC7" w:rsidRPr="00CA26A8">
        <w:rPr>
          <w:rFonts w:ascii="Times New Roman" w:hAnsi="Times New Roman" w:cs="Times New Roman"/>
        </w:rPr>
        <w:t xml:space="preserve">administering </w:t>
      </w:r>
      <w:r w:rsidR="002D2171" w:rsidRPr="00CA26A8">
        <w:rPr>
          <w:rFonts w:ascii="Times New Roman" w:hAnsi="Times New Roman" w:cs="Times New Roman"/>
        </w:rPr>
        <w:t xml:space="preserve">two prior </w:t>
      </w:r>
      <w:r w:rsidR="00E66CC7" w:rsidRPr="00CA26A8">
        <w:rPr>
          <w:rFonts w:ascii="Times New Roman" w:hAnsi="Times New Roman" w:cs="Times New Roman"/>
        </w:rPr>
        <w:t xml:space="preserve">similar </w:t>
      </w:r>
      <w:r w:rsidR="002D2171" w:rsidRPr="00CA26A8">
        <w:rPr>
          <w:rFonts w:ascii="Times New Roman" w:hAnsi="Times New Roman" w:cs="Times New Roman"/>
        </w:rPr>
        <w:t>collections under the privately-funded Household Financial Survey.</w:t>
      </w:r>
      <w:r w:rsidR="00E66CC7" w:rsidRPr="00CA26A8">
        <w:rPr>
          <w:rFonts w:ascii="Times New Roman" w:hAnsi="Times New Roman" w:cs="Times New Roman"/>
        </w:rPr>
        <w:t xml:space="preserve">   The procedures are as follows:</w:t>
      </w:r>
    </w:p>
    <w:p w14:paraId="7BC60803" w14:textId="77777777" w:rsidR="00E66CC7" w:rsidRPr="00CA26A8" w:rsidRDefault="00E66CC7" w:rsidP="00AC13B7">
      <w:pPr>
        <w:pStyle w:val="ListParagraph"/>
        <w:ind w:left="900"/>
        <w:rPr>
          <w:rFonts w:ascii="Times New Roman" w:hAnsi="Times New Roman" w:cs="Times New Roman"/>
        </w:rPr>
      </w:pPr>
    </w:p>
    <w:p w14:paraId="01853A9C" w14:textId="6885919C" w:rsidR="00466128" w:rsidRPr="00CA26A8" w:rsidRDefault="00C377B5" w:rsidP="00E66C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>CSD a</w:t>
      </w:r>
      <w:r w:rsidR="00466128" w:rsidRPr="00CA26A8">
        <w:rPr>
          <w:rFonts w:ascii="Times New Roman" w:hAnsi="Times New Roman" w:cs="Times New Roman"/>
        </w:rPr>
        <w:t xml:space="preserve">nd Intuit will identify 2015 tax filers who use the </w:t>
      </w:r>
      <w:r w:rsidR="002D2171" w:rsidRPr="00CA26A8">
        <w:rPr>
          <w:rFonts w:ascii="Times New Roman" w:hAnsi="Times New Roman" w:cs="Times New Roman"/>
        </w:rPr>
        <w:t xml:space="preserve">TurboTax Free File </w:t>
      </w:r>
      <w:r w:rsidR="00E66CC7" w:rsidRPr="00CA26A8">
        <w:rPr>
          <w:rFonts w:ascii="Times New Roman" w:hAnsi="Times New Roman" w:cs="Times New Roman"/>
        </w:rPr>
        <w:t xml:space="preserve">tax preparation </w:t>
      </w:r>
      <w:r w:rsidR="00466128" w:rsidRPr="00CA26A8">
        <w:rPr>
          <w:rFonts w:ascii="Times New Roman" w:hAnsi="Times New Roman" w:cs="Times New Roman"/>
        </w:rPr>
        <w:t>service and who receive a federal refund.</w:t>
      </w:r>
    </w:p>
    <w:p w14:paraId="4CC6B4B2" w14:textId="7D070336" w:rsidR="00466128" w:rsidRPr="00CA26A8" w:rsidRDefault="00C377B5" w:rsidP="00331F8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>I</w:t>
      </w:r>
      <w:r w:rsidR="00331F87" w:rsidRPr="00CA26A8">
        <w:rPr>
          <w:rFonts w:ascii="Times New Roman" w:hAnsi="Times New Roman" w:cs="Times New Roman"/>
        </w:rPr>
        <w:t>mmediately after they submit their tax forms,</w:t>
      </w:r>
      <w:r w:rsidRPr="00CA26A8">
        <w:rPr>
          <w:rFonts w:ascii="Times New Roman" w:hAnsi="Times New Roman" w:cs="Times New Roman"/>
        </w:rPr>
        <w:t xml:space="preserve"> and while still online with the TurboTax system, these tax filers will receive an on-screen message</w:t>
      </w:r>
      <w:r w:rsidR="00331F87" w:rsidRPr="00CA26A8">
        <w:rPr>
          <w:rFonts w:ascii="Times New Roman" w:hAnsi="Times New Roman" w:cs="Times New Roman"/>
        </w:rPr>
        <w:t xml:space="preserve"> </w:t>
      </w:r>
      <w:r w:rsidR="00466128" w:rsidRPr="00CA26A8">
        <w:rPr>
          <w:rFonts w:ascii="Times New Roman" w:hAnsi="Times New Roman" w:cs="Times New Roman"/>
        </w:rPr>
        <w:t xml:space="preserve">inviting them to </w:t>
      </w:r>
      <w:r w:rsidR="00825BCB" w:rsidRPr="00CA26A8">
        <w:rPr>
          <w:rFonts w:ascii="Times New Roman" w:hAnsi="Times New Roman" w:cs="Times New Roman"/>
        </w:rPr>
        <w:t xml:space="preserve">participate in a web-based, online survey. </w:t>
      </w:r>
      <w:r w:rsidR="00E66CC7" w:rsidRPr="00CA26A8">
        <w:rPr>
          <w:rFonts w:ascii="Times New Roman" w:hAnsi="Times New Roman" w:cs="Times New Roman"/>
        </w:rPr>
        <w:t xml:space="preserve"> </w:t>
      </w:r>
    </w:p>
    <w:p w14:paraId="11133185" w14:textId="30D26337" w:rsidR="00C377B5" w:rsidRPr="00CA26A8" w:rsidRDefault="00C377B5" w:rsidP="00E66C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 xml:space="preserve">Those who agree to learn more will </w:t>
      </w:r>
      <w:r w:rsidR="00686407" w:rsidRPr="00CA26A8">
        <w:rPr>
          <w:rFonts w:ascii="Times New Roman" w:hAnsi="Times New Roman" w:cs="Times New Roman"/>
        </w:rPr>
        <w:t xml:space="preserve">click to a </w:t>
      </w:r>
      <w:r w:rsidRPr="00CA26A8">
        <w:rPr>
          <w:rFonts w:ascii="Times New Roman" w:hAnsi="Times New Roman" w:cs="Times New Roman"/>
        </w:rPr>
        <w:t>page with mo</w:t>
      </w:r>
      <w:r w:rsidR="00686407" w:rsidRPr="00CA26A8">
        <w:rPr>
          <w:rFonts w:ascii="Times New Roman" w:hAnsi="Times New Roman" w:cs="Times New Roman"/>
        </w:rPr>
        <w:t xml:space="preserve">re information about the survey </w:t>
      </w:r>
      <w:r w:rsidR="00172789">
        <w:rPr>
          <w:rFonts w:ascii="Times New Roman" w:hAnsi="Times New Roman" w:cs="Times New Roman"/>
        </w:rPr>
        <w:t>plus d</w:t>
      </w:r>
      <w:r w:rsidR="00686407" w:rsidRPr="00CA26A8">
        <w:rPr>
          <w:rFonts w:ascii="Times New Roman" w:hAnsi="Times New Roman" w:cs="Times New Roman"/>
        </w:rPr>
        <w:t>etails about</w:t>
      </w:r>
      <w:r w:rsidRPr="00CA26A8">
        <w:rPr>
          <w:rFonts w:ascii="Times New Roman" w:hAnsi="Times New Roman" w:cs="Times New Roman"/>
        </w:rPr>
        <w:t xml:space="preserve"> the </w:t>
      </w:r>
      <w:r w:rsidR="00686407" w:rsidRPr="00CA26A8">
        <w:rPr>
          <w:rFonts w:ascii="Times New Roman" w:hAnsi="Times New Roman" w:cs="Times New Roman"/>
        </w:rPr>
        <w:t xml:space="preserve">cash </w:t>
      </w:r>
      <w:r w:rsidRPr="00CA26A8">
        <w:rPr>
          <w:rFonts w:ascii="Times New Roman" w:hAnsi="Times New Roman" w:cs="Times New Roman"/>
        </w:rPr>
        <w:t>incentive to be paid to participants.</w:t>
      </w:r>
    </w:p>
    <w:p w14:paraId="61E71B6B" w14:textId="77777777" w:rsidR="00686407" w:rsidRPr="00CA26A8" w:rsidRDefault="00686407" w:rsidP="00E66C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>Those who agree to participate will be required to give informed consent before proceeding.</w:t>
      </w:r>
    </w:p>
    <w:p w14:paraId="5ABFD72E" w14:textId="1CD6730A" w:rsidR="00825BCB" w:rsidRPr="00CA26A8" w:rsidRDefault="00C377B5" w:rsidP="00E66C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>Those who agree</w:t>
      </w:r>
      <w:r w:rsidR="00686407" w:rsidRPr="00CA26A8">
        <w:rPr>
          <w:rFonts w:ascii="Times New Roman" w:hAnsi="Times New Roman" w:cs="Times New Roman"/>
        </w:rPr>
        <w:t xml:space="preserve"> and who provide consent will click to t</w:t>
      </w:r>
      <w:r w:rsidR="00825BCB" w:rsidRPr="00CA26A8">
        <w:rPr>
          <w:rFonts w:ascii="Times New Roman" w:hAnsi="Times New Roman" w:cs="Times New Roman"/>
        </w:rPr>
        <w:t>he online survey</w:t>
      </w:r>
      <w:r w:rsidR="00686407" w:rsidRPr="00CA26A8">
        <w:rPr>
          <w:rFonts w:ascii="Times New Roman" w:hAnsi="Times New Roman" w:cs="Times New Roman"/>
        </w:rPr>
        <w:t xml:space="preserve">, which will </w:t>
      </w:r>
      <w:r w:rsidR="00825BCB" w:rsidRPr="00CA26A8">
        <w:rPr>
          <w:rFonts w:ascii="Times New Roman" w:hAnsi="Times New Roman" w:cs="Times New Roman"/>
        </w:rPr>
        <w:t xml:space="preserve">collected using Qualtrics Online Survey Software. </w:t>
      </w:r>
      <w:r w:rsidR="00466128" w:rsidRPr="00CA26A8">
        <w:rPr>
          <w:rFonts w:ascii="Times New Roman" w:hAnsi="Times New Roman" w:cs="Times New Roman"/>
        </w:rPr>
        <w:t xml:space="preserve"> </w:t>
      </w:r>
      <w:r w:rsidR="00825BCB" w:rsidRPr="00CA26A8">
        <w:rPr>
          <w:rFonts w:ascii="Times New Roman" w:hAnsi="Times New Roman" w:cs="Times New Roman"/>
        </w:rPr>
        <w:t xml:space="preserve">All responses to this survey will be submitted within Qualtrics software platform. </w:t>
      </w:r>
    </w:p>
    <w:p w14:paraId="0CAEF2CE" w14:textId="77777777" w:rsidR="00825BCB" w:rsidRPr="00CA26A8" w:rsidRDefault="00825BCB" w:rsidP="00AC13B7">
      <w:pPr>
        <w:pStyle w:val="ListParagraph"/>
        <w:spacing w:before="100" w:beforeAutospacing="1" w:after="100" w:afterAutospacing="1"/>
        <w:ind w:left="900"/>
        <w:rPr>
          <w:rFonts w:ascii="Times New Roman" w:hAnsi="Times New Roman" w:cs="Times New Roman"/>
        </w:rPr>
      </w:pPr>
    </w:p>
    <w:p w14:paraId="2EA57C50" w14:textId="1D85E975" w:rsidR="00C22799" w:rsidRPr="00CA26A8" w:rsidRDefault="00231A94" w:rsidP="00AC13B7">
      <w:pPr>
        <w:pStyle w:val="ListParagraph"/>
        <w:spacing w:before="100" w:beforeAutospacing="1" w:after="100" w:afterAutospacing="1"/>
        <w:ind w:left="90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 xml:space="preserve">Treasury </w:t>
      </w:r>
      <w:r w:rsidR="00686407" w:rsidRPr="00CA26A8">
        <w:rPr>
          <w:rFonts w:ascii="Times New Roman" w:hAnsi="Times New Roman" w:cs="Times New Roman"/>
        </w:rPr>
        <w:t>and CSD plan</w:t>
      </w:r>
      <w:r w:rsidR="00331F87" w:rsidRPr="00CA26A8">
        <w:rPr>
          <w:rFonts w:ascii="Times New Roman" w:hAnsi="Times New Roman" w:cs="Times New Roman"/>
        </w:rPr>
        <w:t xml:space="preserve"> to use </w:t>
      </w:r>
      <w:r w:rsidR="00686407" w:rsidRPr="00CA26A8">
        <w:rPr>
          <w:rFonts w:ascii="Times New Roman" w:hAnsi="Times New Roman" w:cs="Times New Roman"/>
        </w:rPr>
        <w:t xml:space="preserve">the </w:t>
      </w:r>
      <w:r w:rsidR="00331F87" w:rsidRPr="00CA26A8">
        <w:rPr>
          <w:rFonts w:ascii="Times New Roman" w:hAnsi="Times New Roman" w:cs="Times New Roman"/>
        </w:rPr>
        <w:t>on</w:t>
      </w:r>
      <w:r w:rsidRPr="00CA26A8">
        <w:rPr>
          <w:rFonts w:ascii="Times New Roman" w:hAnsi="Times New Roman" w:cs="Times New Roman"/>
        </w:rPr>
        <w:t xml:space="preserve">line survey </w:t>
      </w:r>
      <w:r w:rsidR="00686407" w:rsidRPr="00CA26A8">
        <w:rPr>
          <w:rFonts w:ascii="Times New Roman" w:hAnsi="Times New Roman" w:cs="Times New Roman"/>
        </w:rPr>
        <w:t>platform</w:t>
      </w:r>
      <w:r w:rsidR="00331F87" w:rsidRPr="00CA26A8">
        <w:rPr>
          <w:rFonts w:ascii="Times New Roman" w:hAnsi="Times New Roman" w:cs="Times New Roman"/>
        </w:rPr>
        <w:t xml:space="preserve"> for several reasons.  For example, this use of information technology </w:t>
      </w:r>
      <w:r w:rsidR="006C28C5" w:rsidRPr="00CA26A8">
        <w:rPr>
          <w:rFonts w:ascii="Times New Roman" w:hAnsi="Times New Roman" w:cs="Times New Roman"/>
        </w:rPr>
        <w:t xml:space="preserve">will: </w:t>
      </w:r>
      <w:r w:rsidR="00331F87" w:rsidRPr="00CA26A8">
        <w:rPr>
          <w:rFonts w:ascii="Times New Roman" w:hAnsi="Times New Roman" w:cs="Times New Roman"/>
        </w:rPr>
        <w:t>reduce</w:t>
      </w:r>
      <w:r w:rsidR="006C28C5" w:rsidRPr="00CA26A8">
        <w:rPr>
          <w:rFonts w:ascii="Times New Roman" w:hAnsi="Times New Roman" w:cs="Times New Roman"/>
        </w:rPr>
        <w:t xml:space="preserve"> the burden to participants; enable </w:t>
      </w:r>
      <w:r w:rsidR="00331F87" w:rsidRPr="00CA26A8">
        <w:rPr>
          <w:rFonts w:ascii="Times New Roman" w:hAnsi="Times New Roman" w:cs="Times New Roman"/>
        </w:rPr>
        <w:t xml:space="preserve">Treasury to </w:t>
      </w:r>
      <w:r w:rsidR="006C28C5" w:rsidRPr="00CA26A8">
        <w:rPr>
          <w:rFonts w:ascii="Times New Roman" w:hAnsi="Times New Roman" w:cs="Times New Roman"/>
        </w:rPr>
        <w:t xml:space="preserve">quickly and efficiently </w:t>
      </w:r>
      <w:r w:rsidR="00331F87" w:rsidRPr="00CA26A8">
        <w:rPr>
          <w:rFonts w:ascii="Times New Roman" w:hAnsi="Times New Roman" w:cs="Times New Roman"/>
        </w:rPr>
        <w:t xml:space="preserve">collect </w:t>
      </w:r>
      <w:r w:rsidR="00825BCB" w:rsidRPr="00CA26A8">
        <w:rPr>
          <w:rFonts w:ascii="Times New Roman" w:hAnsi="Times New Roman" w:cs="Times New Roman"/>
        </w:rPr>
        <w:t xml:space="preserve">relevant information </w:t>
      </w:r>
      <w:r w:rsidR="006C28C5" w:rsidRPr="00CA26A8">
        <w:rPr>
          <w:rFonts w:ascii="Times New Roman" w:hAnsi="Times New Roman" w:cs="Times New Roman"/>
        </w:rPr>
        <w:t>from a large sample of tax filers</w:t>
      </w:r>
      <w:r w:rsidR="00686407" w:rsidRPr="00CA26A8">
        <w:rPr>
          <w:rFonts w:ascii="Times New Roman" w:hAnsi="Times New Roman" w:cs="Times New Roman"/>
        </w:rPr>
        <w:t xml:space="preserve">, which will be vital for developing </w:t>
      </w:r>
      <w:r w:rsidR="00825BCB" w:rsidRPr="00CA26A8">
        <w:rPr>
          <w:rFonts w:ascii="Times New Roman" w:hAnsi="Times New Roman" w:cs="Times New Roman"/>
        </w:rPr>
        <w:t>a thorough evaluation of retirement p</w:t>
      </w:r>
      <w:r w:rsidR="006C28C5" w:rsidRPr="00CA26A8">
        <w:rPr>
          <w:rFonts w:ascii="Times New Roman" w:hAnsi="Times New Roman" w:cs="Times New Roman"/>
        </w:rPr>
        <w:t>erceptions and behaviors; and maximize</w:t>
      </w:r>
      <w:r w:rsidR="00825BCB" w:rsidRPr="00CA26A8">
        <w:rPr>
          <w:rFonts w:ascii="Times New Roman" w:hAnsi="Times New Roman" w:cs="Times New Roman"/>
        </w:rPr>
        <w:t xml:space="preserve"> the validity of conclusions drawn regarding</w:t>
      </w:r>
      <w:r w:rsidR="00A40DF7">
        <w:rPr>
          <w:rFonts w:ascii="Times New Roman" w:hAnsi="Times New Roman" w:cs="Times New Roman"/>
        </w:rPr>
        <w:t xml:space="preserve"> the retirement savings program</w:t>
      </w:r>
      <w:r w:rsidR="00825BCB" w:rsidRPr="00CA26A8">
        <w:rPr>
          <w:rFonts w:ascii="Times New Roman" w:hAnsi="Times New Roman" w:cs="Times New Roman"/>
        </w:rPr>
        <w:t xml:space="preserve"> and retirement savings behavior.</w:t>
      </w:r>
    </w:p>
    <w:p w14:paraId="1D9EDABD" w14:textId="77777777" w:rsidR="00825BCB" w:rsidRPr="00CA26A8" w:rsidRDefault="00825BCB" w:rsidP="00AC13B7">
      <w:pPr>
        <w:pStyle w:val="ListParagraph"/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</w:rPr>
      </w:pPr>
    </w:p>
    <w:p w14:paraId="723A37AF" w14:textId="77777777" w:rsidR="00825BCB" w:rsidRPr="00CA26A8" w:rsidRDefault="00825BCB" w:rsidP="00825BCB">
      <w:pPr>
        <w:pStyle w:val="ListParagraph"/>
        <w:ind w:left="360"/>
        <w:rPr>
          <w:rFonts w:ascii="Times New Roman" w:hAnsi="Times New Roman" w:cs="Times New Roman"/>
          <w:b/>
        </w:rPr>
      </w:pPr>
    </w:p>
    <w:p w14:paraId="3E77292A" w14:textId="71450F3C" w:rsidR="000030CD" w:rsidRPr="00CA26A8" w:rsidRDefault="000030CD" w:rsidP="00E66CC7">
      <w:pPr>
        <w:pStyle w:val="ListParagraph"/>
        <w:numPr>
          <w:ilvl w:val="0"/>
          <w:numId w:val="4"/>
        </w:numPr>
        <w:ind w:left="900" w:hanging="540"/>
        <w:rPr>
          <w:rFonts w:ascii="Times New Roman" w:hAnsi="Times New Roman" w:cs="Times New Roman"/>
          <w:b/>
        </w:rPr>
      </w:pPr>
      <w:r w:rsidRPr="00CA26A8">
        <w:rPr>
          <w:rFonts w:ascii="Times New Roman" w:hAnsi="Times New Roman" w:cs="Times New Roman"/>
          <w:b/>
        </w:rPr>
        <w:t>Efforts to Identify Duplication</w:t>
      </w:r>
    </w:p>
    <w:p w14:paraId="7C72FC02" w14:textId="3A30AA64" w:rsidR="00C22799" w:rsidRPr="00CA26A8" w:rsidRDefault="00613583" w:rsidP="00AC13B7">
      <w:pPr>
        <w:ind w:left="90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 xml:space="preserve">No </w:t>
      </w:r>
      <w:r w:rsidR="00636F3A" w:rsidRPr="00CA26A8">
        <w:rPr>
          <w:rFonts w:ascii="Times New Roman" w:hAnsi="Times New Roman" w:cs="Times New Roman"/>
        </w:rPr>
        <w:t xml:space="preserve">other currently </w:t>
      </w:r>
      <w:r w:rsidRPr="00CA26A8">
        <w:rPr>
          <w:rFonts w:ascii="Times New Roman" w:hAnsi="Times New Roman" w:cs="Times New Roman"/>
        </w:rPr>
        <w:t xml:space="preserve">available </w:t>
      </w:r>
      <w:r w:rsidR="00636F3A" w:rsidRPr="00CA26A8">
        <w:rPr>
          <w:rFonts w:ascii="Times New Roman" w:hAnsi="Times New Roman" w:cs="Times New Roman"/>
        </w:rPr>
        <w:t xml:space="preserve">information sufficiently addresses Treasury’s needs for designing and marketing the </w:t>
      </w:r>
      <w:r w:rsidR="00A40DF7">
        <w:rPr>
          <w:rFonts w:ascii="Times New Roman" w:hAnsi="Times New Roman" w:cs="Times New Roman"/>
        </w:rPr>
        <w:t xml:space="preserve">retirement savings </w:t>
      </w:r>
      <w:r w:rsidR="00636F3A" w:rsidRPr="00CA26A8">
        <w:rPr>
          <w:rFonts w:ascii="Times New Roman" w:hAnsi="Times New Roman" w:cs="Times New Roman"/>
        </w:rPr>
        <w:t>product</w:t>
      </w:r>
      <w:r w:rsidR="00361CF7">
        <w:rPr>
          <w:rFonts w:ascii="Times New Roman" w:hAnsi="Times New Roman" w:cs="Times New Roman"/>
        </w:rPr>
        <w:t xml:space="preserve"> to low- and moderate-income individuals</w:t>
      </w:r>
      <w:r w:rsidR="00636F3A" w:rsidRPr="00CA26A8">
        <w:rPr>
          <w:rFonts w:ascii="Times New Roman" w:hAnsi="Times New Roman" w:cs="Times New Roman"/>
        </w:rPr>
        <w:t>.  No previous s</w:t>
      </w:r>
      <w:r w:rsidRPr="00CA26A8">
        <w:rPr>
          <w:rFonts w:ascii="Times New Roman" w:hAnsi="Times New Roman" w:cs="Times New Roman"/>
        </w:rPr>
        <w:t>urvey</w:t>
      </w:r>
      <w:r w:rsidR="00636F3A" w:rsidRPr="00CA26A8">
        <w:rPr>
          <w:rFonts w:ascii="Times New Roman" w:hAnsi="Times New Roman" w:cs="Times New Roman"/>
        </w:rPr>
        <w:t>s</w:t>
      </w:r>
      <w:r w:rsidRPr="00CA26A8">
        <w:rPr>
          <w:rFonts w:ascii="Times New Roman" w:hAnsi="Times New Roman" w:cs="Times New Roman"/>
        </w:rPr>
        <w:t xml:space="preserve"> have solicit</w:t>
      </w:r>
      <w:r w:rsidR="00636F3A" w:rsidRPr="00CA26A8">
        <w:rPr>
          <w:rFonts w:ascii="Times New Roman" w:hAnsi="Times New Roman" w:cs="Times New Roman"/>
        </w:rPr>
        <w:t>ed</w:t>
      </w:r>
      <w:r w:rsidRPr="00CA26A8">
        <w:rPr>
          <w:rFonts w:ascii="Times New Roman" w:hAnsi="Times New Roman" w:cs="Times New Roman"/>
        </w:rPr>
        <w:t xml:space="preserve"> information </w:t>
      </w:r>
      <w:r w:rsidR="006C28C5" w:rsidRPr="00CA26A8">
        <w:rPr>
          <w:rFonts w:ascii="Times New Roman" w:hAnsi="Times New Roman" w:cs="Times New Roman"/>
        </w:rPr>
        <w:t xml:space="preserve">to inform Treasury about preferences </w:t>
      </w:r>
      <w:r w:rsidR="00361CF7">
        <w:rPr>
          <w:rFonts w:ascii="Times New Roman" w:hAnsi="Times New Roman" w:cs="Times New Roman"/>
        </w:rPr>
        <w:t xml:space="preserve">among this population </w:t>
      </w:r>
      <w:r w:rsidR="006C28C5" w:rsidRPr="00CA26A8">
        <w:rPr>
          <w:rFonts w:ascii="Times New Roman" w:hAnsi="Times New Roman" w:cs="Times New Roman"/>
        </w:rPr>
        <w:t xml:space="preserve">related to the new </w:t>
      </w:r>
      <w:r w:rsidR="00A40DF7">
        <w:rPr>
          <w:rFonts w:ascii="Times New Roman" w:hAnsi="Times New Roman" w:cs="Times New Roman"/>
        </w:rPr>
        <w:t xml:space="preserve">retirement savings </w:t>
      </w:r>
      <w:r w:rsidR="006C28C5" w:rsidRPr="00CA26A8">
        <w:rPr>
          <w:rFonts w:ascii="Times New Roman" w:hAnsi="Times New Roman" w:cs="Times New Roman"/>
        </w:rPr>
        <w:t>program</w:t>
      </w:r>
      <w:r w:rsidRPr="00CA26A8">
        <w:rPr>
          <w:rFonts w:ascii="Times New Roman" w:hAnsi="Times New Roman" w:cs="Times New Roman"/>
        </w:rPr>
        <w:t xml:space="preserve">. As such, there is no similar information available that can inform </w:t>
      </w:r>
      <w:r w:rsidR="006C28C5" w:rsidRPr="00CA26A8">
        <w:rPr>
          <w:rFonts w:ascii="Times New Roman" w:hAnsi="Times New Roman" w:cs="Times New Roman"/>
        </w:rPr>
        <w:t xml:space="preserve">the administration of the program. </w:t>
      </w:r>
      <w:r w:rsidRPr="00CA26A8">
        <w:rPr>
          <w:rFonts w:ascii="Times New Roman" w:hAnsi="Times New Roman" w:cs="Times New Roman"/>
        </w:rPr>
        <w:t xml:space="preserve"> </w:t>
      </w:r>
    </w:p>
    <w:p w14:paraId="59E437E7" w14:textId="121D5168" w:rsidR="00686407" w:rsidRPr="00CA26A8" w:rsidRDefault="00231A94" w:rsidP="00686407">
      <w:pPr>
        <w:ind w:left="900"/>
        <w:rPr>
          <w:rFonts w:ascii="Times New Roman" w:hAnsi="Times New Roman" w:cs="Times New Roman"/>
          <w:b/>
        </w:rPr>
      </w:pPr>
      <w:r w:rsidRPr="00CA26A8">
        <w:rPr>
          <w:rFonts w:ascii="Times New Roman" w:hAnsi="Times New Roman" w:cs="Times New Roman"/>
        </w:rPr>
        <w:t xml:space="preserve">Treasury </w:t>
      </w:r>
      <w:r w:rsidR="00A971D3" w:rsidRPr="00CA26A8">
        <w:rPr>
          <w:rFonts w:ascii="Times New Roman" w:hAnsi="Times New Roman" w:cs="Times New Roman"/>
        </w:rPr>
        <w:t xml:space="preserve">has researched </w:t>
      </w:r>
      <w:r w:rsidR="00636F3A" w:rsidRPr="00CA26A8">
        <w:rPr>
          <w:rFonts w:ascii="Times New Roman" w:hAnsi="Times New Roman" w:cs="Times New Roman"/>
        </w:rPr>
        <w:t xml:space="preserve">existing sources </w:t>
      </w:r>
      <w:r w:rsidR="00A971D3" w:rsidRPr="00CA26A8">
        <w:rPr>
          <w:rFonts w:ascii="Times New Roman" w:hAnsi="Times New Roman" w:cs="Times New Roman"/>
        </w:rPr>
        <w:t xml:space="preserve">to </w:t>
      </w:r>
      <w:r w:rsidR="006C28C5" w:rsidRPr="00CA26A8">
        <w:rPr>
          <w:rFonts w:ascii="Times New Roman" w:hAnsi="Times New Roman" w:cs="Times New Roman"/>
        </w:rPr>
        <w:t xml:space="preserve">identify </w:t>
      </w:r>
      <w:r w:rsidR="00636F3A" w:rsidRPr="00CA26A8">
        <w:rPr>
          <w:rFonts w:ascii="Times New Roman" w:hAnsi="Times New Roman" w:cs="Times New Roman"/>
        </w:rPr>
        <w:t xml:space="preserve">existing or </w:t>
      </w:r>
      <w:r w:rsidR="006C28C5" w:rsidRPr="00CA26A8">
        <w:rPr>
          <w:rFonts w:ascii="Times New Roman" w:hAnsi="Times New Roman" w:cs="Times New Roman"/>
        </w:rPr>
        <w:t xml:space="preserve">previous </w:t>
      </w:r>
      <w:r w:rsidR="00A971D3" w:rsidRPr="00CA26A8">
        <w:rPr>
          <w:rFonts w:ascii="Times New Roman" w:hAnsi="Times New Roman" w:cs="Times New Roman"/>
        </w:rPr>
        <w:t xml:space="preserve">testing or information collections that could be used for its </w:t>
      </w:r>
      <w:r w:rsidR="006C28C5" w:rsidRPr="00CA26A8">
        <w:rPr>
          <w:rFonts w:ascii="Times New Roman" w:hAnsi="Times New Roman" w:cs="Times New Roman"/>
        </w:rPr>
        <w:t xml:space="preserve">specific needs concerning administering the </w:t>
      </w:r>
      <w:r w:rsidR="00A40DF7">
        <w:rPr>
          <w:rFonts w:ascii="Times New Roman" w:hAnsi="Times New Roman" w:cs="Times New Roman"/>
        </w:rPr>
        <w:t xml:space="preserve">retirement savings </w:t>
      </w:r>
      <w:r w:rsidR="006C28C5" w:rsidRPr="00CA26A8">
        <w:rPr>
          <w:rFonts w:ascii="Times New Roman" w:hAnsi="Times New Roman" w:cs="Times New Roman"/>
        </w:rPr>
        <w:t>program</w:t>
      </w:r>
      <w:r w:rsidR="00361CF7">
        <w:rPr>
          <w:rFonts w:ascii="Times New Roman" w:hAnsi="Times New Roman" w:cs="Times New Roman"/>
        </w:rPr>
        <w:t xml:space="preserve"> for this population</w:t>
      </w:r>
      <w:r w:rsidR="006C28C5" w:rsidRPr="00CA26A8">
        <w:rPr>
          <w:rFonts w:ascii="Times New Roman" w:hAnsi="Times New Roman" w:cs="Times New Roman"/>
        </w:rPr>
        <w:t xml:space="preserve">. </w:t>
      </w:r>
      <w:r w:rsidR="00A971D3" w:rsidRPr="00CA26A8">
        <w:rPr>
          <w:rFonts w:ascii="Times New Roman" w:hAnsi="Times New Roman" w:cs="Times New Roman"/>
        </w:rPr>
        <w:t xml:space="preserve"> Some existing surveys, such as the Federal Reserve Board’s Survey of Household Economics and </w:t>
      </w:r>
      <w:r w:rsidR="00C85CB1" w:rsidRPr="00CA26A8">
        <w:rPr>
          <w:rFonts w:ascii="Times New Roman" w:hAnsi="Times New Roman" w:cs="Times New Roman"/>
        </w:rPr>
        <w:t>Decision making</w:t>
      </w:r>
      <w:r w:rsidR="00A971D3" w:rsidRPr="00CA26A8">
        <w:rPr>
          <w:rFonts w:ascii="Times New Roman" w:hAnsi="Times New Roman" w:cs="Times New Roman"/>
        </w:rPr>
        <w:t>, have asked retirement-related questions</w:t>
      </w:r>
      <w:r w:rsidR="006C28C5" w:rsidRPr="00CA26A8">
        <w:rPr>
          <w:rFonts w:ascii="Times New Roman" w:hAnsi="Times New Roman" w:cs="Times New Roman"/>
        </w:rPr>
        <w:t xml:space="preserve"> and are relevant for Treasury’s work on the</w:t>
      </w:r>
      <w:r w:rsidR="00B80CCF">
        <w:rPr>
          <w:rFonts w:ascii="Times New Roman" w:hAnsi="Times New Roman" w:cs="Times New Roman"/>
        </w:rPr>
        <w:t xml:space="preserve"> </w:t>
      </w:r>
      <w:r w:rsidR="006C28C5" w:rsidRPr="00CA26A8">
        <w:rPr>
          <w:rFonts w:ascii="Times New Roman" w:hAnsi="Times New Roman" w:cs="Times New Roman"/>
        </w:rPr>
        <w:t>program</w:t>
      </w:r>
      <w:r w:rsidR="00A971D3" w:rsidRPr="00CA26A8">
        <w:rPr>
          <w:rFonts w:ascii="Times New Roman" w:hAnsi="Times New Roman" w:cs="Times New Roman"/>
        </w:rPr>
        <w:t xml:space="preserve">. </w:t>
      </w:r>
      <w:r w:rsidR="006C28C5" w:rsidRPr="00CA26A8">
        <w:rPr>
          <w:rFonts w:ascii="Times New Roman" w:hAnsi="Times New Roman" w:cs="Times New Roman"/>
        </w:rPr>
        <w:t xml:space="preserve"> </w:t>
      </w:r>
      <w:r w:rsidR="00A971D3" w:rsidRPr="00CA26A8">
        <w:rPr>
          <w:rFonts w:ascii="Times New Roman" w:hAnsi="Times New Roman" w:cs="Times New Roman"/>
        </w:rPr>
        <w:t xml:space="preserve">However, such surveys have </w:t>
      </w:r>
      <w:r w:rsidR="00A971D3" w:rsidRPr="00CA26A8">
        <w:rPr>
          <w:rFonts w:ascii="Times New Roman" w:hAnsi="Times New Roman" w:cs="Times New Roman"/>
        </w:rPr>
        <w:lastRenderedPageBreak/>
        <w:t xml:space="preserve">not been focused </w:t>
      </w:r>
      <w:r w:rsidR="006C28C5" w:rsidRPr="00CA26A8">
        <w:rPr>
          <w:rFonts w:ascii="Times New Roman" w:hAnsi="Times New Roman" w:cs="Times New Roman"/>
        </w:rPr>
        <w:t xml:space="preserve">specifically on the targeted population of low- to moderate-income </w:t>
      </w:r>
      <w:r w:rsidR="00A971D3" w:rsidRPr="00CA26A8">
        <w:rPr>
          <w:rFonts w:ascii="Times New Roman" w:hAnsi="Times New Roman" w:cs="Times New Roman"/>
        </w:rPr>
        <w:t xml:space="preserve">households and thus do not provide the level for information required </w:t>
      </w:r>
      <w:r w:rsidR="006C28C5" w:rsidRPr="00CA26A8">
        <w:rPr>
          <w:rFonts w:ascii="Times New Roman" w:hAnsi="Times New Roman" w:cs="Times New Roman"/>
        </w:rPr>
        <w:t xml:space="preserve">for Treasury’s purposes. </w:t>
      </w:r>
      <w:r w:rsidR="00686407" w:rsidRPr="00CA26A8">
        <w:rPr>
          <w:rFonts w:ascii="Times New Roman" w:hAnsi="Times New Roman" w:cs="Times New Roman"/>
        </w:rPr>
        <w:br/>
      </w:r>
    </w:p>
    <w:p w14:paraId="36E5CFB6" w14:textId="7B7733C6" w:rsidR="000030CD" w:rsidRPr="00CA26A8" w:rsidRDefault="000030CD" w:rsidP="00686407">
      <w:pPr>
        <w:pStyle w:val="ListParagraph"/>
        <w:numPr>
          <w:ilvl w:val="0"/>
          <w:numId w:val="4"/>
        </w:numPr>
        <w:ind w:left="900" w:hanging="540"/>
        <w:rPr>
          <w:rFonts w:ascii="Times New Roman" w:hAnsi="Times New Roman" w:cs="Times New Roman"/>
          <w:b/>
        </w:rPr>
      </w:pPr>
      <w:r w:rsidRPr="00CA26A8">
        <w:rPr>
          <w:rFonts w:ascii="Times New Roman" w:hAnsi="Times New Roman" w:cs="Times New Roman"/>
          <w:b/>
        </w:rPr>
        <w:t>Impact on Small Entities</w:t>
      </w:r>
    </w:p>
    <w:p w14:paraId="295E4685" w14:textId="2548409F" w:rsidR="00C22799" w:rsidRPr="00CA26A8" w:rsidRDefault="00EE2F08" w:rsidP="00AC13B7">
      <w:pPr>
        <w:ind w:left="90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>All information will be co</w:t>
      </w:r>
      <w:r w:rsidR="00231A94" w:rsidRPr="00CA26A8">
        <w:rPr>
          <w:rFonts w:ascii="Times New Roman" w:hAnsi="Times New Roman" w:cs="Times New Roman"/>
        </w:rPr>
        <w:t>llected at the household level.</w:t>
      </w:r>
      <w:r w:rsidR="00686407" w:rsidRPr="00CA26A8">
        <w:rPr>
          <w:rFonts w:ascii="Times New Roman" w:hAnsi="Times New Roman" w:cs="Times New Roman"/>
        </w:rPr>
        <w:t xml:space="preserve">  Therefore, the data collection is not anticipated to burden small businesses or entities.</w:t>
      </w:r>
      <w:r w:rsidR="00D343BB" w:rsidRPr="00CA26A8">
        <w:rPr>
          <w:rFonts w:ascii="Times New Roman" w:hAnsi="Times New Roman" w:cs="Times New Roman"/>
        </w:rPr>
        <w:br/>
      </w:r>
    </w:p>
    <w:p w14:paraId="20C42825" w14:textId="7BB326B0" w:rsidR="000030CD" w:rsidRPr="00CA26A8" w:rsidRDefault="000030CD" w:rsidP="006C28C5">
      <w:pPr>
        <w:pStyle w:val="ListParagraph"/>
        <w:numPr>
          <w:ilvl w:val="0"/>
          <w:numId w:val="4"/>
        </w:numPr>
        <w:ind w:left="900" w:hanging="540"/>
        <w:rPr>
          <w:rFonts w:ascii="Times New Roman" w:hAnsi="Times New Roman" w:cs="Times New Roman"/>
          <w:b/>
        </w:rPr>
      </w:pPr>
      <w:r w:rsidRPr="00CA26A8">
        <w:rPr>
          <w:rFonts w:ascii="Times New Roman" w:hAnsi="Times New Roman" w:cs="Times New Roman"/>
          <w:b/>
        </w:rPr>
        <w:t xml:space="preserve">Consequences </w:t>
      </w:r>
      <w:r w:rsidR="006C28C5" w:rsidRPr="00CA26A8">
        <w:rPr>
          <w:rFonts w:ascii="Times New Roman" w:hAnsi="Times New Roman" w:cs="Times New Roman"/>
          <w:b/>
        </w:rPr>
        <w:t>to Federal Activities</w:t>
      </w:r>
    </w:p>
    <w:p w14:paraId="0E4740BB" w14:textId="474C1D63" w:rsidR="00366DAB" w:rsidRPr="00CA26A8" w:rsidRDefault="00686407" w:rsidP="00AC13B7">
      <w:pPr>
        <w:ind w:left="90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 xml:space="preserve">Treasury is supporting this research </w:t>
      </w:r>
      <w:r w:rsidR="00366DAB" w:rsidRPr="00CA26A8">
        <w:rPr>
          <w:rFonts w:ascii="Times New Roman" w:hAnsi="Times New Roman" w:cs="Times New Roman"/>
        </w:rPr>
        <w:t xml:space="preserve">to </w:t>
      </w:r>
      <w:r w:rsidRPr="00CA26A8">
        <w:rPr>
          <w:rFonts w:ascii="Times New Roman" w:hAnsi="Times New Roman" w:cs="Times New Roman"/>
        </w:rPr>
        <w:t xml:space="preserve">better evaluate and assess consumers’ </w:t>
      </w:r>
      <w:r w:rsidR="00366DAB" w:rsidRPr="00CA26A8">
        <w:rPr>
          <w:rFonts w:ascii="Times New Roman" w:hAnsi="Times New Roman" w:cs="Times New Roman"/>
        </w:rPr>
        <w:t xml:space="preserve">potential </w:t>
      </w:r>
      <w:r w:rsidRPr="00CA26A8">
        <w:rPr>
          <w:rFonts w:ascii="Times New Roman" w:hAnsi="Times New Roman" w:cs="Times New Roman"/>
        </w:rPr>
        <w:t xml:space="preserve">interest in and </w:t>
      </w:r>
      <w:r w:rsidR="00366DAB" w:rsidRPr="00CA26A8">
        <w:rPr>
          <w:rFonts w:ascii="Times New Roman" w:hAnsi="Times New Roman" w:cs="Times New Roman"/>
        </w:rPr>
        <w:t>desire for</w:t>
      </w:r>
      <w:r w:rsidRPr="00CA26A8">
        <w:rPr>
          <w:rFonts w:ascii="Times New Roman" w:hAnsi="Times New Roman" w:cs="Times New Roman"/>
        </w:rPr>
        <w:t xml:space="preserve"> </w:t>
      </w:r>
      <w:r w:rsidR="003E1FC2" w:rsidRPr="00CA26A8">
        <w:rPr>
          <w:rFonts w:ascii="Times New Roman" w:hAnsi="Times New Roman" w:cs="Times New Roman"/>
        </w:rPr>
        <w:t>the new</w:t>
      </w:r>
      <w:r w:rsidR="00366DAB" w:rsidRPr="00CA26A8">
        <w:rPr>
          <w:rFonts w:ascii="Times New Roman" w:hAnsi="Times New Roman" w:cs="Times New Roman"/>
        </w:rPr>
        <w:t xml:space="preserve"> </w:t>
      </w:r>
      <w:r w:rsidR="00B80CCF">
        <w:rPr>
          <w:rFonts w:ascii="Times New Roman" w:hAnsi="Times New Roman" w:cs="Times New Roman"/>
        </w:rPr>
        <w:t xml:space="preserve">retirement </w:t>
      </w:r>
      <w:r w:rsidR="00366DAB" w:rsidRPr="00CA26A8">
        <w:rPr>
          <w:rFonts w:ascii="Times New Roman" w:hAnsi="Times New Roman" w:cs="Times New Roman"/>
        </w:rPr>
        <w:t xml:space="preserve">savings product. </w:t>
      </w:r>
      <w:r w:rsidR="00D343BB" w:rsidRPr="00CA26A8">
        <w:rPr>
          <w:rFonts w:ascii="Times New Roman" w:hAnsi="Times New Roman" w:cs="Times New Roman"/>
        </w:rPr>
        <w:t xml:space="preserve"> </w:t>
      </w:r>
      <w:r w:rsidR="00366DAB" w:rsidRPr="00CA26A8">
        <w:rPr>
          <w:rFonts w:ascii="Times New Roman" w:hAnsi="Times New Roman" w:cs="Times New Roman"/>
        </w:rPr>
        <w:t xml:space="preserve">The information </w:t>
      </w:r>
      <w:r w:rsidRPr="00CA26A8">
        <w:rPr>
          <w:rFonts w:ascii="Times New Roman" w:hAnsi="Times New Roman" w:cs="Times New Roman"/>
        </w:rPr>
        <w:t xml:space="preserve">to be collected and analyzed will be </w:t>
      </w:r>
      <w:r w:rsidR="00366DAB" w:rsidRPr="00CA26A8">
        <w:rPr>
          <w:rFonts w:ascii="Times New Roman" w:hAnsi="Times New Roman" w:cs="Times New Roman"/>
        </w:rPr>
        <w:t xml:space="preserve">important </w:t>
      </w:r>
      <w:r w:rsidRPr="00CA26A8">
        <w:rPr>
          <w:rFonts w:ascii="Times New Roman" w:hAnsi="Times New Roman" w:cs="Times New Roman"/>
        </w:rPr>
        <w:t>because it will serve as a preliminary assessment of the</w:t>
      </w:r>
      <w:r w:rsidR="00366DAB" w:rsidRPr="00CA26A8">
        <w:rPr>
          <w:rFonts w:ascii="Times New Roman" w:hAnsi="Times New Roman" w:cs="Times New Roman"/>
        </w:rPr>
        <w:t xml:space="preserve"> </w:t>
      </w:r>
      <w:r w:rsidRPr="00CA26A8">
        <w:rPr>
          <w:rFonts w:ascii="Times New Roman" w:hAnsi="Times New Roman" w:cs="Times New Roman"/>
        </w:rPr>
        <w:t xml:space="preserve">demand for the </w:t>
      </w:r>
      <w:r w:rsidR="00366DAB" w:rsidRPr="00CA26A8">
        <w:rPr>
          <w:rFonts w:ascii="Times New Roman" w:hAnsi="Times New Roman" w:cs="Times New Roman"/>
        </w:rPr>
        <w:t>new retirement account</w:t>
      </w:r>
      <w:r w:rsidRPr="00CA26A8">
        <w:rPr>
          <w:rFonts w:ascii="Times New Roman" w:hAnsi="Times New Roman" w:cs="Times New Roman"/>
        </w:rPr>
        <w:t>s</w:t>
      </w:r>
      <w:r w:rsidR="00361CF7">
        <w:rPr>
          <w:rFonts w:ascii="Times New Roman" w:hAnsi="Times New Roman" w:cs="Times New Roman"/>
        </w:rPr>
        <w:t xml:space="preserve"> among low- and moderate-income consumers</w:t>
      </w:r>
      <w:r w:rsidRPr="00CA26A8">
        <w:rPr>
          <w:rFonts w:ascii="Times New Roman" w:hAnsi="Times New Roman" w:cs="Times New Roman"/>
        </w:rPr>
        <w:t xml:space="preserve">.  It will be useful to Treasury also for </w:t>
      </w:r>
      <w:r w:rsidR="00366DAB" w:rsidRPr="00CA26A8">
        <w:rPr>
          <w:rFonts w:ascii="Times New Roman" w:hAnsi="Times New Roman" w:cs="Times New Roman"/>
        </w:rPr>
        <w:t>identify</w:t>
      </w:r>
      <w:r w:rsidRPr="00CA26A8">
        <w:rPr>
          <w:rFonts w:ascii="Times New Roman" w:hAnsi="Times New Roman" w:cs="Times New Roman"/>
        </w:rPr>
        <w:t>ing</w:t>
      </w:r>
      <w:r w:rsidR="00366DAB" w:rsidRPr="00CA26A8">
        <w:rPr>
          <w:rFonts w:ascii="Times New Roman" w:hAnsi="Times New Roman" w:cs="Times New Roman"/>
        </w:rPr>
        <w:t xml:space="preserve"> interventions</w:t>
      </w:r>
      <w:r w:rsidRPr="00CA26A8">
        <w:rPr>
          <w:rFonts w:ascii="Times New Roman" w:hAnsi="Times New Roman" w:cs="Times New Roman"/>
        </w:rPr>
        <w:t xml:space="preserve"> that could be helpful for increasing</w:t>
      </w:r>
      <w:r w:rsidR="00366DAB" w:rsidRPr="00CA26A8">
        <w:rPr>
          <w:rFonts w:ascii="Times New Roman" w:hAnsi="Times New Roman" w:cs="Times New Roman"/>
        </w:rPr>
        <w:t xml:space="preserve"> retire</w:t>
      </w:r>
      <w:r w:rsidR="00231A94" w:rsidRPr="00CA26A8">
        <w:rPr>
          <w:rFonts w:ascii="Times New Roman" w:hAnsi="Times New Roman" w:cs="Times New Roman"/>
        </w:rPr>
        <w:t xml:space="preserve">ment savings among </w:t>
      </w:r>
      <w:r w:rsidR="00361CF7">
        <w:rPr>
          <w:rFonts w:ascii="Times New Roman" w:hAnsi="Times New Roman" w:cs="Times New Roman"/>
        </w:rPr>
        <w:t xml:space="preserve">this demographic of </w:t>
      </w:r>
      <w:r w:rsidR="00231A94" w:rsidRPr="00CA26A8">
        <w:rPr>
          <w:rFonts w:ascii="Times New Roman" w:hAnsi="Times New Roman" w:cs="Times New Roman"/>
        </w:rPr>
        <w:t>American tax</w:t>
      </w:r>
      <w:r w:rsidR="00366DAB" w:rsidRPr="00CA26A8">
        <w:rPr>
          <w:rFonts w:ascii="Times New Roman" w:hAnsi="Times New Roman" w:cs="Times New Roman"/>
        </w:rPr>
        <w:t xml:space="preserve">payers. This information </w:t>
      </w:r>
      <w:r w:rsidRPr="00CA26A8">
        <w:rPr>
          <w:rFonts w:ascii="Times New Roman" w:hAnsi="Times New Roman" w:cs="Times New Roman"/>
        </w:rPr>
        <w:t xml:space="preserve">will </w:t>
      </w:r>
      <w:r w:rsidR="00366DAB" w:rsidRPr="00CA26A8">
        <w:rPr>
          <w:rFonts w:ascii="Times New Roman" w:hAnsi="Times New Roman" w:cs="Times New Roman"/>
        </w:rPr>
        <w:t xml:space="preserve">also serve as a foundation for identifying crucial improvements to the </w:t>
      </w:r>
      <w:r w:rsidRPr="00CA26A8">
        <w:rPr>
          <w:rFonts w:ascii="Times New Roman" w:hAnsi="Times New Roman" w:cs="Times New Roman"/>
        </w:rPr>
        <w:t>current design of the</w:t>
      </w:r>
      <w:r w:rsidR="00B80CCF">
        <w:rPr>
          <w:rFonts w:ascii="Times New Roman" w:hAnsi="Times New Roman" w:cs="Times New Roman"/>
        </w:rPr>
        <w:t xml:space="preserve"> </w:t>
      </w:r>
      <w:r w:rsidR="00366DAB" w:rsidRPr="00CA26A8">
        <w:rPr>
          <w:rFonts w:ascii="Times New Roman" w:hAnsi="Times New Roman" w:cs="Times New Roman"/>
        </w:rPr>
        <w:t>program that may otherwise remain undetected.</w:t>
      </w:r>
    </w:p>
    <w:p w14:paraId="5E8AF476" w14:textId="014020D0" w:rsidR="00C22799" w:rsidRPr="00CA26A8" w:rsidRDefault="00D343BB" w:rsidP="00AC13B7">
      <w:pPr>
        <w:ind w:left="90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 xml:space="preserve">If Treasury is not </w:t>
      </w:r>
      <w:r w:rsidR="00115637" w:rsidRPr="00CA26A8">
        <w:rPr>
          <w:rFonts w:ascii="Times New Roman" w:hAnsi="Times New Roman" w:cs="Times New Roman"/>
        </w:rPr>
        <w:t xml:space="preserve">allowed </w:t>
      </w:r>
      <w:r w:rsidRPr="00CA26A8">
        <w:rPr>
          <w:rFonts w:ascii="Times New Roman" w:hAnsi="Times New Roman" w:cs="Times New Roman"/>
        </w:rPr>
        <w:t xml:space="preserve">to collect this information, </w:t>
      </w:r>
      <w:r w:rsidR="00686407" w:rsidRPr="00CA26A8">
        <w:rPr>
          <w:rFonts w:ascii="Times New Roman" w:hAnsi="Times New Roman" w:cs="Times New Roman"/>
        </w:rPr>
        <w:t xml:space="preserve">the department </w:t>
      </w:r>
      <w:r w:rsidR="00115637" w:rsidRPr="00CA26A8">
        <w:rPr>
          <w:rFonts w:ascii="Times New Roman" w:hAnsi="Times New Roman" w:cs="Times New Roman"/>
        </w:rPr>
        <w:t xml:space="preserve">may lack insights to ensure that the </w:t>
      </w:r>
      <w:r w:rsidR="00A40DF7">
        <w:rPr>
          <w:rFonts w:ascii="Times New Roman" w:hAnsi="Times New Roman" w:cs="Times New Roman"/>
        </w:rPr>
        <w:t>retirement savings accounts</w:t>
      </w:r>
      <w:r w:rsidR="00115637" w:rsidRPr="00CA26A8">
        <w:rPr>
          <w:rFonts w:ascii="Times New Roman" w:hAnsi="Times New Roman" w:cs="Times New Roman"/>
        </w:rPr>
        <w:t xml:space="preserve"> and the program overall are as helpful as possible to low- and moderate-income Americans.  </w:t>
      </w:r>
      <w:r w:rsidR="00366DAB" w:rsidRPr="00CA26A8">
        <w:rPr>
          <w:rFonts w:ascii="Times New Roman" w:hAnsi="Times New Roman" w:cs="Times New Roman"/>
        </w:rPr>
        <w:t>In addition, the absence of this investigation may present further barriers to increasing access to retirement savings vehicles for low- and moderate-income employees.</w:t>
      </w:r>
    </w:p>
    <w:p w14:paraId="5F449888" w14:textId="65560AD0" w:rsidR="000030CD" w:rsidRPr="00CA26A8" w:rsidRDefault="000030CD" w:rsidP="006C28C5">
      <w:pPr>
        <w:pStyle w:val="ListParagraph"/>
        <w:numPr>
          <w:ilvl w:val="0"/>
          <w:numId w:val="4"/>
        </w:numPr>
        <w:ind w:left="900" w:hanging="540"/>
        <w:rPr>
          <w:rFonts w:ascii="Times New Roman" w:hAnsi="Times New Roman" w:cs="Times New Roman"/>
          <w:b/>
        </w:rPr>
      </w:pPr>
      <w:r w:rsidRPr="00CA26A8">
        <w:rPr>
          <w:rFonts w:ascii="Times New Roman" w:hAnsi="Times New Roman" w:cs="Times New Roman"/>
          <w:b/>
        </w:rPr>
        <w:t xml:space="preserve">Circumstances </w:t>
      </w:r>
      <w:r w:rsidR="00595DC1" w:rsidRPr="00CA26A8">
        <w:rPr>
          <w:rFonts w:ascii="Times New Roman" w:hAnsi="Times New Roman" w:cs="Times New Roman"/>
          <w:b/>
        </w:rPr>
        <w:t>Requiring</w:t>
      </w:r>
      <w:r w:rsidRPr="00CA26A8">
        <w:rPr>
          <w:rFonts w:ascii="Times New Roman" w:hAnsi="Times New Roman" w:cs="Times New Roman"/>
          <w:b/>
        </w:rPr>
        <w:t xml:space="preserve"> Special Information Collection</w:t>
      </w:r>
    </w:p>
    <w:p w14:paraId="659C7544" w14:textId="519B6D5C" w:rsidR="00A971D3" w:rsidRPr="00CA26A8" w:rsidRDefault="00A971D3" w:rsidP="00AC13B7">
      <w:pPr>
        <w:ind w:left="90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 xml:space="preserve">There are no special circumstances involved in this information collection. </w:t>
      </w:r>
      <w:r w:rsidR="00D343BB" w:rsidRPr="00CA26A8">
        <w:rPr>
          <w:rFonts w:ascii="Times New Roman" w:hAnsi="Times New Roman" w:cs="Times New Roman"/>
        </w:rPr>
        <w:br/>
      </w:r>
    </w:p>
    <w:p w14:paraId="563E294E" w14:textId="5F0BB435" w:rsidR="00EE2F08" w:rsidRPr="00CA26A8" w:rsidRDefault="000030CD" w:rsidP="006C28C5">
      <w:pPr>
        <w:pStyle w:val="ListParagraph"/>
        <w:numPr>
          <w:ilvl w:val="0"/>
          <w:numId w:val="4"/>
        </w:numPr>
        <w:ind w:left="900" w:hanging="540"/>
        <w:rPr>
          <w:rFonts w:ascii="Times New Roman" w:hAnsi="Times New Roman" w:cs="Times New Roman"/>
          <w:b/>
        </w:rPr>
      </w:pPr>
      <w:r w:rsidRPr="00CA26A8">
        <w:rPr>
          <w:rFonts w:ascii="Times New Roman" w:hAnsi="Times New Roman" w:cs="Times New Roman"/>
          <w:b/>
        </w:rPr>
        <w:t>Solicitation of Comments on Information Collection</w:t>
      </w:r>
    </w:p>
    <w:p w14:paraId="27C2398E" w14:textId="77777777" w:rsidR="006D6298" w:rsidRPr="00CA26A8" w:rsidRDefault="006D6298" w:rsidP="006D6298">
      <w:pPr>
        <w:pStyle w:val="ListParagraph"/>
        <w:ind w:left="360"/>
        <w:rPr>
          <w:rFonts w:ascii="Times New Roman" w:hAnsi="Times New Roman" w:cs="Times New Roman"/>
          <w:b/>
        </w:rPr>
      </w:pPr>
    </w:p>
    <w:p w14:paraId="6126BD06" w14:textId="52BF32BF" w:rsidR="006D6298" w:rsidRPr="00CA26A8" w:rsidRDefault="006D6298" w:rsidP="006D6298">
      <w:pPr>
        <w:pStyle w:val="ListParagraph"/>
        <w:ind w:left="90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>Treasury published a notice for public comment in the Federal Register on May 27, 2014.  No comments were received.</w:t>
      </w:r>
      <w:r w:rsidR="00D343BB" w:rsidRPr="00CA26A8">
        <w:rPr>
          <w:rFonts w:ascii="Times New Roman" w:hAnsi="Times New Roman" w:cs="Times New Roman"/>
        </w:rPr>
        <w:br/>
      </w:r>
    </w:p>
    <w:p w14:paraId="4A72D8AC" w14:textId="1D29F746" w:rsidR="000030CD" w:rsidRPr="00CA26A8" w:rsidRDefault="00EE2F08" w:rsidP="006C28C5">
      <w:pPr>
        <w:pStyle w:val="ListParagraph"/>
        <w:numPr>
          <w:ilvl w:val="0"/>
          <w:numId w:val="4"/>
        </w:numPr>
        <w:ind w:left="900" w:hanging="540"/>
        <w:rPr>
          <w:rFonts w:ascii="Times New Roman" w:hAnsi="Times New Roman" w:cs="Times New Roman"/>
          <w:b/>
        </w:rPr>
      </w:pPr>
      <w:r w:rsidRPr="00CA26A8">
        <w:rPr>
          <w:rFonts w:ascii="Times New Roman" w:hAnsi="Times New Roman" w:cs="Times New Roman"/>
          <w:b/>
        </w:rPr>
        <w:t>Payment or Gif</w:t>
      </w:r>
      <w:r w:rsidR="000030CD" w:rsidRPr="00CA26A8">
        <w:rPr>
          <w:rFonts w:ascii="Times New Roman" w:hAnsi="Times New Roman" w:cs="Times New Roman"/>
          <w:b/>
        </w:rPr>
        <w:t>t to Respondents, Other than Remuneration of Contractors or Grantees</w:t>
      </w:r>
    </w:p>
    <w:p w14:paraId="1BC99FB4" w14:textId="1D815339" w:rsidR="00B6247A" w:rsidRPr="00CA26A8" w:rsidRDefault="00115637" w:rsidP="006D6298">
      <w:pPr>
        <w:ind w:left="90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>Respondents will be offered an incentive of approximately $1</w:t>
      </w:r>
      <w:r w:rsidR="00D343BB" w:rsidRPr="00CA26A8">
        <w:rPr>
          <w:rFonts w:ascii="Times New Roman" w:hAnsi="Times New Roman" w:cs="Times New Roman"/>
        </w:rPr>
        <w:t xml:space="preserve">0 </w:t>
      </w:r>
      <w:r w:rsidRPr="00CA26A8">
        <w:rPr>
          <w:rFonts w:ascii="Times New Roman" w:hAnsi="Times New Roman" w:cs="Times New Roman"/>
        </w:rPr>
        <w:t xml:space="preserve">in Treasury funds for </w:t>
      </w:r>
      <w:r w:rsidR="00231A94" w:rsidRPr="00CA26A8">
        <w:rPr>
          <w:rFonts w:ascii="Times New Roman" w:hAnsi="Times New Roman" w:cs="Times New Roman"/>
        </w:rPr>
        <w:t xml:space="preserve">responding to the </w:t>
      </w:r>
      <w:r w:rsidR="00D343BB" w:rsidRPr="00CA26A8">
        <w:rPr>
          <w:rFonts w:ascii="Times New Roman" w:hAnsi="Times New Roman" w:cs="Times New Roman"/>
        </w:rPr>
        <w:t>Household Financial Survey</w:t>
      </w:r>
      <w:r w:rsidR="00231A94" w:rsidRPr="00CA26A8">
        <w:rPr>
          <w:rFonts w:ascii="Times New Roman" w:hAnsi="Times New Roman" w:cs="Times New Roman"/>
        </w:rPr>
        <w:t xml:space="preserve"> overall. </w:t>
      </w:r>
      <w:r w:rsidRPr="00CA26A8">
        <w:rPr>
          <w:rFonts w:ascii="Times New Roman" w:hAnsi="Times New Roman" w:cs="Times New Roman"/>
        </w:rPr>
        <w:t xml:space="preserve"> CSD has found that incentive payments have </w:t>
      </w:r>
      <w:r w:rsidR="00605C66" w:rsidRPr="00CA26A8">
        <w:rPr>
          <w:rFonts w:ascii="Times New Roman" w:hAnsi="Times New Roman" w:cs="Times New Roman"/>
        </w:rPr>
        <w:t>substantially increase</w:t>
      </w:r>
      <w:r w:rsidRPr="00CA26A8">
        <w:rPr>
          <w:rFonts w:ascii="Times New Roman" w:hAnsi="Times New Roman" w:cs="Times New Roman"/>
        </w:rPr>
        <w:t>d</w:t>
      </w:r>
      <w:r w:rsidR="00605C66" w:rsidRPr="00CA26A8">
        <w:rPr>
          <w:rFonts w:ascii="Times New Roman" w:hAnsi="Times New Roman" w:cs="Times New Roman"/>
        </w:rPr>
        <w:t xml:space="preserve"> response rates</w:t>
      </w:r>
      <w:r w:rsidR="00231A94" w:rsidRPr="00CA26A8">
        <w:rPr>
          <w:rFonts w:ascii="Times New Roman" w:hAnsi="Times New Roman" w:cs="Times New Roman"/>
        </w:rPr>
        <w:t xml:space="preserve"> in past iterations of the </w:t>
      </w:r>
      <w:r w:rsidRPr="00CA26A8">
        <w:rPr>
          <w:rFonts w:ascii="Times New Roman" w:hAnsi="Times New Roman" w:cs="Times New Roman"/>
        </w:rPr>
        <w:t xml:space="preserve">HFS </w:t>
      </w:r>
      <w:r w:rsidR="00231A94" w:rsidRPr="00CA26A8">
        <w:rPr>
          <w:rFonts w:ascii="Times New Roman" w:hAnsi="Times New Roman" w:cs="Times New Roman"/>
        </w:rPr>
        <w:t>survey</w:t>
      </w:r>
      <w:r w:rsidR="00605C66" w:rsidRPr="00CA26A8">
        <w:rPr>
          <w:rFonts w:ascii="Times New Roman" w:hAnsi="Times New Roman" w:cs="Times New Roman"/>
        </w:rPr>
        <w:t xml:space="preserve">. </w:t>
      </w:r>
      <w:r w:rsidR="00231A94" w:rsidRPr="00CA26A8">
        <w:rPr>
          <w:rFonts w:ascii="Times New Roman" w:hAnsi="Times New Roman" w:cs="Times New Roman"/>
        </w:rPr>
        <w:t xml:space="preserve"> </w:t>
      </w:r>
      <w:r w:rsidR="00B6247A" w:rsidRPr="00CA26A8">
        <w:rPr>
          <w:rFonts w:ascii="Times New Roman" w:hAnsi="Times New Roman" w:cs="Times New Roman"/>
        </w:rPr>
        <w:t xml:space="preserve">The proposed sampling method is described in more detail in Part B. </w:t>
      </w:r>
    </w:p>
    <w:p w14:paraId="2A79D62F" w14:textId="147FC4EA" w:rsidR="000030CD" w:rsidRPr="00CA26A8" w:rsidRDefault="000030CD" w:rsidP="006C28C5">
      <w:pPr>
        <w:pStyle w:val="ListParagraph"/>
        <w:numPr>
          <w:ilvl w:val="0"/>
          <w:numId w:val="4"/>
        </w:numPr>
        <w:ind w:left="900" w:hanging="540"/>
        <w:rPr>
          <w:rFonts w:ascii="Times New Roman" w:hAnsi="Times New Roman" w:cs="Times New Roman"/>
          <w:b/>
        </w:rPr>
      </w:pPr>
      <w:r w:rsidRPr="00CA26A8">
        <w:rPr>
          <w:rFonts w:ascii="Times New Roman" w:hAnsi="Times New Roman" w:cs="Times New Roman"/>
          <w:b/>
        </w:rPr>
        <w:t>Assurance of Confidentiality</w:t>
      </w:r>
    </w:p>
    <w:p w14:paraId="1F1A8000" w14:textId="447F5531" w:rsidR="00C22799" w:rsidRPr="00CA26A8" w:rsidRDefault="006B0200" w:rsidP="006D6298">
      <w:pPr>
        <w:ind w:left="90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>Participants</w:t>
      </w:r>
      <w:r w:rsidR="00231A94" w:rsidRPr="00CA26A8">
        <w:rPr>
          <w:rFonts w:ascii="Times New Roman" w:hAnsi="Times New Roman" w:cs="Times New Roman"/>
        </w:rPr>
        <w:t xml:space="preserve"> in the </w:t>
      </w:r>
      <w:r w:rsidR="00B80CCF">
        <w:rPr>
          <w:rFonts w:ascii="Times New Roman" w:hAnsi="Times New Roman" w:cs="Times New Roman"/>
        </w:rPr>
        <w:t xml:space="preserve">Retirement Savings Module </w:t>
      </w:r>
      <w:r w:rsidR="00231A94" w:rsidRPr="00CA26A8">
        <w:rPr>
          <w:rFonts w:ascii="Times New Roman" w:hAnsi="Times New Roman" w:cs="Times New Roman"/>
        </w:rPr>
        <w:t xml:space="preserve"> of the H</w:t>
      </w:r>
      <w:r w:rsidR="00D343BB" w:rsidRPr="00CA26A8">
        <w:rPr>
          <w:rFonts w:ascii="Times New Roman" w:hAnsi="Times New Roman" w:cs="Times New Roman"/>
        </w:rPr>
        <w:t xml:space="preserve">ousehold Financial Survey </w:t>
      </w:r>
      <w:r w:rsidRPr="00CA26A8">
        <w:rPr>
          <w:rFonts w:ascii="Times New Roman" w:hAnsi="Times New Roman" w:cs="Times New Roman"/>
        </w:rPr>
        <w:t>will be informed:</w:t>
      </w:r>
    </w:p>
    <w:p w14:paraId="56AD38F2" w14:textId="77777777" w:rsidR="006B0200" w:rsidRPr="00CA26A8" w:rsidRDefault="006B0200" w:rsidP="00E66CC7">
      <w:pPr>
        <w:pStyle w:val="ListParagraph"/>
        <w:numPr>
          <w:ilvl w:val="3"/>
          <w:numId w:val="4"/>
        </w:numPr>
        <w:ind w:left="144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lastRenderedPageBreak/>
        <w:t>Why the information is being collected;</w:t>
      </w:r>
    </w:p>
    <w:p w14:paraId="4E6E778D" w14:textId="77777777" w:rsidR="006B0200" w:rsidRPr="00CA26A8" w:rsidRDefault="006B0200" w:rsidP="00E66CC7">
      <w:pPr>
        <w:pStyle w:val="ListParagraph"/>
        <w:numPr>
          <w:ilvl w:val="3"/>
          <w:numId w:val="4"/>
        </w:numPr>
        <w:ind w:left="144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>How the information will be used;</w:t>
      </w:r>
    </w:p>
    <w:p w14:paraId="7EED3BAE" w14:textId="77777777" w:rsidR="006B0200" w:rsidRPr="00CA26A8" w:rsidRDefault="006B0200" w:rsidP="00E66CC7">
      <w:pPr>
        <w:pStyle w:val="ListParagraph"/>
        <w:numPr>
          <w:ilvl w:val="3"/>
          <w:numId w:val="4"/>
        </w:numPr>
        <w:ind w:left="144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 xml:space="preserve">The </w:t>
      </w:r>
      <w:r w:rsidR="00231A94" w:rsidRPr="00CA26A8">
        <w:rPr>
          <w:rFonts w:ascii="Times New Roman" w:hAnsi="Times New Roman" w:cs="Times New Roman"/>
        </w:rPr>
        <w:t xml:space="preserve">estimated </w:t>
      </w:r>
      <w:r w:rsidRPr="00CA26A8">
        <w:rPr>
          <w:rFonts w:ascii="Times New Roman" w:hAnsi="Times New Roman" w:cs="Times New Roman"/>
        </w:rPr>
        <w:t xml:space="preserve">burden </w:t>
      </w:r>
      <w:r w:rsidR="00231A94" w:rsidRPr="00CA26A8">
        <w:rPr>
          <w:rFonts w:ascii="Times New Roman" w:hAnsi="Times New Roman" w:cs="Times New Roman"/>
        </w:rPr>
        <w:t xml:space="preserve">of participating in the </w:t>
      </w:r>
      <w:r w:rsidR="00231A94" w:rsidRPr="00CA26A8">
        <w:rPr>
          <w:rFonts w:ascii="Times New Roman" w:hAnsi="Times New Roman" w:cs="Times New Roman"/>
          <w:i/>
        </w:rPr>
        <w:t>my</w:t>
      </w:r>
      <w:r w:rsidR="00231A94" w:rsidRPr="00CA26A8">
        <w:rPr>
          <w:rFonts w:ascii="Times New Roman" w:hAnsi="Times New Roman" w:cs="Times New Roman"/>
        </w:rPr>
        <w:t>RA module;</w:t>
      </w:r>
    </w:p>
    <w:p w14:paraId="6E176BC8" w14:textId="77777777" w:rsidR="006B0200" w:rsidRPr="00CA26A8" w:rsidRDefault="00231A94" w:rsidP="00E66CC7">
      <w:pPr>
        <w:pStyle w:val="ListParagraph"/>
        <w:numPr>
          <w:ilvl w:val="3"/>
          <w:numId w:val="4"/>
        </w:numPr>
        <w:ind w:left="144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 xml:space="preserve">That their participation is completely voluntary; </w:t>
      </w:r>
      <w:r w:rsidR="006B0200" w:rsidRPr="00CA26A8">
        <w:rPr>
          <w:rFonts w:ascii="Times New Roman" w:hAnsi="Times New Roman" w:cs="Times New Roman"/>
        </w:rPr>
        <w:t>and</w:t>
      </w:r>
    </w:p>
    <w:p w14:paraId="138ED550" w14:textId="77777777" w:rsidR="006B0200" w:rsidRPr="00CA26A8" w:rsidRDefault="00231A94" w:rsidP="00E66CC7">
      <w:pPr>
        <w:pStyle w:val="ListParagraph"/>
        <w:numPr>
          <w:ilvl w:val="3"/>
          <w:numId w:val="4"/>
        </w:numPr>
        <w:ind w:left="144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 xml:space="preserve">The information provided </w:t>
      </w:r>
      <w:r w:rsidR="006B0200" w:rsidRPr="00CA26A8">
        <w:rPr>
          <w:rFonts w:ascii="Times New Roman" w:hAnsi="Times New Roman" w:cs="Times New Roman"/>
        </w:rPr>
        <w:t>will be protected and remain private to the extent permitted by law.</w:t>
      </w:r>
    </w:p>
    <w:p w14:paraId="699A2910" w14:textId="237DB63F" w:rsidR="00231A94" w:rsidRPr="00CA26A8" w:rsidRDefault="00D343BB" w:rsidP="006D6298">
      <w:pPr>
        <w:ind w:left="90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 xml:space="preserve">Respondents participating in the </w:t>
      </w:r>
      <w:r w:rsidR="0054419E">
        <w:rPr>
          <w:rFonts w:ascii="Times New Roman" w:hAnsi="Times New Roman" w:cs="Times New Roman"/>
        </w:rPr>
        <w:t xml:space="preserve">Retirement Savings Module </w:t>
      </w:r>
      <w:r w:rsidRPr="00CA26A8">
        <w:rPr>
          <w:rFonts w:ascii="Times New Roman" w:hAnsi="Times New Roman" w:cs="Times New Roman"/>
        </w:rPr>
        <w:t xml:space="preserve"> </w:t>
      </w:r>
      <w:r w:rsidR="006D6298" w:rsidRPr="00CA26A8">
        <w:rPr>
          <w:rFonts w:ascii="Times New Roman" w:hAnsi="Times New Roman" w:cs="Times New Roman"/>
        </w:rPr>
        <w:t xml:space="preserve">will </w:t>
      </w:r>
      <w:r w:rsidR="00231A94" w:rsidRPr="00CA26A8">
        <w:rPr>
          <w:rFonts w:ascii="Times New Roman" w:hAnsi="Times New Roman" w:cs="Times New Roman"/>
        </w:rPr>
        <w:t xml:space="preserve">be provided </w:t>
      </w:r>
      <w:r w:rsidR="006B0200" w:rsidRPr="00CA26A8">
        <w:rPr>
          <w:rFonts w:ascii="Times New Roman" w:hAnsi="Times New Roman" w:cs="Times New Roman"/>
        </w:rPr>
        <w:t xml:space="preserve">a currently valid OMB control number. </w:t>
      </w:r>
    </w:p>
    <w:p w14:paraId="5A264432" w14:textId="6E2D5E2D" w:rsidR="006B0200" w:rsidRPr="00CA26A8" w:rsidRDefault="00172789" w:rsidP="00D343BB">
      <w:pPr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CSD</w:t>
      </w:r>
      <w:r w:rsidR="00D343BB" w:rsidRPr="00CA26A8">
        <w:rPr>
          <w:rFonts w:ascii="Times New Roman" w:hAnsi="Times New Roman" w:cs="Times New Roman"/>
        </w:rPr>
        <w:t xml:space="preserve">’s research team </w:t>
      </w:r>
      <w:r w:rsidR="006B0200" w:rsidRPr="00CA26A8">
        <w:rPr>
          <w:rFonts w:ascii="Times New Roman" w:hAnsi="Times New Roman" w:cs="Times New Roman"/>
        </w:rPr>
        <w:t>will fully</w:t>
      </w:r>
      <w:r w:rsidR="00231A94" w:rsidRPr="00CA26A8">
        <w:rPr>
          <w:rFonts w:ascii="Times New Roman" w:hAnsi="Times New Roman" w:cs="Times New Roman"/>
        </w:rPr>
        <w:t xml:space="preserve"> abid</w:t>
      </w:r>
      <w:r w:rsidR="00D343BB" w:rsidRPr="00CA26A8">
        <w:rPr>
          <w:rFonts w:ascii="Times New Roman" w:hAnsi="Times New Roman" w:cs="Times New Roman"/>
        </w:rPr>
        <w:t>e with</w:t>
      </w:r>
      <w:r w:rsidR="00231A94" w:rsidRPr="00CA26A8">
        <w:rPr>
          <w:rFonts w:ascii="Times New Roman" w:hAnsi="Times New Roman" w:cs="Times New Roman"/>
        </w:rPr>
        <w:t xml:space="preserve"> the </w:t>
      </w:r>
      <w:r w:rsidR="00D343BB" w:rsidRPr="00CA26A8">
        <w:rPr>
          <w:rFonts w:ascii="Times New Roman" w:hAnsi="Times New Roman" w:cs="Times New Roman"/>
        </w:rPr>
        <w:t xml:space="preserve">data collection and security </w:t>
      </w:r>
      <w:r w:rsidR="00231A94" w:rsidRPr="00CA26A8">
        <w:rPr>
          <w:rFonts w:ascii="Times New Roman" w:hAnsi="Times New Roman" w:cs="Times New Roman"/>
        </w:rPr>
        <w:t>guidelines of Washington University’s</w:t>
      </w:r>
      <w:r w:rsidR="006B0200" w:rsidRPr="00CA26A8">
        <w:rPr>
          <w:rFonts w:ascii="Times New Roman" w:hAnsi="Times New Roman" w:cs="Times New Roman"/>
        </w:rPr>
        <w:t xml:space="preserve"> IRB. </w:t>
      </w:r>
      <w:r w:rsidR="00D343BB" w:rsidRPr="00CA26A8">
        <w:rPr>
          <w:rFonts w:ascii="Times New Roman" w:hAnsi="Times New Roman" w:cs="Times New Roman"/>
        </w:rPr>
        <w:t xml:space="preserve"> It will not disclose, share or disseminate to any third parties any </w:t>
      </w:r>
      <w:r w:rsidR="006B0200" w:rsidRPr="00CA26A8">
        <w:rPr>
          <w:rFonts w:ascii="Times New Roman" w:hAnsi="Times New Roman" w:cs="Times New Roman"/>
        </w:rPr>
        <w:t>disaggregated, household-level data</w:t>
      </w:r>
      <w:r w:rsidR="006D6298" w:rsidRPr="00CA26A8">
        <w:rPr>
          <w:rFonts w:ascii="Times New Roman" w:hAnsi="Times New Roman" w:cs="Times New Roman"/>
        </w:rPr>
        <w:t xml:space="preserve">.  </w:t>
      </w:r>
      <w:r w:rsidR="00AD6BC6" w:rsidRPr="00CA26A8">
        <w:rPr>
          <w:rFonts w:ascii="Times New Roman" w:hAnsi="Times New Roman" w:cs="Times New Roman"/>
        </w:rPr>
        <w:t>A</w:t>
      </w:r>
      <w:r w:rsidR="00EA397E" w:rsidRPr="00CA26A8">
        <w:rPr>
          <w:rFonts w:ascii="Times New Roman" w:hAnsi="Times New Roman" w:cs="Times New Roman"/>
        </w:rPr>
        <w:t>ggregated anonymous information may be reported.</w:t>
      </w:r>
    </w:p>
    <w:p w14:paraId="091315E6" w14:textId="4B645E04" w:rsidR="00EA397E" w:rsidRPr="00CA26A8" w:rsidRDefault="00172789" w:rsidP="00D343BB">
      <w:pPr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CSD</w:t>
      </w:r>
      <w:r w:rsidR="00AD6BC6" w:rsidRPr="00CA26A8">
        <w:rPr>
          <w:rFonts w:ascii="Times New Roman" w:hAnsi="Times New Roman" w:cs="Times New Roman"/>
        </w:rPr>
        <w:t xml:space="preserve"> will </w:t>
      </w:r>
      <w:r w:rsidR="00EA397E" w:rsidRPr="00CA26A8">
        <w:rPr>
          <w:rFonts w:ascii="Times New Roman" w:hAnsi="Times New Roman" w:cs="Times New Roman"/>
        </w:rPr>
        <w:t xml:space="preserve">store </w:t>
      </w:r>
      <w:r w:rsidR="00AD6BC6" w:rsidRPr="00CA26A8">
        <w:rPr>
          <w:rFonts w:ascii="Times New Roman" w:hAnsi="Times New Roman" w:cs="Times New Roman"/>
        </w:rPr>
        <w:t xml:space="preserve">the </w:t>
      </w:r>
      <w:r w:rsidR="00EA397E" w:rsidRPr="00CA26A8">
        <w:rPr>
          <w:rFonts w:ascii="Times New Roman" w:hAnsi="Times New Roman" w:cs="Times New Roman"/>
        </w:rPr>
        <w:t>data in encrypte</w:t>
      </w:r>
      <w:r w:rsidR="00AD6BC6" w:rsidRPr="00CA26A8">
        <w:rPr>
          <w:rFonts w:ascii="Times New Roman" w:hAnsi="Times New Roman" w:cs="Times New Roman"/>
        </w:rPr>
        <w:t xml:space="preserve">d volumes that will be </w:t>
      </w:r>
      <w:r w:rsidR="00EA397E" w:rsidRPr="00CA26A8">
        <w:rPr>
          <w:rFonts w:ascii="Times New Roman" w:hAnsi="Times New Roman" w:cs="Times New Roman"/>
        </w:rPr>
        <w:t>both hidden (i.e. file names/contents are not searchable from the operating system) and passw</w:t>
      </w:r>
      <w:r w:rsidR="00AD6BC6" w:rsidRPr="00CA26A8">
        <w:rPr>
          <w:rFonts w:ascii="Times New Roman" w:hAnsi="Times New Roman" w:cs="Times New Roman"/>
        </w:rPr>
        <w:t xml:space="preserve">ord protected.  The files will </w:t>
      </w:r>
      <w:r w:rsidR="00EA397E" w:rsidRPr="00CA26A8">
        <w:rPr>
          <w:rFonts w:ascii="Times New Roman" w:hAnsi="Times New Roman" w:cs="Times New Roman"/>
        </w:rPr>
        <w:t>remain encrypted both during storage and u</w:t>
      </w:r>
      <w:r w:rsidR="00AD6BC6" w:rsidRPr="00CA26A8">
        <w:rPr>
          <w:rFonts w:ascii="Times New Roman" w:hAnsi="Times New Roman" w:cs="Times New Roman"/>
        </w:rPr>
        <w:t xml:space="preserve">se. All file transmission will </w:t>
      </w:r>
      <w:r w:rsidR="00EA397E" w:rsidRPr="00CA26A8">
        <w:rPr>
          <w:rFonts w:ascii="Times New Roman" w:hAnsi="Times New Roman" w:cs="Times New Roman"/>
        </w:rPr>
        <w:t>use password protected files/archives, with passwords transmitted separately or via password-secured depositories.</w:t>
      </w:r>
      <w:r w:rsidR="006C28C5" w:rsidRPr="00CA26A8">
        <w:rPr>
          <w:rFonts w:ascii="Times New Roman" w:hAnsi="Times New Roman" w:cs="Times New Roman"/>
        </w:rPr>
        <w:br/>
      </w:r>
    </w:p>
    <w:p w14:paraId="5BB3503A" w14:textId="4920B17B" w:rsidR="000030CD" w:rsidRPr="00CA26A8" w:rsidRDefault="006C28C5" w:rsidP="006C28C5">
      <w:pPr>
        <w:pStyle w:val="ListParagraph"/>
        <w:numPr>
          <w:ilvl w:val="0"/>
          <w:numId w:val="4"/>
        </w:numPr>
        <w:ind w:left="900" w:hanging="540"/>
        <w:rPr>
          <w:rFonts w:ascii="Times New Roman" w:hAnsi="Times New Roman" w:cs="Times New Roman"/>
          <w:b/>
        </w:rPr>
      </w:pPr>
      <w:r w:rsidRPr="00CA26A8">
        <w:rPr>
          <w:rFonts w:ascii="Times New Roman" w:hAnsi="Times New Roman" w:cs="Times New Roman"/>
          <w:b/>
        </w:rPr>
        <w:t xml:space="preserve">Additional Justification for Questions of a </w:t>
      </w:r>
      <w:r w:rsidR="000030CD" w:rsidRPr="00CA26A8">
        <w:rPr>
          <w:rFonts w:ascii="Times New Roman" w:hAnsi="Times New Roman" w:cs="Times New Roman"/>
          <w:b/>
        </w:rPr>
        <w:t xml:space="preserve">Sensitive </w:t>
      </w:r>
      <w:r w:rsidRPr="00CA26A8">
        <w:rPr>
          <w:rFonts w:ascii="Times New Roman" w:hAnsi="Times New Roman" w:cs="Times New Roman"/>
          <w:b/>
        </w:rPr>
        <w:t>Nature</w:t>
      </w:r>
    </w:p>
    <w:p w14:paraId="09199A63" w14:textId="566E728B" w:rsidR="00AD6BC6" w:rsidRPr="00CA26A8" w:rsidRDefault="00AC13B7" w:rsidP="006D6298">
      <w:pPr>
        <w:ind w:left="90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 xml:space="preserve">There are no questions of a sensitive nature.  </w:t>
      </w:r>
      <w:r w:rsidR="00EA397E" w:rsidRPr="00CA26A8">
        <w:rPr>
          <w:rFonts w:ascii="Times New Roman" w:hAnsi="Times New Roman" w:cs="Times New Roman"/>
        </w:rPr>
        <w:t xml:space="preserve"> </w:t>
      </w:r>
    </w:p>
    <w:p w14:paraId="36448F39" w14:textId="750302B1" w:rsidR="00C22799" w:rsidRPr="00CA26A8" w:rsidRDefault="00115637" w:rsidP="006D6298">
      <w:pPr>
        <w:ind w:left="90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 xml:space="preserve">CSD </w:t>
      </w:r>
      <w:r w:rsidR="00AC13B7" w:rsidRPr="00CA26A8">
        <w:rPr>
          <w:rFonts w:ascii="Times New Roman" w:hAnsi="Times New Roman" w:cs="Times New Roman"/>
        </w:rPr>
        <w:t>will reduce the possibility that any respondent will perceive th</w:t>
      </w:r>
      <w:r w:rsidR="00D343BB" w:rsidRPr="00CA26A8">
        <w:rPr>
          <w:rFonts w:ascii="Times New Roman" w:hAnsi="Times New Roman" w:cs="Times New Roman"/>
        </w:rPr>
        <w:t>at th</w:t>
      </w:r>
      <w:r w:rsidR="00AC13B7" w:rsidRPr="00CA26A8">
        <w:rPr>
          <w:rFonts w:ascii="Times New Roman" w:hAnsi="Times New Roman" w:cs="Times New Roman"/>
        </w:rPr>
        <w:t xml:space="preserve">e questions are seeking sensitive information by </w:t>
      </w:r>
      <w:r w:rsidR="00AD6BC6" w:rsidRPr="00CA26A8">
        <w:rPr>
          <w:rFonts w:ascii="Times New Roman" w:hAnsi="Times New Roman" w:cs="Times New Roman"/>
        </w:rPr>
        <w:t>obtain</w:t>
      </w:r>
      <w:r w:rsidR="00AC13B7" w:rsidRPr="00CA26A8">
        <w:rPr>
          <w:rFonts w:ascii="Times New Roman" w:hAnsi="Times New Roman" w:cs="Times New Roman"/>
        </w:rPr>
        <w:t>ing</w:t>
      </w:r>
      <w:r w:rsidR="00AD6BC6" w:rsidRPr="00CA26A8">
        <w:rPr>
          <w:rFonts w:ascii="Times New Roman" w:hAnsi="Times New Roman" w:cs="Times New Roman"/>
        </w:rPr>
        <w:t xml:space="preserve"> i</w:t>
      </w:r>
      <w:r w:rsidR="00EA397E" w:rsidRPr="00CA26A8">
        <w:rPr>
          <w:rFonts w:ascii="Times New Roman" w:hAnsi="Times New Roman" w:cs="Times New Roman"/>
        </w:rPr>
        <w:t xml:space="preserve">nformed consent from all </w:t>
      </w:r>
      <w:r w:rsidR="00AC13B7" w:rsidRPr="00CA26A8">
        <w:rPr>
          <w:rFonts w:ascii="Times New Roman" w:hAnsi="Times New Roman" w:cs="Times New Roman"/>
        </w:rPr>
        <w:t>respondents who volunteer to participate in the survey</w:t>
      </w:r>
      <w:r w:rsidR="009803A4" w:rsidRPr="00CA26A8">
        <w:rPr>
          <w:rFonts w:ascii="Times New Roman" w:hAnsi="Times New Roman" w:cs="Times New Roman"/>
        </w:rPr>
        <w:t>.</w:t>
      </w:r>
      <w:r w:rsidRPr="00CA26A8">
        <w:rPr>
          <w:rFonts w:ascii="Times New Roman" w:hAnsi="Times New Roman" w:cs="Times New Roman"/>
        </w:rPr>
        <w:br/>
      </w:r>
    </w:p>
    <w:p w14:paraId="07A818BC" w14:textId="3CC76333" w:rsidR="000030CD" w:rsidRPr="00CA26A8" w:rsidRDefault="000030CD" w:rsidP="006C28C5">
      <w:pPr>
        <w:pStyle w:val="ListParagraph"/>
        <w:numPr>
          <w:ilvl w:val="0"/>
          <w:numId w:val="4"/>
        </w:numPr>
        <w:ind w:left="900" w:hanging="540"/>
        <w:rPr>
          <w:rFonts w:ascii="Times New Roman" w:hAnsi="Times New Roman" w:cs="Times New Roman"/>
          <w:b/>
        </w:rPr>
      </w:pPr>
      <w:r w:rsidRPr="00CA26A8">
        <w:rPr>
          <w:rFonts w:ascii="Times New Roman" w:hAnsi="Times New Roman" w:cs="Times New Roman"/>
          <w:b/>
        </w:rPr>
        <w:t>Estimated Burden of Information Collection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1801"/>
        <w:gridCol w:w="1788"/>
        <w:gridCol w:w="1698"/>
        <w:gridCol w:w="1704"/>
        <w:gridCol w:w="1685"/>
      </w:tblGrid>
      <w:tr w:rsidR="006D6298" w:rsidRPr="00CA26A8" w14:paraId="470B41A1" w14:textId="77777777" w:rsidTr="006D6298">
        <w:tc>
          <w:tcPr>
            <w:tcW w:w="1915" w:type="dxa"/>
          </w:tcPr>
          <w:p w14:paraId="70BC2D6D" w14:textId="7162F5A2" w:rsidR="006D6298" w:rsidRPr="00CA26A8" w:rsidRDefault="006D6298" w:rsidP="006D6298">
            <w:pPr>
              <w:rPr>
                <w:rFonts w:ascii="Times New Roman" w:hAnsi="Times New Roman" w:cs="Times New Roman"/>
              </w:rPr>
            </w:pPr>
            <w:r w:rsidRPr="00CA26A8">
              <w:rPr>
                <w:rFonts w:ascii="Times New Roman" w:hAnsi="Times New Roman" w:cs="Times New Roman"/>
              </w:rPr>
              <w:t>Type of Intake</w:t>
            </w:r>
          </w:p>
        </w:tc>
        <w:tc>
          <w:tcPr>
            <w:tcW w:w="1915" w:type="dxa"/>
          </w:tcPr>
          <w:p w14:paraId="7E27B564" w14:textId="1824C24A" w:rsidR="006D6298" w:rsidRPr="00CA26A8" w:rsidRDefault="006D6298" w:rsidP="006D6298">
            <w:pPr>
              <w:rPr>
                <w:rFonts w:ascii="Times New Roman" w:hAnsi="Times New Roman" w:cs="Times New Roman"/>
              </w:rPr>
            </w:pPr>
            <w:r w:rsidRPr="00CA26A8">
              <w:rPr>
                <w:rFonts w:ascii="Times New Roman" w:hAnsi="Times New Roman" w:cs="Times New Roman"/>
              </w:rPr>
              <w:t>Estimated Number of Respondents</w:t>
            </w:r>
          </w:p>
        </w:tc>
        <w:tc>
          <w:tcPr>
            <w:tcW w:w="1915" w:type="dxa"/>
          </w:tcPr>
          <w:p w14:paraId="5466B4D6" w14:textId="37726F7F" w:rsidR="006D6298" w:rsidRPr="00CA26A8" w:rsidRDefault="006D6298" w:rsidP="006D6298">
            <w:pPr>
              <w:rPr>
                <w:rFonts w:ascii="Times New Roman" w:hAnsi="Times New Roman" w:cs="Times New Roman"/>
              </w:rPr>
            </w:pPr>
            <w:r w:rsidRPr="00CA26A8">
              <w:rPr>
                <w:rFonts w:ascii="Times New Roman" w:hAnsi="Times New Roman" w:cs="Times New Roman"/>
              </w:rPr>
              <w:t>Number of intakes</w:t>
            </w:r>
          </w:p>
        </w:tc>
        <w:tc>
          <w:tcPr>
            <w:tcW w:w="1915" w:type="dxa"/>
          </w:tcPr>
          <w:p w14:paraId="03346B29" w14:textId="1E26B5FF" w:rsidR="006D6298" w:rsidRPr="00CA26A8" w:rsidRDefault="006D6298" w:rsidP="006D6298">
            <w:pPr>
              <w:rPr>
                <w:rFonts w:ascii="Times New Roman" w:hAnsi="Times New Roman" w:cs="Times New Roman"/>
              </w:rPr>
            </w:pPr>
            <w:r w:rsidRPr="00CA26A8">
              <w:rPr>
                <w:rFonts w:ascii="Times New Roman" w:hAnsi="Times New Roman" w:cs="Times New Roman"/>
              </w:rPr>
              <w:t>Average hours per intake</w:t>
            </w:r>
          </w:p>
        </w:tc>
        <w:tc>
          <w:tcPr>
            <w:tcW w:w="1916" w:type="dxa"/>
          </w:tcPr>
          <w:p w14:paraId="0CFFA936" w14:textId="38B22CBD" w:rsidR="006D6298" w:rsidRPr="00CA26A8" w:rsidRDefault="006D6298" w:rsidP="006D6298">
            <w:pPr>
              <w:rPr>
                <w:rFonts w:ascii="Times New Roman" w:hAnsi="Times New Roman" w:cs="Times New Roman"/>
              </w:rPr>
            </w:pPr>
            <w:r w:rsidRPr="00CA26A8">
              <w:rPr>
                <w:rFonts w:ascii="Times New Roman" w:hAnsi="Times New Roman" w:cs="Times New Roman"/>
              </w:rPr>
              <w:t>Total burden hours</w:t>
            </w:r>
          </w:p>
        </w:tc>
      </w:tr>
      <w:tr w:rsidR="006D6298" w:rsidRPr="00CA26A8" w14:paraId="578701F5" w14:textId="77777777" w:rsidTr="006D6298">
        <w:tc>
          <w:tcPr>
            <w:tcW w:w="1915" w:type="dxa"/>
          </w:tcPr>
          <w:p w14:paraId="15E19320" w14:textId="56F535FB" w:rsidR="006D6298" w:rsidRPr="00CA26A8" w:rsidRDefault="006D6298" w:rsidP="006D6298">
            <w:pPr>
              <w:rPr>
                <w:rFonts w:ascii="Times New Roman" w:hAnsi="Times New Roman" w:cs="Times New Roman"/>
              </w:rPr>
            </w:pPr>
            <w:r w:rsidRPr="00CA26A8">
              <w:rPr>
                <w:rFonts w:ascii="Times New Roman" w:hAnsi="Times New Roman" w:cs="Times New Roman"/>
              </w:rPr>
              <w:t>Online questionnaire</w:t>
            </w:r>
          </w:p>
        </w:tc>
        <w:tc>
          <w:tcPr>
            <w:tcW w:w="1915" w:type="dxa"/>
          </w:tcPr>
          <w:p w14:paraId="553E5E22" w14:textId="77777777" w:rsidR="006D6298" w:rsidRPr="00CA26A8" w:rsidRDefault="006D6298" w:rsidP="006D6298">
            <w:pPr>
              <w:rPr>
                <w:rFonts w:ascii="Times New Roman" w:hAnsi="Times New Roman" w:cs="Times New Roman"/>
              </w:rPr>
            </w:pPr>
          </w:p>
          <w:p w14:paraId="09D5EE6C" w14:textId="54AE229B" w:rsidR="006D6298" w:rsidRPr="00CA26A8" w:rsidRDefault="006D6298" w:rsidP="006D6298">
            <w:pPr>
              <w:rPr>
                <w:rFonts w:ascii="Times New Roman" w:hAnsi="Times New Roman" w:cs="Times New Roman"/>
              </w:rPr>
            </w:pPr>
            <w:r w:rsidRPr="00CA26A8">
              <w:rPr>
                <w:rFonts w:ascii="Times New Roman" w:hAnsi="Times New Roman" w:cs="Times New Roman"/>
              </w:rPr>
              <w:t>8,000</w:t>
            </w:r>
          </w:p>
        </w:tc>
        <w:tc>
          <w:tcPr>
            <w:tcW w:w="1915" w:type="dxa"/>
          </w:tcPr>
          <w:p w14:paraId="3C2C3726" w14:textId="77777777" w:rsidR="006D6298" w:rsidRPr="00CA26A8" w:rsidRDefault="006D6298" w:rsidP="006D6298">
            <w:pPr>
              <w:rPr>
                <w:rFonts w:ascii="Times New Roman" w:hAnsi="Times New Roman" w:cs="Times New Roman"/>
              </w:rPr>
            </w:pPr>
          </w:p>
          <w:p w14:paraId="6F2856C2" w14:textId="074C88BF" w:rsidR="006D6298" w:rsidRPr="00CA26A8" w:rsidRDefault="006D6298" w:rsidP="006D6298">
            <w:pPr>
              <w:rPr>
                <w:rFonts w:ascii="Times New Roman" w:hAnsi="Times New Roman" w:cs="Times New Roman"/>
              </w:rPr>
            </w:pPr>
            <w:r w:rsidRPr="00CA26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5" w:type="dxa"/>
          </w:tcPr>
          <w:p w14:paraId="4E20AA5D" w14:textId="77777777" w:rsidR="006D6298" w:rsidRPr="00CA26A8" w:rsidRDefault="006D6298" w:rsidP="006D6298">
            <w:pPr>
              <w:rPr>
                <w:rFonts w:ascii="Times New Roman" w:hAnsi="Times New Roman" w:cs="Times New Roman"/>
              </w:rPr>
            </w:pPr>
          </w:p>
          <w:p w14:paraId="79955326" w14:textId="56348A80" w:rsidR="006D6298" w:rsidRPr="00CA26A8" w:rsidRDefault="006D6298" w:rsidP="006D6298">
            <w:pPr>
              <w:rPr>
                <w:rFonts w:ascii="Times New Roman" w:hAnsi="Times New Roman" w:cs="Times New Roman"/>
              </w:rPr>
            </w:pPr>
            <w:r w:rsidRPr="00CA26A8">
              <w:rPr>
                <w:rFonts w:ascii="Times New Roman" w:hAnsi="Times New Roman" w:cs="Times New Roman"/>
              </w:rPr>
              <w:t>10 minutes</w:t>
            </w:r>
          </w:p>
        </w:tc>
        <w:tc>
          <w:tcPr>
            <w:tcW w:w="1916" w:type="dxa"/>
          </w:tcPr>
          <w:p w14:paraId="266B1924" w14:textId="77777777" w:rsidR="006D6298" w:rsidRPr="00CA26A8" w:rsidRDefault="006D6298" w:rsidP="006D6298">
            <w:pPr>
              <w:rPr>
                <w:rFonts w:ascii="Times New Roman" w:hAnsi="Times New Roman" w:cs="Times New Roman"/>
              </w:rPr>
            </w:pPr>
          </w:p>
          <w:p w14:paraId="70A3D09D" w14:textId="75B042AE" w:rsidR="006D6298" w:rsidRPr="00CA26A8" w:rsidRDefault="006D6298" w:rsidP="006D6298">
            <w:pPr>
              <w:rPr>
                <w:rFonts w:ascii="Times New Roman" w:hAnsi="Times New Roman" w:cs="Times New Roman"/>
              </w:rPr>
            </w:pPr>
            <w:r w:rsidRPr="00CA26A8">
              <w:rPr>
                <w:rFonts w:ascii="Times New Roman" w:hAnsi="Times New Roman" w:cs="Times New Roman"/>
              </w:rPr>
              <w:t>1,333.3 hours</w:t>
            </w:r>
          </w:p>
        </w:tc>
      </w:tr>
    </w:tbl>
    <w:p w14:paraId="471D8B32" w14:textId="77777777" w:rsidR="006D6298" w:rsidRPr="00CA26A8" w:rsidRDefault="006D6298" w:rsidP="006D6298">
      <w:pPr>
        <w:ind w:left="900"/>
        <w:rPr>
          <w:rFonts w:ascii="Times New Roman" w:hAnsi="Times New Roman" w:cs="Times New Roman"/>
        </w:rPr>
      </w:pPr>
    </w:p>
    <w:p w14:paraId="58345083" w14:textId="3ACBD9FB" w:rsidR="00AD6BC6" w:rsidRPr="00CA26A8" w:rsidRDefault="00AD6BC6" w:rsidP="006D6298">
      <w:pPr>
        <w:ind w:left="90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 xml:space="preserve">Treasury </w:t>
      </w:r>
      <w:r w:rsidR="009803A4" w:rsidRPr="00CA26A8">
        <w:rPr>
          <w:rFonts w:ascii="Times New Roman" w:hAnsi="Times New Roman" w:cs="Times New Roman"/>
        </w:rPr>
        <w:t>bases these estimates</w:t>
      </w:r>
      <w:r w:rsidRPr="00CA26A8">
        <w:rPr>
          <w:rFonts w:ascii="Times New Roman" w:hAnsi="Times New Roman" w:cs="Times New Roman"/>
        </w:rPr>
        <w:t xml:space="preserve"> on data collections administered by </w:t>
      </w:r>
      <w:r w:rsidR="00115637" w:rsidRPr="00CA26A8">
        <w:rPr>
          <w:rFonts w:ascii="Times New Roman" w:hAnsi="Times New Roman" w:cs="Times New Roman"/>
        </w:rPr>
        <w:t xml:space="preserve">CSD </w:t>
      </w:r>
      <w:r w:rsidRPr="00CA26A8">
        <w:rPr>
          <w:rFonts w:ascii="Times New Roman" w:hAnsi="Times New Roman" w:cs="Times New Roman"/>
        </w:rPr>
        <w:t xml:space="preserve">in prior iterations of the </w:t>
      </w:r>
      <w:r w:rsidR="00A713AC" w:rsidRPr="00CA26A8">
        <w:rPr>
          <w:rFonts w:ascii="Times New Roman" w:hAnsi="Times New Roman" w:cs="Times New Roman"/>
        </w:rPr>
        <w:t xml:space="preserve">privately-funded </w:t>
      </w:r>
      <w:r w:rsidRPr="00CA26A8">
        <w:rPr>
          <w:rFonts w:ascii="Times New Roman" w:hAnsi="Times New Roman" w:cs="Times New Roman"/>
        </w:rPr>
        <w:t>Household Financial Survey</w:t>
      </w:r>
      <w:r w:rsidR="00A713AC" w:rsidRPr="00CA26A8">
        <w:rPr>
          <w:rFonts w:ascii="Times New Roman" w:hAnsi="Times New Roman" w:cs="Times New Roman"/>
        </w:rPr>
        <w:t xml:space="preserve"> overall</w:t>
      </w:r>
      <w:r w:rsidR="009803A4" w:rsidRPr="00CA26A8">
        <w:rPr>
          <w:rFonts w:ascii="Times New Roman" w:hAnsi="Times New Roman" w:cs="Times New Roman"/>
        </w:rPr>
        <w:t xml:space="preserve">. The estimated number of respondents is in line with the number </w:t>
      </w:r>
      <w:r w:rsidRPr="00CA26A8">
        <w:rPr>
          <w:rFonts w:ascii="Times New Roman" w:hAnsi="Times New Roman" w:cs="Times New Roman"/>
        </w:rPr>
        <w:t xml:space="preserve">of participants in the 2014 </w:t>
      </w:r>
      <w:r w:rsidR="00A713AC" w:rsidRPr="00CA26A8">
        <w:rPr>
          <w:rFonts w:ascii="Times New Roman" w:hAnsi="Times New Roman" w:cs="Times New Roman"/>
        </w:rPr>
        <w:t>survey</w:t>
      </w:r>
      <w:r w:rsidR="009803A4" w:rsidRPr="00CA26A8">
        <w:rPr>
          <w:rFonts w:ascii="Times New Roman" w:hAnsi="Times New Roman" w:cs="Times New Roman"/>
        </w:rPr>
        <w:t xml:space="preserve">. The proposed </w:t>
      </w:r>
      <w:r w:rsidR="00A713AC" w:rsidRPr="00CA26A8">
        <w:rPr>
          <w:rFonts w:ascii="Times New Roman" w:hAnsi="Times New Roman" w:cs="Times New Roman"/>
        </w:rPr>
        <w:t xml:space="preserve">2015 </w:t>
      </w:r>
      <w:r w:rsidR="009803A4" w:rsidRPr="00CA26A8">
        <w:rPr>
          <w:rFonts w:ascii="Times New Roman" w:hAnsi="Times New Roman" w:cs="Times New Roman"/>
        </w:rPr>
        <w:t xml:space="preserve">survey will be implemented in a similar manner to the 2014 survey and targeted at the same population. </w:t>
      </w:r>
    </w:p>
    <w:p w14:paraId="6A01A5BA" w14:textId="336751C2" w:rsidR="009803A4" w:rsidRPr="00CA26A8" w:rsidRDefault="00AD6BC6" w:rsidP="006D6298">
      <w:pPr>
        <w:ind w:left="90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 xml:space="preserve">It is estimated that the </w:t>
      </w:r>
      <w:r w:rsidR="0054419E">
        <w:rPr>
          <w:rFonts w:ascii="Times New Roman" w:hAnsi="Times New Roman" w:cs="Times New Roman"/>
        </w:rPr>
        <w:t xml:space="preserve">Retirement Savings Module </w:t>
      </w:r>
      <w:r w:rsidRPr="00CA26A8">
        <w:rPr>
          <w:rFonts w:ascii="Times New Roman" w:hAnsi="Times New Roman" w:cs="Times New Roman"/>
        </w:rPr>
        <w:t>, which would be implemented for the first time in the 2015 iteration</w:t>
      </w:r>
      <w:r w:rsidR="00A713AC" w:rsidRPr="00CA26A8">
        <w:rPr>
          <w:rFonts w:ascii="Times New Roman" w:hAnsi="Times New Roman" w:cs="Times New Roman"/>
        </w:rPr>
        <w:t xml:space="preserve"> of the Household Financial Survey</w:t>
      </w:r>
      <w:r w:rsidRPr="00CA26A8">
        <w:rPr>
          <w:rFonts w:ascii="Times New Roman" w:hAnsi="Times New Roman" w:cs="Times New Roman"/>
        </w:rPr>
        <w:t xml:space="preserve">, </w:t>
      </w:r>
      <w:r w:rsidR="00A713AC" w:rsidRPr="00CA26A8">
        <w:rPr>
          <w:rFonts w:ascii="Times New Roman" w:hAnsi="Times New Roman" w:cs="Times New Roman"/>
        </w:rPr>
        <w:t>will include</w:t>
      </w:r>
      <w:r w:rsidRPr="00CA26A8">
        <w:rPr>
          <w:rFonts w:ascii="Times New Roman" w:hAnsi="Times New Roman" w:cs="Times New Roman"/>
        </w:rPr>
        <w:t xml:space="preserve"> </w:t>
      </w:r>
      <w:r w:rsidR="009803A4" w:rsidRPr="00CA26A8">
        <w:rPr>
          <w:rFonts w:ascii="Times New Roman" w:hAnsi="Times New Roman" w:cs="Times New Roman"/>
        </w:rPr>
        <w:t>roughly 20 items</w:t>
      </w:r>
      <w:r w:rsidRPr="00CA26A8">
        <w:rPr>
          <w:rFonts w:ascii="Times New Roman" w:hAnsi="Times New Roman" w:cs="Times New Roman"/>
        </w:rPr>
        <w:t xml:space="preserve">.  </w:t>
      </w:r>
      <w:r w:rsidR="00115637" w:rsidRPr="00CA26A8">
        <w:rPr>
          <w:rFonts w:ascii="Times New Roman" w:hAnsi="Times New Roman" w:cs="Times New Roman"/>
        </w:rPr>
        <w:t xml:space="preserve">Treasury </w:t>
      </w:r>
      <w:r w:rsidRPr="00CA26A8">
        <w:rPr>
          <w:rFonts w:ascii="Times New Roman" w:hAnsi="Times New Roman" w:cs="Times New Roman"/>
        </w:rPr>
        <w:t>est</w:t>
      </w:r>
      <w:r w:rsidR="00A713AC" w:rsidRPr="00CA26A8">
        <w:rPr>
          <w:rFonts w:ascii="Times New Roman" w:hAnsi="Times New Roman" w:cs="Times New Roman"/>
        </w:rPr>
        <w:t xml:space="preserve">imates each respondent will take </w:t>
      </w:r>
      <w:r w:rsidR="009803A4" w:rsidRPr="00CA26A8">
        <w:rPr>
          <w:rFonts w:ascii="Times New Roman" w:hAnsi="Times New Roman" w:cs="Times New Roman"/>
        </w:rPr>
        <w:t xml:space="preserve">roughly 10 minutes </w:t>
      </w:r>
      <w:r w:rsidRPr="00CA26A8">
        <w:rPr>
          <w:rFonts w:ascii="Times New Roman" w:hAnsi="Times New Roman" w:cs="Times New Roman"/>
        </w:rPr>
        <w:t>for to provide responses</w:t>
      </w:r>
      <w:r w:rsidR="00A713AC" w:rsidRPr="00CA26A8">
        <w:rPr>
          <w:rFonts w:ascii="Times New Roman" w:hAnsi="Times New Roman" w:cs="Times New Roman"/>
        </w:rPr>
        <w:t xml:space="preserve">.  This estimate is based on </w:t>
      </w:r>
      <w:r w:rsidR="00115637" w:rsidRPr="00CA26A8">
        <w:rPr>
          <w:rFonts w:ascii="Times New Roman" w:hAnsi="Times New Roman" w:cs="Times New Roman"/>
        </w:rPr>
        <w:t>CSD</w:t>
      </w:r>
      <w:r w:rsidR="00A713AC" w:rsidRPr="00CA26A8">
        <w:rPr>
          <w:rFonts w:ascii="Times New Roman" w:hAnsi="Times New Roman" w:cs="Times New Roman"/>
        </w:rPr>
        <w:t xml:space="preserve">’s experience with </w:t>
      </w:r>
      <w:r w:rsidR="009803A4" w:rsidRPr="00CA26A8">
        <w:rPr>
          <w:rFonts w:ascii="Times New Roman" w:hAnsi="Times New Roman" w:cs="Times New Roman"/>
        </w:rPr>
        <w:t xml:space="preserve">similarly sized modules that were used in past </w:t>
      </w:r>
      <w:r w:rsidRPr="00CA26A8">
        <w:rPr>
          <w:rFonts w:ascii="Times New Roman" w:hAnsi="Times New Roman" w:cs="Times New Roman"/>
        </w:rPr>
        <w:t>H</w:t>
      </w:r>
      <w:r w:rsidR="00A713AC" w:rsidRPr="00CA26A8">
        <w:rPr>
          <w:rFonts w:ascii="Times New Roman" w:hAnsi="Times New Roman" w:cs="Times New Roman"/>
        </w:rPr>
        <w:t>ousehold Financial Surveys</w:t>
      </w:r>
      <w:r w:rsidR="009803A4" w:rsidRPr="00CA26A8">
        <w:rPr>
          <w:rFonts w:ascii="Times New Roman" w:hAnsi="Times New Roman" w:cs="Times New Roman"/>
        </w:rPr>
        <w:t xml:space="preserve">. Skip logic built into the online survey structure will reduce the </w:t>
      </w:r>
      <w:r w:rsidR="009803A4" w:rsidRPr="00CA26A8">
        <w:rPr>
          <w:rFonts w:ascii="Times New Roman" w:hAnsi="Times New Roman" w:cs="Times New Roman"/>
        </w:rPr>
        <w:lastRenderedPageBreak/>
        <w:t xml:space="preserve">number of questions presented to some participants based on responses to previous questions. </w:t>
      </w:r>
      <w:r w:rsidR="00A713AC" w:rsidRPr="00CA26A8">
        <w:rPr>
          <w:rFonts w:ascii="Times New Roman" w:hAnsi="Times New Roman" w:cs="Times New Roman"/>
        </w:rPr>
        <w:t xml:space="preserve"> </w:t>
      </w:r>
      <w:r w:rsidR="009803A4" w:rsidRPr="00CA26A8">
        <w:rPr>
          <w:rFonts w:ascii="Times New Roman" w:hAnsi="Times New Roman" w:cs="Times New Roman"/>
        </w:rPr>
        <w:t>As a result, some participants will take considerably less than 10 minutes to complete the module.</w:t>
      </w:r>
    </w:p>
    <w:p w14:paraId="5C3FBF3D" w14:textId="0A0D0717" w:rsidR="00C22799" w:rsidRPr="00CA26A8" w:rsidRDefault="00115637" w:rsidP="006D6298">
      <w:pPr>
        <w:ind w:left="90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 xml:space="preserve">CSD </w:t>
      </w:r>
      <w:r w:rsidR="00A713AC" w:rsidRPr="00CA26A8">
        <w:rPr>
          <w:rFonts w:ascii="Times New Roman" w:hAnsi="Times New Roman" w:cs="Times New Roman"/>
        </w:rPr>
        <w:t>will test the</w:t>
      </w:r>
      <w:r w:rsidR="0054419E">
        <w:rPr>
          <w:rFonts w:ascii="Times New Roman" w:hAnsi="Times New Roman" w:cs="Times New Roman"/>
        </w:rPr>
        <w:t xml:space="preserve"> Retirement Savings Module</w:t>
      </w:r>
      <w:r w:rsidR="00A713AC" w:rsidRPr="00CA26A8">
        <w:rPr>
          <w:rFonts w:ascii="Times New Roman" w:hAnsi="Times New Roman" w:cs="Times New Roman"/>
        </w:rPr>
        <w:t xml:space="preserve"> prior</w:t>
      </w:r>
      <w:r w:rsidR="00AD6BC6" w:rsidRPr="00CA26A8">
        <w:rPr>
          <w:rFonts w:ascii="Times New Roman" w:hAnsi="Times New Roman" w:cs="Times New Roman"/>
        </w:rPr>
        <w:t xml:space="preserve"> to broadly launching the survey to assess</w:t>
      </w:r>
      <w:r w:rsidR="00A713AC" w:rsidRPr="00CA26A8">
        <w:rPr>
          <w:rFonts w:ascii="Times New Roman" w:hAnsi="Times New Roman" w:cs="Times New Roman"/>
        </w:rPr>
        <w:t xml:space="preserve"> more precisely</w:t>
      </w:r>
      <w:r w:rsidR="00AD6BC6" w:rsidRPr="00CA26A8">
        <w:rPr>
          <w:rFonts w:ascii="Times New Roman" w:hAnsi="Times New Roman" w:cs="Times New Roman"/>
        </w:rPr>
        <w:t xml:space="preserve"> the burden </w:t>
      </w:r>
      <w:r w:rsidR="00A713AC" w:rsidRPr="00CA26A8">
        <w:rPr>
          <w:rFonts w:ascii="Times New Roman" w:hAnsi="Times New Roman" w:cs="Times New Roman"/>
        </w:rPr>
        <w:t>to respondents</w:t>
      </w:r>
      <w:r w:rsidR="00AD6BC6" w:rsidRPr="00CA26A8">
        <w:rPr>
          <w:rFonts w:ascii="Times New Roman" w:hAnsi="Times New Roman" w:cs="Times New Roman"/>
        </w:rPr>
        <w:t xml:space="preserve">.  For this, </w:t>
      </w:r>
      <w:r w:rsidRPr="00CA26A8">
        <w:rPr>
          <w:rFonts w:ascii="Times New Roman" w:hAnsi="Times New Roman" w:cs="Times New Roman"/>
        </w:rPr>
        <w:t xml:space="preserve">CSD </w:t>
      </w:r>
      <w:r w:rsidR="00AD6BC6" w:rsidRPr="00CA26A8">
        <w:rPr>
          <w:rFonts w:ascii="Times New Roman" w:hAnsi="Times New Roman" w:cs="Times New Roman"/>
        </w:rPr>
        <w:t xml:space="preserve">will provide the survey to a </w:t>
      </w:r>
      <w:r w:rsidR="009803A4" w:rsidRPr="00CA26A8">
        <w:rPr>
          <w:rFonts w:ascii="Times New Roman" w:hAnsi="Times New Roman" w:cs="Times New Roman"/>
        </w:rPr>
        <w:t xml:space="preserve">voluntary sample of </w:t>
      </w:r>
      <w:r w:rsidR="00C22799" w:rsidRPr="00CA26A8">
        <w:rPr>
          <w:rFonts w:ascii="Times New Roman" w:hAnsi="Times New Roman" w:cs="Times New Roman"/>
        </w:rPr>
        <w:t>fewer than 10</w:t>
      </w:r>
      <w:r w:rsidR="00AD6BC6" w:rsidRPr="00CA26A8">
        <w:rPr>
          <w:rFonts w:ascii="Times New Roman" w:hAnsi="Times New Roman" w:cs="Times New Roman"/>
        </w:rPr>
        <w:t xml:space="preserve"> participants.  </w:t>
      </w:r>
      <w:r w:rsidR="009803A4" w:rsidRPr="00CA26A8">
        <w:rPr>
          <w:rFonts w:ascii="Times New Roman" w:hAnsi="Times New Roman" w:cs="Times New Roman"/>
        </w:rPr>
        <w:t>Findings from this consultation may require reductions in the size of the module if they show that the burden is larger than expected.</w:t>
      </w:r>
      <w:r w:rsidR="00AC13B7" w:rsidRPr="00CA26A8">
        <w:rPr>
          <w:rFonts w:ascii="Times New Roman" w:hAnsi="Times New Roman" w:cs="Times New Roman"/>
        </w:rPr>
        <w:br/>
      </w:r>
    </w:p>
    <w:p w14:paraId="366EDBEC" w14:textId="5BEB6623" w:rsidR="000030CD" w:rsidRPr="00CA26A8" w:rsidRDefault="00595DC1" w:rsidP="00C85CB1">
      <w:pPr>
        <w:pStyle w:val="ListParagraph"/>
        <w:numPr>
          <w:ilvl w:val="0"/>
          <w:numId w:val="4"/>
        </w:numPr>
        <w:ind w:left="900" w:hanging="540"/>
        <w:rPr>
          <w:rFonts w:ascii="Times New Roman" w:hAnsi="Times New Roman" w:cs="Times New Roman"/>
          <w:b/>
        </w:rPr>
      </w:pPr>
      <w:r w:rsidRPr="00CA26A8">
        <w:rPr>
          <w:rFonts w:ascii="Times New Roman" w:hAnsi="Times New Roman" w:cs="Times New Roman"/>
          <w:b/>
        </w:rPr>
        <w:t>Estimated Total Annual Cost Burden to Respondents</w:t>
      </w:r>
    </w:p>
    <w:p w14:paraId="55F7B005" w14:textId="05FB0DCB" w:rsidR="00C22799" w:rsidRPr="00CA26A8" w:rsidRDefault="00C22799" w:rsidP="006D6298">
      <w:pPr>
        <w:ind w:left="90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>There will be no annualized capital or start-up costs for the respondents to collect and submit this information.</w:t>
      </w:r>
      <w:r w:rsidR="006D6298" w:rsidRPr="00CA26A8">
        <w:rPr>
          <w:rFonts w:ascii="Times New Roman" w:hAnsi="Times New Roman" w:cs="Times New Roman"/>
        </w:rPr>
        <w:br/>
      </w:r>
    </w:p>
    <w:p w14:paraId="20DC7C34" w14:textId="663673B4" w:rsidR="00595DC1" w:rsidRPr="00CA26A8" w:rsidRDefault="00595DC1" w:rsidP="00C85CB1">
      <w:pPr>
        <w:pStyle w:val="ListParagraph"/>
        <w:numPr>
          <w:ilvl w:val="0"/>
          <w:numId w:val="4"/>
        </w:numPr>
        <w:ind w:left="900" w:hanging="540"/>
        <w:rPr>
          <w:rFonts w:ascii="Times New Roman" w:hAnsi="Times New Roman" w:cs="Times New Roman"/>
          <w:b/>
        </w:rPr>
      </w:pPr>
      <w:r w:rsidRPr="00CA26A8">
        <w:rPr>
          <w:rFonts w:ascii="Times New Roman" w:hAnsi="Times New Roman" w:cs="Times New Roman"/>
          <w:b/>
        </w:rPr>
        <w:t>Estimated Cost to the Federal Government</w:t>
      </w:r>
    </w:p>
    <w:p w14:paraId="4595A770" w14:textId="77777777" w:rsidR="00C22799" w:rsidRPr="00CA26A8" w:rsidRDefault="00C22799" w:rsidP="00C22799">
      <w:pPr>
        <w:pStyle w:val="ListParagraph"/>
        <w:rPr>
          <w:rFonts w:ascii="Times New Roman" w:hAnsi="Times New Roman" w:cs="Times New Roman"/>
          <w:b/>
        </w:rPr>
      </w:pPr>
    </w:p>
    <w:p w14:paraId="7955EE1B" w14:textId="0BFADBBF" w:rsidR="00C22799" w:rsidRPr="00CA26A8" w:rsidRDefault="00A713AC" w:rsidP="006D6298">
      <w:pPr>
        <w:pStyle w:val="ListParagraph"/>
        <w:ind w:left="90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>T</w:t>
      </w:r>
      <w:r w:rsidR="00511074" w:rsidRPr="00CA26A8">
        <w:rPr>
          <w:rFonts w:ascii="Times New Roman" w:hAnsi="Times New Roman" w:cs="Times New Roman"/>
        </w:rPr>
        <w:t xml:space="preserve">he </w:t>
      </w:r>
      <w:r w:rsidRPr="00CA26A8">
        <w:rPr>
          <w:rFonts w:ascii="Times New Roman" w:hAnsi="Times New Roman" w:cs="Times New Roman"/>
        </w:rPr>
        <w:t>federally-funded</w:t>
      </w:r>
      <w:r w:rsidR="0054419E">
        <w:rPr>
          <w:rFonts w:ascii="Times New Roman" w:hAnsi="Times New Roman" w:cs="Times New Roman"/>
        </w:rPr>
        <w:t xml:space="preserve"> Retirement Savings Module</w:t>
      </w:r>
      <w:r w:rsidR="00511074" w:rsidRPr="00CA26A8">
        <w:rPr>
          <w:rFonts w:ascii="Times New Roman" w:hAnsi="Times New Roman" w:cs="Times New Roman"/>
        </w:rPr>
        <w:t xml:space="preserve"> will be built into an already existing </w:t>
      </w:r>
      <w:r w:rsidRPr="00CA26A8">
        <w:rPr>
          <w:rFonts w:ascii="Times New Roman" w:hAnsi="Times New Roman" w:cs="Times New Roman"/>
        </w:rPr>
        <w:t>private</w:t>
      </w:r>
      <w:r w:rsidR="00115637" w:rsidRPr="00CA26A8">
        <w:rPr>
          <w:rFonts w:ascii="Times New Roman" w:hAnsi="Times New Roman" w:cs="Times New Roman"/>
        </w:rPr>
        <w:t>ly</w:t>
      </w:r>
      <w:r w:rsidRPr="00CA26A8">
        <w:rPr>
          <w:rFonts w:ascii="Times New Roman" w:hAnsi="Times New Roman" w:cs="Times New Roman"/>
        </w:rPr>
        <w:t xml:space="preserve">-funded </w:t>
      </w:r>
      <w:r w:rsidR="00115637" w:rsidRPr="00CA26A8">
        <w:rPr>
          <w:rFonts w:ascii="Times New Roman" w:hAnsi="Times New Roman" w:cs="Times New Roman"/>
        </w:rPr>
        <w:t xml:space="preserve">HFS </w:t>
      </w:r>
      <w:r w:rsidRPr="00CA26A8">
        <w:rPr>
          <w:rFonts w:ascii="Times New Roman" w:hAnsi="Times New Roman" w:cs="Times New Roman"/>
        </w:rPr>
        <w:t>survey platform.  Therefore,</w:t>
      </w:r>
      <w:r w:rsidR="00511074" w:rsidRPr="00CA26A8">
        <w:rPr>
          <w:rFonts w:ascii="Times New Roman" w:hAnsi="Times New Roman" w:cs="Times New Roman"/>
        </w:rPr>
        <w:t xml:space="preserve"> a</w:t>
      </w:r>
      <w:r w:rsidRPr="00CA26A8">
        <w:rPr>
          <w:rFonts w:ascii="Times New Roman" w:hAnsi="Times New Roman" w:cs="Times New Roman"/>
        </w:rPr>
        <w:t>ny start-up or capital costs for the module will be</w:t>
      </w:r>
      <w:r w:rsidR="00511074" w:rsidRPr="00CA26A8">
        <w:rPr>
          <w:rFonts w:ascii="Times New Roman" w:hAnsi="Times New Roman" w:cs="Times New Roman"/>
        </w:rPr>
        <w:t xml:space="preserve"> minimized. </w:t>
      </w:r>
    </w:p>
    <w:p w14:paraId="709C829C" w14:textId="77777777" w:rsidR="00511074" w:rsidRPr="00CA26A8" w:rsidRDefault="00511074" w:rsidP="006D6298">
      <w:pPr>
        <w:pStyle w:val="ListParagraph"/>
        <w:ind w:left="900"/>
        <w:rPr>
          <w:rFonts w:ascii="Times New Roman" w:hAnsi="Times New Roman" w:cs="Times New Roman"/>
        </w:rPr>
      </w:pPr>
    </w:p>
    <w:p w14:paraId="3F4B7DCD" w14:textId="4BE27027" w:rsidR="00511074" w:rsidRPr="00CA26A8" w:rsidRDefault="00511074" w:rsidP="006D6298">
      <w:pPr>
        <w:pStyle w:val="ListParagraph"/>
        <w:ind w:left="90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>As discusse</w:t>
      </w:r>
      <w:r w:rsidR="00115637" w:rsidRPr="00CA26A8">
        <w:rPr>
          <w:rFonts w:ascii="Times New Roman" w:hAnsi="Times New Roman" w:cs="Times New Roman"/>
        </w:rPr>
        <w:t>d in more detail in Part B, participants will receive a $1</w:t>
      </w:r>
      <w:r w:rsidRPr="00CA26A8">
        <w:rPr>
          <w:rFonts w:ascii="Times New Roman" w:hAnsi="Times New Roman" w:cs="Times New Roman"/>
        </w:rPr>
        <w:t xml:space="preserve">0 </w:t>
      </w:r>
      <w:r w:rsidR="00115637" w:rsidRPr="00CA26A8">
        <w:rPr>
          <w:rFonts w:ascii="Times New Roman" w:hAnsi="Times New Roman" w:cs="Times New Roman"/>
        </w:rPr>
        <w:t>for completing</w:t>
      </w:r>
      <w:r w:rsidRPr="00CA26A8">
        <w:rPr>
          <w:rFonts w:ascii="Times New Roman" w:hAnsi="Times New Roman" w:cs="Times New Roman"/>
        </w:rPr>
        <w:t xml:space="preserve"> the survey. </w:t>
      </w:r>
      <w:r w:rsidR="000C2FCB" w:rsidRPr="00CA26A8">
        <w:rPr>
          <w:rFonts w:ascii="Times New Roman" w:hAnsi="Times New Roman" w:cs="Times New Roman"/>
        </w:rPr>
        <w:t xml:space="preserve">With an expected sample size of 8,000 respondents, </w:t>
      </w:r>
      <w:r w:rsidR="00115637" w:rsidRPr="00CA26A8">
        <w:rPr>
          <w:rFonts w:ascii="Times New Roman" w:hAnsi="Times New Roman" w:cs="Times New Roman"/>
        </w:rPr>
        <w:t>the overall cost of the incentives to Treasur</w:t>
      </w:r>
      <w:r w:rsidR="00361CF7">
        <w:rPr>
          <w:rFonts w:ascii="Times New Roman" w:hAnsi="Times New Roman" w:cs="Times New Roman"/>
        </w:rPr>
        <w:t>y</w:t>
      </w:r>
      <w:r w:rsidR="00115637" w:rsidRPr="00CA26A8">
        <w:rPr>
          <w:rFonts w:ascii="Times New Roman" w:hAnsi="Times New Roman" w:cs="Times New Roman"/>
        </w:rPr>
        <w:t xml:space="preserve"> will be $80</w:t>
      </w:r>
      <w:r w:rsidR="000C2FCB" w:rsidRPr="00CA26A8">
        <w:rPr>
          <w:rFonts w:ascii="Times New Roman" w:hAnsi="Times New Roman" w:cs="Times New Roman"/>
        </w:rPr>
        <w:t xml:space="preserve">,000. </w:t>
      </w:r>
    </w:p>
    <w:p w14:paraId="34E91E46" w14:textId="77777777" w:rsidR="00C85CB1" w:rsidRPr="00CA26A8" w:rsidRDefault="00C85CB1" w:rsidP="006D6298">
      <w:pPr>
        <w:pStyle w:val="ListParagraph"/>
        <w:ind w:left="900"/>
        <w:rPr>
          <w:rFonts w:ascii="Times New Roman" w:hAnsi="Times New Roman" w:cs="Times New Roman"/>
        </w:rPr>
      </w:pPr>
    </w:p>
    <w:p w14:paraId="23F2E90B" w14:textId="2DA3F0A9" w:rsidR="00595DC1" w:rsidRPr="00CA26A8" w:rsidRDefault="00595DC1" w:rsidP="00C85CB1">
      <w:pPr>
        <w:pStyle w:val="ListParagraph"/>
        <w:numPr>
          <w:ilvl w:val="0"/>
          <w:numId w:val="4"/>
        </w:numPr>
        <w:ind w:left="900" w:hanging="540"/>
        <w:rPr>
          <w:rFonts w:ascii="Times New Roman" w:hAnsi="Times New Roman" w:cs="Times New Roman"/>
          <w:b/>
        </w:rPr>
      </w:pPr>
      <w:r w:rsidRPr="00CA26A8">
        <w:rPr>
          <w:rFonts w:ascii="Times New Roman" w:hAnsi="Times New Roman" w:cs="Times New Roman"/>
          <w:b/>
        </w:rPr>
        <w:t>Reasons for Change in Burden</w:t>
      </w:r>
    </w:p>
    <w:p w14:paraId="38E31D31" w14:textId="0B4CCC89" w:rsidR="00C22799" w:rsidRPr="00CA26A8" w:rsidRDefault="00C22799" w:rsidP="006D6298">
      <w:pPr>
        <w:ind w:left="90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>Not applicable. This information collection is part of a new program.</w:t>
      </w:r>
      <w:r w:rsidR="006D6298" w:rsidRPr="00CA26A8">
        <w:rPr>
          <w:rFonts w:ascii="Times New Roman" w:hAnsi="Times New Roman" w:cs="Times New Roman"/>
        </w:rPr>
        <w:br/>
      </w:r>
    </w:p>
    <w:p w14:paraId="7BE3C49A" w14:textId="71A33077" w:rsidR="00595DC1" w:rsidRPr="00CA26A8" w:rsidRDefault="00595DC1" w:rsidP="00C85CB1">
      <w:pPr>
        <w:pStyle w:val="ListParagraph"/>
        <w:numPr>
          <w:ilvl w:val="0"/>
          <w:numId w:val="4"/>
        </w:numPr>
        <w:ind w:left="900" w:hanging="540"/>
        <w:rPr>
          <w:rFonts w:ascii="Times New Roman" w:hAnsi="Times New Roman" w:cs="Times New Roman"/>
          <w:b/>
        </w:rPr>
      </w:pPr>
      <w:r w:rsidRPr="00CA26A8">
        <w:rPr>
          <w:rFonts w:ascii="Times New Roman" w:hAnsi="Times New Roman" w:cs="Times New Roman"/>
          <w:b/>
        </w:rPr>
        <w:t>Plans for Tabulation, Statistical Analysis, and Publication</w:t>
      </w:r>
    </w:p>
    <w:p w14:paraId="6BFA460C" w14:textId="77777777" w:rsidR="00C22799" w:rsidRPr="00CA26A8" w:rsidRDefault="00C22799" w:rsidP="00C22799">
      <w:pPr>
        <w:pStyle w:val="ListParagraph"/>
        <w:rPr>
          <w:rFonts w:ascii="Times New Roman" w:hAnsi="Times New Roman" w:cs="Times New Roman"/>
          <w:b/>
        </w:rPr>
      </w:pPr>
    </w:p>
    <w:p w14:paraId="7B5E2F2B" w14:textId="77777777" w:rsidR="00AD6BC6" w:rsidRPr="00CA26A8" w:rsidRDefault="00AD6BC6" w:rsidP="006D6298">
      <w:pPr>
        <w:pStyle w:val="ListParagraph"/>
        <w:ind w:left="900"/>
        <w:rPr>
          <w:rFonts w:ascii="Times New Roman" w:hAnsi="Times New Roman" w:cs="Times New Roman"/>
          <w:i/>
        </w:rPr>
      </w:pPr>
      <w:r w:rsidRPr="00CA26A8">
        <w:rPr>
          <w:rFonts w:ascii="Times New Roman" w:hAnsi="Times New Roman" w:cs="Times New Roman"/>
          <w:i/>
        </w:rPr>
        <w:t>Statistical and Analytical Techniques</w:t>
      </w:r>
    </w:p>
    <w:p w14:paraId="67448BB7" w14:textId="62403823" w:rsidR="00AD6BC6" w:rsidRPr="00CA26A8" w:rsidRDefault="00AD6BC6" w:rsidP="006D6298">
      <w:pPr>
        <w:pStyle w:val="ListParagraph"/>
        <w:ind w:left="90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>Analysis of descriptive statistics will present the demographic and main features of the sample. These descriptive data will also provide a better understanding of the sample-level characteristics of retirement savings behavior, awareness of and demand for</w:t>
      </w:r>
      <w:r w:rsidR="0054419E">
        <w:rPr>
          <w:rFonts w:ascii="Times New Roman" w:hAnsi="Times New Roman" w:cs="Times New Roman"/>
        </w:rPr>
        <w:t xml:space="preserve"> the retirement </w:t>
      </w:r>
      <w:r w:rsidR="00A40DF7">
        <w:rPr>
          <w:rFonts w:ascii="Times New Roman" w:hAnsi="Times New Roman" w:cs="Times New Roman"/>
        </w:rPr>
        <w:t xml:space="preserve">savings </w:t>
      </w:r>
      <w:r w:rsidR="0054419E">
        <w:rPr>
          <w:rFonts w:ascii="Times New Roman" w:hAnsi="Times New Roman" w:cs="Times New Roman"/>
        </w:rPr>
        <w:t>account product</w:t>
      </w:r>
      <w:r w:rsidRPr="00CA26A8">
        <w:rPr>
          <w:rFonts w:ascii="Times New Roman" w:hAnsi="Times New Roman" w:cs="Times New Roman"/>
        </w:rPr>
        <w:t xml:space="preserve">, and attitudes toward the features offered through </w:t>
      </w:r>
      <w:r w:rsidR="0054419E">
        <w:rPr>
          <w:rFonts w:ascii="Times New Roman" w:hAnsi="Times New Roman" w:cs="Times New Roman"/>
        </w:rPr>
        <w:t xml:space="preserve">the </w:t>
      </w:r>
      <w:r w:rsidRPr="00CA26A8">
        <w:rPr>
          <w:rFonts w:ascii="Times New Roman" w:hAnsi="Times New Roman" w:cs="Times New Roman"/>
        </w:rPr>
        <w:t xml:space="preserve"> accounts among </w:t>
      </w:r>
      <w:r w:rsidR="00C85CB1" w:rsidRPr="00CA26A8">
        <w:rPr>
          <w:rFonts w:ascii="Times New Roman" w:hAnsi="Times New Roman" w:cs="Times New Roman"/>
        </w:rPr>
        <w:t>low- to moderate-income</w:t>
      </w:r>
      <w:r w:rsidRPr="00CA26A8">
        <w:rPr>
          <w:rFonts w:ascii="Times New Roman" w:hAnsi="Times New Roman" w:cs="Times New Roman"/>
        </w:rPr>
        <w:t xml:space="preserve"> tax</w:t>
      </w:r>
      <w:r w:rsidR="00C85CB1" w:rsidRPr="00CA26A8">
        <w:rPr>
          <w:rFonts w:ascii="Times New Roman" w:hAnsi="Times New Roman" w:cs="Times New Roman"/>
        </w:rPr>
        <w:t xml:space="preserve"> </w:t>
      </w:r>
      <w:r w:rsidRPr="00CA26A8">
        <w:rPr>
          <w:rFonts w:ascii="Times New Roman" w:hAnsi="Times New Roman" w:cs="Times New Roman"/>
        </w:rPr>
        <w:t xml:space="preserve">filers. Additionally, econometric techniques, such as logistic binary regression, t-tests, and chi-squared analysis, will be employed to determine characteristics most strongly associated with awareness and interest in </w:t>
      </w:r>
      <w:r w:rsidR="0054419E">
        <w:rPr>
          <w:rFonts w:ascii="Times New Roman" w:hAnsi="Times New Roman" w:cs="Times New Roman"/>
        </w:rPr>
        <w:t xml:space="preserve">the account </w:t>
      </w:r>
      <w:r w:rsidRPr="00CA26A8">
        <w:rPr>
          <w:rFonts w:ascii="Times New Roman" w:hAnsi="Times New Roman" w:cs="Times New Roman"/>
        </w:rPr>
        <w:t xml:space="preserve"> product and to identify other associations within the data.</w:t>
      </w:r>
    </w:p>
    <w:p w14:paraId="4BB0D880" w14:textId="77777777" w:rsidR="00AD6BC6" w:rsidRPr="00CA26A8" w:rsidRDefault="00AD6BC6" w:rsidP="006D6298">
      <w:pPr>
        <w:pStyle w:val="ListParagraph"/>
        <w:ind w:left="900"/>
        <w:rPr>
          <w:rFonts w:ascii="Times New Roman" w:hAnsi="Times New Roman" w:cs="Times New Roman"/>
        </w:rPr>
      </w:pPr>
    </w:p>
    <w:p w14:paraId="5A6E8B5A" w14:textId="77777777" w:rsidR="00AD6BC6" w:rsidRPr="00CA26A8" w:rsidRDefault="00AD6BC6" w:rsidP="006D6298">
      <w:pPr>
        <w:pStyle w:val="ListParagraph"/>
        <w:ind w:left="900"/>
        <w:rPr>
          <w:rFonts w:ascii="Times New Roman" w:hAnsi="Times New Roman" w:cs="Times New Roman"/>
          <w:i/>
        </w:rPr>
      </w:pPr>
      <w:r w:rsidRPr="00CA26A8">
        <w:rPr>
          <w:rFonts w:ascii="Times New Roman" w:hAnsi="Times New Roman" w:cs="Times New Roman"/>
          <w:i/>
        </w:rPr>
        <w:t>Publication</w:t>
      </w:r>
    </w:p>
    <w:p w14:paraId="2F20C31B" w14:textId="2BBFD621" w:rsidR="00366DAB" w:rsidRPr="00CA26A8" w:rsidRDefault="00C85CB1" w:rsidP="006D6298">
      <w:pPr>
        <w:pStyle w:val="ListParagraph"/>
        <w:ind w:left="90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>Treasury may</w:t>
      </w:r>
      <w:r w:rsidR="00366DAB" w:rsidRPr="00CA26A8">
        <w:rPr>
          <w:rFonts w:ascii="Times New Roman" w:hAnsi="Times New Roman" w:cs="Times New Roman"/>
        </w:rPr>
        <w:t xml:space="preserve"> disseminate key findings via a final report as well as presentations at meetings and conferences.</w:t>
      </w:r>
      <w:r w:rsidRPr="00CA26A8">
        <w:rPr>
          <w:rFonts w:ascii="Times New Roman" w:hAnsi="Times New Roman" w:cs="Times New Roman"/>
        </w:rPr>
        <w:t xml:space="preserve">  This may include </w:t>
      </w:r>
      <w:r w:rsidR="00366DAB" w:rsidRPr="00CA26A8">
        <w:rPr>
          <w:rFonts w:ascii="Times New Roman" w:hAnsi="Times New Roman" w:cs="Times New Roman"/>
        </w:rPr>
        <w:t xml:space="preserve">research briefs for dissemination to a wider audience, </w:t>
      </w:r>
      <w:r w:rsidR="00366DAB" w:rsidRPr="00CA26A8">
        <w:rPr>
          <w:rFonts w:ascii="Times New Roman" w:hAnsi="Times New Roman" w:cs="Times New Roman"/>
        </w:rPr>
        <w:lastRenderedPageBreak/>
        <w:t xml:space="preserve">including (but is not limited to) practitioners working with </w:t>
      </w:r>
      <w:r w:rsidRPr="00CA26A8">
        <w:rPr>
          <w:rFonts w:ascii="Times New Roman" w:hAnsi="Times New Roman" w:cs="Times New Roman"/>
        </w:rPr>
        <w:t xml:space="preserve">low- to moderate-income </w:t>
      </w:r>
      <w:r w:rsidR="00366DAB" w:rsidRPr="00CA26A8">
        <w:rPr>
          <w:rFonts w:ascii="Times New Roman" w:hAnsi="Times New Roman" w:cs="Times New Roman"/>
        </w:rPr>
        <w:t xml:space="preserve">populations through </w:t>
      </w:r>
      <w:r w:rsidRPr="00CA26A8">
        <w:rPr>
          <w:rFonts w:ascii="Times New Roman" w:hAnsi="Times New Roman" w:cs="Times New Roman"/>
        </w:rPr>
        <w:t xml:space="preserve">Treasury’s and </w:t>
      </w:r>
      <w:r w:rsidR="00115637" w:rsidRPr="00CA26A8">
        <w:rPr>
          <w:rFonts w:ascii="Times New Roman" w:hAnsi="Times New Roman" w:cs="Times New Roman"/>
        </w:rPr>
        <w:t>CSD</w:t>
      </w:r>
      <w:r w:rsidRPr="00CA26A8">
        <w:rPr>
          <w:rFonts w:ascii="Times New Roman" w:hAnsi="Times New Roman" w:cs="Times New Roman"/>
        </w:rPr>
        <w:t xml:space="preserve">’s </w:t>
      </w:r>
      <w:r w:rsidR="00366DAB" w:rsidRPr="00CA26A8">
        <w:rPr>
          <w:rFonts w:ascii="Times New Roman" w:hAnsi="Times New Roman" w:cs="Times New Roman"/>
        </w:rPr>
        <w:t xml:space="preserve"> extensive research network</w:t>
      </w:r>
      <w:r w:rsidRPr="00CA26A8">
        <w:rPr>
          <w:rFonts w:ascii="Times New Roman" w:hAnsi="Times New Roman" w:cs="Times New Roman"/>
        </w:rPr>
        <w:t>s</w:t>
      </w:r>
      <w:r w:rsidR="00366DAB" w:rsidRPr="00CA26A8">
        <w:rPr>
          <w:rFonts w:ascii="Times New Roman" w:hAnsi="Times New Roman" w:cs="Times New Roman"/>
        </w:rPr>
        <w:t xml:space="preserve">; state and local asset-building task forces across the United States; and policymakers. </w:t>
      </w:r>
    </w:p>
    <w:p w14:paraId="131BD93E" w14:textId="3EE16061" w:rsidR="00F81F65" w:rsidRPr="00CA26A8" w:rsidRDefault="00366DAB" w:rsidP="00C85CB1">
      <w:pPr>
        <w:ind w:left="900"/>
        <w:rPr>
          <w:rFonts w:ascii="Times New Roman" w:hAnsi="Times New Roman" w:cs="Times New Roman"/>
          <w:i/>
        </w:rPr>
      </w:pPr>
      <w:r w:rsidRPr="00CA26A8">
        <w:rPr>
          <w:rFonts w:ascii="Times New Roman" w:hAnsi="Times New Roman" w:cs="Times New Roman"/>
          <w:i/>
        </w:rPr>
        <w:t>Timeline and Completion of Anticipated Projects</w:t>
      </w:r>
      <w:r w:rsidR="00AC13B7" w:rsidRPr="00CA26A8">
        <w:rPr>
          <w:rFonts w:ascii="Times New Roman" w:hAnsi="Times New Roman" w:cs="Times New Roman"/>
          <w:i/>
        </w:rPr>
        <w:br/>
      </w:r>
      <w:r w:rsidRPr="00CA26A8">
        <w:rPr>
          <w:rFonts w:ascii="Times New Roman" w:hAnsi="Times New Roman" w:cs="Times New Roman"/>
        </w:rPr>
        <w:t xml:space="preserve">The anticipated timeline of </w:t>
      </w:r>
      <w:r w:rsidR="00F81F65" w:rsidRPr="00CA26A8">
        <w:rPr>
          <w:rFonts w:ascii="Times New Roman" w:hAnsi="Times New Roman" w:cs="Times New Roman"/>
        </w:rPr>
        <w:t>the implementation of the retirement module of the H</w:t>
      </w:r>
      <w:r w:rsidR="00C85CB1" w:rsidRPr="00CA26A8">
        <w:rPr>
          <w:rFonts w:ascii="Times New Roman" w:hAnsi="Times New Roman" w:cs="Times New Roman"/>
        </w:rPr>
        <w:t xml:space="preserve">ousehold Financial Survey </w:t>
      </w:r>
      <w:r w:rsidR="00F81F65" w:rsidRPr="00CA26A8">
        <w:rPr>
          <w:rFonts w:ascii="Times New Roman" w:hAnsi="Times New Roman" w:cs="Times New Roman"/>
        </w:rPr>
        <w:t xml:space="preserve">coincides with the 2015 income tax filing seasons </w:t>
      </w:r>
      <w:r w:rsidR="00AD6BC6" w:rsidRPr="00CA26A8">
        <w:rPr>
          <w:rFonts w:ascii="Times New Roman" w:hAnsi="Times New Roman" w:cs="Times New Roman"/>
        </w:rPr>
        <w:t>from late January through April 2015.</w:t>
      </w:r>
      <w:r w:rsidR="00F81F65" w:rsidRPr="00CA26A8">
        <w:rPr>
          <w:rFonts w:ascii="Times New Roman" w:hAnsi="Times New Roman" w:cs="Times New Roman"/>
        </w:rPr>
        <w:t xml:space="preserve"> Analysis of the collected data will occur in the months immediately following tax season.</w:t>
      </w:r>
    </w:p>
    <w:p w14:paraId="2D7CF0EA" w14:textId="77777777" w:rsidR="00366DAB" w:rsidRPr="00CA26A8" w:rsidRDefault="00366DAB" w:rsidP="00366DAB">
      <w:pPr>
        <w:pStyle w:val="ListParagraph"/>
        <w:ind w:left="360"/>
        <w:rPr>
          <w:rFonts w:ascii="Times New Roman" w:hAnsi="Times New Roman" w:cs="Times New Roman"/>
        </w:rPr>
      </w:pPr>
    </w:p>
    <w:p w14:paraId="2D330951" w14:textId="39CDC0D0" w:rsidR="00595DC1" w:rsidRPr="00CA26A8" w:rsidRDefault="00595DC1" w:rsidP="00C85CB1">
      <w:pPr>
        <w:pStyle w:val="ListParagraph"/>
        <w:numPr>
          <w:ilvl w:val="0"/>
          <w:numId w:val="4"/>
        </w:numPr>
        <w:ind w:left="900" w:hanging="540"/>
        <w:rPr>
          <w:rFonts w:ascii="Times New Roman" w:hAnsi="Times New Roman" w:cs="Times New Roman"/>
          <w:b/>
        </w:rPr>
      </w:pPr>
      <w:r w:rsidRPr="00CA26A8">
        <w:rPr>
          <w:rFonts w:ascii="Times New Roman" w:hAnsi="Times New Roman" w:cs="Times New Roman"/>
          <w:b/>
        </w:rPr>
        <w:t>Reasons Why Displaying the OMB Expiration Date is Inappropriate</w:t>
      </w:r>
    </w:p>
    <w:p w14:paraId="06510BD7" w14:textId="63F77E11" w:rsidR="00C22799" w:rsidRPr="00CA26A8" w:rsidRDefault="00AC13B7" w:rsidP="00AC13B7">
      <w:pPr>
        <w:ind w:left="990"/>
        <w:rPr>
          <w:rFonts w:ascii="Times New Roman" w:hAnsi="Times New Roman" w:cs="Times New Roman"/>
        </w:rPr>
      </w:pPr>
      <w:r w:rsidRPr="00CA26A8">
        <w:rPr>
          <w:rFonts w:ascii="Times New Roman" w:hAnsi="Times New Roman" w:cs="Times New Roman"/>
        </w:rPr>
        <w:t>Treasury is not seeking an exemption of this nature.</w:t>
      </w:r>
    </w:p>
    <w:p w14:paraId="06B4DFB9" w14:textId="77777777" w:rsidR="00AC13B7" w:rsidRPr="00CA26A8" w:rsidRDefault="00AC13B7" w:rsidP="00AC13B7">
      <w:pPr>
        <w:ind w:left="990"/>
        <w:rPr>
          <w:rFonts w:ascii="Times New Roman" w:hAnsi="Times New Roman" w:cs="Times New Roman"/>
        </w:rPr>
      </w:pPr>
    </w:p>
    <w:p w14:paraId="6E3FFA63" w14:textId="15F79874" w:rsidR="00595DC1" w:rsidRPr="00CA26A8" w:rsidRDefault="00595DC1" w:rsidP="00C85CB1">
      <w:pPr>
        <w:pStyle w:val="ListParagraph"/>
        <w:numPr>
          <w:ilvl w:val="0"/>
          <w:numId w:val="4"/>
        </w:numPr>
        <w:ind w:left="900" w:hanging="540"/>
        <w:rPr>
          <w:rFonts w:ascii="Times New Roman" w:hAnsi="Times New Roman" w:cs="Times New Roman"/>
          <w:b/>
        </w:rPr>
      </w:pPr>
      <w:r w:rsidRPr="00CA26A8">
        <w:rPr>
          <w:rFonts w:ascii="Times New Roman" w:hAnsi="Times New Roman" w:cs="Times New Roman"/>
          <w:b/>
        </w:rPr>
        <w:t>Exceptions to Certification Requirement of OMB Form 83-I</w:t>
      </w:r>
    </w:p>
    <w:p w14:paraId="2775AC84" w14:textId="77777777" w:rsidR="00C22799" w:rsidRPr="00CA26A8" w:rsidRDefault="00C22799" w:rsidP="00C22799">
      <w:pPr>
        <w:pStyle w:val="ListParagraph"/>
        <w:rPr>
          <w:rFonts w:ascii="Times New Roman" w:hAnsi="Times New Roman" w:cs="Times New Roman"/>
          <w:b/>
        </w:rPr>
      </w:pPr>
    </w:p>
    <w:p w14:paraId="28AC456B" w14:textId="39687E5B" w:rsidR="00AC13B7" w:rsidRPr="00AC13B7" w:rsidRDefault="00AC13B7" w:rsidP="00AC13B7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  <w:r w:rsidRPr="00CA26A8">
        <w:rPr>
          <w:rFonts w:ascii="Times New Roman" w:hAnsi="Times New Roman" w:cs="Times New Roman"/>
        </w:rPr>
        <w:t>Treasury is not seeking an</w:t>
      </w:r>
      <w:r w:rsidR="00C85CB1" w:rsidRPr="00CA26A8">
        <w:rPr>
          <w:rFonts w:ascii="Times New Roman" w:hAnsi="Times New Roman" w:cs="Times New Roman"/>
        </w:rPr>
        <w:t>y</w:t>
      </w:r>
      <w:r w:rsidRPr="00CA26A8">
        <w:rPr>
          <w:rFonts w:ascii="Times New Roman" w:hAnsi="Times New Roman" w:cs="Times New Roman"/>
        </w:rPr>
        <w:t xml:space="preserve"> exceptions to the certification</w:t>
      </w:r>
      <w:r>
        <w:rPr>
          <w:rFonts w:ascii="Times New Roman" w:hAnsi="Times New Roman" w:cs="Times New Roman"/>
          <w:sz w:val="24"/>
          <w:szCs w:val="24"/>
        </w:rPr>
        <w:t xml:space="preserve"> requirements.</w:t>
      </w:r>
    </w:p>
    <w:sectPr w:rsidR="00AC13B7" w:rsidRPr="00AC13B7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2CB6A" w14:textId="77777777" w:rsidR="00B200E3" w:rsidRDefault="00B200E3" w:rsidP="00D343BB">
      <w:pPr>
        <w:spacing w:after="0" w:line="240" w:lineRule="auto"/>
      </w:pPr>
      <w:r>
        <w:separator/>
      </w:r>
    </w:p>
  </w:endnote>
  <w:endnote w:type="continuationSeparator" w:id="0">
    <w:p w14:paraId="54068432" w14:textId="77777777" w:rsidR="00B200E3" w:rsidRDefault="00B200E3" w:rsidP="00D3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783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FC19B1" w14:textId="7B4A0BAA" w:rsidR="00CA26A8" w:rsidRDefault="00CA26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4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D7A500" w14:textId="77777777" w:rsidR="00CA26A8" w:rsidRDefault="00CA26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0ACFE" w14:textId="77777777" w:rsidR="00B200E3" w:rsidRDefault="00B200E3" w:rsidP="00D343BB">
      <w:pPr>
        <w:spacing w:after="0" w:line="240" w:lineRule="auto"/>
      </w:pPr>
      <w:r>
        <w:separator/>
      </w:r>
    </w:p>
  </w:footnote>
  <w:footnote w:type="continuationSeparator" w:id="0">
    <w:p w14:paraId="5B741B3F" w14:textId="77777777" w:rsidR="00B200E3" w:rsidRDefault="00B200E3" w:rsidP="00D343BB">
      <w:pPr>
        <w:spacing w:after="0" w:line="240" w:lineRule="auto"/>
      </w:pPr>
      <w:r>
        <w:continuationSeparator/>
      </w:r>
    </w:p>
  </w:footnote>
  <w:footnote w:id="1">
    <w:p w14:paraId="4B1D94A6" w14:textId="70812696" w:rsidR="00D343BB" w:rsidRDefault="00D343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5F7DCE">
          <w:rPr>
            <w:rStyle w:val="Hyperlink"/>
          </w:rPr>
          <w:t>http://www.whitehouse.gov/the-press-office/2014/01/28/presidential-memorandum-retirement-savings-security</w:t>
        </w:r>
      </w:hyperlink>
    </w:p>
    <w:p w14:paraId="2C91D9E3" w14:textId="77777777" w:rsidR="00D343BB" w:rsidRDefault="00D343B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FFE"/>
    <w:multiLevelType w:val="hybridMultilevel"/>
    <w:tmpl w:val="FFC8508C"/>
    <w:lvl w:ilvl="0" w:tplc="D62E506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E7262"/>
    <w:multiLevelType w:val="hybridMultilevel"/>
    <w:tmpl w:val="2D7EC68E"/>
    <w:lvl w:ilvl="0" w:tplc="315C0FD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53F22D2"/>
    <w:multiLevelType w:val="hybridMultilevel"/>
    <w:tmpl w:val="DA7C4608"/>
    <w:lvl w:ilvl="0" w:tplc="5CDCC51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C047C5F"/>
    <w:multiLevelType w:val="hybridMultilevel"/>
    <w:tmpl w:val="28081568"/>
    <w:lvl w:ilvl="0" w:tplc="C2F22E9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B94167F"/>
    <w:multiLevelType w:val="hybridMultilevel"/>
    <w:tmpl w:val="59B846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968B850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693683"/>
    <w:multiLevelType w:val="hybridMultilevel"/>
    <w:tmpl w:val="E1D68A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7C6427B"/>
    <w:multiLevelType w:val="hybridMultilevel"/>
    <w:tmpl w:val="44969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CD"/>
    <w:rsid w:val="000030CD"/>
    <w:rsid w:val="00061C0A"/>
    <w:rsid w:val="000C2FCB"/>
    <w:rsid w:val="000D0E07"/>
    <w:rsid w:val="00115637"/>
    <w:rsid w:val="00172789"/>
    <w:rsid w:val="001B2BBC"/>
    <w:rsid w:val="001D0592"/>
    <w:rsid w:val="00201DCF"/>
    <w:rsid w:val="00231A94"/>
    <w:rsid w:val="002D2171"/>
    <w:rsid w:val="002E21F0"/>
    <w:rsid w:val="002E5779"/>
    <w:rsid w:val="002E66D0"/>
    <w:rsid w:val="00331F87"/>
    <w:rsid w:val="0033521A"/>
    <w:rsid w:val="00361CF7"/>
    <w:rsid w:val="00366DAB"/>
    <w:rsid w:val="003E0B01"/>
    <w:rsid w:val="003E1FC2"/>
    <w:rsid w:val="003F0B72"/>
    <w:rsid w:val="003F3E25"/>
    <w:rsid w:val="003F7147"/>
    <w:rsid w:val="004045AA"/>
    <w:rsid w:val="0045147B"/>
    <w:rsid w:val="00466128"/>
    <w:rsid w:val="004D24A6"/>
    <w:rsid w:val="004E4798"/>
    <w:rsid w:val="00511074"/>
    <w:rsid w:val="00513DEF"/>
    <w:rsid w:val="00514BBA"/>
    <w:rsid w:val="0054419E"/>
    <w:rsid w:val="00554B96"/>
    <w:rsid w:val="005602F9"/>
    <w:rsid w:val="00595DC1"/>
    <w:rsid w:val="005F7456"/>
    <w:rsid w:val="00605C66"/>
    <w:rsid w:val="00613583"/>
    <w:rsid w:val="00636F3A"/>
    <w:rsid w:val="00685D92"/>
    <w:rsid w:val="00686407"/>
    <w:rsid w:val="00687E99"/>
    <w:rsid w:val="006A4897"/>
    <w:rsid w:val="006B0200"/>
    <w:rsid w:val="006B514A"/>
    <w:rsid w:val="006C28C5"/>
    <w:rsid w:val="006D6298"/>
    <w:rsid w:val="00707C97"/>
    <w:rsid w:val="00764BC2"/>
    <w:rsid w:val="00772B8D"/>
    <w:rsid w:val="007B763C"/>
    <w:rsid w:val="007F2BE8"/>
    <w:rsid w:val="00825BCB"/>
    <w:rsid w:val="00835E89"/>
    <w:rsid w:val="008600D1"/>
    <w:rsid w:val="0092462C"/>
    <w:rsid w:val="00924B8A"/>
    <w:rsid w:val="00930B2B"/>
    <w:rsid w:val="009803A4"/>
    <w:rsid w:val="009B712E"/>
    <w:rsid w:val="00A10C92"/>
    <w:rsid w:val="00A32547"/>
    <w:rsid w:val="00A368DA"/>
    <w:rsid w:val="00A37568"/>
    <w:rsid w:val="00A40DF7"/>
    <w:rsid w:val="00A55AD9"/>
    <w:rsid w:val="00A713AC"/>
    <w:rsid w:val="00A971D3"/>
    <w:rsid w:val="00AA6FF2"/>
    <w:rsid w:val="00AC13B7"/>
    <w:rsid w:val="00AD6BC6"/>
    <w:rsid w:val="00B200E3"/>
    <w:rsid w:val="00B6247A"/>
    <w:rsid w:val="00B80CCF"/>
    <w:rsid w:val="00B82F71"/>
    <w:rsid w:val="00C15884"/>
    <w:rsid w:val="00C16CC0"/>
    <w:rsid w:val="00C22799"/>
    <w:rsid w:val="00C377B5"/>
    <w:rsid w:val="00C85CB1"/>
    <w:rsid w:val="00C96B1D"/>
    <w:rsid w:val="00CA26A8"/>
    <w:rsid w:val="00CA74B4"/>
    <w:rsid w:val="00D3081A"/>
    <w:rsid w:val="00D343BB"/>
    <w:rsid w:val="00D70E66"/>
    <w:rsid w:val="00D93FAA"/>
    <w:rsid w:val="00DF16C7"/>
    <w:rsid w:val="00E66CC7"/>
    <w:rsid w:val="00E72341"/>
    <w:rsid w:val="00E77CA5"/>
    <w:rsid w:val="00EA397E"/>
    <w:rsid w:val="00EE2F08"/>
    <w:rsid w:val="00F235E2"/>
    <w:rsid w:val="00F81F65"/>
    <w:rsid w:val="00F9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DCB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30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030C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D0E07"/>
    <w:rPr>
      <w:i/>
      <w:iCs/>
    </w:rPr>
  </w:style>
  <w:style w:type="table" w:styleId="TableGrid">
    <w:name w:val="Table Grid"/>
    <w:basedOn w:val="TableNormal"/>
    <w:uiPriority w:val="59"/>
    <w:rsid w:val="006D6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7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45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43B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43B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43B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43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43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43B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343B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2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6A8"/>
  </w:style>
  <w:style w:type="paragraph" w:styleId="Footer">
    <w:name w:val="footer"/>
    <w:basedOn w:val="Normal"/>
    <w:link w:val="FooterChar"/>
    <w:uiPriority w:val="99"/>
    <w:unhideWhenUsed/>
    <w:rsid w:val="00CA2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6A8"/>
  </w:style>
  <w:style w:type="character" w:styleId="CommentReference">
    <w:name w:val="annotation reference"/>
    <w:basedOn w:val="DefaultParagraphFont"/>
    <w:uiPriority w:val="99"/>
    <w:semiHidden/>
    <w:unhideWhenUsed/>
    <w:rsid w:val="00A40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D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D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D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DF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30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030C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D0E07"/>
    <w:rPr>
      <w:i/>
      <w:iCs/>
    </w:rPr>
  </w:style>
  <w:style w:type="table" w:styleId="TableGrid">
    <w:name w:val="Table Grid"/>
    <w:basedOn w:val="TableNormal"/>
    <w:uiPriority w:val="59"/>
    <w:rsid w:val="006D6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7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45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43B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43B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43B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43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43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43B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343B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2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6A8"/>
  </w:style>
  <w:style w:type="paragraph" w:styleId="Footer">
    <w:name w:val="footer"/>
    <w:basedOn w:val="Normal"/>
    <w:link w:val="FooterChar"/>
    <w:uiPriority w:val="99"/>
    <w:unhideWhenUsed/>
    <w:rsid w:val="00CA2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6A8"/>
  </w:style>
  <w:style w:type="character" w:styleId="CommentReference">
    <w:name w:val="annotation reference"/>
    <w:basedOn w:val="DefaultParagraphFont"/>
    <w:uiPriority w:val="99"/>
    <w:semiHidden/>
    <w:unhideWhenUsed/>
    <w:rsid w:val="00A40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D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D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D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D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hitehouse.gov/the-press-office/2014/01/28/presidential-memorandum-retirement-savings-secu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76F536F5C6D4381C7E6E2ED7D7CC1" ma:contentTypeVersion="0" ma:contentTypeDescription="Create a new document." ma:contentTypeScope="" ma:versionID="002c627cbd211377ac8f0837352c2a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DEEEF-40D8-48BA-90AC-8942A7309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E8AB59-1D34-4D87-9C87-525B1EB1F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22E22-E430-470A-8162-EB88E431F602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5CFFCF0-2A19-4B78-B8B7-1032E61EA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 School</Company>
  <LinksUpToDate>false</LinksUpToDate>
  <CharactersWithSpaces>15719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Blair Russell</dc:creator>
  <cp:lastModifiedBy>Reference</cp:lastModifiedBy>
  <cp:revision>2</cp:revision>
  <cp:lastPrinted>2014-10-30T17:45:00Z</cp:lastPrinted>
  <dcterms:created xsi:type="dcterms:W3CDTF">2015-01-13T19:50:00Z</dcterms:created>
  <dcterms:modified xsi:type="dcterms:W3CDTF">2015-01-13T19:50:00Z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0x01010033E76F536F5C6D4381C7E6E2ED7D7CC1</vt:lpwstr>
  </property>
</Properties>
</file>