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7B6" w:rsidRPr="004E0CB4" w:rsidRDefault="00D45169" w:rsidP="004E0CB4">
      <w:pPr>
        <w:pStyle w:val="HTMLPreformatted"/>
        <w:jc w:val="center"/>
        <w:rPr>
          <w:rFonts w:ascii="Times New Roman" w:hAnsi="Times New Roman" w:cs="Times New Roman"/>
          <w:b/>
          <w:caps/>
          <w:sz w:val="24"/>
          <w:szCs w:val="24"/>
        </w:rPr>
      </w:pPr>
      <w:bookmarkStart w:id="0" w:name="_GoBack"/>
      <w:bookmarkEnd w:id="0"/>
      <w:r w:rsidRPr="004E0CB4">
        <w:rPr>
          <w:rFonts w:ascii="Times New Roman" w:hAnsi="Times New Roman" w:cs="Times New Roman"/>
          <w:b/>
          <w:sz w:val="24"/>
          <w:szCs w:val="24"/>
        </w:rPr>
        <w:t>NON-SUBSTANTIVE CHANGE REQUEST</w:t>
      </w:r>
    </w:p>
    <w:p w:rsidR="009627B6" w:rsidRPr="004E0CB4" w:rsidRDefault="00D45169" w:rsidP="004E0CB4">
      <w:pPr>
        <w:pStyle w:val="HTMLPreformatted"/>
        <w:jc w:val="center"/>
        <w:rPr>
          <w:rFonts w:ascii="Times New Roman" w:hAnsi="Times New Roman" w:cs="Times New Roman"/>
          <w:b/>
          <w:sz w:val="24"/>
          <w:szCs w:val="24"/>
        </w:rPr>
      </w:pPr>
      <w:r w:rsidRPr="004E0CB4">
        <w:rPr>
          <w:rFonts w:ascii="Times New Roman" w:hAnsi="Times New Roman" w:cs="Times New Roman"/>
          <w:b/>
          <w:sz w:val="24"/>
          <w:szCs w:val="24"/>
        </w:rPr>
        <w:t>SOUTHWEST REGION VESSEL IDENTIFICATION REQUIREMENTS</w:t>
      </w:r>
    </w:p>
    <w:p w:rsidR="00213099" w:rsidRPr="004E0CB4" w:rsidRDefault="00D45169" w:rsidP="004E0CB4">
      <w:pPr>
        <w:pStyle w:val="HTMLPreformatted"/>
        <w:jc w:val="center"/>
        <w:rPr>
          <w:rFonts w:ascii="Times New Roman" w:hAnsi="Times New Roman" w:cs="Times New Roman"/>
          <w:b/>
          <w:sz w:val="24"/>
          <w:szCs w:val="24"/>
        </w:rPr>
      </w:pPr>
      <w:r w:rsidRPr="004E0CB4">
        <w:rPr>
          <w:rFonts w:ascii="Times New Roman" w:hAnsi="Times New Roman" w:cs="Times New Roman"/>
          <w:b/>
          <w:sz w:val="24"/>
          <w:szCs w:val="24"/>
        </w:rPr>
        <w:t xml:space="preserve">OMB CONTROL </w:t>
      </w:r>
      <w:r>
        <w:rPr>
          <w:rFonts w:ascii="Times New Roman" w:hAnsi="Times New Roman" w:cs="Times New Roman"/>
          <w:b/>
          <w:sz w:val="24"/>
          <w:szCs w:val="24"/>
        </w:rPr>
        <w:t>NO.</w:t>
      </w:r>
      <w:r w:rsidRPr="004E0CB4">
        <w:rPr>
          <w:rFonts w:ascii="Times New Roman" w:hAnsi="Times New Roman" w:cs="Times New Roman"/>
          <w:b/>
          <w:sz w:val="24"/>
          <w:szCs w:val="24"/>
        </w:rPr>
        <w:t xml:space="preserve"> 0648-0361</w:t>
      </w:r>
    </w:p>
    <w:p w:rsidR="009627B6" w:rsidRPr="004E0CB4" w:rsidRDefault="009627B6" w:rsidP="004E0CB4">
      <w:pPr>
        <w:pStyle w:val="HTMLPreformatted"/>
        <w:jc w:val="center"/>
        <w:rPr>
          <w:rFonts w:ascii="Times New Roman" w:hAnsi="Times New Roman" w:cs="Times New Roman"/>
          <w:b/>
          <w:sz w:val="24"/>
          <w:szCs w:val="24"/>
        </w:rPr>
      </w:pPr>
    </w:p>
    <w:p w:rsidR="00213099" w:rsidRDefault="00213099" w:rsidP="004E0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4E0CB4">
        <w:rPr>
          <w:rFonts w:ascii="Times New Roman" w:hAnsi="Times New Roman" w:cs="Times New Roman"/>
          <w:sz w:val="24"/>
          <w:szCs w:val="24"/>
        </w:rPr>
        <w:t>The National Marine Fisheries Service (NMFS) is proposing regulations under authority of the Magnuson-Stevens Act to revise vessel marking requirements for commercial fishing vessels that fish for highly migratory species (HMS) off, or land HMS in</w:t>
      </w:r>
      <w:r w:rsidR="0038381B">
        <w:rPr>
          <w:rFonts w:ascii="Times New Roman" w:hAnsi="Times New Roman" w:cs="Times New Roman"/>
          <w:sz w:val="24"/>
          <w:szCs w:val="24"/>
        </w:rPr>
        <w:t>,</w:t>
      </w:r>
      <w:r w:rsidRPr="004E0CB4">
        <w:rPr>
          <w:rFonts w:ascii="Times New Roman" w:hAnsi="Times New Roman" w:cs="Times New Roman"/>
          <w:sz w:val="24"/>
          <w:szCs w:val="24"/>
        </w:rPr>
        <w:t xml:space="preserve"> the States of California, Oregon, and Washington. The intent of the proposed action is to bring the existing vessel identification requirements at 50 CFR 660.704 [general HMS fisheries regulations under a fishery management plan] and 300.173 [regulations governing fishing under the </w:t>
      </w:r>
      <w:r w:rsidR="00D45169">
        <w:rPr>
          <w:rFonts w:ascii="Times New Roman" w:hAnsi="Times New Roman" w:cs="Times New Roman"/>
          <w:sz w:val="24"/>
          <w:szCs w:val="24"/>
        </w:rPr>
        <w:t>United States (</w:t>
      </w:r>
      <w:r w:rsidRPr="004E0CB4">
        <w:rPr>
          <w:rFonts w:ascii="Times New Roman" w:hAnsi="Times New Roman" w:cs="Times New Roman"/>
          <w:sz w:val="24"/>
          <w:szCs w:val="24"/>
        </w:rPr>
        <w:t>U.S.</w:t>
      </w:r>
      <w:r w:rsidR="00D45169">
        <w:rPr>
          <w:rFonts w:ascii="Times New Roman" w:hAnsi="Times New Roman" w:cs="Times New Roman"/>
          <w:sz w:val="24"/>
          <w:szCs w:val="24"/>
        </w:rPr>
        <w:t xml:space="preserve">) </w:t>
      </w:r>
      <w:r w:rsidRPr="004E0CB4">
        <w:rPr>
          <w:rFonts w:ascii="Times New Roman" w:hAnsi="Times New Roman" w:cs="Times New Roman"/>
          <w:sz w:val="24"/>
          <w:szCs w:val="24"/>
        </w:rPr>
        <w:t>-</w:t>
      </w:r>
      <w:r w:rsidR="00D45169">
        <w:rPr>
          <w:rFonts w:ascii="Times New Roman" w:hAnsi="Times New Roman" w:cs="Times New Roman"/>
          <w:sz w:val="24"/>
          <w:szCs w:val="24"/>
        </w:rPr>
        <w:t xml:space="preserve"> </w:t>
      </w:r>
      <w:r w:rsidRPr="004E0CB4">
        <w:rPr>
          <w:rFonts w:ascii="Times New Roman" w:hAnsi="Times New Roman" w:cs="Times New Roman"/>
          <w:sz w:val="24"/>
          <w:szCs w:val="24"/>
        </w:rPr>
        <w:t>Canada Albacore Treaty] into conformity with the binding vessel identification requirements adopted by the Western and Central Pacific Fisheries Commission (WCPFC), and implemented by NMFS at 50 CFR 300.217 for U.S. fishing vessels fishing in the WCPFC Convention Area (75 FR 3335 and 3416, January 21, 2010). This action is largely supported by the U.S. fishing industry. The Pacific Fishery Management Council (Council) was briefed on this issue at their September 2008 meeting; in a letter dated November 20, 2008, the Council formally recommended that NMFS revise regulations accordingly.</w:t>
      </w:r>
    </w:p>
    <w:p w:rsidR="004E0CB4" w:rsidRPr="004E0CB4" w:rsidRDefault="004E0CB4" w:rsidP="004E0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rsidR="00213099" w:rsidRDefault="00213099" w:rsidP="004E0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4E0CB4">
        <w:rPr>
          <w:rFonts w:ascii="Times New Roman" w:hAnsi="Times New Roman" w:cs="Times New Roman"/>
          <w:sz w:val="24"/>
          <w:szCs w:val="24"/>
        </w:rPr>
        <w:t>Specifically, current regulations would be amended so each vessel that fishes on the high seas in the WCPFC Convention Area must display its International Telecommunication Union Radio Call Sign (IRCS) or, if an IRCS has not been assigned, the vessel’s official number, preceded by the characters “USA—,” in order to comply with the international requirements at 50 CFR 300.14 and 300.217. The new requirements would also include detailed technical specifications such as minimum size requirements</w:t>
      </w:r>
      <w:r w:rsidR="00AB7954">
        <w:rPr>
          <w:rFonts w:ascii="Times New Roman" w:hAnsi="Times New Roman" w:cs="Times New Roman"/>
          <w:sz w:val="24"/>
          <w:szCs w:val="24"/>
        </w:rPr>
        <w:t xml:space="preserve"> for the vessel identification markings</w:t>
      </w:r>
      <w:r w:rsidRPr="004E0CB4">
        <w:rPr>
          <w:rFonts w:ascii="Times New Roman" w:hAnsi="Times New Roman" w:cs="Times New Roman"/>
          <w:sz w:val="24"/>
          <w:szCs w:val="24"/>
        </w:rPr>
        <w:t>. U.S. pelagic vessels that fish only within the U.S. Exclusive Economic Zone or on the high seas outside of the WCPFC Convention Area (e.g., in the eastern Pacific Ocean) would have the option to display either the international high seas markings, or maintain markings pursuant to existing requirements at 50 CFR 660.704 and 300.173. This is the same approach taken by NMFS to amend the domestic regulations at 50 CFR 665.16 for U.S. vessels based in the western and central Paci</w:t>
      </w:r>
      <w:r w:rsidR="009627B6" w:rsidRPr="004E0CB4">
        <w:rPr>
          <w:rFonts w:ascii="Times New Roman" w:hAnsi="Times New Roman" w:cs="Times New Roman"/>
          <w:sz w:val="24"/>
          <w:szCs w:val="24"/>
        </w:rPr>
        <w:t xml:space="preserve">fic Ocean. </w:t>
      </w:r>
    </w:p>
    <w:p w:rsidR="004E0CB4" w:rsidRPr="004E0CB4" w:rsidRDefault="004E0CB4" w:rsidP="004E0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rsidR="009627B6" w:rsidRDefault="00213099" w:rsidP="004E0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4E0CB4">
        <w:rPr>
          <w:rFonts w:ascii="Times New Roman" w:hAnsi="Times New Roman" w:cs="Times New Roman"/>
          <w:sz w:val="24"/>
          <w:szCs w:val="24"/>
        </w:rPr>
        <w:t xml:space="preserve">It is estimated that at a maximum 125 vessel owners would be required </w:t>
      </w:r>
      <w:r w:rsidR="009D5E11" w:rsidRPr="009D5E11">
        <w:rPr>
          <w:rFonts w:ascii="Times New Roman" w:hAnsi="Times New Roman" w:cs="Times New Roman"/>
          <w:i/>
          <w:sz w:val="24"/>
          <w:szCs w:val="24"/>
        </w:rPr>
        <w:t xml:space="preserve">or </w:t>
      </w:r>
      <w:r w:rsidRPr="004E0CB4">
        <w:rPr>
          <w:rFonts w:ascii="Times New Roman" w:hAnsi="Times New Roman" w:cs="Times New Roman"/>
          <w:sz w:val="24"/>
          <w:szCs w:val="24"/>
        </w:rPr>
        <w:t xml:space="preserve">would choose to change their vessel markings (estimate based on the current number of active U.S. west coast-based vessels targeting HMS on the high seas that have the potential to fish in the WCPFC Convention Area). However, it is highly likely that a much smaller number of vessel owners will actually change their markings because in </w:t>
      </w:r>
      <w:r w:rsidR="009627B6" w:rsidRPr="004E0CB4">
        <w:rPr>
          <w:rFonts w:ascii="Times New Roman" w:hAnsi="Times New Roman" w:cs="Times New Roman"/>
          <w:sz w:val="24"/>
          <w:szCs w:val="24"/>
        </w:rPr>
        <w:t xml:space="preserve">the past seven years </w:t>
      </w:r>
      <w:r w:rsidR="0038381B">
        <w:rPr>
          <w:rFonts w:ascii="Times New Roman" w:hAnsi="Times New Roman" w:cs="Times New Roman"/>
          <w:sz w:val="24"/>
          <w:szCs w:val="24"/>
        </w:rPr>
        <w:t>fewer</w:t>
      </w:r>
      <w:r w:rsidR="009627B6" w:rsidRPr="004E0CB4">
        <w:rPr>
          <w:rFonts w:ascii="Times New Roman" w:hAnsi="Times New Roman" w:cs="Times New Roman"/>
          <w:sz w:val="24"/>
          <w:szCs w:val="24"/>
        </w:rPr>
        <w:t xml:space="preserve"> than 3</w:t>
      </w:r>
      <w:r w:rsidRPr="004E0CB4">
        <w:rPr>
          <w:rFonts w:ascii="Times New Roman" w:hAnsi="Times New Roman" w:cs="Times New Roman"/>
          <w:sz w:val="24"/>
          <w:szCs w:val="24"/>
        </w:rPr>
        <w:t xml:space="preserve">0 U.S. west coast-based vessels have fished in the WCPFC Convention Area. Despite this, some vessels may opt to change their markings to conform to international standards and be prepared to fish in the WCPFC Convention Area should fishing conditions and practices change in the future. </w:t>
      </w:r>
    </w:p>
    <w:p w:rsidR="004E0CB4" w:rsidRPr="004E0CB4" w:rsidRDefault="004E0CB4" w:rsidP="004E0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rsidR="00B20C6B" w:rsidRDefault="009627B6" w:rsidP="004E0CB4">
      <w:pPr>
        <w:spacing w:after="0" w:line="240" w:lineRule="auto"/>
        <w:rPr>
          <w:rFonts w:ascii="Times New Roman" w:hAnsi="Times New Roman" w:cs="Times New Roman"/>
          <w:sz w:val="24"/>
          <w:szCs w:val="24"/>
        </w:rPr>
      </w:pPr>
      <w:r w:rsidRPr="004E0CB4">
        <w:rPr>
          <w:rFonts w:ascii="Times New Roman" w:hAnsi="Times New Roman" w:cs="Times New Roman"/>
          <w:sz w:val="24"/>
          <w:szCs w:val="24"/>
        </w:rPr>
        <w:t xml:space="preserve">Only this subset of an estimated </w:t>
      </w:r>
      <w:r w:rsidR="00213099" w:rsidRPr="004E0CB4">
        <w:rPr>
          <w:rFonts w:ascii="Times New Roman" w:hAnsi="Times New Roman" w:cs="Times New Roman"/>
          <w:sz w:val="24"/>
          <w:szCs w:val="24"/>
        </w:rPr>
        <w:t>125 vessels</w:t>
      </w:r>
      <w:r w:rsidRPr="004E0CB4">
        <w:rPr>
          <w:rFonts w:ascii="Times New Roman" w:hAnsi="Times New Roman" w:cs="Times New Roman"/>
          <w:sz w:val="24"/>
          <w:szCs w:val="24"/>
        </w:rPr>
        <w:t xml:space="preserve"> (out of a total of 1,330 respondents) is likely to</w:t>
      </w:r>
      <w:r w:rsidR="00213099" w:rsidRPr="004E0CB4">
        <w:rPr>
          <w:rFonts w:ascii="Times New Roman" w:hAnsi="Times New Roman" w:cs="Times New Roman"/>
          <w:sz w:val="24"/>
          <w:szCs w:val="24"/>
        </w:rPr>
        <w:t xml:space="preserve"> change their vessel markings</w:t>
      </w:r>
      <w:r w:rsidRPr="004E0CB4">
        <w:rPr>
          <w:rFonts w:ascii="Times New Roman" w:hAnsi="Times New Roman" w:cs="Times New Roman"/>
          <w:sz w:val="24"/>
          <w:szCs w:val="24"/>
        </w:rPr>
        <w:t>, so there will not be a change in the estimated number of respondents. There would be a change in</w:t>
      </w:r>
      <w:r w:rsidR="00213099" w:rsidRPr="004E0CB4">
        <w:rPr>
          <w:rFonts w:ascii="Times New Roman" w:hAnsi="Times New Roman" w:cs="Times New Roman"/>
          <w:sz w:val="24"/>
          <w:szCs w:val="24"/>
        </w:rPr>
        <w:t xml:space="preserve"> the burden hours </w:t>
      </w:r>
      <w:r w:rsidR="000E1505">
        <w:rPr>
          <w:rFonts w:ascii="Times New Roman" w:hAnsi="Times New Roman" w:cs="Times New Roman"/>
          <w:sz w:val="24"/>
          <w:szCs w:val="24"/>
        </w:rPr>
        <w:t>and</w:t>
      </w:r>
      <w:r w:rsidRPr="004E0CB4">
        <w:rPr>
          <w:rFonts w:ascii="Times New Roman" w:hAnsi="Times New Roman" w:cs="Times New Roman"/>
          <w:sz w:val="24"/>
          <w:szCs w:val="24"/>
        </w:rPr>
        <w:t xml:space="preserve"> </w:t>
      </w:r>
      <w:r w:rsidR="00213099" w:rsidRPr="004E0CB4">
        <w:rPr>
          <w:rFonts w:ascii="Times New Roman" w:hAnsi="Times New Roman" w:cs="Times New Roman"/>
          <w:sz w:val="24"/>
          <w:szCs w:val="24"/>
        </w:rPr>
        <w:t xml:space="preserve">cost estimates </w:t>
      </w:r>
      <w:r w:rsidRPr="004E0CB4">
        <w:rPr>
          <w:rFonts w:ascii="Times New Roman" w:hAnsi="Times New Roman" w:cs="Times New Roman"/>
          <w:sz w:val="24"/>
          <w:szCs w:val="24"/>
        </w:rPr>
        <w:t xml:space="preserve">because it is estimated that the </w:t>
      </w:r>
      <w:r w:rsidR="000E1505">
        <w:rPr>
          <w:rFonts w:ascii="Times New Roman" w:hAnsi="Times New Roman" w:cs="Times New Roman"/>
          <w:sz w:val="24"/>
          <w:szCs w:val="24"/>
        </w:rPr>
        <w:t xml:space="preserve">estimates of </w:t>
      </w:r>
      <w:r w:rsidRPr="004E0CB4">
        <w:rPr>
          <w:rFonts w:ascii="Times New Roman" w:hAnsi="Times New Roman" w:cs="Times New Roman"/>
          <w:sz w:val="24"/>
          <w:szCs w:val="24"/>
        </w:rPr>
        <w:t xml:space="preserve">total time and </w:t>
      </w:r>
      <w:r w:rsidR="000E1505">
        <w:rPr>
          <w:rFonts w:ascii="Times New Roman" w:hAnsi="Times New Roman" w:cs="Times New Roman"/>
          <w:sz w:val="24"/>
          <w:szCs w:val="24"/>
        </w:rPr>
        <w:t xml:space="preserve">the </w:t>
      </w:r>
      <w:r w:rsidRPr="004E0CB4">
        <w:rPr>
          <w:rFonts w:ascii="Times New Roman" w:hAnsi="Times New Roman" w:cs="Times New Roman"/>
          <w:sz w:val="24"/>
          <w:szCs w:val="24"/>
        </w:rPr>
        <w:t>cost burden would be</w:t>
      </w:r>
      <w:r w:rsidR="000E1505">
        <w:rPr>
          <w:rFonts w:ascii="Times New Roman" w:hAnsi="Times New Roman" w:cs="Times New Roman"/>
          <w:sz w:val="24"/>
          <w:szCs w:val="24"/>
        </w:rPr>
        <w:t xml:space="preserve"> increased because the vessel identification markings</w:t>
      </w:r>
      <w:r w:rsidR="001A7958">
        <w:rPr>
          <w:rFonts w:ascii="Times New Roman" w:hAnsi="Times New Roman" w:cs="Times New Roman"/>
          <w:sz w:val="24"/>
          <w:szCs w:val="24"/>
        </w:rPr>
        <w:t xml:space="preserve"> required</w:t>
      </w:r>
      <w:r w:rsidR="000E1505">
        <w:rPr>
          <w:rFonts w:ascii="Times New Roman" w:hAnsi="Times New Roman" w:cs="Times New Roman"/>
          <w:sz w:val="24"/>
          <w:szCs w:val="24"/>
        </w:rPr>
        <w:t xml:space="preserve"> </w:t>
      </w:r>
      <w:r w:rsidR="001A7958">
        <w:rPr>
          <w:rFonts w:ascii="Times New Roman" w:hAnsi="Times New Roman" w:cs="Times New Roman"/>
          <w:sz w:val="24"/>
          <w:szCs w:val="24"/>
        </w:rPr>
        <w:t xml:space="preserve">for a WCPFC Area Endorsement </w:t>
      </w:r>
      <w:r w:rsidR="000E1505">
        <w:rPr>
          <w:rFonts w:ascii="Times New Roman" w:hAnsi="Times New Roman" w:cs="Times New Roman"/>
          <w:sz w:val="24"/>
          <w:szCs w:val="24"/>
        </w:rPr>
        <w:t>are larger</w:t>
      </w:r>
      <w:r w:rsidR="001A7958">
        <w:rPr>
          <w:rFonts w:ascii="Times New Roman" w:hAnsi="Times New Roman" w:cs="Times New Roman"/>
          <w:sz w:val="24"/>
          <w:szCs w:val="24"/>
        </w:rPr>
        <w:t xml:space="preserve"> (in height and width)</w:t>
      </w:r>
      <w:r w:rsidR="000E1505">
        <w:rPr>
          <w:rFonts w:ascii="Times New Roman" w:hAnsi="Times New Roman" w:cs="Times New Roman"/>
          <w:sz w:val="24"/>
          <w:szCs w:val="24"/>
        </w:rPr>
        <w:t xml:space="preserve"> than those </w:t>
      </w:r>
      <w:r w:rsidR="001A7958">
        <w:rPr>
          <w:rFonts w:ascii="Times New Roman" w:hAnsi="Times New Roman" w:cs="Times New Roman"/>
          <w:sz w:val="24"/>
          <w:szCs w:val="24"/>
        </w:rPr>
        <w:t>previously required and would take longer to repaint</w:t>
      </w:r>
      <w:r w:rsidR="000E1505">
        <w:rPr>
          <w:rFonts w:ascii="Times New Roman" w:hAnsi="Times New Roman" w:cs="Times New Roman"/>
          <w:sz w:val="24"/>
          <w:szCs w:val="24"/>
        </w:rPr>
        <w:t>.</w:t>
      </w:r>
      <w:r w:rsidR="001A7958">
        <w:rPr>
          <w:rFonts w:ascii="Times New Roman" w:hAnsi="Times New Roman" w:cs="Times New Roman"/>
          <w:sz w:val="24"/>
          <w:szCs w:val="24"/>
        </w:rPr>
        <w:t xml:space="preserve"> Previously, the burden </w:t>
      </w:r>
      <w:r w:rsidR="001A7958">
        <w:rPr>
          <w:rFonts w:ascii="Times New Roman" w:hAnsi="Times New Roman" w:cs="Times New Roman"/>
          <w:sz w:val="24"/>
          <w:szCs w:val="24"/>
        </w:rPr>
        <w:lastRenderedPageBreak/>
        <w:t>was estimated to be 45 minutes per vessel; with these new requirements the burden is estimated to be 1 hour, 30 minutes per vessel for 125 of the respondents.</w:t>
      </w:r>
      <w:r w:rsidR="000E1505">
        <w:rPr>
          <w:rFonts w:ascii="Times New Roman" w:hAnsi="Times New Roman" w:cs="Times New Roman"/>
          <w:sz w:val="24"/>
          <w:szCs w:val="24"/>
        </w:rPr>
        <w:t xml:space="preserve"> </w:t>
      </w:r>
      <w:r w:rsidR="00213099" w:rsidRPr="004E0CB4">
        <w:rPr>
          <w:rFonts w:ascii="Times New Roman" w:hAnsi="Times New Roman" w:cs="Times New Roman"/>
          <w:sz w:val="24"/>
          <w:szCs w:val="24"/>
        </w:rPr>
        <w:t>It is likely that the majority, if not all, of the 125 vessels would be troll and pole-and-line vessels and participants in the U.S.</w:t>
      </w:r>
      <w:r w:rsidR="009D5E11">
        <w:rPr>
          <w:rFonts w:ascii="Times New Roman" w:hAnsi="Times New Roman" w:cs="Times New Roman"/>
          <w:sz w:val="24"/>
          <w:szCs w:val="24"/>
        </w:rPr>
        <w:t xml:space="preserve"> </w:t>
      </w:r>
      <w:r w:rsidR="00213099" w:rsidRPr="004E0CB4">
        <w:rPr>
          <w:rFonts w:ascii="Times New Roman" w:hAnsi="Times New Roman" w:cs="Times New Roman"/>
          <w:sz w:val="24"/>
          <w:szCs w:val="24"/>
        </w:rPr>
        <w:t>-</w:t>
      </w:r>
      <w:r w:rsidR="009D5E11">
        <w:rPr>
          <w:rFonts w:ascii="Times New Roman" w:hAnsi="Times New Roman" w:cs="Times New Roman"/>
          <w:sz w:val="24"/>
          <w:szCs w:val="24"/>
        </w:rPr>
        <w:t xml:space="preserve"> </w:t>
      </w:r>
      <w:r w:rsidR="00213099" w:rsidRPr="004E0CB4">
        <w:rPr>
          <w:rFonts w:ascii="Times New Roman" w:hAnsi="Times New Roman" w:cs="Times New Roman"/>
          <w:sz w:val="24"/>
          <w:szCs w:val="24"/>
        </w:rPr>
        <w:t>Canada Albacore Treaty</w:t>
      </w:r>
      <w:r w:rsidRPr="004E0CB4">
        <w:rPr>
          <w:rFonts w:ascii="Times New Roman" w:hAnsi="Times New Roman" w:cs="Times New Roman"/>
          <w:sz w:val="24"/>
          <w:szCs w:val="24"/>
        </w:rPr>
        <w:t>.</w:t>
      </w:r>
    </w:p>
    <w:p w:rsidR="001A7958" w:rsidRDefault="001A7958" w:rsidP="004E0CB4">
      <w:pPr>
        <w:spacing w:after="0" w:line="240" w:lineRule="auto"/>
        <w:rPr>
          <w:rFonts w:ascii="Times New Roman" w:hAnsi="Times New Roman" w:cs="Times New Roman"/>
          <w:sz w:val="24"/>
          <w:szCs w:val="24"/>
        </w:rPr>
      </w:pPr>
    </w:p>
    <w:p w:rsidR="009D5E11" w:rsidRDefault="009D5E11" w:rsidP="001A7958">
      <w:pPr>
        <w:spacing w:after="0" w:line="240" w:lineRule="auto"/>
        <w:rPr>
          <w:rFonts w:ascii="Times New Roman" w:hAnsi="Times New Roman" w:cs="Times New Roman"/>
          <w:b/>
          <w:sz w:val="24"/>
          <w:szCs w:val="24"/>
        </w:rPr>
      </w:pPr>
      <w:r>
        <w:rPr>
          <w:rFonts w:ascii="Times New Roman" w:hAnsi="Times New Roman" w:cs="Times New Roman"/>
          <w:b/>
          <w:sz w:val="24"/>
          <w:szCs w:val="24"/>
        </w:rPr>
        <w:t>Additional burden: 125 x 45 minutes = 94 hours; new total burden for this information collection: 1,</w:t>
      </w:r>
      <w:r w:rsidR="00EE5DE2">
        <w:rPr>
          <w:rFonts w:ascii="Times New Roman" w:hAnsi="Times New Roman" w:cs="Times New Roman"/>
          <w:b/>
          <w:sz w:val="24"/>
          <w:szCs w:val="24"/>
        </w:rPr>
        <w:t>099</w:t>
      </w:r>
      <w:r w:rsidR="005B7434">
        <w:rPr>
          <w:rFonts w:ascii="Times New Roman" w:hAnsi="Times New Roman" w:cs="Times New Roman"/>
          <w:b/>
          <w:sz w:val="24"/>
          <w:szCs w:val="24"/>
        </w:rPr>
        <w:t xml:space="preserve"> (previously 1,</w:t>
      </w:r>
      <w:r w:rsidR="00EE5DE2">
        <w:rPr>
          <w:rFonts w:ascii="Times New Roman" w:hAnsi="Times New Roman" w:cs="Times New Roman"/>
          <w:b/>
          <w:sz w:val="24"/>
          <w:szCs w:val="24"/>
        </w:rPr>
        <w:t>005</w:t>
      </w:r>
      <w:r w:rsidR="005B7434">
        <w:rPr>
          <w:rFonts w:ascii="Times New Roman" w:hAnsi="Times New Roman" w:cs="Times New Roman"/>
          <w:b/>
          <w:sz w:val="24"/>
          <w:szCs w:val="24"/>
        </w:rPr>
        <w:t>)</w:t>
      </w:r>
      <w:r>
        <w:rPr>
          <w:rFonts w:ascii="Times New Roman" w:hAnsi="Times New Roman" w:cs="Times New Roman"/>
          <w:b/>
          <w:sz w:val="24"/>
          <w:szCs w:val="24"/>
        </w:rPr>
        <w:t>.</w:t>
      </w:r>
    </w:p>
    <w:p w:rsidR="009D5E11" w:rsidRDefault="009D5E11" w:rsidP="001A7958">
      <w:pPr>
        <w:spacing w:after="0" w:line="240" w:lineRule="auto"/>
        <w:rPr>
          <w:rFonts w:ascii="Times New Roman" w:hAnsi="Times New Roman" w:cs="Times New Roman"/>
          <w:b/>
          <w:sz w:val="24"/>
          <w:szCs w:val="24"/>
        </w:rPr>
      </w:pPr>
    </w:p>
    <w:p w:rsidR="009D5E11" w:rsidRDefault="009D5E11" w:rsidP="001A7958">
      <w:pPr>
        <w:spacing w:after="0" w:line="240" w:lineRule="auto"/>
        <w:rPr>
          <w:rFonts w:ascii="Times New Roman" w:hAnsi="Times New Roman" w:cs="Times New Roman"/>
          <w:b/>
          <w:sz w:val="24"/>
          <w:szCs w:val="24"/>
        </w:rPr>
      </w:pPr>
      <w:r>
        <w:rPr>
          <w:rFonts w:ascii="Times New Roman" w:hAnsi="Times New Roman" w:cs="Times New Roman"/>
          <w:b/>
          <w:sz w:val="24"/>
          <w:szCs w:val="24"/>
        </w:rPr>
        <w:t>Additional cost: 125 x $9 = $1,125; new total cost is $</w:t>
      </w:r>
      <w:r w:rsidR="00EE5DE2">
        <w:rPr>
          <w:rFonts w:ascii="Times New Roman" w:hAnsi="Times New Roman" w:cs="Times New Roman"/>
          <w:b/>
          <w:sz w:val="24"/>
          <w:szCs w:val="24"/>
        </w:rPr>
        <w:t>13,095</w:t>
      </w:r>
      <w:r w:rsidR="005B7434">
        <w:rPr>
          <w:rFonts w:ascii="Times New Roman" w:hAnsi="Times New Roman" w:cs="Times New Roman"/>
          <w:b/>
          <w:sz w:val="24"/>
          <w:szCs w:val="24"/>
        </w:rPr>
        <w:t xml:space="preserve"> (previously </w:t>
      </w:r>
      <w:r w:rsidR="00EE5DE2">
        <w:rPr>
          <w:rFonts w:ascii="Times New Roman" w:hAnsi="Times New Roman" w:cs="Times New Roman"/>
          <w:b/>
          <w:sz w:val="24"/>
          <w:szCs w:val="24"/>
        </w:rPr>
        <w:t>11,970)</w:t>
      </w:r>
      <w:r>
        <w:rPr>
          <w:rFonts w:ascii="Times New Roman" w:hAnsi="Times New Roman" w:cs="Times New Roman"/>
          <w:b/>
          <w:sz w:val="24"/>
          <w:szCs w:val="24"/>
        </w:rPr>
        <w:t>.</w:t>
      </w:r>
    </w:p>
    <w:p w:rsidR="009D5E11" w:rsidRDefault="009D5E11" w:rsidP="001A7958">
      <w:pPr>
        <w:spacing w:after="0" w:line="240" w:lineRule="auto"/>
        <w:rPr>
          <w:rFonts w:ascii="Times New Roman" w:hAnsi="Times New Roman" w:cs="Times New Roman"/>
          <w:b/>
          <w:sz w:val="24"/>
          <w:szCs w:val="24"/>
        </w:rPr>
      </w:pPr>
    </w:p>
    <w:sectPr w:rsidR="009D5E11" w:rsidSect="0001039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F80" w:rsidRDefault="00447F80" w:rsidP="00D45169">
      <w:pPr>
        <w:spacing w:after="0" w:line="240" w:lineRule="auto"/>
      </w:pPr>
      <w:r>
        <w:separator/>
      </w:r>
    </w:p>
  </w:endnote>
  <w:endnote w:type="continuationSeparator" w:id="0">
    <w:p w:rsidR="00447F80" w:rsidRDefault="00447F80" w:rsidP="00D45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428779"/>
      <w:docPartObj>
        <w:docPartGallery w:val="Page Numbers (Bottom of Page)"/>
        <w:docPartUnique/>
      </w:docPartObj>
    </w:sdtPr>
    <w:sdtEndPr>
      <w:rPr>
        <w:noProof/>
      </w:rPr>
    </w:sdtEndPr>
    <w:sdtContent>
      <w:p w:rsidR="00D45169" w:rsidRDefault="00EC3D8F">
        <w:pPr>
          <w:pStyle w:val="Footer"/>
          <w:jc w:val="center"/>
        </w:pPr>
        <w:r>
          <w:fldChar w:fldCharType="begin"/>
        </w:r>
        <w:r w:rsidR="00D45169">
          <w:instrText xml:space="preserve"> PAGE   \* MERGEFORMAT </w:instrText>
        </w:r>
        <w:r>
          <w:fldChar w:fldCharType="separate"/>
        </w:r>
        <w:r w:rsidR="00386C9F">
          <w:rPr>
            <w:noProof/>
          </w:rPr>
          <w:t>2</w:t>
        </w:r>
        <w:r>
          <w:rPr>
            <w:noProof/>
          </w:rPr>
          <w:fldChar w:fldCharType="end"/>
        </w:r>
      </w:p>
    </w:sdtContent>
  </w:sdt>
  <w:p w:rsidR="00D45169" w:rsidRDefault="00D45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F80" w:rsidRDefault="00447F80" w:rsidP="00D45169">
      <w:pPr>
        <w:spacing w:after="0" w:line="240" w:lineRule="auto"/>
      </w:pPr>
      <w:r>
        <w:separator/>
      </w:r>
    </w:p>
  </w:footnote>
  <w:footnote w:type="continuationSeparator" w:id="0">
    <w:p w:rsidR="00447F80" w:rsidRDefault="00447F80" w:rsidP="00D451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13099"/>
    <w:rsid w:val="00010390"/>
    <w:rsid w:val="000E1505"/>
    <w:rsid w:val="000F13DC"/>
    <w:rsid w:val="001A7958"/>
    <w:rsid w:val="001E1D11"/>
    <w:rsid w:val="001F19A7"/>
    <w:rsid w:val="00213099"/>
    <w:rsid w:val="00326329"/>
    <w:rsid w:val="0038381B"/>
    <w:rsid w:val="00386C9F"/>
    <w:rsid w:val="003E67FC"/>
    <w:rsid w:val="00425A45"/>
    <w:rsid w:val="00447F80"/>
    <w:rsid w:val="004E0CB4"/>
    <w:rsid w:val="005B7434"/>
    <w:rsid w:val="007A18E6"/>
    <w:rsid w:val="00805D58"/>
    <w:rsid w:val="009627B6"/>
    <w:rsid w:val="009D5E11"/>
    <w:rsid w:val="00AB7954"/>
    <w:rsid w:val="00B04C60"/>
    <w:rsid w:val="00D274B2"/>
    <w:rsid w:val="00D45169"/>
    <w:rsid w:val="00D65FBD"/>
    <w:rsid w:val="00EC3D8F"/>
    <w:rsid w:val="00EE5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213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1309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8381B"/>
    <w:rPr>
      <w:sz w:val="16"/>
      <w:szCs w:val="16"/>
    </w:rPr>
  </w:style>
  <w:style w:type="paragraph" w:styleId="CommentText">
    <w:name w:val="annotation text"/>
    <w:basedOn w:val="Normal"/>
    <w:link w:val="CommentTextChar"/>
    <w:uiPriority w:val="99"/>
    <w:semiHidden/>
    <w:unhideWhenUsed/>
    <w:rsid w:val="0038381B"/>
    <w:pPr>
      <w:spacing w:line="240" w:lineRule="auto"/>
    </w:pPr>
    <w:rPr>
      <w:sz w:val="20"/>
      <w:szCs w:val="20"/>
    </w:rPr>
  </w:style>
  <w:style w:type="character" w:customStyle="1" w:styleId="CommentTextChar">
    <w:name w:val="Comment Text Char"/>
    <w:basedOn w:val="DefaultParagraphFont"/>
    <w:link w:val="CommentText"/>
    <w:uiPriority w:val="99"/>
    <w:semiHidden/>
    <w:rsid w:val="0038381B"/>
    <w:rPr>
      <w:sz w:val="20"/>
      <w:szCs w:val="20"/>
    </w:rPr>
  </w:style>
  <w:style w:type="paragraph" w:styleId="CommentSubject">
    <w:name w:val="annotation subject"/>
    <w:basedOn w:val="CommentText"/>
    <w:next w:val="CommentText"/>
    <w:link w:val="CommentSubjectChar"/>
    <w:uiPriority w:val="99"/>
    <w:semiHidden/>
    <w:unhideWhenUsed/>
    <w:rsid w:val="0038381B"/>
    <w:rPr>
      <w:b/>
      <w:bCs/>
    </w:rPr>
  </w:style>
  <w:style w:type="character" w:customStyle="1" w:styleId="CommentSubjectChar">
    <w:name w:val="Comment Subject Char"/>
    <w:basedOn w:val="CommentTextChar"/>
    <w:link w:val="CommentSubject"/>
    <w:uiPriority w:val="99"/>
    <w:semiHidden/>
    <w:rsid w:val="0038381B"/>
    <w:rPr>
      <w:b/>
      <w:bCs/>
      <w:sz w:val="20"/>
      <w:szCs w:val="20"/>
    </w:rPr>
  </w:style>
  <w:style w:type="paragraph" w:styleId="BalloonText">
    <w:name w:val="Balloon Text"/>
    <w:basedOn w:val="Normal"/>
    <w:link w:val="BalloonTextChar"/>
    <w:uiPriority w:val="99"/>
    <w:semiHidden/>
    <w:unhideWhenUsed/>
    <w:rsid w:val="00383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1B"/>
    <w:rPr>
      <w:rFonts w:ascii="Tahoma" w:hAnsi="Tahoma" w:cs="Tahoma"/>
      <w:sz w:val="16"/>
      <w:szCs w:val="16"/>
    </w:rPr>
  </w:style>
  <w:style w:type="paragraph" w:styleId="Header">
    <w:name w:val="header"/>
    <w:basedOn w:val="Normal"/>
    <w:link w:val="HeaderChar"/>
    <w:uiPriority w:val="99"/>
    <w:unhideWhenUsed/>
    <w:rsid w:val="00D45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169"/>
  </w:style>
  <w:style w:type="paragraph" w:styleId="Footer">
    <w:name w:val="footer"/>
    <w:basedOn w:val="Normal"/>
    <w:link w:val="FooterChar"/>
    <w:uiPriority w:val="99"/>
    <w:unhideWhenUsed/>
    <w:rsid w:val="00D45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1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213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1309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8381B"/>
    <w:rPr>
      <w:sz w:val="16"/>
      <w:szCs w:val="16"/>
    </w:rPr>
  </w:style>
  <w:style w:type="paragraph" w:styleId="CommentText">
    <w:name w:val="annotation text"/>
    <w:basedOn w:val="Normal"/>
    <w:link w:val="CommentTextChar"/>
    <w:uiPriority w:val="99"/>
    <w:semiHidden/>
    <w:unhideWhenUsed/>
    <w:rsid w:val="0038381B"/>
    <w:pPr>
      <w:spacing w:line="240" w:lineRule="auto"/>
    </w:pPr>
    <w:rPr>
      <w:sz w:val="20"/>
      <w:szCs w:val="20"/>
    </w:rPr>
  </w:style>
  <w:style w:type="character" w:customStyle="1" w:styleId="CommentTextChar">
    <w:name w:val="Comment Text Char"/>
    <w:basedOn w:val="DefaultParagraphFont"/>
    <w:link w:val="CommentText"/>
    <w:uiPriority w:val="99"/>
    <w:semiHidden/>
    <w:rsid w:val="0038381B"/>
    <w:rPr>
      <w:sz w:val="20"/>
      <w:szCs w:val="20"/>
    </w:rPr>
  </w:style>
  <w:style w:type="paragraph" w:styleId="CommentSubject">
    <w:name w:val="annotation subject"/>
    <w:basedOn w:val="CommentText"/>
    <w:next w:val="CommentText"/>
    <w:link w:val="CommentSubjectChar"/>
    <w:uiPriority w:val="99"/>
    <w:semiHidden/>
    <w:unhideWhenUsed/>
    <w:rsid w:val="0038381B"/>
    <w:rPr>
      <w:b/>
      <w:bCs/>
    </w:rPr>
  </w:style>
  <w:style w:type="character" w:customStyle="1" w:styleId="CommentSubjectChar">
    <w:name w:val="Comment Subject Char"/>
    <w:basedOn w:val="CommentTextChar"/>
    <w:link w:val="CommentSubject"/>
    <w:uiPriority w:val="99"/>
    <w:semiHidden/>
    <w:rsid w:val="0038381B"/>
    <w:rPr>
      <w:b/>
      <w:bCs/>
      <w:sz w:val="20"/>
      <w:szCs w:val="20"/>
    </w:rPr>
  </w:style>
  <w:style w:type="paragraph" w:styleId="BalloonText">
    <w:name w:val="Balloon Text"/>
    <w:basedOn w:val="Normal"/>
    <w:link w:val="BalloonTextChar"/>
    <w:uiPriority w:val="99"/>
    <w:semiHidden/>
    <w:unhideWhenUsed/>
    <w:rsid w:val="00383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 Hermsmeyer</dc:creator>
  <cp:keywords/>
  <dc:description/>
  <cp:lastModifiedBy>gbanks</cp:lastModifiedBy>
  <cp:revision>2</cp:revision>
  <cp:lastPrinted>2011-10-17T16:34:00Z</cp:lastPrinted>
  <dcterms:created xsi:type="dcterms:W3CDTF">2011-10-19T19:45:00Z</dcterms:created>
  <dcterms:modified xsi:type="dcterms:W3CDTF">2011-10-19T19:45:00Z</dcterms:modified>
</cp:coreProperties>
</file>