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474B" w:rsidRPr="00884530" w:rsidRDefault="0002474B" w:rsidP="0002474B">
      <w:pPr>
        <w:jc w:val="center"/>
        <w:rPr>
          <w:b/>
          <w:sz w:val="24"/>
          <w:szCs w:val="24"/>
        </w:rPr>
      </w:pPr>
      <w:r w:rsidRPr="00884530">
        <w:rPr>
          <w:b/>
          <w:sz w:val="24"/>
          <w:szCs w:val="24"/>
        </w:rPr>
        <w:t>SUPPORTING STATEMENT</w:t>
      </w:r>
    </w:p>
    <w:p w:rsidR="00D42FF3" w:rsidRPr="00884530" w:rsidRDefault="00D42FF3" w:rsidP="0083695D">
      <w:pPr>
        <w:rPr>
          <w:sz w:val="24"/>
          <w:szCs w:val="24"/>
        </w:rPr>
      </w:pPr>
    </w:p>
    <w:p w:rsidR="00D42FF3" w:rsidRPr="00BA3CE1" w:rsidRDefault="00D42FF3" w:rsidP="0083695D">
      <w:pPr>
        <w:rPr>
          <w:b/>
          <w:sz w:val="24"/>
          <w:szCs w:val="24"/>
        </w:rPr>
      </w:pPr>
      <w:r w:rsidRPr="00BA3CE1">
        <w:rPr>
          <w:b/>
          <w:sz w:val="24"/>
          <w:szCs w:val="24"/>
        </w:rPr>
        <w:t>A.</w:t>
      </w:r>
      <w:r w:rsidRPr="00BA3CE1">
        <w:rPr>
          <w:b/>
          <w:sz w:val="24"/>
          <w:szCs w:val="24"/>
        </w:rPr>
        <w:tab/>
        <w:t>Justification:</w:t>
      </w:r>
    </w:p>
    <w:p w:rsidR="00D42FF3" w:rsidRPr="00884530" w:rsidRDefault="00D42FF3" w:rsidP="0083695D">
      <w:pPr>
        <w:rPr>
          <w:sz w:val="24"/>
          <w:szCs w:val="24"/>
        </w:rPr>
      </w:pPr>
    </w:p>
    <w:p w:rsidR="00016677" w:rsidRPr="00884530" w:rsidRDefault="00D42FF3" w:rsidP="0083695D">
      <w:pPr>
        <w:rPr>
          <w:b/>
          <w:sz w:val="24"/>
          <w:szCs w:val="24"/>
        </w:rPr>
      </w:pPr>
      <w:r w:rsidRPr="00884530">
        <w:rPr>
          <w:b/>
          <w:sz w:val="24"/>
          <w:szCs w:val="24"/>
        </w:rPr>
        <w:t>1.  Explain the circumstances that make the collection of information necessary.  Identify any legal or administrative requirements that necessitate the collection.</w:t>
      </w:r>
    </w:p>
    <w:p w:rsidR="00496644" w:rsidRPr="00884530" w:rsidRDefault="00496644" w:rsidP="0049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00304A36" w:rsidRDefault="00304759" w:rsidP="00304A36">
      <w:pPr>
        <w:ind w:firstLine="720"/>
        <w:rPr>
          <w:sz w:val="24"/>
          <w:szCs w:val="24"/>
          <w:shd w:val="clear" w:color="auto" w:fill="FFFFFF"/>
        </w:rPr>
      </w:pPr>
      <w:r>
        <w:rPr>
          <w:b/>
          <w:spacing w:val="-3"/>
          <w:sz w:val="24"/>
          <w:szCs w:val="22"/>
        </w:rPr>
        <w:t>Circumstances Necessitating Change to Information Collection</w:t>
      </w:r>
      <w:r>
        <w:rPr>
          <w:spacing w:val="-3"/>
          <w:sz w:val="24"/>
          <w:szCs w:val="22"/>
        </w:rPr>
        <w:t xml:space="preserve">:  </w:t>
      </w:r>
      <w:r w:rsidR="00304A36" w:rsidRPr="00884530">
        <w:rPr>
          <w:sz w:val="24"/>
          <w:szCs w:val="24"/>
          <w:shd w:val="clear" w:color="auto" w:fill="FFFFFF"/>
        </w:rPr>
        <w:t xml:space="preserve">The Federal Communications Commission (FCC or Commission) is requesting Office of Management and Budget (OMB) approval for a revision of this information collection. The revision results from a </w:t>
      </w:r>
      <w:r w:rsidR="00304A36" w:rsidRPr="00884530">
        <w:rPr>
          <w:i/>
          <w:sz w:val="24"/>
          <w:szCs w:val="24"/>
          <w:shd w:val="clear" w:color="auto" w:fill="FFFFFF"/>
        </w:rPr>
        <w:t>Report and Order</w:t>
      </w:r>
      <w:r w:rsidR="00304A36" w:rsidRPr="00884530">
        <w:rPr>
          <w:sz w:val="24"/>
          <w:szCs w:val="24"/>
          <w:shd w:val="clear" w:color="auto" w:fill="FFFFFF"/>
        </w:rPr>
        <w:t xml:space="preserve"> </w:t>
      </w:r>
      <w:r w:rsidR="00A37137">
        <w:rPr>
          <w:sz w:val="24"/>
          <w:szCs w:val="24"/>
          <w:shd w:val="clear" w:color="auto" w:fill="FFFFFF"/>
        </w:rPr>
        <w:t xml:space="preserve">(FCC 13-158) </w:t>
      </w:r>
      <w:r w:rsidR="00304A36" w:rsidRPr="00884530">
        <w:rPr>
          <w:sz w:val="24"/>
          <w:szCs w:val="24"/>
          <w:shd w:val="clear" w:color="auto" w:fill="FFFFFF"/>
        </w:rPr>
        <w:t>adopted by the Commission on December 12, 2013, requiring certain 911 communications providers (Covered 911 Service Providers) to notify public safety answering points (PSAPs) of major disruptions in 911 service with more specific information within specified time limits. These changes result in an increased estimate of burden-hours for Covered 911 Service Providers.</w:t>
      </w:r>
    </w:p>
    <w:p w:rsidR="00304A36" w:rsidRDefault="00304A36" w:rsidP="00304A36">
      <w:pPr>
        <w:ind w:firstLine="720"/>
        <w:rPr>
          <w:sz w:val="24"/>
          <w:szCs w:val="24"/>
          <w:shd w:val="clear" w:color="auto" w:fill="FFFFFF"/>
        </w:rPr>
      </w:pPr>
    </w:p>
    <w:p w:rsidR="00304A36" w:rsidRDefault="00304A36" w:rsidP="00304A36">
      <w:pPr>
        <w:ind w:firstLine="720"/>
        <w:rPr>
          <w:sz w:val="24"/>
          <w:szCs w:val="24"/>
          <w:shd w:val="clear" w:color="auto" w:fill="FFFFFF"/>
        </w:rPr>
      </w:pPr>
      <w:r>
        <w:rPr>
          <w:sz w:val="24"/>
          <w:szCs w:val="24"/>
          <w:shd w:val="clear" w:color="auto" w:fill="FFFFFF"/>
        </w:rPr>
        <w:t>Since 1992, t</w:t>
      </w:r>
      <w:r w:rsidR="00496644" w:rsidRPr="00884530">
        <w:rPr>
          <w:sz w:val="24"/>
          <w:szCs w:val="24"/>
          <w:shd w:val="clear" w:color="auto" w:fill="FFFFFF"/>
        </w:rPr>
        <w:t xml:space="preserve">he </w:t>
      </w:r>
      <w:r w:rsidR="00EE50A2" w:rsidRPr="00884530">
        <w:rPr>
          <w:sz w:val="24"/>
          <w:szCs w:val="24"/>
          <w:shd w:val="clear" w:color="auto" w:fill="FFFFFF"/>
        </w:rPr>
        <w:t>FCC</w:t>
      </w:r>
      <w:r w:rsidR="00496644" w:rsidRPr="00884530">
        <w:rPr>
          <w:sz w:val="24"/>
          <w:szCs w:val="24"/>
          <w:shd w:val="clear" w:color="auto" w:fill="FFFFFF"/>
        </w:rPr>
        <w:t xml:space="preserve"> has required telecommunications carriers (other than cellular and satellite </w:t>
      </w:r>
      <w:r w:rsidR="005A0F9A" w:rsidRPr="00884530">
        <w:rPr>
          <w:sz w:val="24"/>
          <w:szCs w:val="24"/>
          <w:shd w:val="clear" w:color="auto" w:fill="FFFFFF"/>
        </w:rPr>
        <w:t>providers</w:t>
      </w:r>
      <w:r w:rsidR="00496644" w:rsidRPr="00884530">
        <w:rPr>
          <w:sz w:val="24"/>
          <w:szCs w:val="24"/>
          <w:shd w:val="clear" w:color="auto" w:fill="FFFFFF"/>
        </w:rPr>
        <w:t>) to report significant disruptions to voice and paging communications services.</w:t>
      </w:r>
      <w:r w:rsidR="00496644" w:rsidRPr="00884530">
        <w:rPr>
          <w:rStyle w:val="FootnoteReference"/>
          <w:sz w:val="24"/>
          <w:szCs w:val="24"/>
          <w:shd w:val="clear" w:color="auto" w:fill="FFFFFF"/>
        </w:rPr>
        <w:footnoteReference w:id="1"/>
      </w:r>
      <w:r w:rsidR="00496644" w:rsidRPr="00884530">
        <w:rPr>
          <w:sz w:val="24"/>
          <w:szCs w:val="24"/>
          <w:shd w:val="clear" w:color="auto" w:fill="FFFFFF"/>
        </w:rPr>
        <w:t xml:space="preserve">  In 2004, by </w:t>
      </w:r>
      <w:r w:rsidR="00496644" w:rsidRPr="00884530">
        <w:rPr>
          <w:i/>
          <w:sz w:val="24"/>
          <w:szCs w:val="24"/>
          <w:shd w:val="clear" w:color="auto" w:fill="FFFFFF"/>
        </w:rPr>
        <w:t>Report and Order</w:t>
      </w:r>
      <w:r w:rsidR="00496644" w:rsidRPr="00884530">
        <w:rPr>
          <w:sz w:val="24"/>
          <w:szCs w:val="24"/>
          <w:shd w:val="clear" w:color="auto" w:fill="FFFFFF"/>
        </w:rPr>
        <w:t>, the Commission superseded the original reporting requirements, and created a new Part 4 of Title 47 of the Code of Federal Regulations (C.F.R.) to house the modified and expanded outage reporting requirements embodied in the existing service disruption rules.</w:t>
      </w:r>
      <w:r w:rsidR="00496644" w:rsidRPr="00884530">
        <w:rPr>
          <w:rStyle w:val="FootnoteReference"/>
          <w:sz w:val="24"/>
          <w:szCs w:val="24"/>
          <w:shd w:val="clear" w:color="auto" w:fill="FFFFFF"/>
        </w:rPr>
        <w:footnoteReference w:id="2"/>
      </w:r>
      <w:r w:rsidR="0002392D">
        <w:rPr>
          <w:sz w:val="24"/>
          <w:szCs w:val="24"/>
          <w:shd w:val="clear" w:color="auto" w:fill="FFFFFF"/>
        </w:rPr>
        <w:t xml:space="preserve">  Among other things</w:t>
      </w:r>
      <w:r w:rsidR="00496644" w:rsidRPr="00884530">
        <w:rPr>
          <w:sz w:val="24"/>
          <w:szCs w:val="24"/>
          <w:shd w:val="clear" w:color="auto" w:fill="FFFFFF"/>
        </w:rPr>
        <w:t xml:space="preserve">, the </w:t>
      </w:r>
      <w:r w:rsidR="00496644" w:rsidRPr="00884530">
        <w:rPr>
          <w:i/>
          <w:sz w:val="24"/>
          <w:szCs w:val="24"/>
          <w:shd w:val="clear" w:color="auto" w:fill="FFFFFF"/>
        </w:rPr>
        <w:t>Report and Order</w:t>
      </w:r>
      <w:r w:rsidR="00496644" w:rsidRPr="00884530">
        <w:rPr>
          <w:sz w:val="24"/>
          <w:szCs w:val="24"/>
          <w:shd w:val="clear" w:color="auto" w:fill="FFFFFF"/>
        </w:rPr>
        <w:t xml:space="preserve"> extended the reporting requirements to include disruptions to wireless and satellite communications</w:t>
      </w:r>
      <w:r w:rsidR="00E024CE" w:rsidRPr="00884530">
        <w:rPr>
          <w:sz w:val="24"/>
          <w:szCs w:val="24"/>
          <w:shd w:val="clear" w:color="auto" w:fill="FFFFFF"/>
        </w:rPr>
        <w:t xml:space="preserve">.  </w:t>
      </w:r>
      <w:r w:rsidR="00E3357C" w:rsidRPr="00884530">
        <w:rPr>
          <w:sz w:val="24"/>
          <w:szCs w:val="24"/>
        </w:rPr>
        <w:t>I</w:t>
      </w:r>
      <w:r w:rsidR="00E024CE" w:rsidRPr="00884530">
        <w:rPr>
          <w:sz w:val="24"/>
          <w:szCs w:val="24"/>
        </w:rPr>
        <w:t>n</w:t>
      </w:r>
      <w:r w:rsidR="00096CFD" w:rsidRPr="00884530">
        <w:rPr>
          <w:sz w:val="24"/>
          <w:szCs w:val="24"/>
        </w:rPr>
        <w:t xml:space="preserve"> 2012</w:t>
      </w:r>
      <w:r w:rsidR="00130125" w:rsidRPr="00884530">
        <w:rPr>
          <w:sz w:val="24"/>
          <w:szCs w:val="24"/>
        </w:rPr>
        <w:t>, the Commission</w:t>
      </w:r>
      <w:r w:rsidR="0026661E" w:rsidRPr="00884530">
        <w:rPr>
          <w:sz w:val="24"/>
          <w:szCs w:val="24"/>
        </w:rPr>
        <w:t xml:space="preserve"> </w:t>
      </w:r>
      <w:r w:rsidR="005A0F9A" w:rsidRPr="00884530">
        <w:rPr>
          <w:sz w:val="24"/>
          <w:szCs w:val="24"/>
        </w:rPr>
        <w:t>further expanded</w:t>
      </w:r>
      <w:r w:rsidR="00216BCF" w:rsidRPr="00884530">
        <w:rPr>
          <w:sz w:val="24"/>
          <w:szCs w:val="24"/>
        </w:rPr>
        <w:t xml:space="preserve"> </w:t>
      </w:r>
      <w:r w:rsidR="00C27196" w:rsidRPr="00884530">
        <w:rPr>
          <w:sz w:val="24"/>
          <w:szCs w:val="24"/>
        </w:rPr>
        <w:t>its</w:t>
      </w:r>
      <w:r w:rsidR="00216BCF" w:rsidRPr="00884530">
        <w:rPr>
          <w:sz w:val="24"/>
          <w:szCs w:val="24"/>
        </w:rPr>
        <w:t xml:space="preserve"> Part 4 outage reporting requirements</w:t>
      </w:r>
      <w:r w:rsidR="00216BCF" w:rsidRPr="00884530">
        <w:rPr>
          <w:rStyle w:val="FootnoteReference"/>
          <w:sz w:val="24"/>
          <w:szCs w:val="24"/>
        </w:rPr>
        <w:footnoteReference w:id="3"/>
      </w:r>
      <w:r w:rsidR="00216BCF" w:rsidRPr="00884530">
        <w:rPr>
          <w:sz w:val="24"/>
          <w:szCs w:val="24"/>
        </w:rPr>
        <w:t xml:space="preserve"> to interconnected </w:t>
      </w:r>
      <w:r w:rsidR="00E024CE" w:rsidRPr="00884530">
        <w:rPr>
          <w:sz w:val="24"/>
          <w:szCs w:val="24"/>
        </w:rPr>
        <w:t>voice over Internet protocol (</w:t>
      </w:r>
      <w:r w:rsidR="000E401B" w:rsidRPr="00884530">
        <w:rPr>
          <w:sz w:val="24"/>
          <w:szCs w:val="24"/>
        </w:rPr>
        <w:t>V</w:t>
      </w:r>
      <w:r w:rsidR="00216BCF" w:rsidRPr="00884530">
        <w:rPr>
          <w:sz w:val="24"/>
          <w:szCs w:val="24"/>
        </w:rPr>
        <w:t>oIP</w:t>
      </w:r>
      <w:r w:rsidR="00E024CE" w:rsidRPr="00884530">
        <w:rPr>
          <w:sz w:val="24"/>
          <w:szCs w:val="24"/>
        </w:rPr>
        <w:t>) providers</w:t>
      </w:r>
      <w:r w:rsidR="00216BCF" w:rsidRPr="00884530">
        <w:rPr>
          <w:sz w:val="24"/>
          <w:szCs w:val="24"/>
        </w:rPr>
        <w:t>.</w:t>
      </w:r>
      <w:r w:rsidR="00E4553C" w:rsidRPr="00884530">
        <w:rPr>
          <w:rStyle w:val="FootnoteReference"/>
          <w:sz w:val="24"/>
          <w:szCs w:val="24"/>
        </w:rPr>
        <w:footnoteReference w:id="4"/>
      </w:r>
      <w:r w:rsidR="000D0BF3" w:rsidRPr="00884530">
        <w:rPr>
          <w:sz w:val="24"/>
          <w:szCs w:val="24"/>
        </w:rPr>
        <w:t xml:space="preserve">  These rules required </w:t>
      </w:r>
      <w:r w:rsidR="00BA3CE1">
        <w:rPr>
          <w:sz w:val="24"/>
          <w:szCs w:val="24"/>
        </w:rPr>
        <w:t xml:space="preserve">covered </w:t>
      </w:r>
      <w:r w:rsidR="000D0BF3" w:rsidRPr="00884530">
        <w:rPr>
          <w:sz w:val="24"/>
          <w:szCs w:val="24"/>
        </w:rPr>
        <w:t>service providers to notify “911 special facilities</w:t>
      </w:r>
      <w:r w:rsidR="00E3357C" w:rsidRPr="00884530">
        <w:rPr>
          <w:sz w:val="24"/>
          <w:szCs w:val="24"/>
        </w:rPr>
        <w:t>,</w:t>
      </w:r>
      <w:r w:rsidR="000D0BF3" w:rsidRPr="00884530">
        <w:rPr>
          <w:sz w:val="24"/>
          <w:szCs w:val="24"/>
        </w:rPr>
        <w:t>” such as PSAPs</w:t>
      </w:r>
      <w:r w:rsidR="00E3357C" w:rsidRPr="00884530">
        <w:rPr>
          <w:sz w:val="24"/>
          <w:szCs w:val="24"/>
        </w:rPr>
        <w:t>,</w:t>
      </w:r>
      <w:r w:rsidR="00276BEF" w:rsidRPr="00884530">
        <w:rPr>
          <w:sz w:val="24"/>
          <w:szCs w:val="24"/>
        </w:rPr>
        <w:t xml:space="preserve"> </w:t>
      </w:r>
      <w:r w:rsidR="00E3357C" w:rsidRPr="00884530">
        <w:rPr>
          <w:sz w:val="24"/>
          <w:szCs w:val="24"/>
        </w:rPr>
        <w:t xml:space="preserve">of </w:t>
      </w:r>
      <w:r w:rsidR="00875792" w:rsidRPr="00884530">
        <w:rPr>
          <w:sz w:val="24"/>
          <w:szCs w:val="24"/>
        </w:rPr>
        <w:t xml:space="preserve">major </w:t>
      </w:r>
      <w:r w:rsidR="00E3357C" w:rsidRPr="00884530">
        <w:rPr>
          <w:sz w:val="24"/>
          <w:szCs w:val="24"/>
        </w:rPr>
        <w:t>disruptions</w:t>
      </w:r>
      <w:r w:rsidR="00875792" w:rsidRPr="00884530">
        <w:rPr>
          <w:sz w:val="24"/>
          <w:szCs w:val="24"/>
        </w:rPr>
        <w:t xml:space="preserve"> in 911 service</w:t>
      </w:r>
      <w:r w:rsidR="00276BEF" w:rsidRPr="00884530">
        <w:rPr>
          <w:sz w:val="24"/>
          <w:szCs w:val="24"/>
        </w:rPr>
        <w:t>, but they only required notification “as soon as possible” with “all available information that may be useful.”</w:t>
      </w:r>
      <w:r w:rsidR="00276BEF" w:rsidRPr="00884530">
        <w:rPr>
          <w:rStyle w:val="FootnoteReference"/>
          <w:bCs/>
          <w:color w:val="000000"/>
          <w:sz w:val="24"/>
          <w:szCs w:val="24"/>
        </w:rPr>
        <w:footnoteReference w:id="5"/>
      </w:r>
      <w:r w:rsidR="00276BEF" w:rsidRPr="00884530">
        <w:rPr>
          <w:sz w:val="24"/>
          <w:szCs w:val="24"/>
        </w:rPr>
        <w:t xml:space="preserve">  </w:t>
      </w:r>
    </w:p>
    <w:p w:rsidR="00304A36" w:rsidRDefault="00304A36" w:rsidP="00304A36">
      <w:pPr>
        <w:ind w:firstLine="720"/>
        <w:rPr>
          <w:sz w:val="24"/>
          <w:szCs w:val="24"/>
          <w:shd w:val="clear" w:color="auto" w:fill="FFFFFF"/>
        </w:rPr>
      </w:pPr>
    </w:p>
    <w:p w:rsidR="00304A36" w:rsidRDefault="000D0BF3" w:rsidP="00304A36">
      <w:pPr>
        <w:ind w:firstLine="720"/>
        <w:rPr>
          <w:sz w:val="24"/>
          <w:szCs w:val="24"/>
          <w:shd w:val="clear" w:color="auto" w:fill="FFFFFF"/>
        </w:rPr>
      </w:pPr>
      <w:r w:rsidRPr="00884530">
        <w:rPr>
          <w:sz w:val="24"/>
          <w:szCs w:val="24"/>
        </w:rPr>
        <w:t>In June 2012, a powerful derecho</w:t>
      </w:r>
      <w:r w:rsidR="00E3357C" w:rsidRPr="00884530">
        <w:rPr>
          <w:sz w:val="24"/>
          <w:szCs w:val="24"/>
        </w:rPr>
        <w:t xml:space="preserve"> </w:t>
      </w:r>
      <w:r w:rsidRPr="00884530">
        <w:rPr>
          <w:sz w:val="24"/>
          <w:szCs w:val="24"/>
        </w:rPr>
        <w:t xml:space="preserve">storm struck the Midwest and Mid-Atlantic United States, causing </w:t>
      </w:r>
      <w:r w:rsidR="00880D7A">
        <w:rPr>
          <w:sz w:val="24"/>
          <w:szCs w:val="24"/>
        </w:rPr>
        <w:t>widespread</w:t>
      </w:r>
      <w:r w:rsidRPr="00884530">
        <w:rPr>
          <w:sz w:val="24"/>
          <w:szCs w:val="24"/>
        </w:rPr>
        <w:t xml:space="preserve"> disruptions in 911 service.  Across the storm’s path, at </w:t>
      </w:r>
      <w:r w:rsidRPr="00884530">
        <w:rPr>
          <w:sz w:val="24"/>
          <w:szCs w:val="24"/>
        </w:rPr>
        <w:lastRenderedPageBreak/>
        <w:t>least seventy-seven PSAPs serving more than 3.6 million people in six states lost some degree of network connectivity, including vital information on the location of 911 callers.</w:t>
      </w:r>
      <w:r w:rsidRPr="00884530">
        <w:rPr>
          <w:rStyle w:val="FootnoteReference"/>
          <w:sz w:val="24"/>
          <w:szCs w:val="24"/>
        </w:rPr>
        <w:footnoteReference w:id="6"/>
      </w:r>
      <w:r w:rsidRPr="00884530">
        <w:rPr>
          <w:sz w:val="24"/>
          <w:szCs w:val="24"/>
        </w:rPr>
        <w:t xml:space="preserve">  At least seventeen 911 call centers in three states lost service completely, affecting the ability of more than two million residents to reach 911.</w:t>
      </w:r>
      <w:r w:rsidRPr="00884530">
        <w:rPr>
          <w:rStyle w:val="FootnoteReference"/>
          <w:sz w:val="24"/>
          <w:szCs w:val="24"/>
        </w:rPr>
        <w:footnoteReference w:id="7"/>
      </w:r>
      <w:r w:rsidRPr="00884530">
        <w:rPr>
          <w:sz w:val="24"/>
          <w:szCs w:val="24"/>
        </w:rPr>
        <w:t xml:space="preserve"> </w:t>
      </w:r>
      <w:r w:rsidR="0065586E" w:rsidRPr="00884530">
        <w:rPr>
          <w:sz w:val="24"/>
          <w:szCs w:val="24"/>
        </w:rPr>
        <w:t xml:space="preserve"> Through its inquiry into these 911 outages, the Commission learned that</w:t>
      </w:r>
      <w:r w:rsidR="00276BEF" w:rsidRPr="00884530">
        <w:rPr>
          <w:sz w:val="24"/>
          <w:szCs w:val="24"/>
        </w:rPr>
        <w:t xml:space="preserve"> many PSAPs’ efforts to restore service were complicated by inadequate information and otherwise ineffective communication by service providers.  Multiple PSAPs stated that they contacted their 911 service provider to report a loss of service before being contacted by the provider, and others received notification in the form of “cryptic” e-mails that referenced problems in one central office but did not specify all of the jurisdictions affected.</w:t>
      </w:r>
      <w:r w:rsidR="00652841" w:rsidRPr="00884530">
        <w:rPr>
          <w:rStyle w:val="FootnoteReference"/>
          <w:sz w:val="24"/>
          <w:szCs w:val="24"/>
        </w:rPr>
        <w:footnoteReference w:id="8"/>
      </w:r>
      <w:r w:rsidR="00276BEF" w:rsidRPr="00884530">
        <w:rPr>
          <w:sz w:val="24"/>
          <w:szCs w:val="24"/>
        </w:rPr>
        <w:t xml:space="preserve"> </w:t>
      </w:r>
      <w:r w:rsidR="00276BEF" w:rsidRPr="00884530">
        <w:rPr>
          <w:kern w:val="0"/>
          <w:sz w:val="24"/>
          <w:szCs w:val="24"/>
        </w:rPr>
        <w:t xml:space="preserve"> Inadequate information from service providers during the derecho also led some PSAPs to activate ineffective reroutes</w:t>
      </w:r>
      <w:r w:rsidR="00BA3CE1">
        <w:rPr>
          <w:kern w:val="0"/>
          <w:sz w:val="24"/>
          <w:szCs w:val="24"/>
        </w:rPr>
        <w:t xml:space="preserve"> of 911 calls</w:t>
      </w:r>
      <w:r w:rsidR="00276BEF" w:rsidRPr="00884530">
        <w:rPr>
          <w:kern w:val="0"/>
          <w:sz w:val="24"/>
          <w:szCs w:val="24"/>
        </w:rPr>
        <w:t>, or to keep a reroute active even though service had been restored on the original route.</w:t>
      </w:r>
      <w:r w:rsidR="005A0F9A" w:rsidRPr="00884530">
        <w:rPr>
          <w:rStyle w:val="FootnoteReference"/>
          <w:kern w:val="0"/>
          <w:sz w:val="24"/>
          <w:szCs w:val="24"/>
        </w:rPr>
        <w:footnoteReference w:id="9"/>
      </w:r>
      <w:r w:rsidR="00276BEF" w:rsidRPr="00884530">
        <w:rPr>
          <w:kern w:val="0"/>
          <w:sz w:val="24"/>
          <w:szCs w:val="24"/>
        </w:rPr>
        <w:t xml:space="preserve"> </w:t>
      </w:r>
      <w:r w:rsidR="00276BEF" w:rsidRPr="00884530">
        <w:rPr>
          <w:sz w:val="24"/>
          <w:szCs w:val="24"/>
        </w:rPr>
        <w:t xml:space="preserve">  </w:t>
      </w:r>
    </w:p>
    <w:p w:rsidR="00304A36" w:rsidRDefault="00304A36" w:rsidP="00304A36">
      <w:pPr>
        <w:ind w:firstLine="720"/>
        <w:rPr>
          <w:sz w:val="24"/>
          <w:szCs w:val="24"/>
          <w:shd w:val="clear" w:color="auto" w:fill="FFFFFF"/>
        </w:rPr>
      </w:pPr>
    </w:p>
    <w:p w:rsidR="000E401B" w:rsidRPr="00304759" w:rsidRDefault="00304759" w:rsidP="00304759">
      <w:pPr>
        <w:ind w:firstLine="720"/>
        <w:rPr>
          <w:b/>
          <w:spacing w:val="-3"/>
          <w:sz w:val="24"/>
          <w:szCs w:val="22"/>
          <w:u w:val="single"/>
        </w:rPr>
      </w:pPr>
      <w:r w:rsidRPr="00304759">
        <w:rPr>
          <w:b/>
          <w:spacing w:val="-3"/>
          <w:sz w:val="24"/>
          <w:szCs w:val="22"/>
        </w:rPr>
        <w:t xml:space="preserve">Revised Information Collection Requirements:  </w:t>
      </w:r>
      <w:r w:rsidR="00652841" w:rsidRPr="00884530">
        <w:rPr>
          <w:sz w:val="24"/>
          <w:szCs w:val="24"/>
        </w:rPr>
        <w:t xml:space="preserve">On December 12, 2013, the </w:t>
      </w:r>
      <w:r w:rsidR="00D84DFF" w:rsidRPr="00884530">
        <w:rPr>
          <w:sz w:val="24"/>
          <w:szCs w:val="24"/>
        </w:rPr>
        <w:t>Commission</w:t>
      </w:r>
      <w:r w:rsidR="00652841" w:rsidRPr="00884530">
        <w:rPr>
          <w:sz w:val="24"/>
          <w:szCs w:val="24"/>
        </w:rPr>
        <w:t xml:space="preserve"> adopted a </w:t>
      </w:r>
      <w:r w:rsidR="00652841" w:rsidRPr="00884530">
        <w:rPr>
          <w:i/>
          <w:sz w:val="24"/>
          <w:szCs w:val="24"/>
        </w:rPr>
        <w:t>Report and Order</w:t>
      </w:r>
      <w:r w:rsidR="00652841" w:rsidRPr="00884530">
        <w:rPr>
          <w:sz w:val="24"/>
          <w:szCs w:val="24"/>
        </w:rPr>
        <w:t xml:space="preserve"> </w:t>
      </w:r>
      <w:r w:rsidR="00304A36">
        <w:rPr>
          <w:sz w:val="24"/>
          <w:szCs w:val="24"/>
        </w:rPr>
        <w:t>amending</w:t>
      </w:r>
      <w:r w:rsidR="00D84DFF" w:rsidRPr="00884530">
        <w:rPr>
          <w:sz w:val="24"/>
          <w:szCs w:val="24"/>
        </w:rPr>
        <w:t xml:space="preserve"> section 4.9 of </w:t>
      </w:r>
      <w:r w:rsidR="00304A36">
        <w:rPr>
          <w:sz w:val="24"/>
          <w:szCs w:val="24"/>
        </w:rPr>
        <w:t>it</w:t>
      </w:r>
      <w:r w:rsidR="00D84DFF" w:rsidRPr="00884530">
        <w:rPr>
          <w:sz w:val="24"/>
          <w:szCs w:val="24"/>
        </w:rPr>
        <w:t>s rules to require more specific 911 outage notifications to PSAPs within specified time periods.</w:t>
      </w:r>
      <w:r w:rsidR="00270AA1" w:rsidRPr="00884530">
        <w:rPr>
          <w:rStyle w:val="FootnoteReference"/>
          <w:sz w:val="24"/>
          <w:szCs w:val="24"/>
        </w:rPr>
        <w:footnoteReference w:id="10"/>
      </w:r>
      <w:r w:rsidR="00D84DFF" w:rsidRPr="00884530">
        <w:rPr>
          <w:sz w:val="24"/>
          <w:szCs w:val="24"/>
        </w:rPr>
        <w:t xml:space="preserve">  </w:t>
      </w:r>
      <w:r w:rsidR="00276BEF" w:rsidRPr="00884530">
        <w:rPr>
          <w:sz w:val="24"/>
          <w:szCs w:val="24"/>
        </w:rPr>
        <w:t xml:space="preserve">Under the </w:t>
      </w:r>
      <w:r w:rsidR="00780252" w:rsidRPr="00884530">
        <w:rPr>
          <w:sz w:val="24"/>
          <w:szCs w:val="24"/>
        </w:rPr>
        <w:t>new</w:t>
      </w:r>
      <w:r w:rsidR="00276BEF" w:rsidRPr="00884530">
        <w:rPr>
          <w:sz w:val="24"/>
          <w:szCs w:val="24"/>
        </w:rPr>
        <w:t xml:space="preserve"> rule, Covered 911 Service Providers must notify PSAPs of outages </w:t>
      </w:r>
      <w:r w:rsidR="00880D7A">
        <w:rPr>
          <w:sz w:val="24"/>
          <w:szCs w:val="24"/>
        </w:rPr>
        <w:t xml:space="preserve">that </w:t>
      </w:r>
      <w:r w:rsidR="00276BEF" w:rsidRPr="00884530">
        <w:rPr>
          <w:sz w:val="24"/>
          <w:szCs w:val="24"/>
        </w:rPr>
        <w:t xml:space="preserve">potentially </w:t>
      </w:r>
      <w:r w:rsidR="00880D7A">
        <w:rPr>
          <w:sz w:val="24"/>
          <w:szCs w:val="24"/>
        </w:rPr>
        <w:t xml:space="preserve">affect a 911 special facility </w:t>
      </w:r>
      <w:r w:rsidR="00276BEF" w:rsidRPr="00884530">
        <w:rPr>
          <w:sz w:val="24"/>
          <w:szCs w:val="24"/>
        </w:rPr>
        <w:t>within thirty minutes of discovering the outage and provide contact information such as a name, telephone number, and e-mail for follow-up.</w:t>
      </w:r>
      <w:r w:rsidR="00780252" w:rsidRPr="00884530">
        <w:rPr>
          <w:sz w:val="24"/>
          <w:szCs w:val="24"/>
        </w:rPr>
        <w:t xml:space="preserve">  </w:t>
      </w:r>
      <w:r w:rsidR="00276BEF" w:rsidRPr="00884530">
        <w:rPr>
          <w:bCs/>
          <w:color w:val="000000"/>
          <w:sz w:val="24"/>
          <w:szCs w:val="24"/>
        </w:rPr>
        <w:t>Whenever additional material information becomes available, but no later than two hours after the initial contact, the Covered 911 Service Provider must communicate additional detail to the PSAP, including the nature of the outage, its best-known cause, the geographic scope of the outage, and the estimated time for repairs.</w:t>
      </w:r>
      <w:r w:rsidR="00276BEF" w:rsidRPr="00884530">
        <w:rPr>
          <w:rStyle w:val="FootnoteReference"/>
          <w:bCs/>
          <w:sz w:val="24"/>
          <w:szCs w:val="24"/>
        </w:rPr>
        <w:footnoteReference w:id="11"/>
      </w:r>
      <w:r w:rsidR="00780252" w:rsidRPr="00884530">
        <w:rPr>
          <w:bCs/>
          <w:color w:val="000000"/>
          <w:sz w:val="24"/>
          <w:szCs w:val="24"/>
        </w:rPr>
        <w:t xml:space="preserve">  </w:t>
      </w:r>
      <w:r w:rsidR="00D84DFF" w:rsidRPr="00884530">
        <w:rPr>
          <w:bCs/>
          <w:color w:val="000000"/>
          <w:sz w:val="24"/>
          <w:szCs w:val="24"/>
        </w:rPr>
        <w:t xml:space="preserve">Notifications </w:t>
      </w:r>
      <w:r w:rsidR="00D84DFF" w:rsidRPr="00884530">
        <w:rPr>
          <w:sz w:val="24"/>
          <w:szCs w:val="24"/>
        </w:rPr>
        <w:t>must be transmitted by telephone and in writing via electronic means</w:t>
      </w:r>
      <w:r w:rsidR="005A0F9A" w:rsidRPr="00884530">
        <w:rPr>
          <w:sz w:val="24"/>
          <w:szCs w:val="24"/>
        </w:rPr>
        <w:t>, unless the PSAP and service provider have agreed in advance to an alternative method.</w:t>
      </w:r>
      <w:r w:rsidR="00D84DFF" w:rsidRPr="00884530">
        <w:rPr>
          <w:rStyle w:val="FootnoteReference"/>
          <w:sz w:val="24"/>
          <w:szCs w:val="24"/>
        </w:rPr>
        <w:footnoteReference w:id="12"/>
      </w:r>
      <w:r w:rsidR="00D84DFF" w:rsidRPr="00884530">
        <w:rPr>
          <w:sz w:val="24"/>
          <w:szCs w:val="24"/>
        </w:rPr>
        <w:t xml:space="preserve">  </w:t>
      </w:r>
      <w:r w:rsidR="00780252" w:rsidRPr="00884530">
        <w:rPr>
          <w:bCs/>
          <w:color w:val="000000"/>
          <w:sz w:val="24"/>
          <w:szCs w:val="24"/>
        </w:rPr>
        <w:t xml:space="preserve">The Commission observed that these </w:t>
      </w:r>
      <w:r w:rsidR="00875792" w:rsidRPr="00884530">
        <w:rPr>
          <w:bCs/>
          <w:color w:val="000000"/>
          <w:sz w:val="24"/>
          <w:szCs w:val="24"/>
        </w:rPr>
        <w:t>changes</w:t>
      </w:r>
      <w:r w:rsidR="00780252" w:rsidRPr="00884530">
        <w:rPr>
          <w:bCs/>
          <w:color w:val="000000"/>
          <w:sz w:val="24"/>
          <w:szCs w:val="24"/>
        </w:rPr>
        <w:t xml:space="preserve"> “</w:t>
      </w:r>
      <w:r w:rsidR="00780252" w:rsidRPr="00884530">
        <w:rPr>
          <w:sz w:val="24"/>
          <w:szCs w:val="24"/>
        </w:rPr>
        <w:t>will provide more guidance on expectations for providers, and increased compliance with the outage notification rules.”</w:t>
      </w:r>
      <w:r w:rsidR="00780252" w:rsidRPr="00884530">
        <w:rPr>
          <w:rStyle w:val="FootnoteReference"/>
          <w:sz w:val="24"/>
          <w:szCs w:val="24"/>
        </w:rPr>
        <w:footnoteReference w:id="13"/>
      </w:r>
      <w:r w:rsidR="00270AA1" w:rsidRPr="00884530">
        <w:rPr>
          <w:sz w:val="24"/>
          <w:szCs w:val="24"/>
        </w:rPr>
        <w:t xml:space="preserve">  The</w:t>
      </w:r>
      <w:r w:rsidR="00875792" w:rsidRPr="00884530">
        <w:rPr>
          <w:sz w:val="24"/>
          <w:szCs w:val="24"/>
        </w:rPr>
        <w:t xml:space="preserve"> new requirements </w:t>
      </w:r>
      <w:r w:rsidR="00270AA1" w:rsidRPr="00884530">
        <w:rPr>
          <w:sz w:val="24"/>
          <w:szCs w:val="24"/>
        </w:rPr>
        <w:t xml:space="preserve">apply only to entities defined as Covered 911 Service </w:t>
      </w:r>
      <w:r w:rsidR="00270AA1" w:rsidRPr="00884530">
        <w:rPr>
          <w:sz w:val="24"/>
          <w:szCs w:val="24"/>
        </w:rPr>
        <w:lastRenderedPageBreak/>
        <w:t>Providers under FCC rules</w:t>
      </w:r>
      <w:r w:rsidR="00875792" w:rsidRPr="00884530">
        <w:rPr>
          <w:sz w:val="24"/>
          <w:szCs w:val="24"/>
        </w:rPr>
        <w:t>,</w:t>
      </w:r>
      <w:r w:rsidR="00270AA1" w:rsidRPr="00884530">
        <w:rPr>
          <w:rStyle w:val="FootnoteReference"/>
          <w:sz w:val="24"/>
          <w:szCs w:val="24"/>
        </w:rPr>
        <w:footnoteReference w:id="14"/>
      </w:r>
      <w:r w:rsidR="00270AA1" w:rsidRPr="00884530">
        <w:rPr>
          <w:sz w:val="24"/>
          <w:szCs w:val="24"/>
        </w:rPr>
        <w:t xml:space="preserve"> </w:t>
      </w:r>
      <w:r w:rsidR="00875792" w:rsidRPr="00884530">
        <w:rPr>
          <w:sz w:val="24"/>
          <w:szCs w:val="24"/>
        </w:rPr>
        <w:t xml:space="preserve">and </w:t>
      </w:r>
      <w:r w:rsidR="00270AA1" w:rsidRPr="00884530">
        <w:rPr>
          <w:sz w:val="24"/>
          <w:szCs w:val="24"/>
        </w:rPr>
        <w:t>outage reporting obligations for other entities remain unchanged.</w:t>
      </w:r>
      <w:r w:rsidR="00462EEF">
        <w:rPr>
          <w:sz w:val="24"/>
          <w:szCs w:val="24"/>
        </w:rPr>
        <w:t xml:space="preserve">  </w:t>
      </w:r>
      <w:r w:rsidR="00462EEF" w:rsidRPr="00D806BB">
        <w:rPr>
          <w:sz w:val="24"/>
          <w:szCs w:val="24"/>
        </w:rPr>
        <w:t>Accordingly, this Supporting Statement focuses on the new information collection burden for Covered 911 Service Providers rather than the existing burden for communications outage reporting generally, which was approved by OMB most recently in 2012.</w:t>
      </w:r>
      <w:r w:rsidR="00462EEF" w:rsidRPr="00D806BB">
        <w:rPr>
          <w:rStyle w:val="FootnoteReference"/>
          <w:sz w:val="24"/>
          <w:szCs w:val="24"/>
        </w:rPr>
        <w:footnoteReference w:id="15"/>
      </w:r>
      <w:r w:rsidR="003F1CCA">
        <w:rPr>
          <w:sz w:val="24"/>
          <w:szCs w:val="24"/>
        </w:rPr>
        <w:t xml:space="preserve"> </w:t>
      </w:r>
      <w:r w:rsidR="00D806BB" w:rsidRPr="00975BD0">
        <w:rPr>
          <w:sz w:val="24"/>
          <w:szCs w:val="24"/>
        </w:rPr>
        <w:t>However, the Commission does include the existing burden as a part of this collection when accounting for the total burden hours covered by this information collection because the requirements still remain a part of this collection and remain unchanged since last approved by the OMB.</w:t>
      </w:r>
    </w:p>
    <w:p w:rsidR="00304759" w:rsidRPr="00304A36" w:rsidRDefault="00304759" w:rsidP="00304A36">
      <w:pPr>
        <w:ind w:firstLine="720"/>
        <w:rPr>
          <w:sz w:val="24"/>
          <w:szCs w:val="24"/>
          <w:shd w:val="clear" w:color="auto" w:fill="FFFFFF"/>
        </w:rPr>
      </w:pPr>
    </w:p>
    <w:p w:rsidR="004B439A" w:rsidRPr="00884530" w:rsidRDefault="004B439A" w:rsidP="005244B4">
      <w:pPr>
        <w:spacing w:after="220"/>
        <w:ind w:firstLine="720"/>
        <w:rPr>
          <w:sz w:val="24"/>
          <w:szCs w:val="24"/>
        </w:rPr>
      </w:pPr>
      <w:r w:rsidRPr="00884530">
        <w:rPr>
          <w:sz w:val="24"/>
          <w:szCs w:val="24"/>
        </w:rPr>
        <w:t xml:space="preserve">Statutory authority for this collection of information is contained in 47 U.S.C. sections </w:t>
      </w:r>
      <w:r w:rsidR="005244B4" w:rsidRPr="005244B4">
        <w:rPr>
          <w:sz w:val="24"/>
          <w:szCs w:val="24"/>
        </w:rPr>
        <w:t>151, 154(i)-(j) &amp; (o), 201(b), 214(d), 218,</w:t>
      </w:r>
      <w:r w:rsidR="005244B4">
        <w:rPr>
          <w:sz w:val="24"/>
          <w:szCs w:val="24"/>
        </w:rPr>
        <w:t xml:space="preserve"> </w:t>
      </w:r>
      <w:r w:rsidR="005244B4" w:rsidRPr="005244B4">
        <w:rPr>
          <w:sz w:val="24"/>
          <w:szCs w:val="24"/>
        </w:rPr>
        <w:t>251(e)(3),</w:t>
      </w:r>
      <w:r w:rsidR="005244B4">
        <w:rPr>
          <w:sz w:val="24"/>
          <w:szCs w:val="24"/>
        </w:rPr>
        <w:t xml:space="preserve"> </w:t>
      </w:r>
      <w:r w:rsidR="005244B4" w:rsidRPr="005244B4">
        <w:rPr>
          <w:sz w:val="24"/>
          <w:szCs w:val="24"/>
        </w:rPr>
        <w:t>301, 303(b), 303(g), 303(r), 307, 309(a), 316, 332, 403, 615a-1, and 615c</w:t>
      </w:r>
      <w:r w:rsidRPr="00884530">
        <w:rPr>
          <w:sz w:val="24"/>
          <w:szCs w:val="24"/>
        </w:rPr>
        <w:t>.</w:t>
      </w:r>
    </w:p>
    <w:p w:rsidR="004B439A" w:rsidRPr="00884530" w:rsidRDefault="003F1CCA" w:rsidP="001C56F5">
      <w:pPr>
        <w:spacing w:after="220"/>
        <w:ind w:firstLine="720"/>
        <w:rPr>
          <w:sz w:val="24"/>
          <w:szCs w:val="24"/>
          <w:shd w:val="clear" w:color="auto" w:fill="FFFFFF"/>
        </w:rPr>
      </w:pPr>
      <w:r>
        <w:rPr>
          <w:sz w:val="24"/>
          <w:szCs w:val="24"/>
        </w:rPr>
        <w:t>Th</w:t>
      </w:r>
      <w:r w:rsidR="004B439A" w:rsidRPr="00884530">
        <w:rPr>
          <w:sz w:val="24"/>
          <w:szCs w:val="24"/>
        </w:rPr>
        <w:t>is information collection does not affect individuals or households; thus, there are no impacts under the Privacy Act.</w:t>
      </w:r>
    </w:p>
    <w:p w:rsidR="00D42FF3" w:rsidRPr="00884530" w:rsidRDefault="00D42FF3" w:rsidP="0083695D">
      <w:pPr>
        <w:rPr>
          <w:b/>
          <w:sz w:val="24"/>
          <w:szCs w:val="24"/>
          <w:shd w:val="clear" w:color="auto" w:fill="FFFFFF"/>
        </w:rPr>
      </w:pPr>
      <w:r w:rsidRPr="00884530">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26661E" w:rsidRPr="00884530" w:rsidRDefault="0026661E" w:rsidP="0083695D">
      <w:pPr>
        <w:rPr>
          <w:sz w:val="24"/>
          <w:szCs w:val="24"/>
          <w:shd w:val="clear" w:color="auto" w:fill="FFFFFF"/>
        </w:rPr>
      </w:pPr>
    </w:p>
    <w:p w:rsidR="000A66E5" w:rsidRPr="00884530" w:rsidRDefault="00880D7A" w:rsidP="003650D9">
      <w:pPr>
        <w:ind w:firstLine="720"/>
        <w:rPr>
          <w:sz w:val="24"/>
          <w:szCs w:val="24"/>
          <w:shd w:val="clear" w:color="auto" w:fill="FFFFFF"/>
        </w:rPr>
      </w:pPr>
      <w:r>
        <w:rPr>
          <w:sz w:val="24"/>
          <w:szCs w:val="24"/>
          <w:shd w:val="clear" w:color="auto" w:fill="FFFFFF"/>
        </w:rPr>
        <w:t>As stated in previous filings for this information collection, t</w:t>
      </w:r>
      <w:r w:rsidR="00DC55B7" w:rsidRPr="00884530">
        <w:rPr>
          <w:sz w:val="24"/>
          <w:szCs w:val="24"/>
          <w:shd w:val="clear" w:color="auto" w:fill="FFFFFF"/>
        </w:rPr>
        <w:t>he</w:t>
      </w:r>
      <w:r w:rsidR="006800DA" w:rsidRPr="00884530">
        <w:rPr>
          <w:sz w:val="24"/>
          <w:szCs w:val="24"/>
          <w:shd w:val="clear" w:color="auto" w:fill="FFFFFF"/>
        </w:rPr>
        <w:t xml:space="preserve"> general</w:t>
      </w:r>
      <w:r w:rsidR="00DC55B7" w:rsidRPr="00884530">
        <w:rPr>
          <w:sz w:val="24"/>
          <w:szCs w:val="24"/>
          <w:shd w:val="clear" w:color="auto" w:fill="FFFFFF"/>
        </w:rPr>
        <w:t xml:space="preserve"> purpose of </w:t>
      </w:r>
      <w:r>
        <w:rPr>
          <w:sz w:val="24"/>
          <w:szCs w:val="24"/>
          <w:shd w:val="clear" w:color="auto" w:fill="FFFFFF"/>
        </w:rPr>
        <w:t>the Commission’s Part 4 rules</w:t>
      </w:r>
      <w:r w:rsidR="008E18EA" w:rsidRPr="00884530">
        <w:rPr>
          <w:sz w:val="24"/>
          <w:szCs w:val="24"/>
          <w:shd w:val="clear" w:color="auto" w:fill="FFFFFF"/>
        </w:rPr>
        <w:t xml:space="preserve"> is</w:t>
      </w:r>
      <w:r w:rsidR="00DC55B7" w:rsidRPr="00884530">
        <w:rPr>
          <w:sz w:val="24"/>
          <w:szCs w:val="24"/>
          <w:shd w:val="clear" w:color="auto" w:fill="FFFFFF"/>
        </w:rPr>
        <w:t xml:space="preserve"> to </w:t>
      </w:r>
      <w:r w:rsidR="005F6C79" w:rsidRPr="00884530">
        <w:rPr>
          <w:sz w:val="24"/>
          <w:szCs w:val="24"/>
          <w:shd w:val="clear" w:color="auto" w:fill="FFFFFF"/>
        </w:rPr>
        <w:t xml:space="preserve">gather sufficient information regarding disruptions to telecommunications to </w:t>
      </w:r>
      <w:r w:rsidR="00D42FF3" w:rsidRPr="00884530">
        <w:rPr>
          <w:sz w:val="24"/>
          <w:szCs w:val="24"/>
          <w:shd w:val="clear" w:color="auto" w:fill="FFFFFF"/>
        </w:rPr>
        <w:t>facilitate FCC monitoring</w:t>
      </w:r>
      <w:r w:rsidR="00BB240C" w:rsidRPr="00884530">
        <w:rPr>
          <w:sz w:val="24"/>
          <w:szCs w:val="24"/>
          <w:shd w:val="clear" w:color="auto" w:fill="FFFFFF"/>
        </w:rPr>
        <w:t>, analysis,</w:t>
      </w:r>
      <w:r w:rsidR="00D42FF3" w:rsidRPr="00884530">
        <w:rPr>
          <w:sz w:val="24"/>
          <w:szCs w:val="24"/>
          <w:shd w:val="clear" w:color="auto" w:fill="FFFFFF"/>
        </w:rPr>
        <w:t xml:space="preserve"> </w:t>
      </w:r>
      <w:r w:rsidR="007B4C87" w:rsidRPr="00884530">
        <w:rPr>
          <w:sz w:val="24"/>
          <w:szCs w:val="24"/>
          <w:shd w:val="clear" w:color="auto" w:fill="FFFFFF"/>
        </w:rPr>
        <w:t xml:space="preserve">and investigation </w:t>
      </w:r>
      <w:r w:rsidR="00D42FF3" w:rsidRPr="00884530">
        <w:rPr>
          <w:sz w:val="24"/>
          <w:szCs w:val="24"/>
          <w:shd w:val="clear" w:color="auto" w:fill="FFFFFF"/>
        </w:rPr>
        <w:t xml:space="preserve">of the reliability and security </w:t>
      </w:r>
      <w:r w:rsidR="00C07B46" w:rsidRPr="00884530">
        <w:rPr>
          <w:sz w:val="24"/>
          <w:szCs w:val="24"/>
          <w:shd w:val="clear" w:color="auto" w:fill="FFFFFF"/>
        </w:rPr>
        <w:t xml:space="preserve">of </w:t>
      </w:r>
      <w:r w:rsidR="0053724F" w:rsidRPr="00884530">
        <w:rPr>
          <w:sz w:val="24"/>
          <w:szCs w:val="24"/>
          <w:shd w:val="clear" w:color="auto" w:fill="FFFFFF"/>
        </w:rPr>
        <w:t>voice</w:t>
      </w:r>
      <w:r w:rsidR="001C56F5" w:rsidRPr="00884530">
        <w:rPr>
          <w:sz w:val="24"/>
          <w:szCs w:val="24"/>
          <w:shd w:val="clear" w:color="auto" w:fill="FFFFFF"/>
        </w:rPr>
        <w:t>,</w:t>
      </w:r>
      <w:r w:rsidR="0053724F" w:rsidRPr="00884530">
        <w:rPr>
          <w:sz w:val="24"/>
          <w:szCs w:val="24"/>
          <w:shd w:val="clear" w:color="auto" w:fill="FFFFFF"/>
        </w:rPr>
        <w:t xml:space="preserve"> paging</w:t>
      </w:r>
      <w:r w:rsidR="001C56F5" w:rsidRPr="00884530">
        <w:rPr>
          <w:sz w:val="24"/>
          <w:szCs w:val="24"/>
          <w:shd w:val="clear" w:color="auto" w:fill="FFFFFF"/>
        </w:rPr>
        <w:t>, and interconnected VoIP</w:t>
      </w:r>
      <w:r w:rsidR="0053724F" w:rsidRPr="00884530">
        <w:rPr>
          <w:sz w:val="24"/>
          <w:szCs w:val="24"/>
          <w:shd w:val="clear" w:color="auto" w:fill="FFFFFF"/>
        </w:rPr>
        <w:t xml:space="preserve"> </w:t>
      </w:r>
      <w:r w:rsidR="00760158" w:rsidRPr="00884530">
        <w:rPr>
          <w:sz w:val="24"/>
          <w:szCs w:val="24"/>
          <w:shd w:val="clear" w:color="auto" w:fill="FFFFFF"/>
        </w:rPr>
        <w:t xml:space="preserve">communications </w:t>
      </w:r>
      <w:r w:rsidR="00D42FF3" w:rsidRPr="00884530">
        <w:rPr>
          <w:sz w:val="24"/>
          <w:szCs w:val="24"/>
          <w:shd w:val="clear" w:color="auto" w:fill="FFFFFF"/>
        </w:rPr>
        <w:t>service</w:t>
      </w:r>
      <w:r w:rsidR="001C56F5" w:rsidRPr="00884530">
        <w:rPr>
          <w:sz w:val="24"/>
          <w:szCs w:val="24"/>
          <w:shd w:val="clear" w:color="auto" w:fill="FFFFFF"/>
        </w:rPr>
        <w:t>s</w:t>
      </w:r>
      <w:r w:rsidR="00A80BE6" w:rsidRPr="00884530">
        <w:rPr>
          <w:sz w:val="24"/>
          <w:szCs w:val="24"/>
          <w:shd w:val="clear" w:color="auto" w:fill="FFFFFF"/>
        </w:rPr>
        <w:t xml:space="preserve">, and to identify and act on potential threats to </w:t>
      </w:r>
      <w:r w:rsidR="005F6C79" w:rsidRPr="00884530">
        <w:rPr>
          <w:sz w:val="24"/>
          <w:szCs w:val="24"/>
          <w:shd w:val="clear" w:color="auto" w:fill="FFFFFF"/>
        </w:rPr>
        <w:t xml:space="preserve">our </w:t>
      </w:r>
      <w:r w:rsidR="00A80BE6" w:rsidRPr="00884530">
        <w:rPr>
          <w:sz w:val="24"/>
          <w:szCs w:val="24"/>
          <w:shd w:val="clear" w:color="auto" w:fill="FFFFFF"/>
        </w:rPr>
        <w:t>Nation’s telecommunications infrastructure.</w:t>
      </w:r>
      <w:r w:rsidR="0022158C" w:rsidRPr="00884530">
        <w:rPr>
          <w:sz w:val="24"/>
          <w:szCs w:val="24"/>
          <w:shd w:val="clear" w:color="auto" w:fill="FFFFFF"/>
        </w:rPr>
        <w:t xml:space="preserve">  </w:t>
      </w:r>
      <w:r w:rsidR="006800DA" w:rsidRPr="00884530">
        <w:rPr>
          <w:sz w:val="24"/>
          <w:szCs w:val="24"/>
          <w:shd w:val="clear" w:color="auto" w:fill="FFFFFF"/>
        </w:rPr>
        <w:t>T</w:t>
      </w:r>
      <w:r w:rsidR="00BD5642" w:rsidRPr="00884530">
        <w:rPr>
          <w:sz w:val="24"/>
          <w:szCs w:val="24"/>
          <w:shd w:val="clear" w:color="auto" w:fill="FFFFFF"/>
        </w:rPr>
        <w:t xml:space="preserve">he FCC uses </w:t>
      </w:r>
      <w:r w:rsidR="0053724F" w:rsidRPr="00884530">
        <w:rPr>
          <w:sz w:val="24"/>
          <w:szCs w:val="24"/>
          <w:shd w:val="clear" w:color="auto" w:fill="FFFFFF"/>
        </w:rPr>
        <w:t>t</w:t>
      </w:r>
      <w:r w:rsidR="0022158C" w:rsidRPr="00884530">
        <w:rPr>
          <w:sz w:val="24"/>
          <w:szCs w:val="24"/>
          <w:shd w:val="clear" w:color="auto" w:fill="FFFFFF"/>
        </w:rPr>
        <w:t>his</w:t>
      </w:r>
      <w:r w:rsidR="00D42FF3" w:rsidRPr="00884530">
        <w:rPr>
          <w:sz w:val="24"/>
          <w:szCs w:val="24"/>
          <w:shd w:val="clear" w:color="auto" w:fill="FFFFFF"/>
        </w:rPr>
        <w:t xml:space="preserve"> </w:t>
      </w:r>
      <w:r w:rsidR="00E23436" w:rsidRPr="00884530">
        <w:rPr>
          <w:sz w:val="24"/>
          <w:szCs w:val="24"/>
          <w:shd w:val="clear" w:color="auto" w:fill="FFFFFF"/>
        </w:rPr>
        <w:t>information collection</w:t>
      </w:r>
      <w:r w:rsidR="00A70321" w:rsidRPr="00884530">
        <w:rPr>
          <w:sz w:val="24"/>
          <w:szCs w:val="24"/>
          <w:shd w:val="clear" w:color="auto" w:fill="FFFFFF"/>
        </w:rPr>
        <w:t xml:space="preserve"> to</w:t>
      </w:r>
      <w:r w:rsidR="00E23436" w:rsidRPr="00884530">
        <w:rPr>
          <w:sz w:val="24"/>
          <w:szCs w:val="24"/>
          <w:shd w:val="clear" w:color="auto" w:fill="FFFFFF"/>
        </w:rPr>
        <w:t xml:space="preserve"> </w:t>
      </w:r>
      <w:r w:rsidR="00A80BE6" w:rsidRPr="00884530">
        <w:rPr>
          <w:sz w:val="24"/>
          <w:szCs w:val="24"/>
          <w:shd w:val="clear" w:color="auto" w:fill="FFFFFF"/>
        </w:rPr>
        <w:t>identify the duration, magnitude, root causes, contributing factors, and preventive measures taken</w:t>
      </w:r>
      <w:r w:rsidR="0082154F" w:rsidRPr="00884530">
        <w:rPr>
          <w:sz w:val="24"/>
          <w:szCs w:val="24"/>
          <w:shd w:val="clear" w:color="auto" w:fill="FFFFFF"/>
        </w:rPr>
        <w:t xml:space="preserve"> with respect to significant outages, and to </w:t>
      </w:r>
      <w:r w:rsidR="00D42FF3" w:rsidRPr="00884530">
        <w:rPr>
          <w:sz w:val="24"/>
          <w:szCs w:val="24"/>
          <w:shd w:val="clear" w:color="auto" w:fill="FFFFFF"/>
        </w:rPr>
        <w:t>take swift remedial action as required</w:t>
      </w:r>
      <w:r w:rsidR="0053724F" w:rsidRPr="00884530">
        <w:rPr>
          <w:sz w:val="24"/>
          <w:szCs w:val="24"/>
          <w:shd w:val="clear" w:color="auto" w:fill="FFFFFF"/>
        </w:rPr>
        <w:t xml:space="preserve"> in appropriate circumstances</w:t>
      </w:r>
      <w:r w:rsidR="00D42FF3" w:rsidRPr="00884530">
        <w:rPr>
          <w:sz w:val="24"/>
          <w:szCs w:val="24"/>
          <w:shd w:val="clear" w:color="auto" w:fill="FFFFFF"/>
        </w:rPr>
        <w:t xml:space="preserve">.  </w:t>
      </w:r>
      <w:r w:rsidR="00BB240C" w:rsidRPr="00884530">
        <w:rPr>
          <w:sz w:val="24"/>
          <w:szCs w:val="24"/>
          <w:shd w:val="clear" w:color="auto" w:fill="FFFFFF"/>
        </w:rPr>
        <w:t>T</w:t>
      </w:r>
      <w:r w:rsidR="0053724F" w:rsidRPr="00884530">
        <w:rPr>
          <w:sz w:val="24"/>
          <w:szCs w:val="24"/>
          <w:shd w:val="clear" w:color="auto" w:fill="FFFFFF"/>
        </w:rPr>
        <w:t xml:space="preserve">he Commission </w:t>
      </w:r>
      <w:r w:rsidR="00BB240C" w:rsidRPr="00884530">
        <w:rPr>
          <w:sz w:val="24"/>
          <w:szCs w:val="24"/>
          <w:shd w:val="clear" w:color="auto" w:fill="FFFFFF"/>
        </w:rPr>
        <w:t xml:space="preserve">also </w:t>
      </w:r>
      <w:r w:rsidR="0053724F" w:rsidRPr="00884530">
        <w:rPr>
          <w:sz w:val="24"/>
          <w:szCs w:val="24"/>
          <w:shd w:val="clear" w:color="auto" w:fill="FFFFFF"/>
        </w:rPr>
        <w:t>maintains an ongoing dialog with reporting entities</w:t>
      </w:r>
      <w:r w:rsidR="005633CE" w:rsidRPr="00884530">
        <w:rPr>
          <w:sz w:val="24"/>
          <w:szCs w:val="24"/>
          <w:shd w:val="clear" w:color="auto" w:fill="FFFFFF"/>
        </w:rPr>
        <w:t>, as well as with the communications industry at large,</w:t>
      </w:r>
      <w:r w:rsidR="0053724F" w:rsidRPr="00884530">
        <w:rPr>
          <w:sz w:val="24"/>
          <w:szCs w:val="24"/>
          <w:shd w:val="clear" w:color="auto" w:fill="FFFFFF"/>
        </w:rPr>
        <w:t xml:space="preserve"> </w:t>
      </w:r>
      <w:r w:rsidR="00E23436" w:rsidRPr="00884530">
        <w:rPr>
          <w:sz w:val="24"/>
          <w:szCs w:val="24"/>
          <w:shd w:val="clear" w:color="auto" w:fill="FFFFFF"/>
        </w:rPr>
        <w:t xml:space="preserve">generally regarding lessons learned from the information collection in order </w:t>
      </w:r>
      <w:r w:rsidR="0053724F" w:rsidRPr="00884530">
        <w:rPr>
          <w:sz w:val="24"/>
          <w:szCs w:val="24"/>
          <w:shd w:val="clear" w:color="auto" w:fill="FFFFFF"/>
        </w:rPr>
        <w:t xml:space="preserve">to foster better understanding of the root causes of </w:t>
      </w:r>
      <w:r w:rsidR="005633CE" w:rsidRPr="00884530">
        <w:rPr>
          <w:sz w:val="24"/>
          <w:szCs w:val="24"/>
          <w:shd w:val="clear" w:color="auto" w:fill="FFFFFF"/>
        </w:rPr>
        <w:t xml:space="preserve">significant </w:t>
      </w:r>
      <w:r w:rsidR="0053724F" w:rsidRPr="00884530">
        <w:rPr>
          <w:sz w:val="24"/>
          <w:szCs w:val="24"/>
          <w:shd w:val="clear" w:color="auto" w:fill="FFFFFF"/>
        </w:rPr>
        <w:t xml:space="preserve">outages, and to explore preventive measures in the future </w:t>
      </w:r>
      <w:r w:rsidR="00E23436" w:rsidRPr="00884530">
        <w:rPr>
          <w:sz w:val="24"/>
          <w:szCs w:val="24"/>
          <w:shd w:val="clear" w:color="auto" w:fill="FFFFFF"/>
        </w:rPr>
        <w:t>so as</w:t>
      </w:r>
      <w:r w:rsidR="00CA123A" w:rsidRPr="00884530">
        <w:rPr>
          <w:sz w:val="24"/>
          <w:szCs w:val="24"/>
          <w:shd w:val="clear" w:color="auto" w:fill="FFFFFF"/>
        </w:rPr>
        <w:t xml:space="preserve"> </w:t>
      </w:r>
      <w:r w:rsidR="00E23436" w:rsidRPr="00884530">
        <w:rPr>
          <w:sz w:val="24"/>
          <w:szCs w:val="24"/>
          <w:shd w:val="clear" w:color="auto" w:fill="FFFFFF"/>
        </w:rPr>
        <w:t>t</w:t>
      </w:r>
      <w:r w:rsidR="0053724F" w:rsidRPr="00884530">
        <w:rPr>
          <w:sz w:val="24"/>
          <w:szCs w:val="24"/>
          <w:shd w:val="clear" w:color="auto" w:fill="FFFFFF"/>
        </w:rPr>
        <w:t xml:space="preserve">o mitigate the </w:t>
      </w:r>
      <w:r w:rsidR="00BB240C" w:rsidRPr="00884530">
        <w:rPr>
          <w:sz w:val="24"/>
          <w:szCs w:val="24"/>
          <w:shd w:val="clear" w:color="auto" w:fill="FFFFFF"/>
        </w:rPr>
        <w:t xml:space="preserve">potential </w:t>
      </w:r>
      <w:r w:rsidR="0053724F" w:rsidRPr="00884530">
        <w:rPr>
          <w:sz w:val="24"/>
          <w:szCs w:val="24"/>
          <w:shd w:val="clear" w:color="auto" w:fill="FFFFFF"/>
        </w:rPr>
        <w:t>impact of such outages</w:t>
      </w:r>
      <w:r w:rsidR="00BB240C" w:rsidRPr="00884530">
        <w:rPr>
          <w:sz w:val="24"/>
          <w:szCs w:val="24"/>
          <w:shd w:val="clear" w:color="auto" w:fill="FFFFFF"/>
        </w:rPr>
        <w:t xml:space="preserve"> on the Nation and the American public</w:t>
      </w:r>
      <w:r w:rsidR="0053724F" w:rsidRPr="00884530">
        <w:rPr>
          <w:sz w:val="24"/>
          <w:szCs w:val="24"/>
          <w:shd w:val="clear" w:color="auto" w:fill="FFFFFF"/>
        </w:rPr>
        <w:t>.</w:t>
      </w:r>
      <w:r w:rsidR="005633CE" w:rsidRPr="00884530">
        <w:rPr>
          <w:sz w:val="24"/>
          <w:szCs w:val="24"/>
          <w:shd w:val="clear" w:color="auto" w:fill="FFFFFF"/>
        </w:rPr>
        <w:t xml:space="preserve">  </w:t>
      </w:r>
      <w:r w:rsidR="00304A36">
        <w:rPr>
          <w:sz w:val="24"/>
          <w:szCs w:val="24"/>
          <w:shd w:val="clear" w:color="auto" w:fill="FFFFFF"/>
        </w:rPr>
        <w:t xml:space="preserve">Collection of such information through the </w:t>
      </w:r>
      <w:r w:rsidR="003002A2">
        <w:rPr>
          <w:sz w:val="24"/>
          <w:szCs w:val="24"/>
          <w:shd w:val="clear" w:color="auto" w:fill="FFFFFF"/>
        </w:rPr>
        <w:t xml:space="preserve">Commission’s </w:t>
      </w:r>
      <w:r w:rsidR="00304A36">
        <w:rPr>
          <w:sz w:val="24"/>
          <w:szCs w:val="24"/>
          <w:shd w:val="clear" w:color="auto" w:fill="FFFFFF"/>
        </w:rPr>
        <w:t>Network Outage Reporting System (NORS) has already been approved by OMB and is not affected by these revisions.</w:t>
      </w:r>
    </w:p>
    <w:p w:rsidR="00F763E8" w:rsidRPr="00884530" w:rsidRDefault="00F763E8" w:rsidP="00433032">
      <w:pPr>
        <w:rPr>
          <w:sz w:val="24"/>
          <w:szCs w:val="24"/>
          <w:shd w:val="clear" w:color="auto" w:fill="FFFFFF"/>
        </w:rPr>
      </w:pPr>
    </w:p>
    <w:p w:rsidR="00F763E8" w:rsidRPr="00884530" w:rsidRDefault="009B0694" w:rsidP="00304A36">
      <w:pPr>
        <w:ind w:firstLine="720"/>
        <w:rPr>
          <w:sz w:val="24"/>
          <w:szCs w:val="24"/>
          <w:shd w:val="clear" w:color="auto" w:fill="FFFFFF"/>
        </w:rPr>
      </w:pPr>
      <w:r w:rsidRPr="00884530">
        <w:rPr>
          <w:sz w:val="24"/>
          <w:szCs w:val="24"/>
          <w:shd w:val="clear" w:color="auto" w:fill="FFFFFF"/>
        </w:rPr>
        <w:t xml:space="preserve">The </w:t>
      </w:r>
      <w:r w:rsidR="003002A2">
        <w:rPr>
          <w:sz w:val="24"/>
          <w:szCs w:val="24"/>
          <w:shd w:val="clear" w:color="auto" w:fill="FFFFFF"/>
        </w:rPr>
        <w:t>new obligations</w:t>
      </w:r>
      <w:r w:rsidRPr="00884530">
        <w:rPr>
          <w:sz w:val="24"/>
          <w:szCs w:val="24"/>
          <w:shd w:val="clear" w:color="auto" w:fill="FFFFFF"/>
        </w:rPr>
        <w:t xml:space="preserve"> referenced here involve information </w:t>
      </w:r>
      <w:r w:rsidR="003002A2">
        <w:rPr>
          <w:sz w:val="24"/>
          <w:szCs w:val="24"/>
          <w:shd w:val="clear" w:color="auto" w:fill="FFFFFF"/>
        </w:rPr>
        <w:t>provided</w:t>
      </w:r>
      <w:r w:rsidRPr="00884530">
        <w:rPr>
          <w:sz w:val="24"/>
          <w:szCs w:val="24"/>
          <w:shd w:val="clear" w:color="auto" w:fill="FFFFFF"/>
        </w:rPr>
        <w:t xml:space="preserve"> to third parties (</w:t>
      </w:r>
      <w:r w:rsidRPr="00884530">
        <w:rPr>
          <w:i/>
          <w:sz w:val="24"/>
          <w:szCs w:val="24"/>
          <w:shd w:val="clear" w:color="auto" w:fill="FFFFFF"/>
        </w:rPr>
        <w:t>i.e.</w:t>
      </w:r>
      <w:r w:rsidR="006800DA" w:rsidRPr="00884530">
        <w:rPr>
          <w:sz w:val="24"/>
          <w:szCs w:val="24"/>
          <w:shd w:val="clear" w:color="auto" w:fill="FFFFFF"/>
        </w:rPr>
        <w:t>,</w:t>
      </w:r>
      <w:r w:rsidRPr="00884530">
        <w:rPr>
          <w:sz w:val="24"/>
          <w:szCs w:val="24"/>
          <w:shd w:val="clear" w:color="auto" w:fill="FFFFFF"/>
        </w:rPr>
        <w:t xml:space="preserve"> PSAPs</w:t>
      </w:r>
      <w:r w:rsidR="00BA3CE1">
        <w:rPr>
          <w:sz w:val="24"/>
          <w:szCs w:val="24"/>
          <w:shd w:val="clear" w:color="auto" w:fill="FFFFFF"/>
        </w:rPr>
        <w:t xml:space="preserve"> and other “</w:t>
      </w:r>
      <w:r w:rsidR="006800DA" w:rsidRPr="00884530">
        <w:rPr>
          <w:sz w:val="24"/>
          <w:szCs w:val="24"/>
          <w:shd w:val="clear" w:color="auto" w:fill="FFFFFF"/>
        </w:rPr>
        <w:t xml:space="preserve">911 </w:t>
      </w:r>
      <w:r w:rsidR="00BA3CE1">
        <w:rPr>
          <w:sz w:val="24"/>
          <w:szCs w:val="24"/>
          <w:shd w:val="clear" w:color="auto" w:fill="FFFFFF"/>
        </w:rPr>
        <w:t xml:space="preserve">special </w:t>
      </w:r>
      <w:r w:rsidR="006800DA" w:rsidRPr="00884530">
        <w:rPr>
          <w:sz w:val="24"/>
          <w:szCs w:val="24"/>
          <w:shd w:val="clear" w:color="auto" w:fill="FFFFFF"/>
        </w:rPr>
        <w:t>facilities”</w:t>
      </w:r>
      <w:r w:rsidRPr="00884530">
        <w:rPr>
          <w:sz w:val="24"/>
          <w:szCs w:val="24"/>
          <w:shd w:val="clear" w:color="auto" w:fill="FFFFFF"/>
        </w:rPr>
        <w:t>)</w:t>
      </w:r>
      <w:r w:rsidR="002472C5" w:rsidRPr="00884530">
        <w:rPr>
          <w:sz w:val="24"/>
          <w:szCs w:val="24"/>
          <w:shd w:val="clear" w:color="auto" w:fill="FFFFFF"/>
        </w:rPr>
        <w:t xml:space="preserve"> that </w:t>
      </w:r>
      <w:r w:rsidR="00EA1C98">
        <w:rPr>
          <w:sz w:val="24"/>
          <w:szCs w:val="24"/>
          <w:shd w:val="clear" w:color="auto" w:fill="FFFFFF"/>
        </w:rPr>
        <w:t xml:space="preserve">are potentially </w:t>
      </w:r>
      <w:r w:rsidR="002472C5" w:rsidRPr="00884530">
        <w:rPr>
          <w:sz w:val="24"/>
          <w:szCs w:val="24"/>
          <w:shd w:val="clear" w:color="auto" w:fill="FFFFFF"/>
        </w:rPr>
        <w:t>experienc</w:t>
      </w:r>
      <w:r w:rsidR="00EA1C98">
        <w:rPr>
          <w:sz w:val="24"/>
          <w:szCs w:val="24"/>
          <w:shd w:val="clear" w:color="auto" w:fill="FFFFFF"/>
        </w:rPr>
        <w:t>ing a</w:t>
      </w:r>
      <w:r w:rsidR="002472C5" w:rsidRPr="00884530">
        <w:rPr>
          <w:sz w:val="24"/>
          <w:szCs w:val="24"/>
          <w:shd w:val="clear" w:color="auto" w:fill="FFFFFF"/>
        </w:rPr>
        <w:t xml:space="preserve"> 911 outage</w:t>
      </w:r>
      <w:r w:rsidRPr="00884530">
        <w:rPr>
          <w:sz w:val="24"/>
          <w:szCs w:val="24"/>
          <w:shd w:val="clear" w:color="auto" w:fill="FFFFFF"/>
        </w:rPr>
        <w:t xml:space="preserve">.  </w:t>
      </w:r>
      <w:r w:rsidR="00304A36" w:rsidRPr="00884530">
        <w:rPr>
          <w:sz w:val="24"/>
          <w:szCs w:val="24"/>
          <w:shd w:val="clear" w:color="auto" w:fill="FFFFFF"/>
        </w:rPr>
        <w:t xml:space="preserve">While the amended rule will not result in </w:t>
      </w:r>
      <w:r w:rsidR="00304A36">
        <w:rPr>
          <w:sz w:val="24"/>
          <w:szCs w:val="24"/>
          <w:shd w:val="clear" w:color="auto" w:fill="FFFFFF"/>
        </w:rPr>
        <w:t>new or different</w:t>
      </w:r>
      <w:r w:rsidR="00304A36" w:rsidRPr="00884530">
        <w:rPr>
          <w:sz w:val="24"/>
          <w:szCs w:val="24"/>
          <w:shd w:val="clear" w:color="auto" w:fill="FFFFFF"/>
        </w:rPr>
        <w:t xml:space="preserve"> information submitted </w:t>
      </w:r>
      <w:r w:rsidR="00304A36">
        <w:rPr>
          <w:sz w:val="24"/>
          <w:szCs w:val="24"/>
          <w:shd w:val="clear" w:color="auto" w:fill="FFFFFF"/>
        </w:rPr>
        <w:t xml:space="preserve">directly </w:t>
      </w:r>
      <w:r w:rsidR="00304A36" w:rsidRPr="00884530">
        <w:rPr>
          <w:sz w:val="24"/>
          <w:szCs w:val="24"/>
          <w:shd w:val="clear" w:color="auto" w:fill="FFFFFF"/>
        </w:rPr>
        <w:t xml:space="preserve">to the </w:t>
      </w:r>
      <w:r w:rsidR="00304A36">
        <w:rPr>
          <w:sz w:val="24"/>
          <w:szCs w:val="24"/>
          <w:shd w:val="clear" w:color="auto" w:fill="FFFFFF"/>
        </w:rPr>
        <w:t>FCC</w:t>
      </w:r>
      <w:r w:rsidR="00304A36" w:rsidRPr="00884530">
        <w:rPr>
          <w:sz w:val="24"/>
          <w:szCs w:val="24"/>
          <w:shd w:val="clear" w:color="auto" w:fill="FFFFFF"/>
        </w:rPr>
        <w:t xml:space="preserve">, it will require Covered 911 Service Providers to transmit more specific information to PSAPs to improve their situational awareness and ability to </w:t>
      </w:r>
      <w:r w:rsidR="00304A36" w:rsidRPr="00884530">
        <w:rPr>
          <w:sz w:val="24"/>
          <w:szCs w:val="24"/>
          <w:shd w:val="clear" w:color="auto" w:fill="FFFFFF"/>
        </w:rPr>
        <w:lastRenderedPageBreak/>
        <w:t>respond to 911 outages.</w:t>
      </w:r>
      <w:r w:rsidR="00304A36">
        <w:rPr>
          <w:sz w:val="24"/>
          <w:szCs w:val="24"/>
          <w:shd w:val="clear" w:color="auto" w:fill="FFFFFF"/>
        </w:rPr>
        <w:t xml:space="preserve">  Such</w:t>
      </w:r>
      <w:r w:rsidR="00EE50A2" w:rsidRPr="00884530">
        <w:rPr>
          <w:sz w:val="24"/>
          <w:szCs w:val="24"/>
          <w:shd w:val="clear" w:color="auto" w:fill="FFFFFF"/>
        </w:rPr>
        <w:t xml:space="preserve"> notifications are necessary because </w:t>
      </w:r>
      <w:r w:rsidRPr="00884530">
        <w:rPr>
          <w:sz w:val="24"/>
          <w:szCs w:val="24"/>
          <w:shd w:val="clear" w:color="auto" w:fill="FFFFFF"/>
        </w:rPr>
        <w:t xml:space="preserve">PSAP personnel depend on reliable 911 service to answer emergency calls and dispatch help when needed.  When 911 service is compromised, PSAPs require prompt notification and useful information about the outage so that they may make alternate plans to reroute calls until service is restored.  </w:t>
      </w:r>
    </w:p>
    <w:p w:rsidR="0026661E" w:rsidRPr="00884530" w:rsidRDefault="0026661E"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661E" w:rsidRPr="00884530" w:rsidRDefault="0026661E" w:rsidP="0083695D">
      <w:pPr>
        <w:rPr>
          <w:sz w:val="24"/>
          <w:szCs w:val="24"/>
          <w:shd w:val="clear" w:color="auto" w:fill="FFFFFF"/>
        </w:rPr>
      </w:pPr>
    </w:p>
    <w:p w:rsidR="00335B79" w:rsidRPr="00884530" w:rsidRDefault="00304A36" w:rsidP="003650D9">
      <w:pPr>
        <w:ind w:firstLine="720"/>
        <w:rPr>
          <w:sz w:val="24"/>
          <w:szCs w:val="24"/>
          <w:shd w:val="clear" w:color="auto" w:fill="FFFFFF"/>
        </w:rPr>
      </w:pPr>
      <w:r>
        <w:rPr>
          <w:sz w:val="24"/>
          <w:szCs w:val="24"/>
          <w:shd w:val="clear" w:color="auto" w:fill="FFFFFF"/>
        </w:rPr>
        <w:t>The Part 4</w:t>
      </w:r>
      <w:r w:rsidR="001C56F5" w:rsidRPr="00884530">
        <w:rPr>
          <w:sz w:val="24"/>
          <w:szCs w:val="24"/>
          <w:shd w:val="clear" w:color="auto" w:fill="FFFFFF"/>
        </w:rPr>
        <w:t xml:space="preserve"> information collection</w:t>
      </w:r>
      <w:r>
        <w:rPr>
          <w:sz w:val="24"/>
          <w:szCs w:val="24"/>
          <w:shd w:val="clear" w:color="auto" w:fill="FFFFFF"/>
        </w:rPr>
        <w:t xml:space="preserve"> </w:t>
      </w:r>
      <w:r w:rsidR="001C56F5" w:rsidRPr="00884530">
        <w:rPr>
          <w:sz w:val="24"/>
          <w:szCs w:val="24"/>
          <w:shd w:val="clear" w:color="auto" w:fill="FFFFFF"/>
        </w:rPr>
        <w:t>is administered by the FCC’s Public Safety and Homeland Security Bureau (PSHSB)</w:t>
      </w:r>
      <w:r w:rsidR="003002A2">
        <w:rPr>
          <w:sz w:val="24"/>
          <w:szCs w:val="24"/>
          <w:shd w:val="clear" w:color="auto" w:fill="FFFFFF"/>
        </w:rPr>
        <w:t>,</w:t>
      </w:r>
      <w:r w:rsidR="001C56F5" w:rsidRPr="00884530">
        <w:rPr>
          <w:sz w:val="24"/>
          <w:szCs w:val="24"/>
          <w:shd w:val="clear" w:color="auto" w:fill="FFFFFF"/>
        </w:rPr>
        <w:t xml:space="preserve"> which maintains an Internet portal for the electronic submission of </w:t>
      </w:r>
      <w:r>
        <w:rPr>
          <w:sz w:val="24"/>
          <w:szCs w:val="24"/>
          <w:shd w:val="clear" w:color="auto" w:fill="FFFFFF"/>
        </w:rPr>
        <w:t>NORS outage r</w:t>
      </w:r>
      <w:r w:rsidR="001C56F5" w:rsidRPr="00884530">
        <w:rPr>
          <w:sz w:val="24"/>
          <w:szCs w:val="24"/>
          <w:shd w:val="clear" w:color="auto" w:fill="FFFFFF"/>
        </w:rPr>
        <w:t>eports</w:t>
      </w:r>
      <w:r w:rsidR="00D42FF3" w:rsidRPr="00884530">
        <w:rPr>
          <w:sz w:val="24"/>
          <w:szCs w:val="24"/>
          <w:shd w:val="clear" w:color="auto" w:fill="FFFFFF"/>
        </w:rPr>
        <w:t>.</w:t>
      </w:r>
      <w:r w:rsidR="00335B79" w:rsidRPr="00884530">
        <w:rPr>
          <w:rStyle w:val="FootnoteReference"/>
          <w:sz w:val="24"/>
          <w:szCs w:val="24"/>
          <w:shd w:val="clear" w:color="auto" w:fill="FFFFFF"/>
        </w:rPr>
        <w:footnoteReference w:id="16"/>
      </w:r>
      <w:r w:rsidR="00D42FF3" w:rsidRPr="00884530">
        <w:rPr>
          <w:sz w:val="24"/>
          <w:szCs w:val="24"/>
          <w:shd w:val="clear" w:color="auto" w:fill="FFFFFF"/>
        </w:rPr>
        <w:t xml:space="preserve">  </w:t>
      </w:r>
      <w:r w:rsidR="003002A2">
        <w:rPr>
          <w:sz w:val="24"/>
          <w:szCs w:val="24"/>
          <w:shd w:val="clear" w:color="auto" w:fill="FFFFFF"/>
        </w:rPr>
        <w:t>T</w:t>
      </w:r>
      <w:r w:rsidR="0036106E" w:rsidRPr="00884530">
        <w:rPr>
          <w:sz w:val="24"/>
          <w:szCs w:val="24"/>
          <w:shd w:val="clear" w:color="auto" w:fill="FFFFFF"/>
        </w:rPr>
        <w:t xml:space="preserve">his electronic filing </w:t>
      </w:r>
      <w:r w:rsidR="00594BE7" w:rsidRPr="00884530">
        <w:rPr>
          <w:sz w:val="24"/>
          <w:szCs w:val="24"/>
          <w:shd w:val="clear" w:color="auto" w:fill="FFFFFF"/>
        </w:rPr>
        <w:t xml:space="preserve">requirement </w:t>
      </w:r>
      <w:r w:rsidR="00E23436" w:rsidRPr="00884530">
        <w:rPr>
          <w:sz w:val="24"/>
          <w:szCs w:val="24"/>
          <w:shd w:val="clear" w:color="auto" w:fill="FFFFFF"/>
        </w:rPr>
        <w:t>entails</w:t>
      </w:r>
      <w:r w:rsidR="00D42FF3" w:rsidRPr="00884530">
        <w:rPr>
          <w:sz w:val="24"/>
          <w:szCs w:val="24"/>
          <w:shd w:val="clear" w:color="auto" w:fill="FFFFFF"/>
        </w:rPr>
        <w:t xml:space="preserve"> </w:t>
      </w:r>
      <w:r w:rsidR="00594BE7" w:rsidRPr="00884530">
        <w:rPr>
          <w:sz w:val="24"/>
          <w:szCs w:val="24"/>
          <w:shd w:val="clear" w:color="auto" w:fill="FFFFFF"/>
        </w:rPr>
        <w:t>entering</w:t>
      </w:r>
      <w:r w:rsidR="00D42FF3" w:rsidRPr="00884530">
        <w:rPr>
          <w:sz w:val="24"/>
          <w:szCs w:val="24"/>
          <w:shd w:val="clear" w:color="auto" w:fill="FFFFFF"/>
        </w:rPr>
        <w:t xml:space="preserve"> the </w:t>
      </w:r>
      <w:r w:rsidR="00594BE7" w:rsidRPr="00884530">
        <w:rPr>
          <w:sz w:val="24"/>
          <w:szCs w:val="24"/>
          <w:shd w:val="clear" w:color="auto" w:fill="FFFFFF"/>
        </w:rPr>
        <w:t xml:space="preserve">required </w:t>
      </w:r>
      <w:r w:rsidR="00D42FF3" w:rsidRPr="00884530">
        <w:rPr>
          <w:sz w:val="24"/>
          <w:szCs w:val="24"/>
          <w:shd w:val="clear" w:color="auto" w:fill="FFFFFF"/>
        </w:rPr>
        <w:t>information using Commission-approved Web-based outage report templates</w:t>
      </w:r>
      <w:r w:rsidR="00594BE7" w:rsidRPr="00884530">
        <w:rPr>
          <w:sz w:val="24"/>
          <w:szCs w:val="24"/>
          <w:shd w:val="clear" w:color="auto" w:fill="FFFFFF"/>
        </w:rPr>
        <w:t xml:space="preserve"> that are </w:t>
      </w:r>
      <w:r w:rsidR="00335B79" w:rsidRPr="00884530">
        <w:rPr>
          <w:sz w:val="24"/>
          <w:szCs w:val="24"/>
          <w:shd w:val="clear" w:color="auto" w:fill="FFFFFF"/>
        </w:rPr>
        <w:t xml:space="preserve">available online </w:t>
      </w:r>
      <w:r w:rsidR="00594BE7" w:rsidRPr="00884530">
        <w:rPr>
          <w:sz w:val="24"/>
          <w:szCs w:val="24"/>
          <w:shd w:val="clear" w:color="auto" w:fill="FFFFFF"/>
        </w:rPr>
        <w:t xml:space="preserve">at the </w:t>
      </w:r>
      <w:r>
        <w:rPr>
          <w:sz w:val="24"/>
          <w:szCs w:val="24"/>
          <w:shd w:val="clear" w:color="auto" w:fill="FFFFFF"/>
        </w:rPr>
        <w:t>NORS</w:t>
      </w:r>
      <w:r w:rsidR="00594BE7" w:rsidRPr="00884530">
        <w:rPr>
          <w:sz w:val="24"/>
          <w:szCs w:val="24"/>
          <w:shd w:val="clear" w:color="auto" w:fill="FFFFFF"/>
        </w:rPr>
        <w:t xml:space="preserve"> </w:t>
      </w:r>
      <w:r w:rsidR="00335B79" w:rsidRPr="00884530">
        <w:rPr>
          <w:sz w:val="24"/>
          <w:szCs w:val="24"/>
          <w:shd w:val="clear" w:color="auto" w:fill="FFFFFF"/>
        </w:rPr>
        <w:t xml:space="preserve">Internet </w:t>
      </w:r>
      <w:r w:rsidR="00542873" w:rsidRPr="00884530">
        <w:rPr>
          <w:sz w:val="24"/>
          <w:szCs w:val="24"/>
          <w:shd w:val="clear" w:color="auto" w:fill="FFFFFF"/>
        </w:rPr>
        <w:t>W</w:t>
      </w:r>
      <w:r w:rsidR="00594BE7" w:rsidRPr="00884530">
        <w:rPr>
          <w:sz w:val="24"/>
          <w:szCs w:val="24"/>
          <w:shd w:val="clear" w:color="auto" w:fill="FFFFFF"/>
        </w:rPr>
        <w:t>eb portal</w:t>
      </w:r>
      <w:r w:rsidR="00D42FF3" w:rsidRPr="00884530">
        <w:rPr>
          <w:sz w:val="24"/>
          <w:szCs w:val="24"/>
          <w:shd w:val="clear" w:color="auto" w:fill="FFFFFF"/>
        </w:rPr>
        <w:t>.</w:t>
      </w:r>
      <w:r w:rsidR="00594BE7" w:rsidRPr="00884530">
        <w:rPr>
          <w:sz w:val="24"/>
          <w:szCs w:val="24"/>
          <w:shd w:val="clear" w:color="auto" w:fill="FFFFFF"/>
        </w:rPr>
        <w:t xml:space="preserve">  The completion of these online templates results in the information being electronically entered into the Commission’s NORS reporting data base</w:t>
      </w:r>
      <w:r w:rsidR="00335B79" w:rsidRPr="00884530">
        <w:rPr>
          <w:sz w:val="24"/>
          <w:szCs w:val="24"/>
          <w:shd w:val="clear" w:color="auto" w:fill="FFFFFF"/>
        </w:rPr>
        <w:t xml:space="preserve"> in real-time</w:t>
      </w:r>
      <w:r w:rsidR="00594BE7" w:rsidRPr="00884530">
        <w:rPr>
          <w:sz w:val="24"/>
          <w:szCs w:val="24"/>
          <w:shd w:val="clear" w:color="auto" w:fill="FFFFFF"/>
        </w:rPr>
        <w:t>.</w:t>
      </w:r>
    </w:p>
    <w:p w:rsidR="00270AA1" w:rsidRPr="00884530" w:rsidRDefault="00270AA1" w:rsidP="003650D9">
      <w:pPr>
        <w:ind w:firstLine="720"/>
        <w:rPr>
          <w:sz w:val="24"/>
          <w:szCs w:val="24"/>
          <w:shd w:val="clear" w:color="auto" w:fill="FFFFFF"/>
        </w:rPr>
      </w:pPr>
    </w:p>
    <w:p w:rsidR="00AC10CE" w:rsidRDefault="00270AA1" w:rsidP="0066056F">
      <w:pPr>
        <w:ind w:firstLine="720"/>
        <w:rPr>
          <w:sz w:val="24"/>
          <w:szCs w:val="24"/>
          <w:shd w:val="clear" w:color="auto" w:fill="FFFFFF"/>
        </w:rPr>
      </w:pPr>
      <w:r w:rsidRPr="00884530">
        <w:rPr>
          <w:sz w:val="24"/>
          <w:szCs w:val="24"/>
          <w:shd w:val="clear" w:color="auto" w:fill="FFFFFF"/>
        </w:rPr>
        <w:t xml:space="preserve">As noted above, </w:t>
      </w:r>
      <w:r w:rsidR="00EE50A2" w:rsidRPr="00884530">
        <w:rPr>
          <w:sz w:val="24"/>
          <w:szCs w:val="24"/>
          <w:shd w:val="clear" w:color="auto" w:fill="FFFFFF"/>
        </w:rPr>
        <w:t>this revision requires information to be transmitted to third parties, not directly to the FCC.  Therefore, it would not be feasible to use the NORS Web portal, or any other automated system</w:t>
      </w:r>
      <w:r w:rsidR="0066056F" w:rsidRPr="00884530">
        <w:rPr>
          <w:sz w:val="24"/>
          <w:szCs w:val="24"/>
          <w:shd w:val="clear" w:color="auto" w:fill="FFFFFF"/>
        </w:rPr>
        <w:t xml:space="preserve"> administered by the FCC, to collect information intended for individual PSAPs.  </w:t>
      </w:r>
      <w:r w:rsidR="00EE50A2" w:rsidRPr="00884530">
        <w:rPr>
          <w:sz w:val="24"/>
          <w:szCs w:val="24"/>
          <w:shd w:val="clear" w:color="auto" w:fill="FFFFFF"/>
        </w:rPr>
        <w:t xml:space="preserve">The rules do, however, provide flexibility in how Covered 911 Service Providers </w:t>
      </w:r>
      <w:r w:rsidR="0066056F" w:rsidRPr="00884530">
        <w:rPr>
          <w:sz w:val="24"/>
          <w:szCs w:val="24"/>
          <w:shd w:val="clear" w:color="auto" w:fill="FFFFFF"/>
        </w:rPr>
        <w:t>notify PSAPs of 911 outages, including through electronic methods such as e-mail.</w:t>
      </w:r>
      <w:r w:rsidR="0066056F" w:rsidRPr="00884530">
        <w:rPr>
          <w:rStyle w:val="FootnoteReference"/>
          <w:sz w:val="24"/>
          <w:szCs w:val="24"/>
          <w:shd w:val="clear" w:color="auto" w:fill="FFFFFF"/>
        </w:rPr>
        <w:footnoteReference w:id="17"/>
      </w:r>
      <w:r w:rsidR="0066056F" w:rsidRPr="00884530">
        <w:rPr>
          <w:sz w:val="24"/>
          <w:szCs w:val="24"/>
          <w:shd w:val="clear" w:color="auto" w:fill="FFFFFF"/>
        </w:rPr>
        <w:t xml:space="preserve">  Furthermore, the rules allow Covered 911 Service Providers and PSAPs to agree in advance to any other mutually acceptable method of communication, providing additional opportunities for technology to reduce the burden of compliance.</w:t>
      </w:r>
      <w:r w:rsidR="004B439A" w:rsidRPr="00884530">
        <w:rPr>
          <w:sz w:val="24"/>
          <w:szCs w:val="24"/>
          <w:shd w:val="clear" w:color="auto" w:fill="FFFFFF"/>
        </w:rPr>
        <w:t xml:space="preserve"> </w:t>
      </w:r>
    </w:p>
    <w:p w:rsidR="00D806BB" w:rsidRPr="00884530" w:rsidRDefault="00D806BB" w:rsidP="0066056F">
      <w:pPr>
        <w:ind w:firstLine="720"/>
        <w:rPr>
          <w:sz w:val="24"/>
          <w:szCs w:val="24"/>
          <w:shd w:val="clear" w:color="auto" w:fill="FFFFFF"/>
        </w:rPr>
      </w:pPr>
    </w:p>
    <w:p w:rsidR="00526BDD" w:rsidRPr="00884530" w:rsidRDefault="00526BDD" w:rsidP="0083695D">
      <w:pPr>
        <w:rPr>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4.</w:t>
      </w:r>
      <w:r w:rsidRPr="00884530">
        <w:rPr>
          <w:sz w:val="24"/>
          <w:szCs w:val="24"/>
          <w:shd w:val="clear" w:color="auto" w:fill="FFFFFF"/>
        </w:rPr>
        <w:t xml:space="preserve">  </w:t>
      </w:r>
      <w:r w:rsidRPr="00884530">
        <w:rPr>
          <w:b/>
          <w:sz w:val="24"/>
          <w:szCs w:val="24"/>
          <w:shd w:val="clear" w:color="auto" w:fill="FFFFFF"/>
        </w:rPr>
        <w:t>Describe efforts to identify duplication.  Show specifically why any similar information already available cannot be used or modified for use for the purposes described in item 2 above.</w:t>
      </w:r>
    </w:p>
    <w:p w:rsidR="0026661E" w:rsidRPr="00884530" w:rsidRDefault="0026661E" w:rsidP="0083695D">
      <w:pPr>
        <w:rPr>
          <w:sz w:val="24"/>
          <w:szCs w:val="24"/>
          <w:shd w:val="clear" w:color="auto" w:fill="FFFFFF"/>
        </w:rPr>
      </w:pPr>
    </w:p>
    <w:p w:rsidR="00F5654B" w:rsidRPr="00884530" w:rsidRDefault="006E7D85" w:rsidP="003002A2">
      <w:pPr>
        <w:ind w:firstLine="720"/>
        <w:rPr>
          <w:sz w:val="24"/>
          <w:szCs w:val="24"/>
          <w:shd w:val="clear" w:color="auto" w:fill="FFFFFF"/>
        </w:rPr>
      </w:pPr>
      <w:r w:rsidRPr="00884530">
        <w:rPr>
          <w:sz w:val="24"/>
          <w:szCs w:val="24"/>
          <w:shd w:val="clear" w:color="auto" w:fill="FFFFFF"/>
        </w:rPr>
        <w:t xml:space="preserve">The </w:t>
      </w:r>
      <w:r w:rsidR="007A6443" w:rsidRPr="00884530">
        <w:rPr>
          <w:sz w:val="24"/>
          <w:szCs w:val="24"/>
          <w:shd w:val="clear" w:color="auto" w:fill="FFFFFF"/>
        </w:rPr>
        <w:t>revised</w:t>
      </w:r>
      <w:r w:rsidR="00F5654B" w:rsidRPr="00884530">
        <w:rPr>
          <w:sz w:val="24"/>
          <w:szCs w:val="24"/>
          <w:shd w:val="clear" w:color="auto" w:fill="FFFFFF"/>
        </w:rPr>
        <w:t xml:space="preserve"> information collection </w:t>
      </w:r>
      <w:r w:rsidR="00C36457">
        <w:rPr>
          <w:sz w:val="24"/>
          <w:szCs w:val="24"/>
          <w:shd w:val="clear" w:color="auto" w:fill="FFFFFF"/>
        </w:rPr>
        <w:t>adds specificity to</w:t>
      </w:r>
      <w:r w:rsidR="00F5654B" w:rsidRPr="00884530">
        <w:rPr>
          <w:sz w:val="24"/>
          <w:szCs w:val="24"/>
          <w:shd w:val="clear" w:color="auto" w:fill="FFFFFF"/>
        </w:rPr>
        <w:t xml:space="preserve"> an existing FCC rule</w:t>
      </w:r>
      <w:r w:rsidR="003002A2">
        <w:rPr>
          <w:sz w:val="24"/>
          <w:szCs w:val="24"/>
          <w:shd w:val="clear" w:color="auto" w:fill="FFFFFF"/>
        </w:rPr>
        <w:t>, and t</w:t>
      </w:r>
      <w:r w:rsidR="007A6443" w:rsidRPr="00884530">
        <w:rPr>
          <w:sz w:val="24"/>
          <w:szCs w:val="24"/>
          <w:shd w:val="clear" w:color="auto" w:fill="FFFFFF"/>
        </w:rPr>
        <w:t>his agency does not impose a</w:t>
      </w:r>
      <w:r w:rsidR="003002A2">
        <w:rPr>
          <w:sz w:val="24"/>
          <w:szCs w:val="24"/>
          <w:shd w:val="clear" w:color="auto" w:fill="FFFFFF"/>
        </w:rPr>
        <w:t>ny</w:t>
      </w:r>
      <w:r w:rsidR="007A6443" w:rsidRPr="00884530">
        <w:rPr>
          <w:sz w:val="24"/>
          <w:szCs w:val="24"/>
          <w:shd w:val="clear" w:color="auto" w:fill="FFFFFF"/>
        </w:rPr>
        <w:t xml:space="preserve"> similar information collection on respondents</w:t>
      </w:r>
      <w:r w:rsidR="003002A2">
        <w:rPr>
          <w:sz w:val="24"/>
          <w:szCs w:val="24"/>
          <w:shd w:val="clear" w:color="auto" w:fill="FFFFFF"/>
        </w:rPr>
        <w:t xml:space="preserve">.  Useful </w:t>
      </w:r>
      <w:r w:rsidR="007A6443" w:rsidRPr="00884530">
        <w:rPr>
          <w:sz w:val="24"/>
          <w:szCs w:val="24"/>
          <w:shd w:val="clear" w:color="auto" w:fill="FFFFFF"/>
        </w:rPr>
        <w:t>data</w:t>
      </w:r>
      <w:r w:rsidR="003002A2">
        <w:rPr>
          <w:sz w:val="24"/>
          <w:szCs w:val="24"/>
          <w:shd w:val="clear" w:color="auto" w:fill="FFFFFF"/>
        </w:rPr>
        <w:t xml:space="preserve"> about 911 outages</w:t>
      </w:r>
      <w:r w:rsidR="007A6443" w:rsidRPr="00884530">
        <w:rPr>
          <w:sz w:val="24"/>
          <w:szCs w:val="24"/>
          <w:shd w:val="clear" w:color="auto" w:fill="FFFFFF"/>
        </w:rPr>
        <w:t xml:space="preserve"> is not available from any s</w:t>
      </w:r>
      <w:r w:rsidR="00A959DB">
        <w:rPr>
          <w:sz w:val="24"/>
          <w:szCs w:val="24"/>
          <w:shd w:val="clear" w:color="auto" w:fill="FFFFFF"/>
        </w:rPr>
        <w:t>ource other than the associated</w:t>
      </w:r>
      <w:r w:rsidR="007A6443" w:rsidRPr="00884530">
        <w:rPr>
          <w:sz w:val="24"/>
          <w:szCs w:val="24"/>
          <w:shd w:val="clear" w:color="auto" w:fill="FFFFFF"/>
        </w:rPr>
        <w:t xml:space="preserve"> service provider.</w:t>
      </w:r>
      <w:r w:rsidR="00C36457">
        <w:rPr>
          <w:sz w:val="24"/>
          <w:szCs w:val="24"/>
          <w:shd w:val="clear" w:color="auto" w:fill="FFFFFF"/>
        </w:rPr>
        <w:t xml:space="preserve">  News reports, for example, are often anecdotal and do not provide reliable </w:t>
      </w:r>
      <w:r w:rsidR="00C36457">
        <w:rPr>
          <w:sz w:val="24"/>
          <w:szCs w:val="24"/>
          <w:shd w:val="clear" w:color="auto" w:fill="FFFFFF"/>
        </w:rPr>
        <w:lastRenderedPageBreak/>
        <w:t xml:space="preserve">information about a 911 outage in time for a PSAP to take action to mitigate any loss of service.  </w:t>
      </w:r>
      <w:r w:rsidR="004A2B4D" w:rsidRPr="00884530">
        <w:rPr>
          <w:sz w:val="24"/>
          <w:szCs w:val="24"/>
          <w:shd w:val="clear" w:color="auto" w:fill="FFFFFF"/>
        </w:rPr>
        <w:t>Many Covered 911 Service Providers indicate that they already collect the required outage information for internal use, and for submission to the FCC through required NORS reports</w:t>
      </w:r>
      <w:r w:rsidR="00A959DB">
        <w:rPr>
          <w:sz w:val="24"/>
          <w:szCs w:val="24"/>
          <w:shd w:val="clear" w:color="auto" w:fill="FFFFFF"/>
        </w:rPr>
        <w:t>, which have already been approved by OMB</w:t>
      </w:r>
      <w:r w:rsidR="004A2B4D" w:rsidRPr="00884530">
        <w:rPr>
          <w:sz w:val="24"/>
          <w:szCs w:val="24"/>
          <w:shd w:val="clear" w:color="auto" w:fill="FFFFFF"/>
        </w:rPr>
        <w:t>.  Therefore,</w:t>
      </w:r>
      <w:r w:rsidR="00C36457">
        <w:rPr>
          <w:sz w:val="24"/>
          <w:szCs w:val="24"/>
          <w:shd w:val="clear" w:color="auto" w:fill="FFFFFF"/>
        </w:rPr>
        <w:t xml:space="preserve"> the obligation to provide</w:t>
      </w:r>
      <w:r w:rsidR="004A2B4D" w:rsidRPr="00884530">
        <w:rPr>
          <w:sz w:val="24"/>
          <w:szCs w:val="24"/>
          <w:shd w:val="clear" w:color="auto" w:fill="FFFFFF"/>
        </w:rPr>
        <w:t xml:space="preserve"> more specific outage notifications to PSAP</w:t>
      </w:r>
      <w:r w:rsidR="00C36457">
        <w:rPr>
          <w:sz w:val="24"/>
          <w:szCs w:val="24"/>
          <w:shd w:val="clear" w:color="auto" w:fill="FFFFFF"/>
        </w:rPr>
        <w:t>s</w:t>
      </w:r>
      <w:r w:rsidR="004A2B4D" w:rsidRPr="00884530">
        <w:rPr>
          <w:sz w:val="24"/>
          <w:szCs w:val="24"/>
          <w:shd w:val="clear" w:color="auto" w:fill="FFFFFF"/>
        </w:rPr>
        <w:t xml:space="preserve"> will not generally require collection of new or different information</w:t>
      </w:r>
      <w:r w:rsidR="00C36457">
        <w:rPr>
          <w:sz w:val="24"/>
          <w:szCs w:val="24"/>
          <w:shd w:val="clear" w:color="auto" w:fill="FFFFFF"/>
        </w:rPr>
        <w:t>, only a more consistent effort to ensure that transmission of such information is timely and complete</w:t>
      </w:r>
      <w:r w:rsidR="004A2B4D" w:rsidRPr="00884530">
        <w:rPr>
          <w:sz w:val="24"/>
          <w:szCs w:val="24"/>
          <w:shd w:val="clear" w:color="auto" w:fill="FFFFFF"/>
        </w:rPr>
        <w:t>.</w:t>
      </w:r>
      <w:r w:rsidR="003002A2">
        <w:rPr>
          <w:sz w:val="24"/>
          <w:szCs w:val="24"/>
          <w:shd w:val="clear" w:color="auto" w:fill="FFFFFF"/>
        </w:rPr>
        <w:t xml:space="preserve">  </w:t>
      </w:r>
      <w:r w:rsidR="00C36457">
        <w:rPr>
          <w:sz w:val="24"/>
          <w:szCs w:val="24"/>
          <w:shd w:val="clear" w:color="auto" w:fill="FFFFFF"/>
        </w:rPr>
        <w:t>A</w:t>
      </w:r>
      <w:r w:rsidRPr="00884530">
        <w:rPr>
          <w:sz w:val="24"/>
          <w:szCs w:val="24"/>
          <w:shd w:val="clear" w:color="auto" w:fill="FFFFFF"/>
        </w:rPr>
        <w:t xml:space="preserve">s demonstrated during the June 2012 derecho, the previous requirement to notify PSAPs of 911 outages </w:t>
      </w:r>
      <w:r w:rsidRPr="00884530">
        <w:rPr>
          <w:sz w:val="24"/>
          <w:szCs w:val="24"/>
        </w:rPr>
        <w:t xml:space="preserve">“as soon as possible” with “all available information that may be useful” was not sufficiently </w:t>
      </w:r>
      <w:r w:rsidR="00875792" w:rsidRPr="00884530">
        <w:rPr>
          <w:sz w:val="24"/>
          <w:szCs w:val="24"/>
        </w:rPr>
        <w:t>detailed</w:t>
      </w:r>
      <w:r w:rsidRPr="00884530">
        <w:rPr>
          <w:sz w:val="24"/>
          <w:szCs w:val="24"/>
        </w:rPr>
        <w:t xml:space="preserve"> or enforceable to ensure that </w:t>
      </w:r>
      <w:r w:rsidR="003002A2">
        <w:rPr>
          <w:sz w:val="24"/>
          <w:szCs w:val="24"/>
        </w:rPr>
        <w:t xml:space="preserve">affected </w:t>
      </w:r>
      <w:r w:rsidRPr="00884530">
        <w:rPr>
          <w:sz w:val="24"/>
          <w:szCs w:val="24"/>
        </w:rPr>
        <w:t>PSAPs received actionable information.</w:t>
      </w:r>
      <w:r w:rsidR="00875792" w:rsidRPr="00884530">
        <w:rPr>
          <w:sz w:val="24"/>
          <w:szCs w:val="24"/>
        </w:rPr>
        <w:t xml:space="preserve">  </w:t>
      </w:r>
      <w:r w:rsidR="00F5654B" w:rsidRPr="00884530">
        <w:rPr>
          <w:sz w:val="24"/>
          <w:szCs w:val="24"/>
          <w:shd w:val="clear" w:color="auto" w:fill="FFFFFF"/>
        </w:rPr>
        <w:br/>
      </w:r>
    </w:p>
    <w:p w:rsidR="0026661E" w:rsidRPr="00884530" w:rsidRDefault="00DE4795" w:rsidP="0083695D">
      <w:pPr>
        <w:rPr>
          <w:b/>
          <w:sz w:val="24"/>
          <w:szCs w:val="24"/>
          <w:shd w:val="clear" w:color="auto" w:fill="FFFFFF"/>
        </w:rPr>
      </w:pPr>
      <w:r>
        <w:rPr>
          <w:sz w:val="24"/>
          <w:szCs w:val="24"/>
          <w:shd w:val="clear" w:color="auto" w:fill="FFFFFF"/>
        </w:rPr>
        <w:t xml:space="preserve"> </w:t>
      </w:r>
    </w:p>
    <w:p w:rsidR="00D42FF3" w:rsidRPr="00884530" w:rsidRDefault="00D42FF3" w:rsidP="0083695D">
      <w:pPr>
        <w:rPr>
          <w:b/>
          <w:sz w:val="24"/>
          <w:szCs w:val="24"/>
          <w:shd w:val="clear" w:color="auto" w:fill="FFFFFF"/>
        </w:rPr>
      </w:pPr>
      <w:r w:rsidRPr="00884530">
        <w:rPr>
          <w:b/>
          <w:sz w:val="24"/>
          <w:szCs w:val="24"/>
          <w:shd w:val="clear" w:color="auto" w:fill="FFFFFF"/>
        </w:rPr>
        <w:t>5.</w:t>
      </w:r>
      <w:r w:rsidRPr="00884530">
        <w:rPr>
          <w:sz w:val="24"/>
          <w:szCs w:val="24"/>
          <w:shd w:val="clear" w:color="auto" w:fill="FFFFFF"/>
        </w:rPr>
        <w:t xml:space="preserve"> </w:t>
      </w:r>
      <w:r w:rsidRPr="00884530">
        <w:rPr>
          <w:b/>
          <w:sz w:val="24"/>
          <w:szCs w:val="24"/>
          <w:shd w:val="clear" w:color="auto" w:fill="FFFFFF"/>
        </w:rPr>
        <w:t>If the collection of information impacts small businesses or other small entities, describe any methods used to minimize burden.</w:t>
      </w:r>
    </w:p>
    <w:p w:rsidR="0026661E" w:rsidRPr="00884530" w:rsidRDefault="0026661E" w:rsidP="0083695D">
      <w:pPr>
        <w:rPr>
          <w:sz w:val="24"/>
          <w:szCs w:val="24"/>
          <w:shd w:val="clear" w:color="auto" w:fill="FFFFFF"/>
        </w:rPr>
      </w:pPr>
    </w:p>
    <w:p w:rsidR="002472C5" w:rsidRPr="00884530" w:rsidRDefault="002472C5" w:rsidP="003650D9">
      <w:pPr>
        <w:ind w:firstLine="720"/>
        <w:rPr>
          <w:sz w:val="24"/>
          <w:szCs w:val="24"/>
          <w:shd w:val="clear" w:color="auto" w:fill="FFFFFF"/>
        </w:rPr>
      </w:pPr>
      <w:r w:rsidRPr="00884530">
        <w:rPr>
          <w:sz w:val="24"/>
          <w:szCs w:val="24"/>
          <w:shd w:val="clear" w:color="auto" w:fill="FFFFFF"/>
        </w:rPr>
        <w:t>In accordance wit</w:t>
      </w:r>
      <w:r w:rsidR="004B439A" w:rsidRPr="00884530">
        <w:rPr>
          <w:sz w:val="24"/>
          <w:szCs w:val="24"/>
          <w:shd w:val="clear" w:color="auto" w:fill="FFFFFF"/>
        </w:rPr>
        <w:t>h the Paperwork Reduction Act o</w:t>
      </w:r>
      <w:r w:rsidRPr="00884530">
        <w:rPr>
          <w:sz w:val="24"/>
          <w:szCs w:val="24"/>
          <w:shd w:val="clear" w:color="auto" w:fill="FFFFFF"/>
        </w:rPr>
        <w:t>f</w:t>
      </w:r>
      <w:r w:rsidR="004B439A" w:rsidRPr="00884530">
        <w:rPr>
          <w:sz w:val="24"/>
          <w:szCs w:val="24"/>
          <w:shd w:val="clear" w:color="auto" w:fill="FFFFFF"/>
        </w:rPr>
        <w:t xml:space="preserve"> </w:t>
      </w:r>
      <w:r w:rsidRPr="00884530">
        <w:rPr>
          <w:sz w:val="24"/>
          <w:szCs w:val="24"/>
          <w:shd w:val="clear" w:color="auto" w:fill="FFFFFF"/>
        </w:rPr>
        <w:t xml:space="preserve">1995, the Commission </w:t>
      </w:r>
      <w:r w:rsidR="007A6443" w:rsidRPr="00884530">
        <w:rPr>
          <w:sz w:val="24"/>
          <w:szCs w:val="24"/>
          <w:shd w:val="clear" w:color="auto" w:fill="FFFFFF"/>
        </w:rPr>
        <w:t>sough</w:t>
      </w:r>
      <w:r w:rsidRPr="00884530">
        <w:rPr>
          <w:sz w:val="24"/>
          <w:szCs w:val="24"/>
          <w:shd w:val="clear" w:color="auto" w:fill="FFFFFF"/>
        </w:rPr>
        <w:t xml:space="preserve">t </w:t>
      </w:r>
      <w:r w:rsidR="004B439A" w:rsidRPr="00884530">
        <w:rPr>
          <w:sz w:val="24"/>
          <w:szCs w:val="24"/>
          <w:shd w:val="clear" w:color="auto" w:fill="FFFFFF"/>
        </w:rPr>
        <w:t>to minimize the burden on all respondents, regardless of size. The revisions here limit the information collection requirements to those absolutely necessary to promote safety of life and property.</w:t>
      </w:r>
      <w:r w:rsidR="00FA1AF0" w:rsidRPr="00884530">
        <w:rPr>
          <w:sz w:val="24"/>
          <w:szCs w:val="24"/>
          <w:shd w:val="clear" w:color="auto" w:fill="FFFFFF"/>
        </w:rPr>
        <w:t xml:space="preserve">  </w:t>
      </w:r>
      <w:r w:rsidR="00FA1AF0" w:rsidRPr="00884530">
        <w:rPr>
          <w:sz w:val="24"/>
          <w:szCs w:val="24"/>
        </w:rPr>
        <w:t>Although the Commission sought and received comments on possible exemptions or waivers for small or rural entities, it concluded that overriding public safety concerns require the revised information collection to apply equally to all Covered 911 Service Providers.  While small or rural service providers may have limited resources or operate in remote areas, the Commission noted that “911 is no less a critical public service in any part of the nation, and we decline to establish two tiers of 911 reliability based on economics or geography.”</w:t>
      </w:r>
      <w:r w:rsidR="00FA1AF0" w:rsidRPr="00884530">
        <w:rPr>
          <w:rStyle w:val="FootnoteReference"/>
          <w:sz w:val="24"/>
          <w:szCs w:val="24"/>
        </w:rPr>
        <w:footnoteReference w:id="18"/>
      </w:r>
      <w:r w:rsidR="00FA1AF0" w:rsidRPr="00884530">
        <w:rPr>
          <w:sz w:val="24"/>
          <w:szCs w:val="24"/>
        </w:rPr>
        <w:t xml:space="preserve">  </w:t>
      </w:r>
      <w:r w:rsidR="004B439A" w:rsidRPr="00884530">
        <w:rPr>
          <w:sz w:val="24"/>
          <w:szCs w:val="24"/>
          <w:shd w:val="clear" w:color="auto" w:fill="FFFFFF"/>
        </w:rPr>
        <w:br/>
        <w:t xml:space="preserve"> </w:t>
      </w:r>
    </w:p>
    <w:p w:rsidR="00A96426" w:rsidRPr="00884530" w:rsidRDefault="002E6DDD" w:rsidP="003650D9">
      <w:pPr>
        <w:ind w:firstLine="720"/>
        <w:rPr>
          <w:sz w:val="24"/>
          <w:szCs w:val="24"/>
        </w:rPr>
      </w:pPr>
      <w:r>
        <w:rPr>
          <w:sz w:val="24"/>
          <w:szCs w:val="24"/>
          <w:shd w:val="clear" w:color="auto" w:fill="FFFFFF"/>
        </w:rPr>
        <w:t>A</w:t>
      </w:r>
      <w:r w:rsidR="00A96426" w:rsidRPr="00884530">
        <w:rPr>
          <w:sz w:val="24"/>
          <w:szCs w:val="24"/>
          <w:shd w:val="clear" w:color="auto" w:fill="FFFFFF"/>
        </w:rPr>
        <w:t xml:space="preserve">s </w:t>
      </w:r>
      <w:r w:rsidR="00A96426" w:rsidRPr="00884530">
        <w:rPr>
          <w:sz w:val="24"/>
          <w:szCs w:val="24"/>
        </w:rPr>
        <w:t xml:space="preserve">noted throughout the </w:t>
      </w:r>
      <w:r w:rsidR="00A96426" w:rsidRPr="00884530">
        <w:rPr>
          <w:i/>
          <w:sz w:val="24"/>
          <w:szCs w:val="24"/>
        </w:rPr>
        <w:t>Report and Order</w:t>
      </w:r>
      <w:r w:rsidR="00A96426" w:rsidRPr="00884530">
        <w:rPr>
          <w:sz w:val="24"/>
          <w:szCs w:val="24"/>
        </w:rPr>
        <w:t xml:space="preserve">, </w:t>
      </w:r>
      <w:r w:rsidR="00DA4382" w:rsidRPr="00884530">
        <w:rPr>
          <w:sz w:val="24"/>
          <w:szCs w:val="24"/>
        </w:rPr>
        <w:t xml:space="preserve">it is likely that </w:t>
      </w:r>
      <w:r>
        <w:rPr>
          <w:sz w:val="24"/>
          <w:szCs w:val="24"/>
        </w:rPr>
        <w:t>all Covered 911 Service Providers</w:t>
      </w:r>
      <w:r w:rsidR="00A96426" w:rsidRPr="00884530">
        <w:rPr>
          <w:sz w:val="24"/>
          <w:szCs w:val="24"/>
        </w:rPr>
        <w:t>, including small businesses, already collect</w:t>
      </w:r>
      <w:r>
        <w:rPr>
          <w:sz w:val="24"/>
          <w:szCs w:val="24"/>
        </w:rPr>
        <w:t xml:space="preserve"> </w:t>
      </w:r>
      <w:r w:rsidR="00A96426" w:rsidRPr="00884530">
        <w:rPr>
          <w:sz w:val="24"/>
          <w:szCs w:val="24"/>
        </w:rPr>
        <w:t xml:space="preserve">the information the Commission </w:t>
      </w:r>
      <w:r w:rsidR="00E4412F" w:rsidRPr="00884530">
        <w:rPr>
          <w:sz w:val="24"/>
          <w:szCs w:val="24"/>
        </w:rPr>
        <w:t>expects them to share with PSAPs</w:t>
      </w:r>
      <w:r w:rsidR="00DA4382" w:rsidRPr="00884530">
        <w:rPr>
          <w:sz w:val="24"/>
          <w:szCs w:val="24"/>
        </w:rPr>
        <w:t xml:space="preserve"> </w:t>
      </w:r>
      <w:r w:rsidR="00A96426" w:rsidRPr="00884530">
        <w:rPr>
          <w:sz w:val="24"/>
          <w:szCs w:val="24"/>
        </w:rPr>
        <w:t>because the</w:t>
      </w:r>
      <w:r w:rsidR="00E4412F" w:rsidRPr="00884530">
        <w:rPr>
          <w:sz w:val="24"/>
          <w:szCs w:val="24"/>
        </w:rPr>
        <w:t>y</w:t>
      </w:r>
      <w:r w:rsidR="00DA4382" w:rsidRPr="00884530">
        <w:rPr>
          <w:sz w:val="24"/>
          <w:szCs w:val="24"/>
        </w:rPr>
        <w:t xml:space="preserve"> have a strong </w:t>
      </w:r>
      <w:r w:rsidR="00A96426" w:rsidRPr="00884530">
        <w:rPr>
          <w:sz w:val="24"/>
          <w:szCs w:val="24"/>
        </w:rPr>
        <w:t xml:space="preserve">interest to know the </w:t>
      </w:r>
      <w:r w:rsidR="00DA4382" w:rsidRPr="00884530">
        <w:rPr>
          <w:sz w:val="24"/>
          <w:szCs w:val="24"/>
        </w:rPr>
        <w:t xml:space="preserve">existence of and the </w:t>
      </w:r>
      <w:r w:rsidR="00A96426" w:rsidRPr="00884530">
        <w:rPr>
          <w:sz w:val="24"/>
          <w:szCs w:val="24"/>
        </w:rPr>
        <w:t xml:space="preserve">circumstances </w:t>
      </w:r>
      <w:r w:rsidR="00DA4382" w:rsidRPr="00884530">
        <w:rPr>
          <w:sz w:val="24"/>
          <w:szCs w:val="24"/>
        </w:rPr>
        <w:t>behind</w:t>
      </w:r>
      <w:r w:rsidR="00A96426" w:rsidRPr="00884530">
        <w:rPr>
          <w:sz w:val="24"/>
          <w:szCs w:val="24"/>
        </w:rPr>
        <w:t xml:space="preserve"> a</w:t>
      </w:r>
      <w:r w:rsidR="00E4412F" w:rsidRPr="00884530">
        <w:rPr>
          <w:sz w:val="24"/>
          <w:szCs w:val="24"/>
        </w:rPr>
        <w:t>ny</w:t>
      </w:r>
      <w:r w:rsidR="00A96426" w:rsidRPr="00884530">
        <w:rPr>
          <w:sz w:val="24"/>
          <w:szCs w:val="24"/>
        </w:rPr>
        <w:t xml:space="preserve"> significant network outage.  </w:t>
      </w:r>
      <w:r w:rsidR="00E4412F" w:rsidRPr="00884530">
        <w:rPr>
          <w:sz w:val="24"/>
          <w:szCs w:val="24"/>
        </w:rPr>
        <w:t xml:space="preserve">All Covered 911 Service Providers, including small entities, also have a strong interest in ensuring that their PSAP customers receive adequate service and support to continue serving the public in an emergency.  </w:t>
      </w:r>
      <w:r w:rsidR="00A96426" w:rsidRPr="00884530">
        <w:rPr>
          <w:sz w:val="24"/>
          <w:szCs w:val="24"/>
        </w:rPr>
        <w:t xml:space="preserve">In the Commission’s view, establishing </w:t>
      </w:r>
      <w:r w:rsidR="00E4412F" w:rsidRPr="00884530">
        <w:rPr>
          <w:sz w:val="24"/>
          <w:szCs w:val="24"/>
        </w:rPr>
        <w:t>more specific outage notification requirements</w:t>
      </w:r>
      <w:r w:rsidR="00A96426" w:rsidRPr="00884530">
        <w:rPr>
          <w:sz w:val="24"/>
          <w:szCs w:val="24"/>
        </w:rPr>
        <w:t xml:space="preserve"> will promote both </w:t>
      </w:r>
      <w:r w:rsidR="00E4412F" w:rsidRPr="00884530">
        <w:rPr>
          <w:sz w:val="24"/>
          <w:szCs w:val="24"/>
        </w:rPr>
        <w:t xml:space="preserve">public </w:t>
      </w:r>
      <w:r w:rsidR="00A96426" w:rsidRPr="00884530">
        <w:rPr>
          <w:sz w:val="24"/>
          <w:szCs w:val="24"/>
        </w:rPr>
        <w:t>safety and network reliability</w:t>
      </w:r>
      <w:r w:rsidR="0070483F">
        <w:rPr>
          <w:sz w:val="24"/>
          <w:szCs w:val="24"/>
        </w:rPr>
        <w:t xml:space="preserve"> without imposing unnecessary burdens on industry</w:t>
      </w:r>
      <w:r w:rsidR="00DA4382" w:rsidRPr="00884530">
        <w:rPr>
          <w:sz w:val="24"/>
          <w:szCs w:val="24"/>
        </w:rPr>
        <w:t>.</w:t>
      </w:r>
      <w:r w:rsidR="00A96426" w:rsidRPr="00884530">
        <w:rPr>
          <w:sz w:val="24"/>
          <w:szCs w:val="24"/>
        </w:rPr>
        <w:t xml:space="preserve"> </w:t>
      </w:r>
    </w:p>
    <w:p w:rsidR="0083695D" w:rsidRPr="00884530" w:rsidRDefault="0083695D" w:rsidP="0083695D">
      <w:pPr>
        <w:rPr>
          <w:sz w:val="24"/>
          <w:szCs w:val="24"/>
        </w:rPr>
      </w:pPr>
    </w:p>
    <w:p w:rsidR="00A96426" w:rsidRPr="00884530" w:rsidRDefault="002E6DDD" w:rsidP="003650D9">
      <w:pPr>
        <w:ind w:firstLine="720"/>
        <w:rPr>
          <w:sz w:val="24"/>
          <w:szCs w:val="24"/>
        </w:rPr>
      </w:pPr>
      <w:r>
        <w:rPr>
          <w:sz w:val="24"/>
          <w:szCs w:val="24"/>
          <w:shd w:val="clear" w:color="auto" w:fill="FFFFFF"/>
        </w:rPr>
        <w:t>I</w:t>
      </w:r>
      <w:r w:rsidRPr="00884530">
        <w:rPr>
          <w:sz w:val="24"/>
          <w:szCs w:val="24"/>
          <w:shd w:val="clear" w:color="auto" w:fill="FFFFFF"/>
        </w:rPr>
        <w:t xml:space="preserve">n order to further limit the impact on small businesses or other small entities, the PSAP notification requirement is subject to threshold criteria </w:t>
      </w:r>
      <w:r>
        <w:rPr>
          <w:sz w:val="24"/>
          <w:szCs w:val="24"/>
          <w:shd w:val="clear" w:color="auto" w:fill="FFFFFF"/>
        </w:rPr>
        <w:t xml:space="preserve">for outage reports </w:t>
      </w:r>
      <w:r w:rsidRPr="00884530">
        <w:rPr>
          <w:sz w:val="24"/>
          <w:szCs w:val="24"/>
          <w:shd w:val="clear" w:color="auto" w:fill="FFFFFF"/>
        </w:rPr>
        <w:t>specified in the rules.</w:t>
      </w:r>
      <w:r>
        <w:rPr>
          <w:rStyle w:val="FootnoteReference"/>
          <w:sz w:val="24"/>
          <w:szCs w:val="24"/>
          <w:shd w:val="clear" w:color="auto" w:fill="FFFFFF"/>
        </w:rPr>
        <w:footnoteReference w:id="19"/>
      </w:r>
      <w:r w:rsidRPr="00884530">
        <w:rPr>
          <w:sz w:val="24"/>
          <w:szCs w:val="24"/>
          <w:shd w:val="clear" w:color="auto" w:fill="FFFFFF"/>
        </w:rPr>
        <w:t xml:space="preserve"> </w:t>
      </w:r>
      <w:r w:rsidR="007960B0">
        <w:rPr>
          <w:sz w:val="24"/>
          <w:szCs w:val="24"/>
          <w:shd w:val="clear" w:color="auto" w:fill="FFFFFF"/>
        </w:rPr>
        <w:t xml:space="preserve"> T</w:t>
      </w:r>
      <w:r w:rsidR="00A96426" w:rsidRPr="00884530">
        <w:rPr>
          <w:sz w:val="24"/>
          <w:szCs w:val="24"/>
        </w:rPr>
        <w:t xml:space="preserve">he Commission’s experience suggests that small </w:t>
      </w:r>
      <w:r w:rsidR="002472C5" w:rsidRPr="00884530">
        <w:rPr>
          <w:sz w:val="24"/>
          <w:szCs w:val="24"/>
        </w:rPr>
        <w:t>entities</w:t>
      </w:r>
      <w:r w:rsidR="00A96426" w:rsidRPr="00884530">
        <w:rPr>
          <w:sz w:val="24"/>
          <w:szCs w:val="24"/>
        </w:rPr>
        <w:t xml:space="preserve"> </w:t>
      </w:r>
      <w:r w:rsidR="007960B0">
        <w:rPr>
          <w:sz w:val="24"/>
          <w:szCs w:val="24"/>
        </w:rPr>
        <w:t>may never</w:t>
      </w:r>
      <w:r w:rsidR="00A96426" w:rsidRPr="00884530">
        <w:rPr>
          <w:sz w:val="24"/>
          <w:szCs w:val="24"/>
        </w:rPr>
        <w:t xml:space="preserve"> experienc</w:t>
      </w:r>
      <w:r w:rsidR="00DA4382" w:rsidRPr="00884530">
        <w:rPr>
          <w:sz w:val="24"/>
          <w:szCs w:val="24"/>
        </w:rPr>
        <w:t>e</w:t>
      </w:r>
      <w:r w:rsidR="002472C5" w:rsidRPr="00884530">
        <w:rPr>
          <w:sz w:val="24"/>
          <w:szCs w:val="24"/>
        </w:rPr>
        <w:t xml:space="preserve"> a 911</w:t>
      </w:r>
      <w:r w:rsidR="00A96426" w:rsidRPr="00884530">
        <w:rPr>
          <w:sz w:val="24"/>
          <w:szCs w:val="24"/>
        </w:rPr>
        <w:t xml:space="preserve"> outage</w:t>
      </w:r>
      <w:r w:rsidR="00DA4382" w:rsidRPr="00884530">
        <w:rPr>
          <w:sz w:val="24"/>
          <w:szCs w:val="24"/>
        </w:rPr>
        <w:t xml:space="preserve"> that reaches the reportable threshold</w:t>
      </w:r>
      <w:r w:rsidR="00A96426" w:rsidRPr="00884530">
        <w:rPr>
          <w:sz w:val="24"/>
          <w:szCs w:val="24"/>
        </w:rPr>
        <w:t>.</w:t>
      </w:r>
      <w:r w:rsidR="007960B0">
        <w:rPr>
          <w:sz w:val="24"/>
          <w:szCs w:val="24"/>
        </w:rPr>
        <w:t xml:space="preserve">  </w:t>
      </w:r>
      <w:r w:rsidR="00246AD7" w:rsidRPr="00884530">
        <w:rPr>
          <w:sz w:val="24"/>
          <w:szCs w:val="24"/>
        </w:rPr>
        <w:t xml:space="preserve">Were </w:t>
      </w:r>
      <w:r w:rsidR="00A96426" w:rsidRPr="00884530">
        <w:rPr>
          <w:sz w:val="24"/>
          <w:szCs w:val="24"/>
        </w:rPr>
        <w:t xml:space="preserve">a small </w:t>
      </w:r>
      <w:r w:rsidR="002472C5" w:rsidRPr="00884530">
        <w:rPr>
          <w:sz w:val="24"/>
          <w:szCs w:val="24"/>
        </w:rPr>
        <w:t xml:space="preserve">Covered 911 </w:t>
      </w:r>
      <w:r w:rsidR="002472C5" w:rsidRPr="00884530">
        <w:rPr>
          <w:sz w:val="24"/>
          <w:szCs w:val="24"/>
        </w:rPr>
        <w:lastRenderedPageBreak/>
        <w:t>Service Provider</w:t>
      </w:r>
      <w:r w:rsidR="00246AD7" w:rsidRPr="00884530">
        <w:rPr>
          <w:sz w:val="24"/>
          <w:szCs w:val="24"/>
        </w:rPr>
        <w:t xml:space="preserve"> to experience an outage of reportable impact</w:t>
      </w:r>
      <w:r w:rsidR="00A96426" w:rsidRPr="00884530">
        <w:rPr>
          <w:sz w:val="24"/>
          <w:szCs w:val="24"/>
        </w:rPr>
        <w:t>, the</w:t>
      </w:r>
      <w:r w:rsidR="00246AD7" w:rsidRPr="00884530">
        <w:rPr>
          <w:sz w:val="24"/>
          <w:szCs w:val="24"/>
        </w:rPr>
        <w:t xml:space="preserve"> </w:t>
      </w:r>
      <w:r w:rsidR="002472C5" w:rsidRPr="00884530">
        <w:rPr>
          <w:sz w:val="24"/>
          <w:szCs w:val="24"/>
        </w:rPr>
        <w:t>rules provide flexibility that will help minimize the burden of compliance</w:t>
      </w:r>
      <w:r w:rsidR="00246AD7" w:rsidRPr="00884530">
        <w:rPr>
          <w:sz w:val="24"/>
          <w:szCs w:val="24"/>
        </w:rPr>
        <w:t>.</w:t>
      </w:r>
      <w:r w:rsidR="00A96426" w:rsidRPr="00884530">
        <w:rPr>
          <w:sz w:val="24"/>
          <w:szCs w:val="24"/>
        </w:rPr>
        <w:t xml:space="preserve"> </w:t>
      </w:r>
    </w:p>
    <w:p w:rsidR="00D42FF3" w:rsidRPr="00884530" w:rsidRDefault="00D42FF3" w:rsidP="0083695D">
      <w:pPr>
        <w:rPr>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6.  Describe the consequence</w:t>
      </w:r>
      <w:r w:rsidR="00B460D9" w:rsidRPr="00884530">
        <w:rPr>
          <w:b/>
          <w:sz w:val="24"/>
          <w:szCs w:val="24"/>
          <w:shd w:val="clear" w:color="auto" w:fill="FFFFFF"/>
        </w:rPr>
        <w:t>s</w:t>
      </w:r>
      <w:r w:rsidRPr="00884530">
        <w:rPr>
          <w:b/>
          <w:sz w:val="24"/>
          <w:szCs w:val="24"/>
          <w:shd w:val="clear" w:color="auto" w:fill="FFFFFF"/>
        </w:rPr>
        <w:t xml:space="preserve"> to </w:t>
      </w:r>
      <w:r w:rsidR="00B460D9" w:rsidRPr="00884530">
        <w:rPr>
          <w:b/>
          <w:sz w:val="24"/>
          <w:szCs w:val="24"/>
          <w:shd w:val="clear" w:color="auto" w:fill="FFFFFF"/>
        </w:rPr>
        <w:t xml:space="preserve">a </w:t>
      </w:r>
      <w:r w:rsidRPr="00884530">
        <w:rPr>
          <w:b/>
          <w:sz w:val="24"/>
          <w:szCs w:val="24"/>
          <w:shd w:val="clear" w:color="auto" w:fill="FFFFFF"/>
        </w:rPr>
        <w:t>Fede</w:t>
      </w:r>
      <w:r w:rsidR="00B460D9" w:rsidRPr="00884530">
        <w:rPr>
          <w:b/>
          <w:sz w:val="24"/>
          <w:szCs w:val="24"/>
          <w:shd w:val="clear" w:color="auto" w:fill="FFFFFF"/>
        </w:rPr>
        <w:t>ral program or policy activity,</w:t>
      </w:r>
      <w:r w:rsidRPr="00884530">
        <w:rPr>
          <w:b/>
          <w:sz w:val="24"/>
          <w:szCs w:val="24"/>
          <w:shd w:val="clear" w:color="auto" w:fill="FFFFFF"/>
        </w:rPr>
        <w:t xml:space="preserve"> if the collection is not conducted or is conducted less frequently, as well as any technica</w:t>
      </w:r>
      <w:r w:rsidR="00B460D9" w:rsidRPr="00884530">
        <w:rPr>
          <w:b/>
          <w:sz w:val="24"/>
          <w:szCs w:val="24"/>
          <w:shd w:val="clear" w:color="auto" w:fill="FFFFFF"/>
        </w:rPr>
        <w:t>l or legal obstacles to reduce</w:t>
      </w:r>
      <w:r w:rsidRPr="00884530">
        <w:rPr>
          <w:b/>
          <w:sz w:val="24"/>
          <w:szCs w:val="24"/>
          <w:shd w:val="clear" w:color="auto" w:fill="FFFFFF"/>
        </w:rPr>
        <w:t xml:space="preserve"> burden.</w:t>
      </w:r>
    </w:p>
    <w:p w:rsidR="0083695D" w:rsidRPr="00884530" w:rsidRDefault="0083695D" w:rsidP="0083695D">
      <w:pPr>
        <w:rPr>
          <w:sz w:val="24"/>
          <w:szCs w:val="24"/>
          <w:shd w:val="clear" w:color="auto" w:fill="FFFFFF"/>
        </w:rPr>
      </w:pPr>
    </w:p>
    <w:p w:rsidR="007D2F4A" w:rsidRPr="00884530" w:rsidRDefault="00FA1AF0" w:rsidP="003650D9">
      <w:pPr>
        <w:ind w:firstLine="720"/>
        <w:rPr>
          <w:sz w:val="24"/>
          <w:szCs w:val="24"/>
        </w:rPr>
      </w:pPr>
      <w:r w:rsidRPr="00884530">
        <w:rPr>
          <w:sz w:val="24"/>
          <w:szCs w:val="24"/>
        </w:rPr>
        <w:t>The FCC has a statutory mandate to “promot[e] the safety of life and property through the use of wire and radio communications,”</w:t>
      </w:r>
      <w:r w:rsidRPr="00884530">
        <w:rPr>
          <w:rStyle w:val="FootnoteReference"/>
          <w:sz w:val="24"/>
          <w:szCs w:val="24"/>
        </w:rPr>
        <w:footnoteReference w:id="20"/>
      </w:r>
      <w:r w:rsidRPr="00884530">
        <w:rPr>
          <w:sz w:val="24"/>
          <w:szCs w:val="24"/>
        </w:rPr>
        <w:t xml:space="preserve"> and Congress has delegated to the Commission specific responsibilities to “designate 911 as the universal emergency telephone number for reporting an emergency to appropriate authorities and requesting assistance.”</w:t>
      </w:r>
      <w:r w:rsidRPr="00884530">
        <w:rPr>
          <w:rStyle w:val="FootnoteReference"/>
          <w:sz w:val="24"/>
          <w:szCs w:val="24"/>
        </w:rPr>
        <w:footnoteReference w:id="21"/>
      </w:r>
      <w:r w:rsidRPr="00884530">
        <w:rPr>
          <w:sz w:val="24"/>
          <w:szCs w:val="24"/>
        </w:rPr>
        <w:t xml:space="preserve">  </w:t>
      </w:r>
      <w:r w:rsidR="008E74BC" w:rsidRPr="00884530">
        <w:rPr>
          <w:sz w:val="24"/>
          <w:szCs w:val="24"/>
        </w:rPr>
        <w:t xml:space="preserve">The Commission’s </w:t>
      </w:r>
      <w:r w:rsidRPr="00884530">
        <w:rPr>
          <w:sz w:val="24"/>
          <w:szCs w:val="24"/>
        </w:rPr>
        <w:t>efforts to ensure that such reports and requests for assistance can reliably be transmitted are “necessary in the pu</w:t>
      </w:r>
      <w:r w:rsidR="00DE6918">
        <w:rPr>
          <w:sz w:val="24"/>
          <w:szCs w:val="24"/>
        </w:rPr>
        <w:t>blic interest to carry out” these</w:t>
      </w:r>
      <w:r w:rsidRPr="00884530">
        <w:rPr>
          <w:sz w:val="24"/>
          <w:szCs w:val="24"/>
        </w:rPr>
        <w:t xml:space="preserve"> provision</w:t>
      </w:r>
      <w:r w:rsidR="00DE6918">
        <w:rPr>
          <w:sz w:val="24"/>
          <w:szCs w:val="24"/>
        </w:rPr>
        <w:t>s</w:t>
      </w:r>
      <w:r w:rsidRPr="00884530">
        <w:rPr>
          <w:sz w:val="24"/>
          <w:szCs w:val="24"/>
        </w:rPr>
        <w:t xml:space="preserve"> of the Communications Act.</w:t>
      </w:r>
      <w:r w:rsidRPr="00884530">
        <w:rPr>
          <w:rStyle w:val="FootnoteReference"/>
          <w:sz w:val="24"/>
          <w:szCs w:val="24"/>
        </w:rPr>
        <w:footnoteReference w:id="22"/>
      </w:r>
      <w:r w:rsidR="008E74BC" w:rsidRPr="00884530">
        <w:rPr>
          <w:sz w:val="24"/>
          <w:szCs w:val="24"/>
        </w:rPr>
        <w:t xml:space="preserve">  </w:t>
      </w:r>
    </w:p>
    <w:p w:rsidR="008E74BC" w:rsidRPr="00884530" w:rsidRDefault="008E74BC" w:rsidP="003650D9">
      <w:pPr>
        <w:ind w:firstLine="720"/>
        <w:rPr>
          <w:sz w:val="24"/>
          <w:szCs w:val="24"/>
        </w:rPr>
      </w:pPr>
    </w:p>
    <w:p w:rsidR="001362F0" w:rsidRPr="00884530" w:rsidRDefault="008E74BC" w:rsidP="008E74BC">
      <w:pPr>
        <w:ind w:firstLine="720"/>
        <w:rPr>
          <w:sz w:val="24"/>
          <w:szCs w:val="24"/>
        </w:rPr>
      </w:pPr>
      <w:r w:rsidRPr="00884530">
        <w:rPr>
          <w:sz w:val="24"/>
          <w:szCs w:val="24"/>
        </w:rPr>
        <w:t xml:space="preserve">Outage notification to PSAPs is a critical component of the Commission’s efforts to protect public safety by ensuring that 911 communications are as reliable and resilient as possible.  As demonstrated during the 2012 derecho, a more general requirement to </w:t>
      </w:r>
      <w:r w:rsidRPr="00884530">
        <w:rPr>
          <w:sz w:val="24"/>
          <w:szCs w:val="24"/>
          <w:shd w:val="clear" w:color="auto" w:fill="FFFFFF"/>
        </w:rPr>
        <w:t xml:space="preserve">notify PSAPs of 911 outages </w:t>
      </w:r>
      <w:r w:rsidRPr="00884530">
        <w:rPr>
          <w:sz w:val="24"/>
          <w:szCs w:val="24"/>
        </w:rPr>
        <w:t>“as soon as possible” with “all available information that may be useful” proved insufficient to inform affected PSAPs of service disruptions during a major emergency</w:t>
      </w:r>
      <w:r w:rsidR="00DE6918">
        <w:rPr>
          <w:sz w:val="24"/>
          <w:szCs w:val="24"/>
        </w:rPr>
        <w:t>, or to hold service providers accountable for failure to provide such information</w:t>
      </w:r>
      <w:r w:rsidRPr="00884530">
        <w:rPr>
          <w:sz w:val="24"/>
          <w:szCs w:val="24"/>
        </w:rPr>
        <w:t xml:space="preserve">.  </w:t>
      </w:r>
      <w:r w:rsidR="00B17FD6" w:rsidRPr="00884530">
        <w:rPr>
          <w:sz w:val="24"/>
          <w:szCs w:val="24"/>
          <w:shd w:val="clear" w:color="auto" w:fill="FFFFFF"/>
        </w:rPr>
        <w:t>If no reporting</w:t>
      </w:r>
      <w:r w:rsidRPr="00884530">
        <w:rPr>
          <w:sz w:val="24"/>
          <w:szCs w:val="24"/>
          <w:shd w:val="clear" w:color="auto" w:fill="FFFFFF"/>
        </w:rPr>
        <w:t xml:space="preserve"> of 911 outages to PSAPs</w:t>
      </w:r>
      <w:r w:rsidR="00B17FD6" w:rsidRPr="00884530">
        <w:rPr>
          <w:sz w:val="24"/>
          <w:szCs w:val="24"/>
          <w:shd w:val="clear" w:color="auto" w:fill="FFFFFF"/>
        </w:rPr>
        <w:t xml:space="preserve"> – or </w:t>
      </w:r>
      <w:r w:rsidR="00246AD7" w:rsidRPr="00884530">
        <w:rPr>
          <w:sz w:val="24"/>
          <w:szCs w:val="24"/>
          <w:shd w:val="clear" w:color="auto" w:fill="FFFFFF"/>
        </w:rPr>
        <w:t xml:space="preserve">different thresholds for </w:t>
      </w:r>
      <w:r w:rsidR="00B17FD6" w:rsidRPr="00884530">
        <w:rPr>
          <w:sz w:val="24"/>
          <w:szCs w:val="24"/>
          <w:shd w:val="clear" w:color="auto" w:fill="FFFFFF"/>
        </w:rPr>
        <w:t xml:space="preserve">reporting </w:t>
      </w:r>
      <w:r w:rsidR="00B17FD6" w:rsidRPr="00884530">
        <w:rPr>
          <w:sz w:val="24"/>
          <w:szCs w:val="24"/>
          <w:shd w:val="clear" w:color="auto" w:fill="FFFFFF"/>
        </w:rPr>
        <w:softHyphen/>
        <w:t>–</w:t>
      </w:r>
      <w:r w:rsidR="00D42FF3" w:rsidRPr="00884530">
        <w:rPr>
          <w:sz w:val="24"/>
          <w:szCs w:val="24"/>
          <w:shd w:val="clear" w:color="auto" w:fill="FFFFFF"/>
        </w:rPr>
        <w:t xml:space="preserve"> were </w:t>
      </w:r>
      <w:r w:rsidR="00B17FD6" w:rsidRPr="00884530">
        <w:rPr>
          <w:sz w:val="24"/>
          <w:szCs w:val="24"/>
          <w:shd w:val="clear" w:color="auto" w:fill="FFFFFF"/>
        </w:rPr>
        <w:t xml:space="preserve">to be </w:t>
      </w:r>
      <w:r w:rsidR="00D42FF3" w:rsidRPr="00884530">
        <w:rPr>
          <w:sz w:val="24"/>
          <w:szCs w:val="24"/>
          <w:shd w:val="clear" w:color="auto" w:fill="FFFFFF"/>
        </w:rPr>
        <w:t xml:space="preserve">required, </w:t>
      </w:r>
      <w:r w:rsidR="00CF1B95" w:rsidRPr="00884530">
        <w:rPr>
          <w:sz w:val="24"/>
          <w:szCs w:val="24"/>
          <w:shd w:val="clear" w:color="auto" w:fill="FFFFFF"/>
        </w:rPr>
        <w:t xml:space="preserve">the Commission would be impeded from fulfilling </w:t>
      </w:r>
      <w:r w:rsidR="00CF1B95" w:rsidRPr="00884530">
        <w:rPr>
          <w:sz w:val="24"/>
          <w:szCs w:val="24"/>
        </w:rPr>
        <w:t xml:space="preserve">its statutory obligations under the Communications Act to </w:t>
      </w:r>
      <w:r w:rsidR="0070483F">
        <w:rPr>
          <w:sz w:val="24"/>
          <w:szCs w:val="24"/>
        </w:rPr>
        <w:t>promote</w:t>
      </w:r>
      <w:r w:rsidR="00CF1B95" w:rsidRPr="00884530">
        <w:rPr>
          <w:sz w:val="24"/>
          <w:szCs w:val="24"/>
        </w:rPr>
        <w:t xml:space="preserve"> the reliability and security of the nation’s </w:t>
      </w:r>
      <w:r w:rsidR="0070483F">
        <w:rPr>
          <w:sz w:val="24"/>
          <w:szCs w:val="24"/>
        </w:rPr>
        <w:t>911</w:t>
      </w:r>
      <w:r w:rsidR="00CF1B95" w:rsidRPr="00884530">
        <w:rPr>
          <w:sz w:val="24"/>
          <w:szCs w:val="24"/>
        </w:rPr>
        <w:t xml:space="preserve"> networks for the benefit of all Americans</w:t>
      </w:r>
      <w:r w:rsidR="0070483F">
        <w:rPr>
          <w:sz w:val="24"/>
          <w:szCs w:val="24"/>
        </w:rPr>
        <w:t>.</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 xml:space="preserve">7.  Explain any special circumstances that would cause an information collection to be conducted in a manner inconsistent with the criteria listed in </w:t>
      </w:r>
      <w:r w:rsidR="00B460D9" w:rsidRPr="00884530">
        <w:rPr>
          <w:b/>
          <w:sz w:val="24"/>
          <w:szCs w:val="24"/>
          <w:shd w:val="clear" w:color="auto" w:fill="FFFFFF"/>
        </w:rPr>
        <w:t>supporting statement</w:t>
      </w:r>
      <w:r w:rsidR="006379AC" w:rsidRPr="00884530">
        <w:rPr>
          <w:b/>
          <w:sz w:val="24"/>
          <w:szCs w:val="24"/>
          <w:shd w:val="clear" w:color="auto" w:fill="FFFFFF"/>
        </w:rPr>
        <w:t>.</w:t>
      </w:r>
    </w:p>
    <w:p w:rsidR="0083695D" w:rsidRPr="00884530" w:rsidRDefault="0083695D" w:rsidP="0083695D">
      <w:pPr>
        <w:rPr>
          <w:sz w:val="24"/>
          <w:szCs w:val="24"/>
          <w:shd w:val="clear" w:color="auto" w:fill="FFFFFF"/>
        </w:rPr>
      </w:pPr>
    </w:p>
    <w:p w:rsidR="00D42FF3" w:rsidRDefault="004A2B4D" w:rsidP="004A2B4D">
      <w:pPr>
        <w:ind w:firstLine="720"/>
        <w:rPr>
          <w:sz w:val="24"/>
          <w:szCs w:val="24"/>
          <w:shd w:val="clear" w:color="auto" w:fill="FFFFFF"/>
        </w:rPr>
      </w:pPr>
      <w:r w:rsidRPr="00884530">
        <w:rPr>
          <w:sz w:val="24"/>
          <w:szCs w:val="24"/>
          <w:shd w:val="clear" w:color="auto" w:fill="FFFFFF"/>
        </w:rPr>
        <w:t xml:space="preserve">This revised information collection is consistent with the requirements of 5 C.F.R. § 1320 and the criteria listed in this Supporting Statement.  We do not anticipate circumstances that would result in </w:t>
      </w:r>
      <w:r w:rsidR="007F6988" w:rsidRPr="00884530">
        <w:rPr>
          <w:sz w:val="24"/>
          <w:szCs w:val="24"/>
          <w:shd w:val="clear" w:color="auto" w:fill="FFFFFF"/>
        </w:rPr>
        <w:t xml:space="preserve">a </w:t>
      </w:r>
      <w:r w:rsidRPr="00884530">
        <w:rPr>
          <w:sz w:val="24"/>
          <w:szCs w:val="24"/>
          <w:shd w:val="clear" w:color="auto" w:fill="FFFFFF"/>
        </w:rPr>
        <w:t>collection of information</w:t>
      </w:r>
      <w:r w:rsidR="007F6988" w:rsidRPr="00884530">
        <w:rPr>
          <w:sz w:val="24"/>
          <w:szCs w:val="24"/>
          <w:shd w:val="clear" w:color="auto" w:fill="FFFFFF"/>
        </w:rPr>
        <w:t xml:space="preserve"> in an inconsistent manner</w:t>
      </w:r>
      <w:r w:rsidRPr="00884530">
        <w:rPr>
          <w:sz w:val="24"/>
          <w:szCs w:val="24"/>
          <w:shd w:val="clear" w:color="auto" w:fill="FFFFFF"/>
        </w:rPr>
        <w:t>.</w:t>
      </w:r>
    </w:p>
    <w:p w:rsidR="00D75AE8" w:rsidRDefault="00D75AE8" w:rsidP="004A2B4D">
      <w:pPr>
        <w:ind w:firstLine="720"/>
        <w:rPr>
          <w:sz w:val="24"/>
          <w:szCs w:val="24"/>
          <w:shd w:val="clear" w:color="auto" w:fill="FFFFFF"/>
        </w:rPr>
      </w:pPr>
    </w:p>
    <w:p w:rsidR="00D75AE8" w:rsidRPr="00884530" w:rsidRDefault="00D75AE8" w:rsidP="004A2B4D">
      <w:pPr>
        <w:ind w:firstLine="720"/>
        <w:rPr>
          <w:sz w:val="24"/>
          <w:szCs w:val="24"/>
          <w:shd w:val="clear" w:color="auto" w:fill="FFFFFF"/>
        </w:rPr>
      </w:pP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lastRenderedPageBreak/>
        <w:t>8.</w:t>
      </w:r>
      <w:r w:rsidRPr="00884530">
        <w:rPr>
          <w:sz w:val="24"/>
          <w:szCs w:val="24"/>
          <w:shd w:val="clear" w:color="auto" w:fill="FFFFFF"/>
        </w:rPr>
        <w:t xml:space="preserve">  </w:t>
      </w:r>
      <w:r w:rsidRPr="00884530">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75213F" w:rsidRPr="00884530" w:rsidRDefault="00D42FF3" w:rsidP="0083695D">
      <w:pPr>
        <w:rPr>
          <w:sz w:val="24"/>
          <w:szCs w:val="24"/>
          <w:shd w:val="clear" w:color="auto" w:fill="FFFFFF"/>
        </w:rPr>
      </w:pPr>
      <w:r w:rsidRPr="00884530">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695D" w:rsidRPr="00884530" w:rsidRDefault="0083695D" w:rsidP="0083695D">
      <w:pPr>
        <w:rPr>
          <w:sz w:val="24"/>
          <w:szCs w:val="24"/>
          <w:shd w:val="clear" w:color="auto" w:fill="FFFFFF"/>
        </w:rPr>
      </w:pPr>
    </w:p>
    <w:p w:rsidR="00D42FF3" w:rsidRPr="00884530" w:rsidRDefault="00D42FF3" w:rsidP="003650D9">
      <w:pPr>
        <w:ind w:firstLine="720"/>
        <w:rPr>
          <w:sz w:val="24"/>
          <w:szCs w:val="24"/>
          <w:shd w:val="clear" w:color="auto" w:fill="FFFFFF"/>
        </w:rPr>
      </w:pPr>
      <w:r w:rsidRPr="00884530">
        <w:rPr>
          <w:sz w:val="24"/>
          <w:szCs w:val="24"/>
          <w:shd w:val="clear" w:color="auto" w:fill="FFFFFF"/>
        </w:rPr>
        <w:t xml:space="preserve">The </w:t>
      </w:r>
      <w:r w:rsidRPr="00884530">
        <w:rPr>
          <w:i/>
          <w:sz w:val="24"/>
          <w:szCs w:val="24"/>
          <w:shd w:val="clear" w:color="auto" w:fill="FFFFFF"/>
        </w:rPr>
        <w:t>Notice of Proposed Rulemaking</w:t>
      </w:r>
      <w:r w:rsidR="007C5B6F" w:rsidRPr="00884530">
        <w:rPr>
          <w:sz w:val="24"/>
          <w:szCs w:val="24"/>
          <w:shd w:val="clear" w:color="auto" w:fill="FFFFFF"/>
        </w:rPr>
        <w:t xml:space="preserve"> (“</w:t>
      </w:r>
      <w:r w:rsidR="007C5B6F" w:rsidRPr="00884530">
        <w:rPr>
          <w:i/>
          <w:sz w:val="24"/>
          <w:szCs w:val="24"/>
          <w:shd w:val="clear" w:color="auto" w:fill="FFFFFF"/>
        </w:rPr>
        <w:t>Notice</w:t>
      </w:r>
      <w:r w:rsidR="007C5B6F" w:rsidRPr="00884530">
        <w:rPr>
          <w:sz w:val="24"/>
          <w:szCs w:val="24"/>
          <w:shd w:val="clear" w:color="auto" w:fill="FFFFFF"/>
        </w:rPr>
        <w:t>”)</w:t>
      </w:r>
      <w:r w:rsidRPr="00884530">
        <w:rPr>
          <w:i/>
          <w:sz w:val="24"/>
          <w:szCs w:val="24"/>
          <w:shd w:val="clear" w:color="auto" w:fill="FFFFFF"/>
        </w:rPr>
        <w:t xml:space="preserve"> </w:t>
      </w:r>
      <w:r w:rsidRPr="00884530">
        <w:rPr>
          <w:sz w:val="24"/>
          <w:szCs w:val="24"/>
          <w:shd w:val="clear" w:color="auto" w:fill="FFFFFF"/>
        </w:rPr>
        <w:t xml:space="preserve">in this proceeding requested </w:t>
      </w:r>
      <w:r w:rsidR="00907A66" w:rsidRPr="00884530">
        <w:rPr>
          <w:sz w:val="24"/>
          <w:szCs w:val="24"/>
          <w:shd w:val="clear" w:color="auto" w:fill="FFFFFF"/>
        </w:rPr>
        <w:t xml:space="preserve">public </w:t>
      </w:r>
      <w:r w:rsidRPr="00884530">
        <w:rPr>
          <w:sz w:val="24"/>
          <w:szCs w:val="24"/>
          <w:shd w:val="clear" w:color="auto" w:fill="FFFFFF"/>
        </w:rPr>
        <w:t xml:space="preserve">comment on </w:t>
      </w:r>
      <w:r w:rsidR="004A2B4D" w:rsidRPr="00884530">
        <w:rPr>
          <w:sz w:val="24"/>
          <w:szCs w:val="24"/>
          <w:shd w:val="clear" w:color="auto" w:fill="FFFFFF"/>
        </w:rPr>
        <w:t>proposals to expand and/or clarify the Commission’s rules regarding 911 outage notification to PSAPs.</w:t>
      </w:r>
      <w:r w:rsidR="004A2B4D" w:rsidRPr="00884530">
        <w:rPr>
          <w:rStyle w:val="FootnoteReference"/>
          <w:sz w:val="24"/>
          <w:szCs w:val="24"/>
          <w:shd w:val="clear" w:color="auto" w:fill="FFFFFF"/>
        </w:rPr>
        <w:footnoteReference w:id="23"/>
      </w:r>
      <w:r w:rsidR="00907A66" w:rsidRPr="00884530">
        <w:rPr>
          <w:sz w:val="24"/>
          <w:szCs w:val="24"/>
          <w:shd w:val="clear" w:color="auto" w:fill="FFFFFF"/>
        </w:rPr>
        <w:t xml:space="preserve">  </w:t>
      </w:r>
      <w:r w:rsidR="0070483F">
        <w:rPr>
          <w:sz w:val="24"/>
          <w:szCs w:val="24"/>
          <w:shd w:val="clear" w:color="auto" w:fill="FFFFFF"/>
        </w:rPr>
        <w:t>Specifically</w:t>
      </w:r>
      <w:r w:rsidR="00014496" w:rsidRPr="00884530">
        <w:rPr>
          <w:sz w:val="24"/>
          <w:szCs w:val="24"/>
          <w:shd w:val="clear" w:color="auto" w:fill="FFFFFF"/>
        </w:rPr>
        <w:t xml:space="preserve">, the </w:t>
      </w:r>
      <w:r w:rsidR="00014496" w:rsidRPr="00884530">
        <w:rPr>
          <w:i/>
          <w:sz w:val="24"/>
          <w:szCs w:val="24"/>
          <w:shd w:val="clear" w:color="auto" w:fill="FFFFFF"/>
        </w:rPr>
        <w:t>Notice</w:t>
      </w:r>
      <w:r w:rsidR="00014496" w:rsidRPr="00884530">
        <w:rPr>
          <w:sz w:val="24"/>
          <w:szCs w:val="24"/>
          <w:shd w:val="clear" w:color="auto" w:fill="FFFFFF"/>
        </w:rPr>
        <w:t xml:space="preserve"> included a proposal to </w:t>
      </w:r>
      <w:r w:rsidR="00907A66" w:rsidRPr="00884530">
        <w:rPr>
          <w:sz w:val="24"/>
          <w:szCs w:val="24"/>
          <w:shd w:val="clear" w:color="auto" w:fill="FFFFFF"/>
        </w:rPr>
        <w:t xml:space="preserve">require such notification </w:t>
      </w:r>
      <w:r w:rsidR="00907A66" w:rsidRPr="00884530">
        <w:rPr>
          <w:sz w:val="24"/>
          <w:szCs w:val="24"/>
        </w:rPr>
        <w:t>“immediately by telephone and in writing via electronic means.”</w:t>
      </w:r>
      <w:r w:rsidR="00907A66" w:rsidRPr="00884530">
        <w:rPr>
          <w:rStyle w:val="FootnoteReference"/>
          <w:sz w:val="24"/>
          <w:szCs w:val="24"/>
        </w:rPr>
        <w:footnoteReference w:id="24"/>
      </w:r>
      <w:r w:rsidR="00014496" w:rsidRPr="00884530">
        <w:rPr>
          <w:sz w:val="24"/>
          <w:szCs w:val="24"/>
          <w:shd w:val="clear" w:color="auto" w:fill="FFFFFF"/>
        </w:rPr>
        <w:t xml:space="preserve">  Ultimately, based on the record developed in this proceeding, including in-person meetings with representatives of affected </w:t>
      </w:r>
      <w:r w:rsidR="0070483F">
        <w:rPr>
          <w:sz w:val="24"/>
          <w:szCs w:val="24"/>
          <w:shd w:val="clear" w:color="auto" w:fill="FFFFFF"/>
        </w:rPr>
        <w:t xml:space="preserve">911 </w:t>
      </w:r>
      <w:r w:rsidR="00907A66" w:rsidRPr="00884530">
        <w:rPr>
          <w:sz w:val="24"/>
          <w:szCs w:val="24"/>
          <w:shd w:val="clear" w:color="auto" w:fill="FFFFFF"/>
        </w:rPr>
        <w:t xml:space="preserve">service </w:t>
      </w:r>
      <w:r w:rsidR="00014496" w:rsidRPr="00884530">
        <w:rPr>
          <w:sz w:val="24"/>
          <w:szCs w:val="24"/>
          <w:shd w:val="clear" w:color="auto" w:fill="FFFFFF"/>
        </w:rPr>
        <w:t>providers, the Commission</w:t>
      </w:r>
      <w:r w:rsidR="00907A66" w:rsidRPr="00884530">
        <w:rPr>
          <w:sz w:val="24"/>
          <w:szCs w:val="24"/>
          <w:shd w:val="clear" w:color="auto" w:fill="FFFFFF"/>
        </w:rPr>
        <w:t xml:space="preserve"> determined that the amended rules described above would be more flexible and less burdensome than those proposed in the </w:t>
      </w:r>
      <w:r w:rsidR="00907A66" w:rsidRPr="00884530">
        <w:rPr>
          <w:i/>
          <w:sz w:val="24"/>
          <w:szCs w:val="24"/>
          <w:shd w:val="clear" w:color="auto" w:fill="FFFFFF"/>
        </w:rPr>
        <w:t>Notice</w:t>
      </w:r>
      <w:r w:rsidR="001E3388" w:rsidRPr="00884530">
        <w:rPr>
          <w:sz w:val="24"/>
          <w:szCs w:val="24"/>
          <w:shd w:val="clear" w:color="auto" w:fill="FFFFFF"/>
        </w:rPr>
        <w:t>.</w:t>
      </w:r>
      <w:r w:rsidRPr="00884530">
        <w:rPr>
          <w:sz w:val="24"/>
          <w:szCs w:val="24"/>
          <w:shd w:val="clear" w:color="auto" w:fill="FFFFFF"/>
        </w:rPr>
        <w:t xml:space="preserve">  </w:t>
      </w:r>
      <w:r w:rsidR="00002A1D">
        <w:rPr>
          <w:sz w:val="24"/>
          <w:szCs w:val="24"/>
          <w:shd w:val="clear" w:color="auto" w:fill="FFFFFF"/>
        </w:rPr>
        <w:t>T</w:t>
      </w:r>
      <w:r w:rsidRPr="00884530">
        <w:rPr>
          <w:sz w:val="24"/>
          <w:szCs w:val="24"/>
          <w:shd w:val="clear" w:color="auto" w:fill="FFFFFF"/>
        </w:rPr>
        <w:t xml:space="preserve">he </w:t>
      </w:r>
      <w:r w:rsidRPr="00884530">
        <w:rPr>
          <w:i/>
          <w:sz w:val="24"/>
          <w:szCs w:val="24"/>
          <w:shd w:val="clear" w:color="auto" w:fill="FFFFFF"/>
        </w:rPr>
        <w:t>Report and Order</w:t>
      </w:r>
      <w:r w:rsidRPr="00884530">
        <w:rPr>
          <w:sz w:val="24"/>
          <w:szCs w:val="24"/>
          <w:shd w:val="clear" w:color="auto" w:fill="FFFFFF"/>
        </w:rPr>
        <w:t xml:space="preserve"> adopted in this proceeding on </w:t>
      </w:r>
      <w:r w:rsidR="00907A66" w:rsidRPr="00884530">
        <w:rPr>
          <w:sz w:val="24"/>
          <w:szCs w:val="24"/>
          <w:shd w:val="clear" w:color="auto" w:fill="FFFFFF"/>
        </w:rPr>
        <w:t>December 12, 2013</w:t>
      </w:r>
      <w:r w:rsidR="001A2A42" w:rsidRPr="00884530">
        <w:rPr>
          <w:sz w:val="24"/>
          <w:szCs w:val="24"/>
          <w:shd w:val="clear" w:color="auto" w:fill="FFFFFF"/>
        </w:rPr>
        <w:t>,</w:t>
      </w:r>
      <w:r w:rsidRPr="00884530">
        <w:rPr>
          <w:sz w:val="24"/>
          <w:szCs w:val="24"/>
          <w:shd w:val="clear" w:color="auto" w:fill="FFFFFF"/>
        </w:rPr>
        <w:t xml:space="preserve"> contained </w:t>
      </w:r>
      <w:r w:rsidR="0070483F">
        <w:rPr>
          <w:sz w:val="24"/>
          <w:szCs w:val="24"/>
          <w:shd w:val="clear" w:color="auto" w:fill="FFFFFF"/>
        </w:rPr>
        <w:t xml:space="preserve">more </w:t>
      </w:r>
      <w:r w:rsidRPr="00884530">
        <w:rPr>
          <w:sz w:val="24"/>
          <w:szCs w:val="24"/>
          <w:shd w:val="clear" w:color="auto" w:fill="FFFFFF"/>
        </w:rPr>
        <w:t xml:space="preserve">extensive discussion on the potential impact of </w:t>
      </w:r>
      <w:r w:rsidR="00907A66" w:rsidRPr="00884530">
        <w:rPr>
          <w:sz w:val="24"/>
          <w:szCs w:val="24"/>
          <w:shd w:val="clear" w:color="auto" w:fill="FFFFFF"/>
        </w:rPr>
        <w:t>this revised information collection</w:t>
      </w:r>
      <w:r w:rsidRPr="00884530">
        <w:rPr>
          <w:sz w:val="24"/>
          <w:szCs w:val="24"/>
          <w:shd w:val="clear" w:color="auto" w:fill="FFFFFF"/>
        </w:rPr>
        <w:t>, in which the Commission analyzed in detail parties’ comments.</w:t>
      </w:r>
      <w:r w:rsidR="001A26A1" w:rsidRPr="00884530">
        <w:rPr>
          <w:rStyle w:val="FootnoteReference"/>
          <w:sz w:val="24"/>
          <w:szCs w:val="24"/>
          <w:shd w:val="clear" w:color="auto" w:fill="FFFFFF"/>
        </w:rPr>
        <w:footnoteReference w:id="25"/>
      </w:r>
      <w:r w:rsidRPr="00884530">
        <w:rPr>
          <w:sz w:val="24"/>
          <w:szCs w:val="24"/>
          <w:shd w:val="clear" w:color="auto" w:fill="FFFFFF"/>
        </w:rPr>
        <w:t xml:space="preserve">  </w:t>
      </w:r>
    </w:p>
    <w:p w:rsidR="001941E0" w:rsidRDefault="001941E0" w:rsidP="0083695D">
      <w:pPr>
        <w:rPr>
          <w:sz w:val="24"/>
          <w:szCs w:val="24"/>
          <w:shd w:val="clear" w:color="auto" w:fill="FFFFFF"/>
        </w:rPr>
      </w:pPr>
    </w:p>
    <w:p w:rsidR="0083695D" w:rsidRPr="00884530" w:rsidRDefault="003B40FD" w:rsidP="00983D86">
      <w:pPr>
        <w:ind w:firstLine="720"/>
        <w:rPr>
          <w:sz w:val="24"/>
          <w:szCs w:val="24"/>
          <w:shd w:val="clear" w:color="auto" w:fill="FFFFFF"/>
        </w:rPr>
      </w:pPr>
      <w:r w:rsidRPr="003B40FD">
        <w:rPr>
          <w:sz w:val="24"/>
          <w:szCs w:val="24"/>
          <w:shd w:val="clear" w:color="auto" w:fill="FFFFFF"/>
        </w:rPr>
        <w:t xml:space="preserve">On </w:t>
      </w:r>
      <w:r w:rsidR="00202D4B">
        <w:rPr>
          <w:sz w:val="24"/>
          <w:szCs w:val="24"/>
          <w:shd w:val="clear" w:color="auto" w:fill="FFFFFF"/>
        </w:rPr>
        <w:t>July 1, 2014</w:t>
      </w:r>
      <w:r w:rsidRPr="003B40FD">
        <w:rPr>
          <w:sz w:val="24"/>
          <w:szCs w:val="24"/>
          <w:shd w:val="clear" w:color="auto" w:fill="FFFFFF"/>
        </w:rPr>
        <w:t xml:space="preserve">, pursuant to 5 CFR Section 1320.8, a 60 Day Notice was published in the Federal Register (See </w:t>
      </w:r>
      <w:r w:rsidR="00202D4B">
        <w:rPr>
          <w:b/>
          <w:sz w:val="24"/>
          <w:szCs w:val="24"/>
          <w:shd w:val="clear" w:color="auto" w:fill="FFFFFF"/>
        </w:rPr>
        <w:t>79</w:t>
      </w:r>
      <w:r w:rsidRPr="003B40FD">
        <w:rPr>
          <w:sz w:val="24"/>
          <w:szCs w:val="24"/>
          <w:shd w:val="clear" w:color="auto" w:fill="FFFFFF"/>
        </w:rPr>
        <w:t xml:space="preserve"> FR </w:t>
      </w:r>
      <w:r w:rsidR="00202D4B">
        <w:rPr>
          <w:b/>
          <w:sz w:val="24"/>
          <w:szCs w:val="24"/>
          <w:shd w:val="clear" w:color="auto" w:fill="FFFFFF"/>
        </w:rPr>
        <w:t>37316</w:t>
      </w:r>
      <w:bookmarkStart w:id="0" w:name="_GoBack"/>
      <w:bookmarkEnd w:id="0"/>
      <w:r w:rsidRPr="003B40FD">
        <w:rPr>
          <w:sz w:val="24"/>
          <w:szCs w:val="24"/>
          <w:shd w:val="clear" w:color="auto" w:fill="FFFFFF"/>
        </w:rPr>
        <w:t>) for the</w:t>
      </w:r>
      <w:r w:rsidR="00002A1D">
        <w:rPr>
          <w:sz w:val="24"/>
          <w:szCs w:val="24"/>
          <w:shd w:val="clear" w:color="auto" w:fill="FFFFFF"/>
        </w:rPr>
        <w:t xml:space="preserve"> revised</w:t>
      </w:r>
      <w:r w:rsidRPr="003B40FD">
        <w:rPr>
          <w:sz w:val="24"/>
          <w:szCs w:val="24"/>
          <w:shd w:val="clear" w:color="auto" w:fill="FFFFFF"/>
        </w:rPr>
        <w:t xml:space="preserve"> information collection requirements contained in this collection with comments due on or before (</w:t>
      </w:r>
      <w:r w:rsidRPr="003B40FD">
        <w:rPr>
          <w:b/>
          <w:sz w:val="24"/>
          <w:szCs w:val="24"/>
          <w:shd w:val="clear" w:color="auto" w:fill="FFFFFF"/>
        </w:rPr>
        <w:t>date</w:t>
      </w:r>
      <w:r w:rsidRPr="003B40FD">
        <w:rPr>
          <w:sz w:val="24"/>
          <w:szCs w:val="24"/>
          <w:shd w:val="clear" w:color="auto" w:fill="FFFFFF"/>
        </w:rPr>
        <w:t>).  The Commission did not receive any comments following publication of the Notice.</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9.</w:t>
      </w:r>
      <w:r w:rsidRPr="00884530">
        <w:rPr>
          <w:sz w:val="24"/>
          <w:szCs w:val="24"/>
          <w:shd w:val="clear" w:color="auto" w:fill="FFFFFF"/>
        </w:rPr>
        <w:t xml:space="preserve">  </w:t>
      </w:r>
      <w:r w:rsidRPr="00884530">
        <w:rPr>
          <w:b/>
          <w:sz w:val="24"/>
          <w:szCs w:val="24"/>
          <w:shd w:val="clear" w:color="auto" w:fill="FFFFFF"/>
        </w:rPr>
        <w:t>Explain any decision to provide any payment or gift to respondents, other than remuneration of contractors or grantees.</w:t>
      </w:r>
    </w:p>
    <w:p w:rsidR="003650D9" w:rsidRPr="00884530" w:rsidRDefault="003650D9" w:rsidP="0083695D">
      <w:pPr>
        <w:rPr>
          <w:sz w:val="24"/>
          <w:szCs w:val="24"/>
          <w:shd w:val="clear" w:color="auto" w:fill="FFFFFF"/>
        </w:rPr>
      </w:pPr>
    </w:p>
    <w:p w:rsidR="00D42FF3" w:rsidRPr="00884530" w:rsidRDefault="00D42FF3" w:rsidP="003650D9">
      <w:pPr>
        <w:ind w:firstLine="720"/>
        <w:rPr>
          <w:sz w:val="24"/>
          <w:szCs w:val="24"/>
          <w:shd w:val="clear" w:color="auto" w:fill="FFFFFF"/>
        </w:rPr>
      </w:pPr>
      <w:r w:rsidRPr="00884530">
        <w:rPr>
          <w:sz w:val="24"/>
          <w:szCs w:val="24"/>
          <w:shd w:val="clear" w:color="auto" w:fill="FFFFFF"/>
        </w:rPr>
        <w:t>No payment or gift to respondents has been or will be made</w:t>
      </w:r>
      <w:r w:rsidR="003B40FD">
        <w:rPr>
          <w:sz w:val="24"/>
          <w:szCs w:val="24"/>
          <w:shd w:val="clear" w:color="auto" w:fill="FFFFFF"/>
        </w:rPr>
        <w:t xml:space="preserve"> in connection to this information collection</w:t>
      </w:r>
      <w:r w:rsidRPr="00884530">
        <w:rPr>
          <w:sz w:val="24"/>
          <w:szCs w:val="24"/>
          <w:shd w:val="clear" w:color="auto" w:fill="FFFFFF"/>
        </w:rPr>
        <w:t>.</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10.  Describe any assurance of confidentiality provided to respondents and the basis for the assurance in statute, regulation, or agency policy.</w:t>
      </w:r>
    </w:p>
    <w:p w:rsidR="0083695D" w:rsidRPr="00884530" w:rsidRDefault="0083695D" w:rsidP="0083695D">
      <w:pPr>
        <w:rPr>
          <w:sz w:val="24"/>
          <w:szCs w:val="24"/>
          <w:shd w:val="clear" w:color="auto" w:fill="FFFFFF"/>
        </w:rPr>
      </w:pPr>
    </w:p>
    <w:p w:rsidR="00D42FF3" w:rsidRPr="00884530" w:rsidRDefault="001E3388" w:rsidP="003650D9">
      <w:pPr>
        <w:ind w:firstLine="720"/>
        <w:rPr>
          <w:sz w:val="24"/>
          <w:szCs w:val="24"/>
          <w:shd w:val="clear" w:color="auto" w:fill="FFFFFF"/>
        </w:rPr>
      </w:pPr>
      <w:r w:rsidRPr="00884530">
        <w:rPr>
          <w:sz w:val="24"/>
          <w:szCs w:val="24"/>
          <w:shd w:val="clear" w:color="auto" w:fill="FFFFFF"/>
        </w:rPr>
        <w:t xml:space="preserve">Outage reports filed </w:t>
      </w:r>
      <w:r w:rsidR="007E4B09" w:rsidRPr="00884530">
        <w:rPr>
          <w:sz w:val="24"/>
          <w:szCs w:val="24"/>
          <w:shd w:val="clear" w:color="auto" w:fill="FFFFFF"/>
        </w:rPr>
        <w:t xml:space="preserve">with the Commission </w:t>
      </w:r>
      <w:r w:rsidRPr="00884530">
        <w:rPr>
          <w:sz w:val="24"/>
          <w:szCs w:val="24"/>
          <w:shd w:val="clear" w:color="auto" w:fill="FFFFFF"/>
        </w:rPr>
        <w:t>pursuant to Part 4 are presumed confidential</w:t>
      </w:r>
      <w:r w:rsidR="00D42FF3" w:rsidRPr="00884530">
        <w:rPr>
          <w:sz w:val="24"/>
          <w:szCs w:val="24"/>
          <w:shd w:val="clear" w:color="auto" w:fill="FFFFFF"/>
        </w:rPr>
        <w:t>.</w:t>
      </w:r>
      <w:r w:rsidR="001A26A1" w:rsidRPr="00884530">
        <w:rPr>
          <w:rStyle w:val="FootnoteReference"/>
          <w:sz w:val="24"/>
          <w:szCs w:val="24"/>
          <w:shd w:val="clear" w:color="auto" w:fill="FFFFFF"/>
        </w:rPr>
        <w:footnoteReference w:id="26"/>
      </w:r>
      <w:r w:rsidR="00D42FF3" w:rsidRPr="00884530">
        <w:rPr>
          <w:sz w:val="24"/>
          <w:szCs w:val="24"/>
          <w:shd w:val="clear" w:color="auto" w:fill="FFFFFF"/>
        </w:rPr>
        <w:t xml:space="preserve">  The information</w:t>
      </w:r>
      <w:r w:rsidR="00DE6918">
        <w:rPr>
          <w:sz w:val="24"/>
          <w:szCs w:val="24"/>
          <w:shd w:val="clear" w:color="auto" w:fill="FFFFFF"/>
        </w:rPr>
        <w:t xml:space="preserve"> in those</w:t>
      </w:r>
      <w:r w:rsidR="00D42FF3" w:rsidRPr="00884530">
        <w:rPr>
          <w:sz w:val="24"/>
          <w:szCs w:val="24"/>
          <w:shd w:val="clear" w:color="auto" w:fill="FFFFFF"/>
        </w:rPr>
        <w:t xml:space="preserve"> filings </w:t>
      </w:r>
      <w:r w:rsidR="001A26A1" w:rsidRPr="00884530">
        <w:rPr>
          <w:sz w:val="24"/>
          <w:szCs w:val="24"/>
          <w:shd w:val="clear" w:color="auto" w:fill="FFFFFF"/>
        </w:rPr>
        <w:t xml:space="preserve">may </w:t>
      </w:r>
      <w:r w:rsidR="00D42FF3" w:rsidRPr="00884530">
        <w:rPr>
          <w:sz w:val="24"/>
          <w:szCs w:val="24"/>
          <w:shd w:val="clear" w:color="auto" w:fill="FFFFFF"/>
        </w:rPr>
        <w:t xml:space="preserve">be shared with the Department of </w:t>
      </w:r>
      <w:r w:rsidR="00D42FF3" w:rsidRPr="00884530">
        <w:rPr>
          <w:sz w:val="24"/>
          <w:szCs w:val="24"/>
          <w:shd w:val="clear" w:color="auto" w:fill="FFFFFF"/>
        </w:rPr>
        <w:lastRenderedPageBreak/>
        <w:t>Homeland Security</w:t>
      </w:r>
      <w:r w:rsidR="001A26A1" w:rsidRPr="00884530">
        <w:rPr>
          <w:sz w:val="24"/>
          <w:szCs w:val="24"/>
          <w:shd w:val="clear" w:color="auto" w:fill="FFFFFF"/>
        </w:rPr>
        <w:t xml:space="preserve"> only</w:t>
      </w:r>
      <w:r w:rsidR="00D42FF3" w:rsidRPr="00884530">
        <w:rPr>
          <w:sz w:val="24"/>
          <w:szCs w:val="24"/>
          <w:shd w:val="clear" w:color="auto" w:fill="FFFFFF"/>
        </w:rPr>
        <w:t xml:space="preserve"> under appropriate confidential disclosure provisions. </w:t>
      </w:r>
      <w:r w:rsidR="004627E1" w:rsidRPr="00884530">
        <w:rPr>
          <w:sz w:val="24"/>
          <w:szCs w:val="24"/>
          <w:shd w:val="clear" w:color="auto" w:fill="FFFFFF"/>
        </w:rPr>
        <w:t xml:space="preserve"> </w:t>
      </w:r>
      <w:r w:rsidR="00D42FF3" w:rsidRPr="00884530">
        <w:rPr>
          <w:sz w:val="24"/>
          <w:szCs w:val="24"/>
          <w:shd w:val="clear" w:color="auto" w:fill="FFFFFF"/>
        </w:rPr>
        <w:t>Other persons seeking disclosure must follow the procedures delineated in 47 C</w:t>
      </w:r>
      <w:r w:rsidR="0066154E" w:rsidRPr="00884530">
        <w:rPr>
          <w:sz w:val="24"/>
          <w:szCs w:val="24"/>
          <w:shd w:val="clear" w:color="auto" w:fill="FFFFFF"/>
        </w:rPr>
        <w:t>.</w:t>
      </w:r>
      <w:r w:rsidR="00D42FF3" w:rsidRPr="00884530">
        <w:rPr>
          <w:sz w:val="24"/>
          <w:szCs w:val="24"/>
          <w:shd w:val="clear" w:color="auto" w:fill="FFFFFF"/>
        </w:rPr>
        <w:t>F</w:t>
      </w:r>
      <w:r w:rsidR="0066154E" w:rsidRPr="00884530">
        <w:rPr>
          <w:sz w:val="24"/>
          <w:szCs w:val="24"/>
          <w:shd w:val="clear" w:color="auto" w:fill="FFFFFF"/>
        </w:rPr>
        <w:t>.</w:t>
      </w:r>
      <w:r w:rsidR="00D42FF3" w:rsidRPr="00884530">
        <w:rPr>
          <w:sz w:val="24"/>
          <w:szCs w:val="24"/>
          <w:shd w:val="clear" w:color="auto" w:fill="FFFFFF"/>
        </w:rPr>
        <w:t>R</w:t>
      </w:r>
      <w:r w:rsidR="0066154E" w:rsidRPr="00884530">
        <w:rPr>
          <w:sz w:val="24"/>
          <w:szCs w:val="24"/>
          <w:shd w:val="clear" w:color="auto" w:fill="FFFFFF"/>
        </w:rPr>
        <w:t>.</w:t>
      </w:r>
      <w:r w:rsidR="00D42FF3" w:rsidRPr="00884530">
        <w:rPr>
          <w:sz w:val="24"/>
          <w:szCs w:val="24"/>
          <w:shd w:val="clear" w:color="auto" w:fill="FFFFFF"/>
        </w:rPr>
        <w:t xml:space="preserve"> Sections 0.457 and 0.459 of the Commission's rules</w:t>
      </w:r>
      <w:r w:rsidR="00E47C8A" w:rsidRPr="00884530">
        <w:rPr>
          <w:sz w:val="24"/>
          <w:szCs w:val="24"/>
          <w:shd w:val="clear" w:color="auto" w:fill="FFFFFF"/>
        </w:rPr>
        <w:t xml:space="preserve"> for requests for and disclosure of information</w:t>
      </w:r>
      <w:r w:rsidR="00D42FF3" w:rsidRPr="00884530">
        <w:rPr>
          <w:sz w:val="24"/>
          <w:szCs w:val="24"/>
          <w:shd w:val="clear" w:color="auto" w:fill="FFFFFF"/>
        </w:rPr>
        <w:t>.</w:t>
      </w:r>
      <w:r w:rsidR="00DE6918">
        <w:rPr>
          <w:sz w:val="24"/>
          <w:szCs w:val="24"/>
          <w:shd w:val="clear" w:color="auto" w:fill="FFFFFF"/>
        </w:rPr>
        <w:t xml:space="preserve">  The</w:t>
      </w:r>
      <w:r w:rsidR="00A959DB">
        <w:rPr>
          <w:sz w:val="24"/>
          <w:szCs w:val="24"/>
          <w:shd w:val="clear" w:color="auto" w:fill="FFFFFF"/>
        </w:rPr>
        <w:t xml:space="preserve"> revisions </w:t>
      </w:r>
      <w:r w:rsidR="00DE6918">
        <w:rPr>
          <w:sz w:val="24"/>
          <w:szCs w:val="24"/>
          <w:shd w:val="clear" w:color="auto" w:fill="FFFFFF"/>
        </w:rPr>
        <w:t xml:space="preserve">noted here </w:t>
      </w:r>
      <w:r w:rsidR="00A959DB">
        <w:rPr>
          <w:sz w:val="24"/>
          <w:szCs w:val="24"/>
          <w:shd w:val="clear" w:color="auto" w:fill="FFFFFF"/>
        </w:rPr>
        <w:t>do not affect the confidential treatment of information provided to the FCC through NORS reports.</w:t>
      </w:r>
    </w:p>
    <w:p w:rsidR="00907A66" w:rsidRPr="00884530" w:rsidRDefault="00907A66" w:rsidP="003650D9">
      <w:pPr>
        <w:ind w:firstLine="720"/>
        <w:rPr>
          <w:sz w:val="24"/>
          <w:szCs w:val="24"/>
          <w:shd w:val="clear" w:color="auto" w:fill="FFFFFF"/>
        </w:rPr>
      </w:pPr>
    </w:p>
    <w:p w:rsidR="00907A66" w:rsidRPr="00884530" w:rsidRDefault="00907A66" w:rsidP="003650D9">
      <w:pPr>
        <w:ind w:firstLine="720"/>
        <w:rPr>
          <w:sz w:val="24"/>
          <w:szCs w:val="24"/>
          <w:shd w:val="clear" w:color="auto" w:fill="FFFFFF"/>
        </w:rPr>
      </w:pPr>
      <w:r w:rsidRPr="00884530">
        <w:rPr>
          <w:sz w:val="24"/>
          <w:szCs w:val="24"/>
          <w:shd w:val="clear" w:color="auto" w:fill="FFFFFF"/>
        </w:rPr>
        <w:t xml:space="preserve">As discussed above, this revision requires information to be transmitted to third parties, not directly to the FCC.  Accordingly, the Commission cannot, and does not, guarantee confidentiality of information provided directly to PSAPs.  </w:t>
      </w:r>
      <w:r w:rsidR="00EC6CEF" w:rsidRPr="00884530">
        <w:rPr>
          <w:sz w:val="24"/>
          <w:szCs w:val="24"/>
          <w:shd w:val="clear" w:color="auto" w:fill="FFFFFF"/>
        </w:rPr>
        <w:t>As government entities directly involved in law enforcement, however, PSAPs are well aware of the need to protect sensitive information and have no incentive to disclose information that could compromise fair competition or publi</w:t>
      </w:r>
      <w:r w:rsidR="006B2F05">
        <w:rPr>
          <w:sz w:val="24"/>
          <w:szCs w:val="24"/>
          <w:shd w:val="clear" w:color="auto" w:fill="FFFFFF"/>
        </w:rPr>
        <w:t>c safety and national security.</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11.</w:t>
      </w:r>
      <w:r w:rsidRPr="00884530">
        <w:rPr>
          <w:sz w:val="24"/>
          <w:szCs w:val="24"/>
          <w:shd w:val="clear" w:color="auto" w:fill="FFFFFF"/>
        </w:rPr>
        <w:t xml:space="preserve"> </w:t>
      </w:r>
      <w:r w:rsidRPr="00884530">
        <w:rPr>
          <w:b/>
          <w:sz w:val="24"/>
          <w:szCs w:val="24"/>
          <w:shd w:val="clear" w:color="auto" w:fill="FFFFFF"/>
        </w:rPr>
        <w:t>Provide additional justification for any questions of a sensitive nature.</w:t>
      </w:r>
    </w:p>
    <w:p w:rsidR="0083695D" w:rsidRPr="00884530" w:rsidRDefault="0083695D" w:rsidP="0083695D">
      <w:pPr>
        <w:rPr>
          <w:sz w:val="24"/>
          <w:szCs w:val="24"/>
          <w:shd w:val="clear" w:color="auto" w:fill="FFFFFF"/>
        </w:rPr>
      </w:pPr>
    </w:p>
    <w:p w:rsidR="00BF5E0E" w:rsidRPr="003B40FD" w:rsidRDefault="003B40FD" w:rsidP="00983D86">
      <w:pPr>
        <w:ind w:firstLine="720"/>
        <w:rPr>
          <w:b/>
          <w:sz w:val="24"/>
          <w:szCs w:val="24"/>
          <w:shd w:val="clear" w:color="auto" w:fill="FFFFFF"/>
        </w:rPr>
      </w:pPr>
      <w:r w:rsidRPr="003B40FD">
        <w:rPr>
          <w:sz w:val="24"/>
          <w:szCs w:val="24"/>
          <w:shd w:val="clear" w:color="auto" w:fill="FFFFFF"/>
        </w:rPr>
        <w:t>This collection of information does not address any matters of a sensitive nature.</w:t>
      </w:r>
    </w:p>
    <w:p w:rsidR="0083695D" w:rsidRPr="00884530" w:rsidRDefault="0083695D" w:rsidP="00BF5E0E">
      <w:pPr>
        <w:ind w:firstLine="720"/>
        <w:rPr>
          <w:b/>
          <w:sz w:val="24"/>
          <w:szCs w:val="24"/>
          <w:shd w:val="clear" w:color="auto" w:fill="FFFFFF"/>
        </w:rPr>
      </w:pPr>
    </w:p>
    <w:p w:rsidR="00D42FF3" w:rsidRPr="00185FFA" w:rsidRDefault="0026661E" w:rsidP="0083695D">
      <w:pPr>
        <w:rPr>
          <w:sz w:val="24"/>
          <w:szCs w:val="24"/>
          <w:shd w:val="clear" w:color="auto" w:fill="FFFFFF"/>
        </w:rPr>
      </w:pPr>
      <w:r w:rsidRPr="00185FFA">
        <w:rPr>
          <w:b/>
          <w:sz w:val="24"/>
          <w:szCs w:val="24"/>
          <w:shd w:val="clear" w:color="auto" w:fill="FFFFFF"/>
        </w:rPr>
        <w:t xml:space="preserve">12. </w:t>
      </w:r>
      <w:r w:rsidR="00D42FF3" w:rsidRPr="00185FFA">
        <w:rPr>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00D42FF3" w:rsidRPr="00185FFA">
        <w:rPr>
          <w:sz w:val="24"/>
          <w:szCs w:val="24"/>
          <w:shd w:val="clear" w:color="auto" w:fill="FFFFFF"/>
        </w:rPr>
        <w:t xml:space="preserve">  </w:t>
      </w:r>
    </w:p>
    <w:p w:rsidR="003650D9" w:rsidRPr="00185FFA" w:rsidRDefault="003650D9" w:rsidP="0083695D">
      <w:pPr>
        <w:rPr>
          <w:sz w:val="24"/>
          <w:szCs w:val="24"/>
          <w:shd w:val="clear" w:color="auto" w:fill="FFFFFF"/>
        </w:rPr>
      </w:pPr>
    </w:p>
    <w:p w:rsidR="005F3262" w:rsidRPr="005244B4" w:rsidRDefault="00FB23FC" w:rsidP="00034C96">
      <w:pPr>
        <w:ind w:firstLine="720"/>
        <w:rPr>
          <w:sz w:val="24"/>
          <w:szCs w:val="24"/>
        </w:rPr>
      </w:pPr>
      <w:r w:rsidRPr="00185FFA">
        <w:rPr>
          <w:sz w:val="24"/>
          <w:szCs w:val="24"/>
        </w:rPr>
        <w:t xml:space="preserve">Under the </w:t>
      </w:r>
      <w:r w:rsidRPr="00A02A0E">
        <w:rPr>
          <w:sz w:val="24"/>
          <w:szCs w:val="24"/>
        </w:rPr>
        <w:t>new</w:t>
      </w:r>
      <w:r w:rsidRPr="005244B4">
        <w:rPr>
          <w:sz w:val="24"/>
          <w:szCs w:val="24"/>
        </w:rPr>
        <w:t xml:space="preserve"> rule, Covered 911 Service Providers must notify PSAPs of outages that potentially affect a 911 special facility within thirty minutes of discovering the outage </w:t>
      </w:r>
      <w:r w:rsidR="00DE4795">
        <w:rPr>
          <w:sz w:val="24"/>
          <w:szCs w:val="24"/>
        </w:rPr>
        <w:t xml:space="preserve">has reached the reporting threshold </w:t>
      </w:r>
      <w:r w:rsidRPr="005244B4">
        <w:rPr>
          <w:sz w:val="24"/>
          <w:szCs w:val="24"/>
        </w:rPr>
        <w:t>and provide contact information such as a name, tele</w:t>
      </w:r>
      <w:r w:rsidRPr="002C1E6D">
        <w:rPr>
          <w:sz w:val="24"/>
          <w:szCs w:val="24"/>
        </w:rPr>
        <w:t xml:space="preserve">phone number, and e-mail for follow-up.  </w:t>
      </w:r>
      <w:r w:rsidRPr="00DB00C4">
        <w:rPr>
          <w:bCs/>
          <w:color w:val="000000"/>
          <w:sz w:val="24"/>
          <w:szCs w:val="24"/>
        </w:rPr>
        <w:t>Whenever additional material information becomes available, but no later than two ho</w:t>
      </w:r>
      <w:r w:rsidRPr="00A37137">
        <w:rPr>
          <w:bCs/>
          <w:color w:val="000000"/>
          <w:sz w:val="24"/>
          <w:szCs w:val="24"/>
        </w:rPr>
        <w:t>urs after the initial contact, the Covered 911 Service Provider must communicate additional detail to the PSAP, including the nature of the outage, its best-known cause, the geographic scope of the outage, and the estimated time for repairs.</w:t>
      </w:r>
      <w:r w:rsidRPr="005244B4">
        <w:rPr>
          <w:rStyle w:val="FootnoteReference"/>
          <w:bCs/>
          <w:sz w:val="24"/>
          <w:szCs w:val="24"/>
        </w:rPr>
        <w:footnoteReference w:id="27"/>
      </w:r>
      <w:r w:rsidRPr="005244B4">
        <w:rPr>
          <w:bCs/>
          <w:color w:val="000000"/>
          <w:sz w:val="24"/>
          <w:szCs w:val="24"/>
        </w:rPr>
        <w:t xml:space="preserve">  </w:t>
      </w:r>
      <w:r w:rsidRPr="002C1E6D">
        <w:rPr>
          <w:bCs/>
          <w:color w:val="000000"/>
          <w:sz w:val="24"/>
          <w:szCs w:val="24"/>
        </w:rPr>
        <w:t xml:space="preserve">Notifications </w:t>
      </w:r>
      <w:r w:rsidRPr="002C1E6D">
        <w:rPr>
          <w:sz w:val="24"/>
          <w:szCs w:val="24"/>
        </w:rPr>
        <w:t>must be transmitted by telephone and in writing via electronic means, unless the PSAP and service provider have agreed in advance to an alternative method.</w:t>
      </w:r>
      <w:r w:rsidRPr="005244B4">
        <w:rPr>
          <w:rStyle w:val="FootnoteReference"/>
          <w:sz w:val="24"/>
          <w:szCs w:val="24"/>
        </w:rPr>
        <w:footnoteReference w:id="28"/>
      </w:r>
      <w:r w:rsidRPr="005244B4">
        <w:rPr>
          <w:sz w:val="24"/>
          <w:szCs w:val="24"/>
        </w:rPr>
        <w:t xml:space="preserve"> </w:t>
      </w:r>
    </w:p>
    <w:p w:rsidR="00FB23FC" w:rsidRPr="002C1E6D" w:rsidRDefault="00FB23FC" w:rsidP="0083695D">
      <w:pPr>
        <w:rPr>
          <w:sz w:val="24"/>
          <w:szCs w:val="24"/>
        </w:rPr>
      </w:pPr>
    </w:p>
    <w:p w:rsidR="00FB23FC" w:rsidRPr="0012381D" w:rsidRDefault="005F3262" w:rsidP="00983D86">
      <w:pPr>
        <w:ind w:left="720"/>
        <w:rPr>
          <w:sz w:val="24"/>
          <w:szCs w:val="24"/>
        </w:rPr>
      </w:pPr>
      <w:r w:rsidRPr="0012381D">
        <w:rPr>
          <w:b/>
          <w:sz w:val="24"/>
          <w:szCs w:val="24"/>
        </w:rPr>
        <w:t>Number of Respondents:</w:t>
      </w:r>
      <w:r w:rsidRPr="0012381D">
        <w:rPr>
          <w:sz w:val="24"/>
          <w:szCs w:val="24"/>
        </w:rPr>
        <w:t xml:space="preserve"> </w:t>
      </w:r>
      <w:r w:rsidR="00FB23FC" w:rsidRPr="0012381D">
        <w:rPr>
          <w:sz w:val="24"/>
          <w:szCs w:val="24"/>
        </w:rPr>
        <w:t xml:space="preserve">We estimate that no more than 1,000 entities </w:t>
      </w:r>
      <w:r w:rsidR="00A6009C">
        <w:rPr>
          <w:sz w:val="24"/>
          <w:szCs w:val="24"/>
        </w:rPr>
        <w:t>serving roughly 7,000</w:t>
      </w:r>
      <w:r w:rsidR="00FB23FC" w:rsidRPr="0012381D">
        <w:rPr>
          <w:sz w:val="24"/>
          <w:szCs w:val="24"/>
        </w:rPr>
        <w:t xml:space="preserve"> PSAPs w</w:t>
      </w:r>
      <w:r w:rsidR="00A6009C">
        <w:rPr>
          <w:sz w:val="24"/>
          <w:szCs w:val="24"/>
        </w:rPr>
        <w:t>ill</w:t>
      </w:r>
      <w:r w:rsidR="00FB23FC" w:rsidRPr="0012381D">
        <w:rPr>
          <w:sz w:val="24"/>
          <w:szCs w:val="24"/>
        </w:rPr>
        <w:t xml:space="preserve"> be considered Covered 911 Se</w:t>
      </w:r>
      <w:r w:rsidR="005244B4">
        <w:rPr>
          <w:sz w:val="24"/>
          <w:szCs w:val="24"/>
        </w:rPr>
        <w:t>rvice Providers under this rule</w:t>
      </w:r>
      <w:r w:rsidR="00FB23FC" w:rsidRPr="0012381D">
        <w:rPr>
          <w:sz w:val="24"/>
          <w:szCs w:val="24"/>
        </w:rPr>
        <w:t xml:space="preserve">.  </w:t>
      </w:r>
      <w:r w:rsidR="001C3EBC">
        <w:rPr>
          <w:sz w:val="24"/>
          <w:szCs w:val="24"/>
        </w:rPr>
        <w:t>We previously reported a total of 118 respondents subject to existing outage reporting requirements.</w:t>
      </w:r>
      <w:r w:rsidR="001C3EBC">
        <w:rPr>
          <w:rStyle w:val="FootnoteReference"/>
          <w:sz w:val="24"/>
          <w:szCs w:val="24"/>
        </w:rPr>
        <w:footnoteReference w:id="29"/>
      </w:r>
      <w:r w:rsidR="001C3EBC">
        <w:rPr>
          <w:sz w:val="24"/>
          <w:szCs w:val="24"/>
        </w:rPr>
        <w:t xml:space="preserve">  </w:t>
      </w:r>
      <w:r w:rsidR="004729EC">
        <w:rPr>
          <w:sz w:val="24"/>
          <w:szCs w:val="24"/>
        </w:rPr>
        <w:t xml:space="preserve">At least some of these respondents are also likely to be considered Covered 911 Service Providers under the new rule.  </w:t>
      </w:r>
      <w:r w:rsidR="001C3EBC">
        <w:rPr>
          <w:sz w:val="24"/>
          <w:szCs w:val="24"/>
        </w:rPr>
        <w:t xml:space="preserve">Thus, </w:t>
      </w:r>
      <w:r w:rsidR="004729EC">
        <w:rPr>
          <w:sz w:val="24"/>
          <w:szCs w:val="24"/>
        </w:rPr>
        <w:lastRenderedPageBreak/>
        <w:t>to avoid double-counting those providers, we estimate that the r</w:t>
      </w:r>
      <w:r w:rsidR="00C844A2">
        <w:rPr>
          <w:sz w:val="24"/>
          <w:szCs w:val="24"/>
        </w:rPr>
        <w:t>evised total will not exceed 1,1</w:t>
      </w:r>
      <w:r w:rsidR="004729EC">
        <w:rPr>
          <w:sz w:val="24"/>
          <w:szCs w:val="24"/>
        </w:rPr>
        <w:t>00 entities</w:t>
      </w:r>
      <w:r w:rsidR="003C5511">
        <w:rPr>
          <w:sz w:val="24"/>
          <w:szCs w:val="24"/>
        </w:rPr>
        <w:t>, i</w:t>
      </w:r>
      <w:r w:rsidR="001C3EBC">
        <w:rPr>
          <w:sz w:val="24"/>
          <w:szCs w:val="24"/>
        </w:rPr>
        <w:t>ncluding Covered 911 Service Providers.</w:t>
      </w:r>
    </w:p>
    <w:p w:rsidR="005F3262" w:rsidRPr="0012381D" w:rsidRDefault="005F3262" w:rsidP="0083695D">
      <w:pPr>
        <w:rPr>
          <w:sz w:val="24"/>
          <w:szCs w:val="24"/>
        </w:rPr>
      </w:pPr>
    </w:p>
    <w:p w:rsidR="001C3EBC" w:rsidRDefault="005F3262" w:rsidP="00983D86">
      <w:pPr>
        <w:ind w:left="720"/>
        <w:rPr>
          <w:sz w:val="24"/>
          <w:szCs w:val="24"/>
        </w:rPr>
      </w:pPr>
      <w:r w:rsidRPr="0012381D">
        <w:rPr>
          <w:b/>
          <w:sz w:val="24"/>
          <w:szCs w:val="24"/>
        </w:rPr>
        <w:t>Frequency of Response:</w:t>
      </w:r>
      <w:r w:rsidRPr="0012381D">
        <w:rPr>
          <w:sz w:val="24"/>
          <w:szCs w:val="24"/>
        </w:rPr>
        <w:t xml:space="preserve"> The FCC received </w:t>
      </w:r>
      <w:r w:rsidR="00847FC6">
        <w:rPr>
          <w:sz w:val="24"/>
          <w:szCs w:val="24"/>
        </w:rPr>
        <w:t>446</w:t>
      </w:r>
      <w:r w:rsidRPr="0012381D">
        <w:rPr>
          <w:sz w:val="24"/>
          <w:szCs w:val="24"/>
        </w:rPr>
        <w:t xml:space="preserve"> NORS reports in 2013 involving reportable disruptions to</w:t>
      </w:r>
      <w:r w:rsidR="00847FC6">
        <w:rPr>
          <w:sz w:val="24"/>
          <w:szCs w:val="24"/>
        </w:rPr>
        <w:t xml:space="preserve"> the</w:t>
      </w:r>
      <w:r w:rsidRPr="0012381D">
        <w:rPr>
          <w:sz w:val="24"/>
          <w:szCs w:val="24"/>
        </w:rPr>
        <w:t xml:space="preserve"> 911/E911 capabilities</w:t>
      </w:r>
      <w:r w:rsidR="00847FC6">
        <w:rPr>
          <w:sz w:val="24"/>
          <w:szCs w:val="24"/>
        </w:rPr>
        <w:t xml:space="preserve"> of wireline service providers</w:t>
      </w:r>
      <w:r w:rsidRPr="0012381D">
        <w:rPr>
          <w:sz w:val="24"/>
          <w:szCs w:val="24"/>
        </w:rPr>
        <w:t>.  This number</w:t>
      </w:r>
      <w:r w:rsidR="00847FC6">
        <w:rPr>
          <w:sz w:val="24"/>
          <w:szCs w:val="24"/>
        </w:rPr>
        <w:t xml:space="preserve"> is</w:t>
      </w:r>
      <w:r w:rsidRPr="0012381D">
        <w:rPr>
          <w:sz w:val="24"/>
          <w:szCs w:val="24"/>
        </w:rPr>
        <w:t xml:space="preserve"> consistent with past years.  </w:t>
      </w:r>
      <w:r w:rsidR="00847FC6">
        <w:rPr>
          <w:sz w:val="24"/>
          <w:szCs w:val="24"/>
        </w:rPr>
        <w:t xml:space="preserve">We do not include NORS reports involving wireless 911 capabilities because the definition of Covered 911 Service Provider adopted in the </w:t>
      </w:r>
      <w:r w:rsidR="00847FC6" w:rsidRPr="00034C96">
        <w:rPr>
          <w:i/>
          <w:sz w:val="24"/>
          <w:szCs w:val="24"/>
        </w:rPr>
        <w:t>911 Reliability Order</w:t>
      </w:r>
      <w:r w:rsidR="00847FC6">
        <w:rPr>
          <w:sz w:val="24"/>
          <w:szCs w:val="24"/>
        </w:rPr>
        <w:t xml:space="preserve"> is unlikely to include wireless providers.</w:t>
      </w:r>
      <w:r w:rsidR="00847FC6">
        <w:rPr>
          <w:rStyle w:val="FootnoteReference"/>
          <w:sz w:val="24"/>
          <w:szCs w:val="24"/>
        </w:rPr>
        <w:footnoteReference w:id="30"/>
      </w:r>
      <w:r w:rsidR="00847FC6">
        <w:rPr>
          <w:sz w:val="24"/>
          <w:szCs w:val="24"/>
        </w:rPr>
        <w:t xml:space="preserve">  </w:t>
      </w:r>
      <w:r w:rsidRPr="0012381D">
        <w:rPr>
          <w:sz w:val="24"/>
          <w:szCs w:val="24"/>
        </w:rPr>
        <w:t xml:space="preserve">Accordingly, we expect that approximately </w:t>
      </w:r>
      <w:r w:rsidR="00847FC6">
        <w:rPr>
          <w:sz w:val="24"/>
          <w:szCs w:val="24"/>
        </w:rPr>
        <w:t>446</w:t>
      </w:r>
      <w:r w:rsidRPr="0012381D">
        <w:rPr>
          <w:sz w:val="24"/>
          <w:szCs w:val="24"/>
        </w:rPr>
        <w:t xml:space="preserve"> incidents will occur each year requiring a Covered 911 Service Provider to notify a PSAP of a 911 outage.</w:t>
      </w:r>
      <w:r w:rsidR="0094153A">
        <w:rPr>
          <w:sz w:val="24"/>
          <w:szCs w:val="24"/>
        </w:rPr>
        <w:t xml:space="preserve">  If there are 1,000 Covered 911 Service Providers, we expect each one to experience an average of </w:t>
      </w:r>
      <w:r w:rsidR="00847FC6">
        <w:rPr>
          <w:sz w:val="24"/>
          <w:szCs w:val="24"/>
        </w:rPr>
        <w:t>0.446</w:t>
      </w:r>
      <w:r w:rsidR="0094153A">
        <w:rPr>
          <w:sz w:val="24"/>
          <w:szCs w:val="24"/>
        </w:rPr>
        <w:t xml:space="preserve"> reportable 911 outages annually</w:t>
      </w:r>
      <w:r w:rsidR="00441BE6">
        <w:rPr>
          <w:sz w:val="24"/>
          <w:szCs w:val="24"/>
        </w:rPr>
        <w:t>, although that number may vary as discussed below.</w:t>
      </w:r>
      <w:r w:rsidR="001C3EBC">
        <w:rPr>
          <w:sz w:val="24"/>
          <w:szCs w:val="24"/>
        </w:rPr>
        <w:t xml:space="preserve">  </w:t>
      </w:r>
    </w:p>
    <w:p w:rsidR="001C3EBC" w:rsidRDefault="001C3EBC" w:rsidP="00983D86">
      <w:pPr>
        <w:ind w:left="720"/>
        <w:rPr>
          <w:sz w:val="24"/>
          <w:szCs w:val="24"/>
        </w:rPr>
      </w:pPr>
    </w:p>
    <w:p w:rsidR="005F3262" w:rsidRDefault="001C3EBC" w:rsidP="00983D86">
      <w:pPr>
        <w:ind w:left="720"/>
        <w:rPr>
          <w:sz w:val="24"/>
          <w:szCs w:val="24"/>
        </w:rPr>
      </w:pPr>
      <w:r>
        <w:rPr>
          <w:sz w:val="24"/>
          <w:szCs w:val="24"/>
        </w:rPr>
        <w:t xml:space="preserve">We previously reported a total of </w:t>
      </w:r>
      <w:r w:rsidRPr="001C3EBC">
        <w:rPr>
          <w:sz w:val="24"/>
          <w:szCs w:val="24"/>
        </w:rPr>
        <w:t>15,444</w:t>
      </w:r>
      <w:r>
        <w:rPr>
          <w:sz w:val="24"/>
          <w:szCs w:val="24"/>
        </w:rPr>
        <w:t xml:space="preserve"> responses per year for all existing outage reporting obligations under Part 4.</w:t>
      </w:r>
      <w:r>
        <w:rPr>
          <w:rStyle w:val="FootnoteReference"/>
          <w:sz w:val="24"/>
          <w:szCs w:val="24"/>
        </w:rPr>
        <w:footnoteReference w:id="31"/>
      </w:r>
      <w:r>
        <w:rPr>
          <w:sz w:val="24"/>
          <w:szCs w:val="24"/>
        </w:rPr>
        <w:t xml:space="preserve">  The revisions discussed here do not change this calculation because the outage reports used as a basis for estimating </w:t>
      </w:r>
      <w:r w:rsidRPr="0012381D">
        <w:rPr>
          <w:sz w:val="24"/>
          <w:szCs w:val="24"/>
        </w:rPr>
        <w:t>reportable disruptions to</w:t>
      </w:r>
      <w:r>
        <w:rPr>
          <w:sz w:val="24"/>
          <w:szCs w:val="24"/>
        </w:rPr>
        <w:t xml:space="preserve"> the</w:t>
      </w:r>
      <w:r w:rsidRPr="0012381D">
        <w:rPr>
          <w:sz w:val="24"/>
          <w:szCs w:val="24"/>
        </w:rPr>
        <w:t xml:space="preserve"> 911/E911 capabilities</w:t>
      </w:r>
      <w:r>
        <w:rPr>
          <w:sz w:val="24"/>
          <w:szCs w:val="24"/>
        </w:rPr>
        <w:t xml:space="preserve"> are already included in the total.</w:t>
      </w:r>
    </w:p>
    <w:p w:rsidR="005F3262" w:rsidRPr="0012381D" w:rsidRDefault="005F3262" w:rsidP="0083695D">
      <w:pPr>
        <w:rPr>
          <w:sz w:val="24"/>
          <w:szCs w:val="24"/>
        </w:rPr>
      </w:pPr>
    </w:p>
    <w:p w:rsidR="00CA0BEA" w:rsidRPr="00CA0BEA" w:rsidRDefault="00185FFA" w:rsidP="00CA0BEA">
      <w:pPr>
        <w:rPr>
          <w:sz w:val="24"/>
          <w:szCs w:val="24"/>
        </w:rPr>
      </w:pPr>
      <w:r w:rsidRPr="0012381D">
        <w:rPr>
          <w:b/>
          <w:sz w:val="24"/>
          <w:szCs w:val="24"/>
        </w:rPr>
        <w:t>Annual Hour Burden:</w:t>
      </w:r>
      <w:r>
        <w:rPr>
          <w:sz w:val="24"/>
          <w:szCs w:val="24"/>
        </w:rPr>
        <w:t xml:space="preserve">  </w:t>
      </w:r>
      <w:r w:rsidR="00CA0BEA">
        <w:rPr>
          <w:sz w:val="24"/>
          <w:szCs w:val="24"/>
        </w:rPr>
        <w:t xml:space="preserve">The existing information collection already approved by OMB includes </w:t>
      </w:r>
      <w:r w:rsidR="00CA0BEA" w:rsidRPr="00CA0BEA">
        <w:rPr>
          <w:sz w:val="24"/>
          <w:szCs w:val="24"/>
        </w:rPr>
        <w:t xml:space="preserve">three components: a Notification that an outage has occurred, an Initial Report containing detailed information on the outage, and a Final Report containing detailed information concerning the outage and how it was resolved.  </w:t>
      </w:r>
      <w:r w:rsidR="00CA0BEA">
        <w:rPr>
          <w:sz w:val="24"/>
          <w:szCs w:val="24"/>
        </w:rPr>
        <w:t xml:space="preserve">We have previously estimated </w:t>
      </w:r>
      <w:r w:rsidR="00CA0BEA" w:rsidRPr="00CA0BEA">
        <w:rPr>
          <w:sz w:val="24"/>
          <w:szCs w:val="24"/>
        </w:rPr>
        <w:t xml:space="preserve">that reporting entities will </w:t>
      </w:r>
      <w:r w:rsidR="00CA0BEA">
        <w:rPr>
          <w:sz w:val="24"/>
          <w:szCs w:val="24"/>
        </w:rPr>
        <w:t>require</w:t>
      </w:r>
      <w:r w:rsidR="00CA0BEA" w:rsidRPr="00CA0BEA">
        <w:rPr>
          <w:sz w:val="24"/>
          <w:szCs w:val="24"/>
        </w:rPr>
        <w:t xml:space="preserve"> 15 minutes to file a Notification with the Commission</w:t>
      </w:r>
      <w:r w:rsidR="00CA0BEA">
        <w:rPr>
          <w:sz w:val="24"/>
          <w:szCs w:val="24"/>
        </w:rPr>
        <w:t xml:space="preserve"> and</w:t>
      </w:r>
      <w:r w:rsidR="00CA0BEA" w:rsidRPr="00CA0BEA">
        <w:rPr>
          <w:sz w:val="24"/>
          <w:szCs w:val="24"/>
        </w:rPr>
        <w:t xml:space="preserve"> that the more detailed Initial Report will ordinarily not take more than 45 minutes to complete and submit to the Commission.  </w:t>
      </w:r>
      <w:r w:rsidR="00CA0BEA">
        <w:rPr>
          <w:sz w:val="24"/>
          <w:szCs w:val="24"/>
        </w:rPr>
        <w:t>We further</w:t>
      </w:r>
      <w:r w:rsidR="00CA0BEA" w:rsidRPr="00CA0BEA">
        <w:rPr>
          <w:sz w:val="24"/>
          <w:szCs w:val="24"/>
        </w:rPr>
        <w:t xml:space="preserve"> estimated that respondents will ordinarily not need more than one hour to complete and submit electronically </w:t>
      </w:r>
      <w:r w:rsidR="00CA0BEA">
        <w:rPr>
          <w:sz w:val="24"/>
          <w:szCs w:val="24"/>
        </w:rPr>
        <w:t>a</w:t>
      </w:r>
      <w:r w:rsidR="00CA0BEA" w:rsidRPr="00CA0BEA">
        <w:rPr>
          <w:sz w:val="24"/>
          <w:szCs w:val="24"/>
        </w:rPr>
        <w:t xml:space="preserve"> Final Report to the Commission</w:t>
      </w:r>
      <w:r w:rsidR="00CA0BEA">
        <w:rPr>
          <w:sz w:val="24"/>
          <w:szCs w:val="24"/>
        </w:rPr>
        <w:t xml:space="preserve"> within 30 days after the outage was discovered</w:t>
      </w:r>
      <w:r w:rsidR="00CA0BEA" w:rsidRPr="00CA0BEA">
        <w:rPr>
          <w:sz w:val="24"/>
          <w:szCs w:val="24"/>
        </w:rPr>
        <w:t xml:space="preserve">.  </w:t>
      </w:r>
      <w:r w:rsidR="00CA0BEA">
        <w:rPr>
          <w:sz w:val="24"/>
          <w:szCs w:val="24"/>
        </w:rPr>
        <w:t xml:space="preserve">Thus, the </w:t>
      </w:r>
      <w:r w:rsidR="00CA0BEA" w:rsidRPr="00CA0BEA">
        <w:rPr>
          <w:sz w:val="24"/>
          <w:szCs w:val="24"/>
        </w:rPr>
        <w:t xml:space="preserve">total time needed to file all reports pertinent to each outage that meets or exceeds the reporting threshold criteria </w:t>
      </w:r>
      <w:r w:rsidR="00CA0BEA">
        <w:rPr>
          <w:sz w:val="24"/>
          <w:szCs w:val="24"/>
        </w:rPr>
        <w:t xml:space="preserve">were estimated </w:t>
      </w:r>
      <w:r w:rsidR="00CA0BEA" w:rsidRPr="00CA0BEA">
        <w:rPr>
          <w:sz w:val="24"/>
          <w:szCs w:val="24"/>
        </w:rPr>
        <w:t xml:space="preserve">to be less than two (2) hours as follows:  </w:t>
      </w:r>
    </w:p>
    <w:p w:rsidR="00CA0BEA" w:rsidRPr="00CA0BEA" w:rsidRDefault="00CA0BEA" w:rsidP="00CA0BEA">
      <w:pPr>
        <w:rPr>
          <w:sz w:val="24"/>
          <w:szCs w:val="24"/>
        </w:rPr>
      </w:pPr>
    </w:p>
    <w:p w:rsidR="00CA0BEA" w:rsidRPr="00CA0BEA" w:rsidRDefault="00CA0BEA" w:rsidP="00CA0BEA">
      <w:pPr>
        <w:rPr>
          <w:sz w:val="24"/>
          <w:szCs w:val="24"/>
        </w:rPr>
      </w:pPr>
      <w:r w:rsidRPr="00CA0BEA">
        <w:rPr>
          <w:sz w:val="24"/>
          <w:szCs w:val="24"/>
        </w:rPr>
        <w:t>15 minutes [Notification] + 45 minutes [Initial Report] + 1 hour [Final Report]</w:t>
      </w:r>
    </w:p>
    <w:p w:rsidR="00CA0BEA" w:rsidRDefault="00CA0BEA" w:rsidP="00CA0BEA">
      <w:pPr>
        <w:rPr>
          <w:sz w:val="24"/>
          <w:szCs w:val="24"/>
        </w:rPr>
      </w:pPr>
      <w:r w:rsidRPr="00CA0BEA">
        <w:rPr>
          <w:sz w:val="24"/>
          <w:szCs w:val="24"/>
        </w:rPr>
        <w:t xml:space="preserve"> = 2 hours maximum</w:t>
      </w:r>
    </w:p>
    <w:p w:rsidR="00CA0BEA" w:rsidRDefault="00CA0BEA" w:rsidP="0083695D">
      <w:pPr>
        <w:rPr>
          <w:sz w:val="24"/>
          <w:szCs w:val="24"/>
        </w:rPr>
      </w:pPr>
    </w:p>
    <w:p w:rsidR="00BF5E0E" w:rsidRDefault="00185FFA" w:rsidP="0083695D">
      <w:pPr>
        <w:rPr>
          <w:bCs/>
          <w:color w:val="000000"/>
          <w:sz w:val="24"/>
          <w:szCs w:val="24"/>
        </w:rPr>
      </w:pPr>
      <w:r>
        <w:rPr>
          <w:sz w:val="24"/>
          <w:szCs w:val="24"/>
        </w:rPr>
        <w:t xml:space="preserve">Assuming Covered 911 Service Providers already </w:t>
      </w:r>
      <w:r w:rsidR="005244B4">
        <w:rPr>
          <w:sz w:val="24"/>
          <w:szCs w:val="24"/>
        </w:rPr>
        <w:t>comply</w:t>
      </w:r>
      <w:r>
        <w:rPr>
          <w:sz w:val="24"/>
          <w:szCs w:val="24"/>
        </w:rPr>
        <w:t xml:space="preserve"> with existing </w:t>
      </w:r>
      <w:r w:rsidR="005244B4">
        <w:rPr>
          <w:sz w:val="24"/>
          <w:szCs w:val="24"/>
        </w:rPr>
        <w:t>obligations to</w:t>
      </w:r>
      <w:r w:rsidRPr="003D1CF2">
        <w:rPr>
          <w:sz w:val="24"/>
          <w:szCs w:val="24"/>
        </w:rPr>
        <w:t xml:space="preserve"> notify PSAPs of 911 outages </w:t>
      </w:r>
      <w:r w:rsidRPr="00185FFA">
        <w:rPr>
          <w:sz w:val="24"/>
          <w:szCs w:val="24"/>
        </w:rPr>
        <w:t>“as soon as possible” with “all available information that may</w:t>
      </w:r>
      <w:r w:rsidRPr="003D1CF2">
        <w:rPr>
          <w:sz w:val="24"/>
          <w:szCs w:val="24"/>
        </w:rPr>
        <w:t xml:space="preserve"> be usefu</w:t>
      </w:r>
      <w:r>
        <w:rPr>
          <w:sz w:val="24"/>
          <w:szCs w:val="24"/>
        </w:rPr>
        <w:t>l,</w:t>
      </w:r>
      <w:r w:rsidRPr="003D1CF2">
        <w:rPr>
          <w:sz w:val="24"/>
          <w:szCs w:val="24"/>
        </w:rPr>
        <w:t>”</w:t>
      </w:r>
      <w:r w:rsidR="005244B4">
        <w:rPr>
          <w:sz w:val="24"/>
          <w:szCs w:val="24"/>
        </w:rPr>
        <w:t xml:space="preserve"> the incremental burden of this</w:t>
      </w:r>
      <w:r>
        <w:rPr>
          <w:sz w:val="24"/>
          <w:szCs w:val="24"/>
        </w:rPr>
        <w:t xml:space="preserve"> rule will be limited to the </w:t>
      </w:r>
      <w:r w:rsidR="0012381D">
        <w:rPr>
          <w:sz w:val="24"/>
          <w:szCs w:val="24"/>
        </w:rPr>
        <w:t xml:space="preserve">labor necessary </w:t>
      </w:r>
      <w:r w:rsidR="0012381D">
        <w:rPr>
          <w:sz w:val="24"/>
          <w:szCs w:val="24"/>
        </w:rPr>
        <w:lastRenderedPageBreak/>
        <w:t>to ensure that notifications are timely and include required information.  Because service providers indicate that they already collect most or all of the specified information (</w:t>
      </w:r>
      <w:r w:rsidR="0012381D" w:rsidRPr="00C3021D">
        <w:rPr>
          <w:i/>
          <w:sz w:val="24"/>
          <w:szCs w:val="24"/>
        </w:rPr>
        <w:t>i.e.,</w:t>
      </w:r>
      <w:r w:rsidR="0012381D">
        <w:rPr>
          <w:sz w:val="24"/>
          <w:szCs w:val="24"/>
        </w:rPr>
        <w:t xml:space="preserve"> </w:t>
      </w:r>
      <w:r w:rsidR="0012381D" w:rsidRPr="003D1CF2">
        <w:rPr>
          <w:bCs/>
          <w:color w:val="000000"/>
          <w:sz w:val="24"/>
          <w:szCs w:val="24"/>
        </w:rPr>
        <w:t>nature of outage, best-known cause, geographic scope, and estimated time for repairs</w:t>
      </w:r>
      <w:r w:rsidR="0012381D">
        <w:rPr>
          <w:bCs/>
          <w:color w:val="000000"/>
          <w:sz w:val="24"/>
          <w:szCs w:val="24"/>
        </w:rPr>
        <w:t>) in the normal course of business, we conclude that each notification will require no more than 30 minutes (</w:t>
      </w:r>
      <w:r w:rsidR="005244B4">
        <w:rPr>
          <w:bCs/>
          <w:color w:val="000000"/>
          <w:sz w:val="24"/>
          <w:szCs w:val="24"/>
        </w:rPr>
        <w:t>0.5 hours</w:t>
      </w:r>
      <w:r w:rsidR="0012381D">
        <w:rPr>
          <w:bCs/>
          <w:color w:val="000000"/>
          <w:sz w:val="24"/>
          <w:szCs w:val="24"/>
        </w:rPr>
        <w:t xml:space="preserve">) of additional labor.  This estimate includes the initial contact within 30 minutes of discovering the outage, which is likely to be a short conversation lasting no more than a few minutes, and the more detailed follow-up within two hours, which may take somewhat longer.  </w:t>
      </w:r>
      <w:r w:rsidR="005244B4">
        <w:rPr>
          <w:bCs/>
          <w:color w:val="000000"/>
          <w:sz w:val="24"/>
          <w:szCs w:val="24"/>
        </w:rPr>
        <w:t xml:space="preserve">The rule does not require </w:t>
      </w:r>
      <w:r w:rsidR="0012381D">
        <w:rPr>
          <w:bCs/>
          <w:color w:val="000000"/>
          <w:sz w:val="24"/>
          <w:szCs w:val="24"/>
        </w:rPr>
        <w:t>Covered 911 Service Provider</w:t>
      </w:r>
      <w:r w:rsidR="005244B4">
        <w:rPr>
          <w:bCs/>
          <w:color w:val="000000"/>
          <w:sz w:val="24"/>
          <w:szCs w:val="24"/>
        </w:rPr>
        <w:t>s</w:t>
      </w:r>
      <w:r w:rsidR="0012381D">
        <w:rPr>
          <w:bCs/>
          <w:color w:val="000000"/>
          <w:sz w:val="24"/>
          <w:szCs w:val="24"/>
        </w:rPr>
        <w:t xml:space="preserve"> to maintain </w:t>
      </w:r>
      <w:r w:rsidR="0012381D" w:rsidRPr="00C3021D">
        <w:rPr>
          <w:bCs/>
          <w:i/>
          <w:color w:val="000000"/>
          <w:sz w:val="24"/>
          <w:szCs w:val="24"/>
        </w:rPr>
        <w:t>continuous</w:t>
      </w:r>
      <w:r w:rsidR="0012381D">
        <w:rPr>
          <w:bCs/>
          <w:color w:val="000000"/>
          <w:sz w:val="24"/>
          <w:szCs w:val="24"/>
        </w:rPr>
        <w:t xml:space="preserve"> contact with a PSAP for any amount of time.  </w:t>
      </w:r>
      <w:r w:rsidR="001D0A76">
        <w:rPr>
          <w:bCs/>
          <w:color w:val="000000"/>
          <w:sz w:val="24"/>
          <w:szCs w:val="24"/>
        </w:rPr>
        <w:t xml:space="preserve">PSAPs and service providers may also agree in advance to alternative methods of notification that may further reduce the burden of compliance. </w:t>
      </w:r>
    </w:p>
    <w:p w:rsidR="0012381D" w:rsidRDefault="0012381D" w:rsidP="0083695D">
      <w:pPr>
        <w:rPr>
          <w:bCs/>
          <w:color w:val="000000"/>
          <w:sz w:val="24"/>
          <w:szCs w:val="24"/>
        </w:rPr>
      </w:pPr>
    </w:p>
    <w:p w:rsidR="0012381D" w:rsidRDefault="001C3EBC" w:rsidP="00C3021D">
      <w:pPr>
        <w:ind w:left="720"/>
        <w:rPr>
          <w:bCs/>
          <w:color w:val="000000"/>
          <w:sz w:val="24"/>
          <w:szCs w:val="24"/>
        </w:rPr>
      </w:pPr>
      <w:r>
        <w:rPr>
          <w:b/>
          <w:bCs/>
          <w:color w:val="000000"/>
          <w:sz w:val="24"/>
          <w:szCs w:val="24"/>
        </w:rPr>
        <w:t xml:space="preserve">Additional </w:t>
      </w:r>
      <w:r w:rsidR="003B40FD" w:rsidRPr="00C3021D">
        <w:rPr>
          <w:b/>
          <w:bCs/>
          <w:color w:val="000000"/>
          <w:sz w:val="24"/>
          <w:szCs w:val="24"/>
        </w:rPr>
        <w:t>Burden hours:</w:t>
      </w:r>
      <w:r w:rsidR="003B40FD">
        <w:rPr>
          <w:bCs/>
          <w:color w:val="000000"/>
          <w:sz w:val="24"/>
          <w:szCs w:val="24"/>
        </w:rPr>
        <w:t xml:space="preserve"> </w:t>
      </w:r>
      <w:r w:rsidR="00847FC6">
        <w:rPr>
          <w:bCs/>
          <w:color w:val="000000"/>
          <w:sz w:val="24"/>
          <w:szCs w:val="24"/>
        </w:rPr>
        <w:t>446</w:t>
      </w:r>
      <w:r w:rsidR="0012381D">
        <w:rPr>
          <w:bCs/>
          <w:color w:val="000000"/>
          <w:sz w:val="24"/>
          <w:szCs w:val="24"/>
        </w:rPr>
        <w:t xml:space="preserve"> reportable 911 outages annually * 0.5 hours per notification = </w:t>
      </w:r>
      <w:r w:rsidR="00847FC6">
        <w:rPr>
          <w:bCs/>
          <w:color w:val="000000"/>
          <w:sz w:val="24"/>
          <w:szCs w:val="24"/>
        </w:rPr>
        <w:t>223</w:t>
      </w:r>
      <w:r w:rsidR="0012381D">
        <w:rPr>
          <w:bCs/>
          <w:color w:val="000000"/>
          <w:sz w:val="24"/>
          <w:szCs w:val="24"/>
        </w:rPr>
        <w:t xml:space="preserve"> hours</w:t>
      </w:r>
      <w:r w:rsidR="005244B4">
        <w:rPr>
          <w:bCs/>
          <w:color w:val="000000"/>
          <w:sz w:val="24"/>
          <w:szCs w:val="24"/>
        </w:rPr>
        <w:t xml:space="preserve"> annual burden</w:t>
      </w:r>
      <w:r w:rsidR="00441BE6">
        <w:rPr>
          <w:bCs/>
          <w:color w:val="000000"/>
          <w:sz w:val="24"/>
          <w:szCs w:val="24"/>
        </w:rPr>
        <w:t xml:space="preserve">.  If there are 1,000 Covered 911 Service Providers, the average burden for each is </w:t>
      </w:r>
      <w:r w:rsidR="00F21DA5">
        <w:rPr>
          <w:bCs/>
          <w:color w:val="000000"/>
          <w:sz w:val="24"/>
          <w:szCs w:val="24"/>
        </w:rPr>
        <w:t xml:space="preserve">0.223 </w:t>
      </w:r>
      <w:r w:rsidR="00441BE6">
        <w:rPr>
          <w:bCs/>
          <w:color w:val="000000"/>
          <w:sz w:val="24"/>
          <w:szCs w:val="24"/>
        </w:rPr>
        <w:t>hours.</w:t>
      </w:r>
    </w:p>
    <w:p w:rsidR="00C3021D" w:rsidRDefault="00C3021D" w:rsidP="00C3021D">
      <w:pPr>
        <w:ind w:left="720"/>
        <w:rPr>
          <w:bCs/>
          <w:color w:val="000000"/>
          <w:sz w:val="24"/>
          <w:szCs w:val="24"/>
        </w:rPr>
      </w:pPr>
    </w:p>
    <w:p w:rsidR="00C3021D" w:rsidRDefault="001C3EBC" w:rsidP="00C3021D">
      <w:pPr>
        <w:ind w:left="720"/>
        <w:rPr>
          <w:bCs/>
          <w:color w:val="000000"/>
          <w:sz w:val="24"/>
          <w:szCs w:val="24"/>
        </w:rPr>
      </w:pPr>
      <w:r>
        <w:rPr>
          <w:b/>
          <w:bCs/>
          <w:color w:val="000000"/>
          <w:sz w:val="24"/>
          <w:szCs w:val="24"/>
        </w:rPr>
        <w:t xml:space="preserve">Additional </w:t>
      </w:r>
      <w:r w:rsidR="0094153A" w:rsidRPr="0094153A">
        <w:rPr>
          <w:b/>
          <w:bCs/>
          <w:color w:val="000000"/>
          <w:sz w:val="24"/>
          <w:szCs w:val="24"/>
        </w:rPr>
        <w:t>In-House Cos</w:t>
      </w:r>
      <w:r w:rsidR="0094153A">
        <w:rPr>
          <w:b/>
          <w:bCs/>
          <w:color w:val="000000"/>
          <w:sz w:val="24"/>
          <w:szCs w:val="24"/>
        </w:rPr>
        <w:t>t</w:t>
      </w:r>
      <w:r w:rsidR="00C3021D" w:rsidRPr="00441BE6">
        <w:rPr>
          <w:b/>
          <w:bCs/>
          <w:color w:val="000000"/>
          <w:sz w:val="24"/>
          <w:szCs w:val="24"/>
        </w:rPr>
        <w:t>:</w:t>
      </w:r>
      <w:r w:rsidR="00C3021D">
        <w:rPr>
          <w:bCs/>
          <w:color w:val="000000"/>
          <w:sz w:val="24"/>
          <w:szCs w:val="24"/>
        </w:rPr>
        <w:t xml:space="preserve">  </w:t>
      </w:r>
      <w:r w:rsidR="00F21DA5">
        <w:rPr>
          <w:bCs/>
          <w:color w:val="000000"/>
          <w:sz w:val="24"/>
          <w:szCs w:val="24"/>
        </w:rPr>
        <w:t xml:space="preserve">446 </w:t>
      </w:r>
      <w:r w:rsidR="00C3021D">
        <w:rPr>
          <w:bCs/>
          <w:color w:val="000000"/>
          <w:sz w:val="24"/>
          <w:szCs w:val="24"/>
        </w:rPr>
        <w:t xml:space="preserve">reportable 911 outages annually * 0.5 hours per notification * one technician at $80.00/hour = </w:t>
      </w:r>
      <w:r w:rsidR="0094153A">
        <w:rPr>
          <w:bCs/>
          <w:color w:val="000000"/>
          <w:sz w:val="24"/>
          <w:szCs w:val="24"/>
        </w:rPr>
        <w:t>$</w:t>
      </w:r>
      <w:r w:rsidR="00F21DA5">
        <w:rPr>
          <w:bCs/>
          <w:color w:val="000000"/>
          <w:sz w:val="24"/>
          <w:szCs w:val="24"/>
        </w:rPr>
        <w:t>17,840</w:t>
      </w:r>
      <w:r w:rsidR="00441BE6">
        <w:rPr>
          <w:bCs/>
          <w:color w:val="000000"/>
          <w:sz w:val="24"/>
          <w:szCs w:val="24"/>
        </w:rPr>
        <w:t>.  If there are 1,000 Covered 911 Service Providers, the average in-house cost for each is $</w:t>
      </w:r>
      <w:r w:rsidR="00F21DA5">
        <w:rPr>
          <w:bCs/>
          <w:color w:val="000000"/>
          <w:sz w:val="24"/>
          <w:szCs w:val="24"/>
        </w:rPr>
        <w:t>18.</w:t>
      </w:r>
    </w:p>
    <w:p w:rsidR="001C3EBC" w:rsidRDefault="001C3EBC" w:rsidP="00C3021D">
      <w:pPr>
        <w:ind w:left="720"/>
        <w:rPr>
          <w:bCs/>
          <w:color w:val="000000"/>
          <w:sz w:val="24"/>
          <w:szCs w:val="24"/>
        </w:rPr>
      </w:pPr>
    </w:p>
    <w:p w:rsidR="001C3EBC" w:rsidRPr="00C3021D" w:rsidRDefault="001C3EBC" w:rsidP="00D75AE8">
      <w:pPr>
        <w:ind w:firstLine="720"/>
        <w:rPr>
          <w:bCs/>
          <w:color w:val="000000"/>
          <w:sz w:val="24"/>
          <w:szCs w:val="24"/>
        </w:rPr>
      </w:pPr>
      <w:r>
        <w:rPr>
          <w:bCs/>
          <w:color w:val="000000"/>
          <w:sz w:val="24"/>
          <w:szCs w:val="24"/>
        </w:rPr>
        <w:t xml:space="preserve">We previously estimated a total of </w:t>
      </w:r>
      <w:r w:rsidRPr="001C3EBC">
        <w:rPr>
          <w:bCs/>
          <w:color w:val="000000"/>
          <w:sz w:val="24"/>
          <w:szCs w:val="24"/>
        </w:rPr>
        <w:t xml:space="preserve">29,647 annual </w:t>
      </w:r>
      <w:r>
        <w:rPr>
          <w:bCs/>
          <w:color w:val="000000"/>
          <w:sz w:val="24"/>
          <w:szCs w:val="24"/>
        </w:rPr>
        <w:t xml:space="preserve">burden </w:t>
      </w:r>
      <w:r w:rsidRPr="001C3EBC">
        <w:rPr>
          <w:bCs/>
          <w:color w:val="000000"/>
          <w:sz w:val="24"/>
          <w:szCs w:val="24"/>
        </w:rPr>
        <w:t>hours</w:t>
      </w:r>
      <w:r>
        <w:rPr>
          <w:bCs/>
          <w:color w:val="000000"/>
          <w:sz w:val="24"/>
          <w:szCs w:val="24"/>
        </w:rPr>
        <w:t xml:space="preserve"> and $855,000 </w:t>
      </w:r>
      <w:r w:rsidR="004729EC">
        <w:rPr>
          <w:bCs/>
          <w:color w:val="000000"/>
          <w:sz w:val="24"/>
          <w:szCs w:val="24"/>
        </w:rPr>
        <w:t xml:space="preserve">in annual </w:t>
      </w:r>
      <w:r>
        <w:rPr>
          <w:bCs/>
          <w:color w:val="000000"/>
          <w:sz w:val="24"/>
          <w:szCs w:val="24"/>
        </w:rPr>
        <w:t>in-house costs</w:t>
      </w:r>
      <w:r>
        <w:rPr>
          <w:rStyle w:val="FootnoteReference"/>
          <w:bCs/>
          <w:color w:val="000000"/>
          <w:sz w:val="24"/>
          <w:szCs w:val="24"/>
        </w:rPr>
        <w:footnoteReference w:id="32"/>
      </w:r>
      <w:r>
        <w:rPr>
          <w:bCs/>
          <w:color w:val="000000"/>
          <w:sz w:val="24"/>
          <w:szCs w:val="24"/>
        </w:rPr>
        <w:t xml:space="preserve"> for all existing outage reporting obligation under Part 4.  </w:t>
      </w:r>
      <w:r w:rsidR="004729EC">
        <w:rPr>
          <w:bCs/>
          <w:color w:val="000000"/>
          <w:sz w:val="24"/>
          <w:szCs w:val="24"/>
        </w:rPr>
        <w:t>The revisions discussed here increase those estimates by 223 annual burden hours for a total of 29,870 hours and $872,840</w:t>
      </w:r>
      <w:r w:rsidR="004729EC">
        <w:rPr>
          <w:rStyle w:val="FootnoteReference"/>
          <w:bCs/>
          <w:color w:val="000000"/>
          <w:sz w:val="24"/>
          <w:szCs w:val="24"/>
        </w:rPr>
        <w:footnoteReference w:id="33"/>
      </w:r>
      <w:r w:rsidR="004729EC">
        <w:rPr>
          <w:bCs/>
          <w:color w:val="000000"/>
          <w:sz w:val="24"/>
          <w:szCs w:val="24"/>
        </w:rPr>
        <w:t xml:space="preserve"> in annual in-house costs.</w:t>
      </w:r>
      <w:r w:rsidR="00C21896">
        <w:rPr>
          <w:bCs/>
          <w:color w:val="000000"/>
          <w:sz w:val="24"/>
          <w:szCs w:val="24"/>
        </w:rPr>
        <w:t xml:space="preserve">  As noted above, if the existing information collection required approximately two hours per reportable outage and the revised requirements add approximately one-half hour of additional labor, we now estimate the total time per response to be 2.5 hours.</w:t>
      </w:r>
    </w:p>
    <w:p w:rsidR="005F3262" w:rsidRPr="0012381D" w:rsidRDefault="005F3262" w:rsidP="0083695D">
      <w:pPr>
        <w:rPr>
          <w:sz w:val="24"/>
          <w:szCs w:val="24"/>
        </w:rPr>
      </w:pPr>
    </w:p>
    <w:p w:rsidR="005F3262" w:rsidRDefault="005F3262" w:rsidP="0083695D">
      <w:pPr>
        <w:rPr>
          <w:sz w:val="24"/>
          <w:szCs w:val="24"/>
        </w:rPr>
      </w:pPr>
      <w:r w:rsidRPr="0012381D">
        <w:rPr>
          <w:b/>
          <w:sz w:val="24"/>
          <w:szCs w:val="24"/>
        </w:rPr>
        <w:t>Method of Calculating Burden:</w:t>
      </w:r>
      <w:r w:rsidRPr="0012381D">
        <w:rPr>
          <w:sz w:val="24"/>
          <w:szCs w:val="24"/>
        </w:rPr>
        <w:t xml:space="preserve">  These calculations reflect only the burden of complying with new rules </w:t>
      </w:r>
      <w:r w:rsidR="004729EC">
        <w:rPr>
          <w:sz w:val="24"/>
          <w:szCs w:val="24"/>
        </w:rPr>
        <w:t xml:space="preserve">for Covered 911 Service Providers </w:t>
      </w:r>
      <w:r w:rsidRPr="0012381D">
        <w:rPr>
          <w:sz w:val="24"/>
          <w:szCs w:val="24"/>
        </w:rPr>
        <w:t>regarding</w:t>
      </w:r>
      <w:r w:rsidR="00185FFA" w:rsidRPr="0012381D">
        <w:rPr>
          <w:sz w:val="24"/>
          <w:szCs w:val="24"/>
        </w:rPr>
        <w:t xml:space="preserve"> timely and specific</w:t>
      </w:r>
      <w:r w:rsidRPr="0012381D">
        <w:rPr>
          <w:sz w:val="24"/>
          <w:szCs w:val="24"/>
        </w:rPr>
        <w:t xml:space="preserve"> 911 outage notification to PSAPs.  As discussed above, these revisions do not change the number of entities required to file NORS outage reports or the scope of information collected in those reports</w:t>
      </w:r>
      <w:r w:rsidR="00185FFA" w:rsidRPr="0012381D">
        <w:rPr>
          <w:sz w:val="24"/>
          <w:szCs w:val="24"/>
        </w:rPr>
        <w:t xml:space="preserve">.  That said, we expect the incremental burden of these revisions to be modest because the existing information collection, which has already been approved by OMB, already required communications providers to notify PSAPs of 911 outages </w:t>
      </w:r>
      <w:r w:rsidR="00185FFA" w:rsidRPr="00185FFA">
        <w:rPr>
          <w:sz w:val="24"/>
          <w:szCs w:val="24"/>
        </w:rPr>
        <w:t>“as soon as possible” with “all available information that may</w:t>
      </w:r>
      <w:r w:rsidR="00185FFA" w:rsidRPr="0012381D">
        <w:rPr>
          <w:sz w:val="24"/>
          <w:szCs w:val="24"/>
        </w:rPr>
        <w:t xml:space="preserve"> be useful.” </w:t>
      </w:r>
      <w:r w:rsidR="005244B4">
        <w:rPr>
          <w:sz w:val="24"/>
          <w:szCs w:val="24"/>
        </w:rPr>
        <w:t xml:space="preserve"> </w:t>
      </w:r>
      <w:r w:rsidR="00185FFA" w:rsidRPr="0012381D">
        <w:rPr>
          <w:sz w:val="24"/>
          <w:szCs w:val="24"/>
        </w:rPr>
        <w:t>These revisions merely add specificity to that preexisting obligation.  Thu</w:t>
      </w:r>
      <w:r w:rsidR="00185FFA" w:rsidRPr="00A02A0E">
        <w:rPr>
          <w:sz w:val="24"/>
          <w:szCs w:val="24"/>
        </w:rPr>
        <w:t xml:space="preserve">s, the </w:t>
      </w:r>
      <w:r w:rsidR="00185FFA" w:rsidRPr="005244B4">
        <w:rPr>
          <w:sz w:val="24"/>
          <w:szCs w:val="24"/>
        </w:rPr>
        <w:t xml:space="preserve">hour burden estimated here is significantly lower than the total hour burden for </w:t>
      </w:r>
      <w:r w:rsidR="003C5511">
        <w:rPr>
          <w:sz w:val="24"/>
          <w:szCs w:val="24"/>
        </w:rPr>
        <w:t>Part 4 outage</w:t>
      </w:r>
      <w:r w:rsidR="003C5511" w:rsidRPr="005244B4">
        <w:rPr>
          <w:sz w:val="24"/>
          <w:szCs w:val="24"/>
        </w:rPr>
        <w:t xml:space="preserve"> </w:t>
      </w:r>
      <w:r w:rsidR="00185FFA" w:rsidRPr="005244B4">
        <w:rPr>
          <w:sz w:val="24"/>
          <w:szCs w:val="24"/>
        </w:rPr>
        <w:t>reporting in general.</w:t>
      </w:r>
    </w:p>
    <w:p w:rsidR="00D75AE8" w:rsidRDefault="00D75AE8" w:rsidP="0083695D">
      <w:pPr>
        <w:rPr>
          <w:sz w:val="24"/>
          <w:szCs w:val="24"/>
        </w:rPr>
      </w:pPr>
    </w:p>
    <w:p w:rsidR="00185FFA" w:rsidRDefault="00185FFA" w:rsidP="0083695D">
      <w:pPr>
        <w:rPr>
          <w:sz w:val="24"/>
          <w:szCs w:val="24"/>
        </w:rPr>
      </w:pPr>
    </w:p>
    <w:p w:rsidR="00185FFA" w:rsidRDefault="00185FFA" w:rsidP="0083695D">
      <w:pPr>
        <w:rPr>
          <w:sz w:val="24"/>
          <w:szCs w:val="24"/>
        </w:rPr>
      </w:pPr>
      <w:r w:rsidRPr="00034C96">
        <w:rPr>
          <w:b/>
          <w:sz w:val="24"/>
          <w:szCs w:val="24"/>
        </w:rPr>
        <w:lastRenderedPageBreak/>
        <w:t xml:space="preserve">Variance in Burden: </w:t>
      </w:r>
      <w:r>
        <w:rPr>
          <w:sz w:val="24"/>
          <w:szCs w:val="24"/>
        </w:rPr>
        <w:t xml:space="preserve"> Although we estimate that as many as 1,000 entities may qualify as Covered</w:t>
      </w:r>
      <w:r w:rsidR="005244B4">
        <w:rPr>
          <w:sz w:val="24"/>
          <w:szCs w:val="24"/>
        </w:rPr>
        <w:t xml:space="preserve"> 911 Service Providers under this</w:t>
      </w:r>
      <w:r>
        <w:rPr>
          <w:sz w:val="24"/>
          <w:szCs w:val="24"/>
        </w:rPr>
        <w:t xml:space="preserve"> </w:t>
      </w:r>
      <w:r w:rsidR="005244B4">
        <w:rPr>
          <w:sz w:val="24"/>
          <w:szCs w:val="24"/>
        </w:rPr>
        <w:t>rule</w:t>
      </w:r>
      <w:r>
        <w:rPr>
          <w:sz w:val="24"/>
          <w:szCs w:val="24"/>
        </w:rPr>
        <w:t xml:space="preserve">, a </w:t>
      </w:r>
      <w:r w:rsidR="005244B4">
        <w:rPr>
          <w:sz w:val="24"/>
          <w:szCs w:val="24"/>
        </w:rPr>
        <w:t xml:space="preserve">small </w:t>
      </w:r>
      <w:r>
        <w:rPr>
          <w:sz w:val="24"/>
          <w:szCs w:val="24"/>
        </w:rPr>
        <w:t xml:space="preserve">fraction of those entities – likely </w:t>
      </w:r>
      <w:r w:rsidR="00A6009C">
        <w:rPr>
          <w:sz w:val="24"/>
          <w:szCs w:val="24"/>
        </w:rPr>
        <w:t>no more than a dozen</w:t>
      </w:r>
      <w:r>
        <w:rPr>
          <w:sz w:val="24"/>
          <w:szCs w:val="24"/>
        </w:rPr>
        <w:t xml:space="preserve"> – serve the vast majority </w:t>
      </w:r>
      <w:r w:rsidR="00A6009C">
        <w:rPr>
          <w:sz w:val="24"/>
          <w:szCs w:val="24"/>
        </w:rPr>
        <w:t>of PSAPs in the United States.  Large entities that serve numerous PSAPs nationwide are likely to experience more reportable 911 outages annual</w:t>
      </w:r>
      <w:r w:rsidR="005244B4">
        <w:rPr>
          <w:sz w:val="24"/>
          <w:szCs w:val="24"/>
        </w:rPr>
        <w:t>ly and will</w:t>
      </w:r>
      <w:r w:rsidR="00A6009C">
        <w:rPr>
          <w:sz w:val="24"/>
          <w:szCs w:val="24"/>
        </w:rPr>
        <w:t xml:space="preserve"> account for most of the burden hours associated with this information collection.  Smaller entities, which may serve only one PSAP in a limited geographic area, may never reach the threshold for a reportable outage, and if they do, the annual burden of </w:t>
      </w:r>
      <w:r w:rsidR="001D0A76">
        <w:rPr>
          <w:sz w:val="24"/>
          <w:szCs w:val="24"/>
        </w:rPr>
        <w:t xml:space="preserve">such infrequent </w:t>
      </w:r>
      <w:r w:rsidR="00A6009C">
        <w:rPr>
          <w:sz w:val="24"/>
          <w:szCs w:val="24"/>
        </w:rPr>
        <w:t>notification</w:t>
      </w:r>
      <w:r w:rsidR="001D0A76">
        <w:rPr>
          <w:sz w:val="24"/>
          <w:szCs w:val="24"/>
        </w:rPr>
        <w:t>s</w:t>
      </w:r>
      <w:r w:rsidR="00A6009C">
        <w:rPr>
          <w:sz w:val="24"/>
          <w:szCs w:val="24"/>
        </w:rPr>
        <w:t xml:space="preserve"> will be relatively small.</w:t>
      </w:r>
    </w:p>
    <w:p w:rsidR="0010718E" w:rsidRDefault="0010718E" w:rsidP="0083695D">
      <w:pPr>
        <w:rPr>
          <w:sz w:val="24"/>
          <w:szCs w:val="24"/>
        </w:rPr>
      </w:pPr>
    </w:p>
    <w:p w:rsidR="0010718E" w:rsidRPr="00D75AE8" w:rsidRDefault="00C21896" w:rsidP="0083695D">
      <w:pPr>
        <w:rPr>
          <w:b/>
          <w:sz w:val="24"/>
          <w:szCs w:val="24"/>
        </w:rPr>
      </w:pPr>
      <w:r w:rsidRPr="00D75AE8">
        <w:rPr>
          <w:b/>
          <w:sz w:val="24"/>
          <w:szCs w:val="24"/>
        </w:rPr>
        <w:t>Summary of Respondents and Burden</w:t>
      </w:r>
      <w:r>
        <w:rPr>
          <w:b/>
          <w:sz w:val="24"/>
          <w:szCs w:val="24"/>
        </w:rPr>
        <w:t>:</w:t>
      </w:r>
    </w:p>
    <w:p w:rsidR="0010718E" w:rsidRDefault="0010718E" w:rsidP="0083695D">
      <w:pPr>
        <w:rPr>
          <w:sz w:val="24"/>
          <w:szCs w:val="24"/>
        </w:rPr>
      </w:pPr>
    </w:p>
    <w:p w:rsidR="0010718E" w:rsidRPr="00975BD0" w:rsidRDefault="0010718E" w:rsidP="0083695D">
      <w:pPr>
        <w:rPr>
          <w:sz w:val="24"/>
          <w:szCs w:val="24"/>
        </w:rPr>
      </w:pPr>
      <w:r w:rsidRPr="00202D4B">
        <w:rPr>
          <w:b/>
          <w:sz w:val="24"/>
          <w:szCs w:val="24"/>
        </w:rPr>
        <w:t>Total Number of Respondents:  1,100</w:t>
      </w:r>
      <w:r w:rsidRPr="00975BD0">
        <w:rPr>
          <w:sz w:val="24"/>
          <w:szCs w:val="24"/>
        </w:rPr>
        <w:t>.</w:t>
      </w:r>
    </w:p>
    <w:p w:rsidR="0010718E" w:rsidRPr="00975BD0" w:rsidRDefault="0010718E" w:rsidP="0083695D">
      <w:pPr>
        <w:rPr>
          <w:sz w:val="24"/>
          <w:szCs w:val="24"/>
        </w:rPr>
      </w:pPr>
    </w:p>
    <w:p w:rsidR="0010718E" w:rsidRPr="00975BD0" w:rsidRDefault="0010718E" w:rsidP="0083695D">
      <w:pPr>
        <w:rPr>
          <w:sz w:val="24"/>
          <w:szCs w:val="24"/>
        </w:rPr>
      </w:pPr>
      <w:r w:rsidRPr="00202D4B">
        <w:rPr>
          <w:b/>
          <w:sz w:val="24"/>
          <w:szCs w:val="24"/>
        </w:rPr>
        <w:t>Total Number of Annual Responses:  15,444</w:t>
      </w:r>
      <w:r w:rsidRPr="00975BD0">
        <w:rPr>
          <w:sz w:val="24"/>
          <w:szCs w:val="24"/>
        </w:rPr>
        <w:t>.</w:t>
      </w:r>
    </w:p>
    <w:p w:rsidR="0010718E" w:rsidRPr="00975BD0" w:rsidRDefault="0010718E" w:rsidP="0083695D">
      <w:pPr>
        <w:rPr>
          <w:sz w:val="24"/>
          <w:szCs w:val="24"/>
        </w:rPr>
      </w:pPr>
    </w:p>
    <w:p w:rsidR="0010718E" w:rsidRPr="00975BD0" w:rsidRDefault="0010718E" w:rsidP="0083695D">
      <w:pPr>
        <w:rPr>
          <w:sz w:val="24"/>
          <w:szCs w:val="24"/>
        </w:rPr>
      </w:pPr>
      <w:r w:rsidRPr="00202D4B">
        <w:rPr>
          <w:b/>
          <w:sz w:val="24"/>
          <w:szCs w:val="24"/>
        </w:rPr>
        <w:t>Total Annual Burden Hours:  29,870 hours</w:t>
      </w:r>
      <w:r w:rsidRPr="00975BD0">
        <w:rPr>
          <w:sz w:val="24"/>
          <w:szCs w:val="24"/>
        </w:rPr>
        <w:t>.</w:t>
      </w:r>
    </w:p>
    <w:p w:rsidR="0010718E" w:rsidRPr="00975BD0" w:rsidRDefault="0010718E" w:rsidP="0083695D">
      <w:pPr>
        <w:rPr>
          <w:sz w:val="24"/>
          <w:szCs w:val="24"/>
        </w:rPr>
      </w:pPr>
    </w:p>
    <w:p w:rsidR="0010718E" w:rsidRPr="00185FFA" w:rsidRDefault="0010718E" w:rsidP="0083695D">
      <w:pPr>
        <w:rPr>
          <w:sz w:val="24"/>
          <w:szCs w:val="24"/>
        </w:rPr>
      </w:pPr>
      <w:r w:rsidRPr="00202D4B">
        <w:rPr>
          <w:b/>
          <w:sz w:val="24"/>
          <w:szCs w:val="24"/>
        </w:rPr>
        <w:t>Total Annual In-House Costs:  $872,840</w:t>
      </w:r>
      <w:r w:rsidRPr="00975BD0">
        <w:rPr>
          <w:sz w:val="24"/>
          <w:szCs w:val="24"/>
        </w:rPr>
        <w:t>.</w:t>
      </w:r>
    </w:p>
    <w:p w:rsidR="006615FA" w:rsidRPr="00884530" w:rsidRDefault="006615FA" w:rsidP="0083695D">
      <w:pPr>
        <w:rPr>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13.  Provide estimate for the total annual cost burden to respondents or record</w:t>
      </w:r>
      <w:r w:rsidR="00126303" w:rsidRPr="00884530">
        <w:rPr>
          <w:b/>
          <w:sz w:val="24"/>
          <w:szCs w:val="24"/>
          <w:shd w:val="clear" w:color="auto" w:fill="FFFFFF"/>
        </w:rPr>
        <w:t xml:space="preserve"> </w:t>
      </w:r>
      <w:r w:rsidRPr="00884530">
        <w:rPr>
          <w:b/>
          <w:sz w:val="24"/>
          <w:szCs w:val="24"/>
          <w:shd w:val="clear" w:color="auto" w:fill="FFFFFF"/>
        </w:rPr>
        <w:t>keepers resulting from the collection of information.  (Do not include the cost of any hour burden shown in items 12 and 14).</w:t>
      </w:r>
    </w:p>
    <w:p w:rsidR="006615FA" w:rsidRPr="00884530" w:rsidRDefault="006615FA" w:rsidP="0083695D">
      <w:pPr>
        <w:rPr>
          <w:b/>
          <w:sz w:val="24"/>
          <w:szCs w:val="24"/>
          <w:shd w:val="clear" w:color="auto" w:fill="FFFFFF"/>
        </w:rPr>
      </w:pPr>
    </w:p>
    <w:p w:rsidR="003C5511" w:rsidRPr="00D75AE8" w:rsidRDefault="003C5511" w:rsidP="003E6777">
      <w:pPr>
        <w:ind w:firstLine="720"/>
        <w:rPr>
          <w:sz w:val="24"/>
          <w:szCs w:val="24"/>
          <w:shd w:val="clear" w:color="auto" w:fill="FFFFFF"/>
        </w:rPr>
      </w:pPr>
      <w:r>
        <w:rPr>
          <w:sz w:val="24"/>
          <w:szCs w:val="24"/>
          <w:shd w:val="clear" w:color="auto" w:fill="FFFFFF"/>
        </w:rPr>
        <w:t>We previously estimated no capital and start</w:t>
      </w:r>
      <w:r w:rsidRPr="003C5511">
        <w:rPr>
          <w:sz w:val="24"/>
          <w:szCs w:val="24"/>
          <w:shd w:val="clear" w:color="auto" w:fill="FFFFFF"/>
        </w:rPr>
        <w:t>up cost</w:t>
      </w:r>
      <w:r>
        <w:rPr>
          <w:sz w:val="24"/>
          <w:szCs w:val="24"/>
          <w:shd w:val="clear" w:color="auto" w:fill="FFFFFF"/>
        </w:rPr>
        <w:t xml:space="preserve">s, no </w:t>
      </w:r>
      <w:r w:rsidRPr="003C5511">
        <w:rPr>
          <w:sz w:val="24"/>
          <w:szCs w:val="24"/>
          <w:shd w:val="clear" w:color="auto" w:fill="FFFFFF"/>
        </w:rPr>
        <w:t>purchase</w:t>
      </w:r>
      <w:r>
        <w:rPr>
          <w:sz w:val="24"/>
          <w:szCs w:val="24"/>
          <w:shd w:val="clear" w:color="auto" w:fill="FFFFFF"/>
        </w:rPr>
        <w:t xml:space="preserve">s of additional equipment, or </w:t>
      </w:r>
      <w:r w:rsidRPr="003C5511">
        <w:rPr>
          <w:sz w:val="24"/>
          <w:szCs w:val="24"/>
          <w:shd w:val="clear" w:color="auto" w:fill="FFFFFF"/>
        </w:rPr>
        <w:t>operation</w:t>
      </w:r>
      <w:r>
        <w:rPr>
          <w:sz w:val="24"/>
          <w:szCs w:val="24"/>
          <w:shd w:val="clear" w:color="auto" w:fill="FFFFFF"/>
        </w:rPr>
        <w:t xml:space="preserve">, </w:t>
      </w:r>
      <w:r w:rsidRPr="003C5511">
        <w:rPr>
          <w:sz w:val="24"/>
          <w:szCs w:val="24"/>
          <w:shd w:val="clear" w:color="auto" w:fill="FFFFFF"/>
        </w:rPr>
        <w:t>maintenance</w:t>
      </w:r>
      <w:r>
        <w:rPr>
          <w:sz w:val="24"/>
          <w:szCs w:val="24"/>
          <w:shd w:val="clear" w:color="auto" w:fill="FFFFFF"/>
        </w:rPr>
        <w:t>,</w:t>
      </w:r>
      <w:r w:rsidRPr="003C5511">
        <w:rPr>
          <w:sz w:val="24"/>
          <w:szCs w:val="24"/>
          <w:shd w:val="clear" w:color="auto" w:fill="FFFFFF"/>
        </w:rPr>
        <w:t xml:space="preserve"> and purchase of services</w:t>
      </w:r>
      <w:r>
        <w:rPr>
          <w:sz w:val="24"/>
          <w:szCs w:val="24"/>
          <w:shd w:val="clear" w:color="auto" w:fill="FFFFFF"/>
        </w:rPr>
        <w:t xml:space="preserve"> costs associated with existing Part 4 outage reporting obligations.  </w:t>
      </w:r>
      <w:r w:rsidRPr="003C5511">
        <w:rPr>
          <w:sz w:val="24"/>
          <w:szCs w:val="24"/>
          <w:shd w:val="clear" w:color="auto" w:fill="FFFFFF"/>
        </w:rPr>
        <w:t xml:space="preserve">The </w:t>
      </w:r>
      <w:r>
        <w:rPr>
          <w:sz w:val="24"/>
          <w:szCs w:val="24"/>
          <w:shd w:val="clear" w:color="auto" w:fill="FFFFFF"/>
        </w:rPr>
        <w:t xml:space="preserve">new </w:t>
      </w:r>
      <w:r w:rsidRPr="003C5511">
        <w:rPr>
          <w:sz w:val="24"/>
          <w:szCs w:val="24"/>
          <w:shd w:val="clear" w:color="auto" w:fill="FFFFFF"/>
        </w:rPr>
        <w:t>requirement</w:t>
      </w:r>
      <w:r>
        <w:rPr>
          <w:sz w:val="24"/>
          <w:szCs w:val="24"/>
          <w:shd w:val="clear" w:color="auto" w:fill="FFFFFF"/>
        </w:rPr>
        <w:t>s</w:t>
      </w:r>
      <w:r w:rsidRPr="003C5511">
        <w:rPr>
          <w:sz w:val="24"/>
          <w:szCs w:val="24"/>
          <w:shd w:val="clear" w:color="auto" w:fill="FFFFFF"/>
        </w:rPr>
        <w:t xml:space="preserve"> will not result in additional operating and maintenance expenses</w:t>
      </w:r>
      <w:r w:rsidR="0010718E">
        <w:rPr>
          <w:sz w:val="24"/>
          <w:szCs w:val="24"/>
          <w:shd w:val="clear" w:color="auto" w:fill="FFFFFF"/>
        </w:rPr>
        <w:t>.</w:t>
      </w:r>
      <w:r>
        <w:rPr>
          <w:sz w:val="24"/>
          <w:szCs w:val="24"/>
          <w:shd w:val="clear" w:color="auto" w:fill="FFFFFF"/>
        </w:rPr>
        <w:t xml:space="preserve">  </w:t>
      </w:r>
      <w:r w:rsidRPr="00884530">
        <w:rPr>
          <w:sz w:val="24"/>
          <w:szCs w:val="24"/>
          <w:shd w:val="clear" w:color="auto" w:fill="FFFFFF"/>
        </w:rPr>
        <w:t xml:space="preserve">Therefore, </w:t>
      </w:r>
      <w:r>
        <w:rPr>
          <w:sz w:val="24"/>
          <w:szCs w:val="24"/>
          <w:shd w:val="clear" w:color="auto" w:fill="FFFFFF"/>
        </w:rPr>
        <w:t>the total remains $0.</w:t>
      </w:r>
    </w:p>
    <w:p w:rsidR="006615FA" w:rsidRPr="00884530" w:rsidRDefault="006615FA" w:rsidP="0083695D">
      <w:pPr>
        <w:rPr>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83695D" w:rsidRPr="00884530" w:rsidRDefault="0083695D" w:rsidP="0083695D">
      <w:pPr>
        <w:rPr>
          <w:sz w:val="24"/>
          <w:szCs w:val="24"/>
          <w:shd w:val="clear" w:color="auto" w:fill="FFFFFF"/>
        </w:rPr>
      </w:pPr>
    </w:p>
    <w:p w:rsidR="0050503D" w:rsidRDefault="003C5511" w:rsidP="003C5511">
      <w:pPr>
        <w:ind w:firstLine="720"/>
        <w:rPr>
          <w:sz w:val="24"/>
          <w:szCs w:val="24"/>
          <w:shd w:val="clear" w:color="auto" w:fill="FFFFFF"/>
        </w:rPr>
      </w:pPr>
      <w:r>
        <w:rPr>
          <w:sz w:val="24"/>
          <w:szCs w:val="24"/>
          <w:shd w:val="clear" w:color="auto" w:fill="FFFFFF"/>
        </w:rPr>
        <w:t xml:space="preserve">We previously estimated </w:t>
      </w:r>
      <w:r w:rsidRPr="003C5511">
        <w:rPr>
          <w:sz w:val="24"/>
          <w:szCs w:val="24"/>
          <w:shd w:val="clear" w:color="auto" w:fill="FFFFFF"/>
        </w:rPr>
        <w:t>$483,640.60</w:t>
      </w:r>
      <w:r>
        <w:rPr>
          <w:sz w:val="24"/>
          <w:szCs w:val="24"/>
          <w:shd w:val="clear" w:color="auto" w:fill="FFFFFF"/>
        </w:rPr>
        <w:t xml:space="preserve"> in total annual costs to the</w:t>
      </w:r>
      <w:r w:rsidR="003E6777">
        <w:rPr>
          <w:sz w:val="24"/>
          <w:szCs w:val="24"/>
          <w:shd w:val="clear" w:color="auto" w:fill="FFFFFF"/>
        </w:rPr>
        <w:t xml:space="preserve"> F</w:t>
      </w:r>
      <w:r>
        <w:rPr>
          <w:sz w:val="24"/>
          <w:szCs w:val="24"/>
          <w:shd w:val="clear" w:color="auto" w:fill="FFFFFF"/>
        </w:rPr>
        <w:t>ederal government for administration of all Part 4 outage reporting requirements.</w:t>
      </w:r>
      <w:r>
        <w:rPr>
          <w:rStyle w:val="FootnoteReference"/>
          <w:sz w:val="24"/>
          <w:szCs w:val="24"/>
          <w:shd w:val="clear" w:color="auto" w:fill="FFFFFF"/>
        </w:rPr>
        <w:footnoteReference w:id="34"/>
      </w:r>
      <w:r>
        <w:rPr>
          <w:sz w:val="24"/>
          <w:szCs w:val="24"/>
          <w:shd w:val="clear" w:color="auto" w:fill="FFFFFF"/>
        </w:rPr>
        <w:t xml:space="preserve">  </w:t>
      </w:r>
      <w:r w:rsidR="00547C9E" w:rsidRPr="00884530">
        <w:rPr>
          <w:sz w:val="24"/>
          <w:szCs w:val="24"/>
          <w:shd w:val="clear" w:color="auto" w:fill="FFFFFF"/>
        </w:rPr>
        <w:t xml:space="preserve">The </w:t>
      </w:r>
      <w:r w:rsidR="00DE6918">
        <w:rPr>
          <w:sz w:val="24"/>
          <w:szCs w:val="24"/>
          <w:shd w:val="clear" w:color="auto" w:fill="FFFFFF"/>
        </w:rPr>
        <w:t>revisions to this information collection do</w:t>
      </w:r>
      <w:r w:rsidR="00547C9E" w:rsidRPr="00884530">
        <w:rPr>
          <w:sz w:val="24"/>
          <w:szCs w:val="24"/>
          <w:shd w:val="clear" w:color="auto" w:fill="FFFFFF"/>
        </w:rPr>
        <w:t xml:space="preserve"> not require any new information to be submitted to the FCC.  Therefore, there are no additional costs to the Federal government</w:t>
      </w:r>
      <w:r w:rsidR="00F84A19">
        <w:rPr>
          <w:sz w:val="24"/>
          <w:szCs w:val="24"/>
          <w:shd w:val="clear" w:color="auto" w:fill="FFFFFF"/>
        </w:rPr>
        <w:t>.</w:t>
      </w:r>
      <w:r w:rsidR="0050503D">
        <w:rPr>
          <w:sz w:val="24"/>
          <w:szCs w:val="24"/>
          <w:shd w:val="clear" w:color="auto" w:fill="FFFFFF"/>
        </w:rPr>
        <w:t xml:space="preserve">  However, the Commission recalculated the cost to the Federal Government because the Federal </w:t>
      </w:r>
      <w:r w:rsidR="00F84A19">
        <w:rPr>
          <w:sz w:val="24"/>
          <w:szCs w:val="24"/>
          <w:shd w:val="clear" w:color="auto" w:fill="FFFFFF"/>
        </w:rPr>
        <w:t xml:space="preserve">Government </w:t>
      </w:r>
      <w:r w:rsidR="0050503D">
        <w:rPr>
          <w:sz w:val="24"/>
          <w:szCs w:val="24"/>
          <w:shd w:val="clear" w:color="auto" w:fill="FFFFFF"/>
        </w:rPr>
        <w:t>pay scale has changes since this collection was last by OMB.</w:t>
      </w:r>
      <w:r w:rsidR="006615FA" w:rsidRPr="00884530">
        <w:rPr>
          <w:sz w:val="24"/>
          <w:szCs w:val="24"/>
          <w:shd w:val="clear" w:color="auto" w:fill="FFFFFF"/>
        </w:rPr>
        <w:t xml:space="preserve"> </w:t>
      </w:r>
      <w:r w:rsidR="0050503D">
        <w:rPr>
          <w:sz w:val="24"/>
          <w:szCs w:val="24"/>
          <w:shd w:val="clear" w:color="auto" w:fill="FFFFFF"/>
        </w:rPr>
        <w:t xml:space="preserve"> The revised calculations are as follows:</w:t>
      </w:r>
    </w:p>
    <w:p w:rsidR="0050503D" w:rsidRPr="0050503D" w:rsidRDefault="0050503D" w:rsidP="0050503D">
      <w:pPr>
        <w:ind w:firstLine="720"/>
        <w:rPr>
          <w:sz w:val="24"/>
          <w:szCs w:val="24"/>
          <w:shd w:val="clear" w:color="auto" w:fill="FFFFFF"/>
        </w:rPr>
      </w:pPr>
    </w:p>
    <w:p w:rsidR="0050503D" w:rsidRPr="0050503D" w:rsidRDefault="0050503D" w:rsidP="0050503D">
      <w:pPr>
        <w:ind w:firstLine="720"/>
        <w:rPr>
          <w:sz w:val="24"/>
          <w:szCs w:val="24"/>
          <w:shd w:val="clear" w:color="auto" w:fill="FFFFFF"/>
        </w:rPr>
      </w:pPr>
      <w:r w:rsidRPr="0050503D">
        <w:rPr>
          <w:sz w:val="24"/>
          <w:szCs w:val="24"/>
          <w:shd w:val="clear" w:color="auto" w:fill="FFFFFF"/>
        </w:rPr>
        <w:lastRenderedPageBreak/>
        <w:t xml:space="preserve">We estimate that the total annual cost to the Federal Government, based on the salaries of three engineers (GS-15 step </w:t>
      </w:r>
      <w:r>
        <w:rPr>
          <w:sz w:val="24"/>
          <w:szCs w:val="24"/>
          <w:shd w:val="clear" w:color="auto" w:fill="FFFFFF"/>
        </w:rPr>
        <w:t>5</w:t>
      </w:r>
      <w:r w:rsidRPr="0050503D">
        <w:rPr>
          <w:sz w:val="24"/>
          <w:szCs w:val="24"/>
          <w:shd w:val="clear" w:color="auto" w:fill="FFFFFF"/>
        </w:rPr>
        <w:t xml:space="preserve">), two engineers (GS-13 step </w:t>
      </w:r>
      <w:r>
        <w:rPr>
          <w:sz w:val="24"/>
          <w:szCs w:val="24"/>
          <w:shd w:val="clear" w:color="auto" w:fill="FFFFFF"/>
        </w:rPr>
        <w:t>5</w:t>
      </w:r>
      <w:r w:rsidRPr="0050503D">
        <w:rPr>
          <w:sz w:val="24"/>
          <w:szCs w:val="24"/>
          <w:shd w:val="clear" w:color="auto" w:fill="FFFFFF"/>
        </w:rPr>
        <w:t xml:space="preserve">), an attorney (GS-15 step </w:t>
      </w:r>
      <w:r>
        <w:rPr>
          <w:sz w:val="24"/>
          <w:szCs w:val="24"/>
          <w:shd w:val="clear" w:color="auto" w:fill="FFFFFF"/>
        </w:rPr>
        <w:t>5</w:t>
      </w:r>
      <w:r w:rsidRPr="0050503D">
        <w:rPr>
          <w:sz w:val="24"/>
          <w:szCs w:val="24"/>
          <w:shd w:val="clear" w:color="auto" w:fill="FFFFFF"/>
        </w:rPr>
        <w:t xml:space="preserve">), and an IT Developer (GS-15 step </w:t>
      </w:r>
      <w:r>
        <w:rPr>
          <w:sz w:val="24"/>
          <w:szCs w:val="24"/>
          <w:shd w:val="clear" w:color="auto" w:fill="FFFFFF"/>
        </w:rPr>
        <w:t>5</w:t>
      </w:r>
      <w:r w:rsidRPr="0050503D">
        <w:rPr>
          <w:sz w:val="24"/>
          <w:szCs w:val="24"/>
          <w:shd w:val="clear" w:color="auto" w:fill="FFFFFF"/>
        </w:rPr>
        <w:t>):</w:t>
      </w:r>
    </w:p>
    <w:p w:rsidR="0050503D" w:rsidRPr="0050503D" w:rsidRDefault="0050503D" w:rsidP="0050503D">
      <w:pPr>
        <w:ind w:firstLine="720"/>
        <w:rPr>
          <w:sz w:val="24"/>
          <w:szCs w:val="24"/>
          <w:shd w:val="clear" w:color="auto" w:fill="FFFFFF"/>
        </w:rPr>
      </w:pPr>
    </w:p>
    <w:p w:rsidR="0050503D" w:rsidRPr="0050503D" w:rsidRDefault="0050503D" w:rsidP="0050503D">
      <w:pPr>
        <w:ind w:firstLine="720"/>
        <w:rPr>
          <w:sz w:val="24"/>
          <w:szCs w:val="24"/>
          <w:shd w:val="clear" w:color="auto" w:fill="FFFFFF"/>
        </w:rPr>
      </w:pPr>
      <w:r w:rsidRPr="0050503D">
        <w:rPr>
          <w:sz w:val="24"/>
          <w:szCs w:val="24"/>
          <w:shd w:val="clear" w:color="auto" w:fill="FFFFFF"/>
        </w:rPr>
        <w:t>Each spends approximately ½ (1040 hours) of their work time each year on the information collected as follows:</w:t>
      </w:r>
    </w:p>
    <w:p w:rsidR="0050503D" w:rsidRPr="0050503D" w:rsidRDefault="0050503D" w:rsidP="0050503D">
      <w:pPr>
        <w:ind w:firstLine="720"/>
        <w:rPr>
          <w:sz w:val="24"/>
          <w:szCs w:val="24"/>
          <w:shd w:val="clear" w:color="auto" w:fill="FFFFFF"/>
        </w:rPr>
      </w:pPr>
    </w:p>
    <w:p w:rsidR="00F84A19" w:rsidRPr="00975BD0" w:rsidRDefault="0050503D" w:rsidP="0050503D">
      <w:pPr>
        <w:ind w:firstLine="720"/>
        <w:rPr>
          <w:sz w:val="24"/>
          <w:szCs w:val="24"/>
          <w:shd w:val="clear" w:color="auto" w:fill="FFFFFF"/>
        </w:rPr>
      </w:pPr>
      <w:r w:rsidRPr="00975BD0">
        <w:rPr>
          <w:sz w:val="24"/>
          <w:szCs w:val="24"/>
          <w:shd w:val="clear" w:color="auto" w:fill="FFFFFF"/>
        </w:rPr>
        <w:t>(One) Attorney</w:t>
      </w:r>
      <w:r w:rsidR="00F84A19" w:rsidRPr="00975BD0">
        <w:rPr>
          <w:sz w:val="24"/>
          <w:szCs w:val="24"/>
          <w:shd w:val="clear" w:color="auto" w:fill="FFFFFF"/>
        </w:rPr>
        <w:tab/>
      </w:r>
      <w:r w:rsidRPr="00975BD0">
        <w:rPr>
          <w:sz w:val="24"/>
          <w:szCs w:val="24"/>
          <w:shd w:val="clear" w:color="auto" w:fill="FFFFFF"/>
        </w:rPr>
        <w:t xml:space="preserve">GS-15 step 5 at $67.88/hr wage. </w:t>
      </w:r>
      <w:r w:rsidRPr="00975BD0">
        <w:rPr>
          <w:sz w:val="24"/>
          <w:szCs w:val="24"/>
          <w:shd w:val="clear" w:color="auto" w:fill="FFFFFF"/>
        </w:rPr>
        <w:tab/>
        <w:t xml:space="preserve">$67.88 x 1040 x 1 = </w:t>
      </w:r>
    </w:p>
    <w:p w:rsidR="0050503D" w:rsidRPr="00975BD0" w:rsidRDefault="0050503D" w:rsidP="0050503D">
      <w:pPr>
        <w:ind w:firstLine="720"/>
        <w:rPr>
          <w:sz w:val="24"/>
          <w:szCs w:val="24"/>
          <w:shd w:val="clear" w:color="auto" w:fill="FFFFFF"/>
        </w:rPr>
      </w:pPr>
      <w:r w:rsidRPr="00975BD0">
        <w:rPr>
          <w:sz w:val="24"/>
          <w:szCs w:val="24"/>
          <w:shd w:val="clear" w:color="auto" w:fill="FFFFFF"/>
        </w:rPr>
        <w:t>$</w:t>
      </w:r>
      <w:r w:rsidR="00F84A19" w:rsidRPr="00975BD0">
        <w:rPr>
          <w:sz w:val="24"/>
          <w:szCs w:val="24"/>
          <w:shd w:val="clear" w:color="auto" w:fill="FFFFFF"/>
        </w:rPr>
        <w:t>70,595.20</w:t>
      </w:r>
    </w:p>
    <w:p w:rsidR="00D75AE8" w:rsidRDefault="00D75AE8" w:rsidP="0050503D">
      <w:pPr>
        <w:ind w:firstLine="720"/>
        <w:rPr>
          <w:sz w:val="24"/>
          <w:szCs w:val="24"/>
          <w:shd w:val="clear" w:color="auto" w:fill="FFFFFF"/>
        </w:rPr>
      </w:pPr>
    </w:p>
    <w:p w:rsidR="0050503D" w:rsidRPr="00975BD0" w:rsidRDefault="0050503D" w:rsidP="0050503D">
      <w:pPr>
        <w:ind w:firstLine="720"/>
        <w:rPr>
          <w:sz w:val="24"/>
          <w:szCs w:val="24"/>
          <w:shd w:val="clear" w:color="auto" w:fill="FFFFFF"/>
        </w:rPr>
      </w:pPr>
      <w:r w:rsidRPr="00975BD0">
        <w:rPr>
          <w:sz w:val="24"/>
          <w:szCs w:val="24"/>
          <w:shd w:val="clear" w:color="auto" w:fill="FFFFFF"/>
        </w:rPr>
        <w:t xml:space="preserve">(Three) Engineers    </w:t>
      </w:r>
      <w:r w:rsidR="00F84A19" w:rsidRPr="00975BD0">
        <w:rPr>
          <w:sz w:val="24"/>
          <w:szCs w:val="24"/>
          <w:shd w:val="clear" w:color="auto" w:fill="FFFFFF"/>
        </w:rPr>
        <w:tab/>
      </w:r>
      <w:r w:rsidRPr="00975BD0">
        <w:rPr>
          <w:sz w:val="24"/>
          <w:szCs w:val="24"/>
          <w:shd w:val="clear" w:color="auto" w:fill="FFFFFF"/>
        </w:rPr>
        <w:t xml:space="preserve">GS-15 step 5 at $67.88/hr wage.  </w:t>
      </w:r>
      <w:r w:rsidRPr="00975BD0">
        <w:rPr>
          <w:sz w:val="24"/>
          <w:szCs w:val="24"/>
          <w:shd w:val="clear" w:color="auto" w:fill="FFFFFF"/>
        </w:rPr>
        <w:tab/>
        <w:t xml:space="preserve">$67.88 x 1040 x 3 = </w:t>
      </w:r>
      <w:r w:rsidR="00F84A19" w:rsidRPr="00975BD0">
        <w:rPr>
          <w:sz w:val="24"/>
          <w:szCs w:val="24"/>
          <w:shd w:val="clear" w:color="auto" w:fill="FFFFFF"/>
        </w:rPr>
        <w:tab/>
      </w:r>
      <w:r w:rsidRPr="00975BD0">
        <w:rPr>
          <w:sz w:val="24"/>
          <w:szCs w:val="24"/>
          <w:shd w:val="clear" w:color="auto" w:fill="FFFFFF"/>
        </w:rPr>
        <w:t>$</w:t>
      </w:r>
      <w:r w:rsidR="00F84A19" w:rsidRPr="00975BD0">
        <w:rPr>
          <w:sz w:val="24"/>
          <w:szCs w:val="24"/>
          <w:shd w:val="clear" w:color="auto" w:fill="FFFFFF"/>
        </w:rPr>
        <w:t>211,785.60</w:t>
      </w:r>
    </w:p>
    <w:p w:rsidR="00D75AE8" w:rsidRDefault="00D75AE8" w:rsidP="0050503D">
      <w:pPr>
        <w:ind w:firstLine="720"/>
        <w:rPr>
          <w:sz w:val="24"/>
          <w:szCs w:val="24"/>
          <w:u w:val="single"/>
          <w:shd w:val="clear" w:color="auto" w:fill="FFFFFF"/>
        </w:rPr>
      </w:pPr>
    </w:p>
    <w:p w:rsidR="00F84A19" w:rsidRPr="00975BD0" w:rsidRDefault="0050503D" w:rsidP="0050503D">
      <w:pPr>
        <w:ind w:firstLine="720"/>
        <w:rPr>
          <w:sz w:val="24"/>
          <w:szCs w:val="24"/>
          <w:shd w:val="clear" w:color="auto" w:fill="FFFFFF"/>
        </w:rPr>
      </w:pPr>
      <w:r w:rsidRPr="00975BD0">
        <w:rPr>
          <w:sz w:val="24"/>
          <w:szCs w:val="24"/>
          <w:shd w:val="clear" w:color="auto" w:fill="FFFFFF"/>
        </w:rPr>
        <w:t xml:space="preserve">(One) IT Developer </w:t>
      </w:r>
      <w:r w:rsidR="00F84A19" w:rsidRPr="00975BD0">
        <w:rPr>
          <w:sz w:val="24"/>
          <w:szCs w:val="24"/>
          <w:shd w:val="clear" w:color="auto" w:fill="FFFFFF"/>
        </w:rPr>
        <w:tab/>
      </w:r>
      <w:r w:rsidRPr="00975BD0">
        <w:rPr>
          <w:sz w:val="24"/>
          <w:szCs w:val="24"/>
          <w:shd w:val="clear" w:color="auto" w:fill="FFFFFF"/>
        </w:rPr>
        <w:t>GS-15 step 5 at $67.88/hr wage.</w:t>
      </w:r>
      <w:r w:rsidRPr="00975BD0">
        <w:rPr>
          <w:sz w:val="24"/>
          <w:szCs w:val="24"/>
          <w:shd w:val="clear" w:color="auto" w:fill="FFFFFF"/>
        </w:rPr>
        <w:tab/>
        <w:t xml:space="preserve">$67.88 x 1040 x 1 = </w:t>
      </w:r>
    </w:p>
    <w:p w:rsidR="0050503D" w:rsidRPr="00975BD0" w:rsidRDefault="0050503D" w:rsidP="0050503D">
      <w:pPr>
        <w:ind w:firstLine="720"/>
        <w:rPr>
          <w:sz w:val="24"/>
          <w:szCs w:val="24"/>
          <w:shd w:val="clear" w:color="auto" w:fill="FFFFFF"/>
        </w:rPr>
      </w:pPr>
      <w:r w:rsidRPr="00975BD0">
        <w:rPr>
          <w:sz w:val="24"/>
          <w:szCs w:val="24"/>
          <w:shd w:val="clear" w:color="auto" w:fill="FFFFFF"/>
        </w:rPr>
        <w:t>$7</w:t>
      </w:r>
      <w:r w:rsidR="00F84A19" w:rsidRPr="00975BD0">
        <w:rPr>
          <w:sz w:val="24"/>
          <w:szCs w:val="24"/>
          <w:shd w:val="clear" w:color="auto" w:fill="FFFFFF"/>
        </w:rPr>
        <w:t>0,595.20</w:t>
      </w:r>
    </w:p>
    <w:p w:rsidR="00D75AE8" w:rsidRPr="00D75AE8" w:rsidRDefault="00D75AE8" w:rsidP="0050503D">
      <w:pPr>
        <w:ind w:firstLine="720"/>
        <w:rPr>
          <w:sz w:val="24"/>
          <w:szCs w:val="24"/>
          <w:shd w:val="clear" w:color="auto" w:fill="FFFFFF"/>
        </w:rPr>
      </w:pPr>
    </w:p>
    <w:p w:rsidR="00F84A19" w:rsidRPr="00975BD0" w:rsidRDefault="0050503D" w:rsidP="0050503D">
      <w:pPr>
        <w:ind w:firstLine="720"/>
        <w:rPr>
          <w:sz w:val="24"/>
          <w:szCs w:val="24"/>
          <w:shd w:val="clear" w:color="auto" w:fill="FFFFFF"/>
        </w:rPr>
      </w:pPr>
      <w:r w:rsidRPr="00975BD0">
        <w:rPr>
          <w:sz w:val="24"/>
          <w:szCs w:val="24"/>
          <w:shd w:val="clear" w:color="auto" w:fill="FFFFFF"/>
        </w:rPr>
        <w:t xml:space="preserve">(Two) Engineers     </w:t>
      </w:r>
      <w:r w:rsidR="00F84A19" w:rsidRPr="00975BD0">
        <w:rPr>
          <w:sz w:val="24"/>
          <w:szCs w:val="24"/>
          <w:shd w:val="clear" w:color="auto" w:fill="FFFFFF"/>
        </w:rPr>
        <w:tab/>
      </w:r>
      <w:r w:rsidRPr="00975BD0">
        <w:rPr>
          <w:sz w:val="24"/>
          <w:szCs w:val="24"/>
          <w:shd w:val="clear" w:color="auto" w:fill="FFFFFF"/>
        </w:rPr>
        <w:t>GS-13 step</w:t>
      </w:r>
      <w:r w:rsidR="00D75AE8">
        <w:rPr>
          <w:sz w:val="24"/>
          <w:szCs w:val="24"/>
          <w:shd w:val="clear" w:color="auto" w:fill="FFFFFF"/>
        </w:rPr>
        <w:t xml:space="preserve"> </w:t>
      </w:r>
      <w:r w:rsidR="00F84A19" w:rsidRPr="00975BD0">
        <w:rPr>
          <w:sz w:val="24"/>
          <w:szCs w:val="24"/>
          <w:shd w:val="clear" w:color="auto" w:fill="FFFFFF"/>
        </w:rPr>
        <w:t>5</w:t>
      </w:r>
      <w:r w:rsidRPr="00975BD0">
        <w:rPr>
          <w:sz w:val="24"/>
          <w:szCs w:val="24"/>
          <w:shd w:val="clear" w:color="auto" w:fill="FFFFFF"/>
        </w:rPr>
        <w:t xml:space="preserve"> at $</w:t>
      </w:r>
      <w:r w:rsidR="00F84A19" w:rsidRPr="00975BD0">
        <w:rPr>
          <w:sz w:val="24"/>
          <w:szCs w:val="24"/>
          <w:shd w:val="clear" w:color="auto" w:fill="FFFFFF"/>
        </w:rPr>
        <w:t>48.83</w:t>
      </w:r>
      <w:r w:rsidRPr="00975BD0">
        <w:rPr>
          <w:sz w:val="24"/>
          <w:szCs w:val="24"/>
          <w:shd w:val="clear" w:color="auto" w:fill="FFFFFF"/>
        </w:rPr>
        <w:t>/hr wage.</w:t>
      </w:r>
      <w:r w:rsidRPr="00975BD0">
        <w:rPr>
          <w:sz w:val="24"/>
          <w:szCs w:val="24"/>
          <w:shd w:val="clear" w:color="auto" w:fill="FFFFFF"/>
        </w:rPr>
        <w:tab/>
        <w:t>$4</w:t>
      </w:r>
      <w:r w:rsidR="00F84A19" w:rsidRPr="00975BD0">
        <w:rPr>
          <w:sz w:val="24"/>
          <w:szCs w:val="24"/>
          <w:shd w:val="clear" w:color="auto" w:fill="FFFFFF"/>
        </w:rPr>
        <w:t>8.83</w:t>
      </w:r>
      <w:r w:rsidRPr="00975BD0">
        <w:rPr>
          <w:sz w:val="24"/>
          <w:szCs w:val="24"/>
          <w:shd w:val="clear" w:color="auto" w:fill="FFFFFF"/>
        </w:rPr>
        <w:t xml:space="preserve"> x 1040 x 2 =</w:t>
      </w:r>
    </w:p>
    <w:p w:rsidR="0050503D" w:rsidRPr="00975BD0" w:rsidRDefault="0050503D" w:rsidP="0050503D">
      <w:pPr>
        <w:ind w:firstLine="720"/>
        <w:rPr>
          <w:sz w:val="24"/>
          <w:szCs w:val="24"/>
          <w:shd w:val="clear" w:color="auto" w:fill="FFFFFF"/>
        </w:rPr>
      </w:pPr>
      <w:r w:rsidRPr="00975BD0">
        <w:rPr>
          <w:sz w:val="24"/>
          <w:szCs w:val="24"/>
          <w:shd w:val="clear" w:color="auto" w:fill="FFFFFF"/>
        </w:rPr>
        <w:t xml:space="preserve"> $</w:t>
      </w:r>
      <w:r w:rsidR="00F84A19" w:rsidRPr="00975BD0">
        <w:rPr>
          <w:sz w:val="24"/>
          <w:szCs w:val="24"/>
          <w:shd w:val="clear" w:color="auto" w:fill="FFFFFF"/>
        </w:rPr>
        <w:t>101,566.40</w:t>
      </w:r>
    </w:p>
    <w:p w:rsidR="0050503D" w:rsidRPr="00975BD0" w:rsidRDefault="0050503D" w:rsidP="0050503D">
      <w:pPr>
        <w:ind w:firstLine="720"/>
        <w:rPr>
          <w:b/>
          <w:sz w:val="24"/>
          <w:szCs w:val="24"/>
          <w:shd w:val="clear" w:color="auto" w:fill="FFFFFF"/>
        </w:rPr>
      </w:pPr>
      <w:r w:rsidRPr="00975BD0">
        <w:rPr>
          <w:sz w:val="24"/>
          <w:szCs w:val="24"/>
          <w:shd w:val="clear" w:color="auto" w:fill="FFFFFF"/>
        </w:rPr>
        <w:tab/>
      </w:r>
      <w:r w:rsidRPr="00975BD0">
        <w:rPr>
          <w:sz w:val="24"/>
          <w:szCs w:val="24"/>
          <w:shd w:val="clear" w:color="auto" w:fill="FFFFFF"/>
        </w:rPr>
        <w:tab/>
      </w:r>
      <w:r w:rsidRPr="00975BD0">
        <w:rPr>
          <w:sz w:val="24"/>
          <w:szCs w:val="24"/>
          <w:shd w:val="clear" w:color="auto" w:fill="FFFFFF"/>
        </w:rPr>
        <w:tab/>
      </w:r>
      <w:r w:rsidRPr="00975BD0">
        <w:rPr>
          <w:sz w:val="24"/>
          <w:szCs w:val="24"/>
          <w:shd w:val="clear" w:color="auto" w:fill="FFFFFF"/>
        </w:rPr>
        <w:tab/>
      </w:r>
      <w:r w:rsidRPr="00975BD0">
        <w:rPr>
          <w:sz w:val="24"/>
          <w:szCs w:val="24"/>
          <w:shd w:val="clear" w:color="auto" w:fill="FFFFFF"/>
        </w:rPr>
        <w:tab/>
      </w:r>
      <w:r w:rsidRPr="00975BD0">
        <w:rPr>
          <w:sz w:val="24"/>
          <w:szCs w:val="24"/>
          <w:shd w:val="clear" w:color="auto" w:fill="FFFFFF"/>
        </w:rPr>
        <w:tab/>
      </w:r>
      <w:r w:rsidRPr="00975BD0">
        <w:rPr>
          <w:sz w:val="24"/>
          <w:szCs w:val="24"/>
          <w:shd w:val="clear" w:color="auto" w:fill="FFFFFF"/>
        </w:rPr>
        <w:tab/>
        <w:t xml:space="preserve">       </w:t>
      </w:r>
      <w:r w:rsidR="00D75AE8">
        <w:rPr>
          <w:sz w:val="24"/>
          <w:szCs w:val="24"/>
          <w:shd w:val="clear" w:color="auto" w:fill="FFFFFF"/>
        </w:rPr>
        <w:t xml:space="preserve"> </w:t>
      </w:r>
      <w:r w:rsidRPr="00975BD0">
        <w:rPr>
          <w:b/>
          <w:sz w:val="24"/>
          <w:szCs w:val="24"/>
          <w:shd w:val="clear" w:color="auto" w:fill="FFFFFF"/>
        </w:rPr>
        <w:t>TOTAL</w:t>
      </w:r>
      <w:r w:rsidR="00D75AE8" w:rsidRPr="00975BD0">
        <w:rPr>
          <w:b/>
          <w:sz w:val="24"/>
          <w:szCs w:val="24"/>
          <w:shd w:val="clear" w:color="auto" w:fill="FFFFFF"/>
        </w:rPr>
        <w:t>:</w:t>
      </w:r>
      <w:r w:rsidRPr="00975BD0">
        <w:rPr>
          <w:b/>
          <w:sz w:val="24"/>
          <w:szCs w:val="24"/>
          <w:shd w:val="clear" w:color="auto" w:fill="FFFFFF"/>
        </w:rPr>
        <w:t xml:space="preserve">  </w:t>
      </w:r>
      <w:r w:rsidR="00F84A19" w:rsidRPr="00975BD0">
        <w:rPr>
          <w:b/>
          <w:sz w:val="24"/>
          <w:szCs w:val="24"/>
          <w:shd w:val="clear" w:color="auto" w:fill="FFFFFF"/>
        </w:rPr>
        <w:t>$454,542.40</w:t>
      </w:r>
      <w:r w:rsidRPr="00975BD0">
        <w:rPr>
          <w:b/>
          <w:sz w:val="24"/>
          <w:szCs w:val="24"/>
          <w:shd w:val="clear" w:color="auto" w:fill="FFFFFF"/>
        </w:rPr>
        <w:t xml:space="preserve">              </w:t>
      </w:r>
    </w:p>
    <w:p w:rsidR="0050503D" w:rsidRDefault="0050503D" w:rsidP="003C5511">
      <w:pPr>
        <w:ind w:firstLine="720"/>
        <w:rPr>
          <w:sz w:val="24"/>
          <w:szCs w:val="24"/>
          <w:shd w:val="clear" w:color="auto" w:fill="FFFFFF"/>
        </w:rPr>
      </w:pPr>
    </w:p>
    <w:p w:rsidR="006615FA" w:rsidRPr="00884530" w:rsidRDefault="006615FA" w:rsidP="00975BD0">
      <w:pPr>
        <w:ind w:firstLine="720"/>
        <w:rPr>
          <w:sz w:val="24"/>
          <w:szCs w:val="24"/>
          <w:shd w:val="clear" w:color="auto" w:fill="FFFFFF"/>
        </w:rPr>
      </w:pPr>
      <w:r w:rsidRPr="00884530">
        <w:rPr>
          <w:sz w:val="24"/>
          <w:szCs w:val="24"/>
          <w:shd w:val="clear" w:color="auto" w:fill="FFFFFF"/>
        </w:rPr>
        <w:t xml:space="preserve">    </w:t>
      </w:r>
    </w:p>
    <w:p w:rsidR="006615FA" w:rsidRPr="00884530" w:rsidRDefault="006615FA" w:rsidP="0083695D">
      <w:pPr>
        <w:rPr>
          <w:b/>
          <w:sz w:val="24"/>
          <w:szCs w:val="24"/>
          <w:shd w:val="clear" w:color="auto" w:fill="FFFFFF"/>
        </w:rPr>
      </w:pPr>
      <w:r w:rsidRPr="00884530">
        <w:rPr>
          <w:b/>
          <w:sz w:val="24"/>
          <w:szCs w:val="24"/>
          <w:shd w:val="clear" w:color="auto" w:fill="FFFFFF"/>
        </w:rPr>
        <w:t xml:space="preserve">15.  Explain the reasons for any program changes or adjustments </w:t>
      </w:r>
      <w:r w:rsidR="00C3021D">
        <w:rPr>
          <w:b/>
          <w:sz w:val="24"/>
          <w:szCs w:val="24"/>
          <w:shd w:val="clear" w:color="auto" w:fill="FFFFFF"/>
        </w:rPr>
        <w:t>for this information collection</w:t>
      </w:r>
      <w:r w:rsidRPr="00884530">
        <w:rPr>
          <w:b/>
          <w:sz w:val="24"/>
          <w:szCs w:val="24"/>
          <w:shd w:val="clear" w:color="auto" w:fill="FFFFFF"/>
        </w:rPr>
        <w:t>.</w:t>
      </w:r>
    </w:p>
    <w:p w:rsidR="0026661E" w:rsidRPr="00884530" w:rsidRDefault="0026661E" w:rsidP="0083695D">
      <w:pPr>
        <w:rPr>
          <w:sz w:val="24"/>
          <w:szCs w:val="24"/>
          <w:shd w:val="clear" w:color="auto" w:fill="FFFFFF"/>
        </w:rPr>
      </w:pPr>
    </w:p>
    <w:p w:rsidR="006615FA" w:rsidRDefault="00440FF1" w:rsidP="0031548F">
      <w:pPr>
        <w:ind w:firstLine="720"/>
        <w:rPr>
          <w:sz w:val="24"/>
          <w:szCs w:val="24"/>
          <w:shd w:val="clear" w:color="auto" w:fill="FFFFFF"/>
        </w:rPr>
      </w:pPr>
      <w:r>
        <w:rPr>
          <w:sz w:val="24"/>
          <w:szCs w:val="24"/>
          <w:shd w:val="clear" w:color="auto" w:fill="FFFFFF"/>
        </w:rPr>
        <w:t xml:space="preserve">This is a revision to the existing information collection for the Commission’s </w:t>
      </w:r>
      <w:r w:rsidR="008713EB">
        <w:rPr>
          <w:sz w:val="24"/>
          <w:szCs w:val="24"/>
          <w:shd w:val="clear" w:color="auto" w:fill="FFFFFF"/>
        </w:rPr>
        <w:t xml:space="preserve">Part 4 </w:t>
      </w:r>
      <w:r>
        <w:rPr>
          <w:sz w:val="24"/>
          <w:szCs w:val="24"/>
          <w:shd w:val="clear" w:color="auto" w:fill="FFFFFF"/>
        </w:rPr>
        <w:t>communications outage reporting rules.  The revision affects only the obligation of Covered 911 Service Providers to notify PSAPs of major disruptions in 911 service; it does not change the outage reporting obligations of other entities.  These revisions were necessary because of untimely and inadequate 911 outage notification to multiple PSAPs during the June 2012 derecho storm.  Under the revised information collection, PSAPs will receive more specific information at specific times to assist in their response to emergency calls.</w:t>
      </w:r>
      <w:r w:rsidR="00EA1EA1">
        <w:rPr>
          <w:sz w:val="24"/>
          <w:szCs w:val="24"/>
          <w:shd w:val="clear" w:color="auto" w:fill="FFFFFF"/>
        </w:rPr>
        <w:t xml:space="preserve">  Therefore, there are program changes/increases to this collection as a result of the notification requirements adopted in FCC 13-158.  These program changes are as follows:   an increase of 982 to the number of respondents and an increase in the annual burden hours of 223 hours.</w:t>
      </w:r>
    </w:p>
    <w:p w:rsidR="00EA1EA1" w:rsidRDefault="00EA1EA1" w:rsidP="0031548F">
      <w:pPr>
        <w:ind w:firstLine="720"/>
        <w:rPr>
          <w:sz w:val="24"/>
          <w:szCs w:val="24"/>
          <w:shd w:val="clear" w:color="auto" w:fill="FFFFFF"/>
        </w:rPr>
      </w:pPr>
    </w:p>
    <w:p w:rsidR="00EA1EA1" w:rsidRPr="00884530" w:rsidRDefault="00EA1EA1" w:rsidP="0031548F">
      <w:pPr>
        <w:ind w:firstLine="720"/>
        <w:rPr>
          <w:sz w:val="24"/>
          <w:szCs w:val="24"/>
          <w:shd w:val="clear" w:color="auto" w:fill="FFFFFF"/>
        </w:rPr>
      </w:pPr>
      <w:r>
        <w:rPr>
          <w:sz w:val="24"/>
          <w:szCs w:val="24"/>
          <w:shd w:val="clear" w:color="auto" w:fill="FFFFFF"/>
        </w:rPr>
        <w:t>There are no adjustments to this collection.</w:t>
      </w:r>
    </w:p>
    <w:p w:rsidR="0026661E" w:rsidRPr="00884530" w:rsidRDefault="0026661E" w:rsidP="0083695D">
      <w:pPr>
        <w:rPr>
          <w:b/>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16.  For collections of information whose results will be published, outline plans for tabulation and publication.</w:t>
      </w:r>
    </w:p>
    <w:p w:rsidR="0026661E" w:rsidRPr="00884530" w:rsidRDefault="0026661E" w:rsidP="0083695D">
      <w:pPr>
        <w:rPr>
          <w:sz w:val="24"/>
          <w:szCs w:val="24"/>
          <w:shd w:val="clear" w:color="auto" w:fill="FFFFFF"/>
        </w:rPr>
      </w:pPr>
    </w:p>
    <w:p w:rsidR="006615FA" w:rsidRDefault="006615FA" w:rsidP="00321A5C">
      <w:pPr>
        <w:ind w:firstLine="720"/>
        <w:rPr>
          <w:sz w:val="24"/>
          <w:szCs w:val="24"/>
          <w:shd w:val="clear" w:color="auto" w:fill="FFFFFF"/>
        </w:rPr>
      </w:pPr>
      <w:r w:rsidRPr="00884530">
        <w:rPr>
          <w:sz w:val="24"/>
          <w:szCs w:val="24"/>
          <w:shd w:val="clear" w:color="auto" w:fill="FFFFFF"/>
        </w:rPr>
        <w:t xml:space="preserve">The FCC does not plan to publish </w:t>
      </w:r>
      <w:r w:rsidR="00A959DB">
        <w:rPr>
          <w:sz w:val="24"/>
          <w:szCs w:val="24"/>
          <w:shd w:val="clear" w:color="auto" w:fill="FFFFFF"/>
        </w:rPr>
        <w:t>this information</w:t>
      </w:r>
      <w:r w:rsidRPr="00884530">
        <w:rPr>
          <w:sz w:val="24"/>
          <w:szCs w:val="24"/>
          <w:shd w:val="clear" w:color="auto" w:fill="FFFFFF"/>
        </w:rPr>
        <w:t>.</w:t>
      </w:r>
    </w:p>
    <w:p w:rsidR="00D75AE8" w:rsidRPr="00884530" w:rsidRDefault="00D75AE8" w:rsidP="00321A5C">
      <w:pPr>
        <w:ind w:firstLine="720"/>
        <w:rPr>
          <w:sz w:val="24"/>
          <w:szCs w:val="24"/>
          <w:shd w:val="clear" w:color="auto" w:fill="FFFFFF"/>
        </w:rPr>
      </w:pPr>
    </w:p>
    <w:p w:rsidR="0026661E" w:rsidRPr="00884530" w:rsidRDefault="0026661E" w:rsidP="0083695D">
      <w:pPr>
        <w:rPr>
          <w:b/>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lastRenderedPageBreak/>
        <w:t>17.  If seeking approval to not display the expiration date for OMB approval of the information collection, explain the reasons that display would be inappropriate.</w:t>
      </w:r>
    </w:p>
    <w:p w:rsidR="0026661E" w:rsidRPr="00884530" w:rsidRDefault="0026661E" w:rsidP="0083695D">
      <w:pPr>
        <w:rPr>
          <w:sz w:val="24"/>
          <w:szCs w:val="24"/>
          <w:shd w:val="clear" w:color="auto" w:fill="FFFFFF"/>
        </w:rPr>
      </w:pPr>
    </w:p>
    <w:p w:rsidR="006615FA" w:rsidRPr="00884530" w:rsidRDefault="006615FA" w:rsidP="00321A5C">
      <w:pPr>
        <w:ind w:firstLine="720"/>
        <w:rPr>
          <w:sz w:val="24"/>
          <w:szCs w:val="24"/>
          <w:shd w:val="clear" w:color="auto" w:fill="FFFFFF"/>
        </w:rPr>
      </w:pPr>
      <w:r w:rsidRPr="00884530">
        <w:rPr>
          <w:sz w:val="24"/>
          <w:szCs w:val="24"/>
          <w:shd w:val="clear" w:color="auto" w:fill="FFFFFF"/>
        </w:rPr>
        <w:t>The Commission does not intend to seek approval not to di</w:t>
      </w:r>
      <w:r w:rsidR="007E4B09" w:rsidRPr="00884530">
        <w:rPr>
          <w:sz w:val="24"/>
          <w:szCs w:val="24"/>
          <w:shd w:val="clear" w:color="auto" w:fill="FFFFFF"/>
        </w:rPr>
        <w:t xml:space="preserve">splay the expiration date of </w:t>
      </w:r>
      <w:r w:rsidR="007C5B70">
        <w:rPr>
          <w:sz w:val="24"/>
          <w:szCs w:val="24"/>
          <w:shd w:val="clear" w:color="auto" w:fill="FFFFFF"/>
        </w:rPr>
        <w:t>the revisions to this</w:t>
      </w:r>
      <w:r w:rsidRPr="00884530">
        <w:rPr>
          <w:sz w:val="24"/>
          <w:szCs w:val="24"/>
          <w:shd w:val="clear" w:color="auto" w:fill="FFFFFF"/>
        </w:rPr>
        <w:t xml:space="preserve"> information collection.</w:t>
      </w:r>
    </w:p>
    <w:p w:rsidR="0026661E" w:rsidRPr="00884530" w:rsidRDefault="0026661E" w:rsidP="0083695D">
      <w:pPr>
        <w:rPr>
          <w:b/>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18.  Explain any exceptions to the Certification Statement identified in Item 19, “Certification of Paperwork Reduction Act Submissions</w:t>
      </w:r>
      <w:r w:rsidR="00C3021D">
        <w:rPr>
          <w:b/>
          <w:sz w:val="24"/>
          <w:szCs w:val="24"/>
          <w:shd w:val="clear" w:color="auto" w:fill="FFFFFF"/>
        </w:rPr>
        <w:t>.</w:t>
      </w:r>
      <w:r w:rsidRPr="00884530">
        <w:rPr>
          <w:b/>
          <w:sz w:val="24"/>
          <w:szCs w:val="24"/>
          <w:shd w:val="clear" w:color="auto" w:fill="FFFFFF"/>
        </w:rPr>
        <w:t xml:space="preserve">” </w:t>
      </w:r>
    </w:p>
    <w:p w:rsidR="0026661E" w:rsidRPr="00884530" w:rsidRDefault="0026661E" w:rsidP="0083695D">
      <w:pPr>
        <w:rPr>
          <w:sz w:val="24"/>
          <w:szCs w:val="24"/>
          <w:shd w:val="clear" w:color="auto" w:fill="FFFFFF"/>
        </w:rPr>
      </w:pPr>
    </w:p>
    <w:p w:rsidR="006615FA" w:rsidRPr="00884530" w:rsidRDefault="00EC6CEF" w:rsidP="00321A5C">
      <w:pPr>
        <w:ind w:firstLine="720"/>
        <w:rPr>
          <w:sz w:val="24"/>
          <w:szCs w:val="24"/>
          <w:shd w:val="clear" w:color="auto" w:fill="FFFFFF"/>
        </w:rPr>
      </w:pPr>
      <w:r w:rsidRPr="00884530">
        <w:rPr>
          <w:sz w:val="24"/>
          <w:szCs w:val="24"/>
          <w:shd w:val="clear" w:color="auto" w:fill="FFFFFF"/>
        </w:rPr>
        <w:t>T</w:t>
      </w:r>
      <w:r w:rsidR="006615FA" w:rsidRPr="00884530">
        <w:rPr>
          <w:sz w:val="24"/>
          <w:szCs w:val="24"/>
          <w:shd w:val="clear" w:color="auto" w:fill="FFFFFF"/>
        </w:rPr>
        <w:t>here are no exceptions to the Certification Statement.</w:t>
      </w:r>
    </w:p>
    <w:p w:rsidR="006800DA" w:rsidRPr="00884530" w:rsidRDefault="006800DA" w:rsidP="0083695D">
      <w:pPr>
        <w:rPr>
          <w:b/>
          <w:sz w:val="24"/>
          <w:szCs w:val="24"/>
          <w:shd w:val="clear" w:color="auto" w:fill="FFFFFF"/>
        </w:rPr>
      </w:pPr>
    </w:p>
    <w:p w:rsidR="006615FA" w:rsidRPr="00884530" w:rsidRDefault="006800DA" w:rsidP="0083695D">
      <w:pPr>
        <w:rPr>
          <w:b/>
          <w:sz w:val="24"/>
          <w:szCs w:val="24"/>
          <w:shd w:val="clear" w:color="auto" w:fill="FFFFFF"/>
        </w:rPr>
      </w:pPr>
      <w:r w:rsidRPr="00884530">
        <w:rPr>
          <w:b/>
          <w:sz w:val="24"/>
          <w:szCs w:val="24"/>
          <w:shd w:val="clear" w:color="auto" w:fill="FFFFFF"/>
        </w:rPr>
        <w:t>B.</w:t>
      </w:r>
      <w:r w:rsidRPr="00884530">
        <w:rPr>
          <w:b/>
          <w:sz w:val="24"/>
          <w:szCs w:val="24"/>
          <w:shd w:val="clear" w:color="auto" w:fill="FFFFFF"/>
        </w:rPr>
        <w:tab/>
      </w:r>
      <w:r w:rsidR="006615FA" w:rsidRPr="00884530">
        <w:rPr>
          <w:b/>
          <w:sz w:val="24"/>
          <w:szCs w:val="24"/>
          <w:shd w:val="clear" w:color="auto" w:fill="FFFFFF"/>
        </w:rPr>
        <w:t>Collec</w:t>
      </w:r>
      <w:r w:rsidRPr="00884530">
        <w:rPr>
          <w:b/>
          <w:sz w:val="24"/>
          <w:szCs w:val="24"/>
          <w:shd w:val="clear" w:color="auto" w:fill="FFFFFF"/>
        </w:rPr>
        <w:t xml:space="preserve">tions of Information Employing </w:t>
      </w:r>
      <w:r w:rsidR="006615FA" w:rsidRPr="00884530">
        <w:rPr>
          <w:b/>
          <w:sz w:val="24"/>
          <w:szCs w:val="24"/>
          <w:shd w:val="clear" w:color="auto" w:fill="FFFFFF"/>
        </w:rPr>
        <w:t>Statistical Methods:</w:t>
      </w:r>
    </w:p>
    <w:p w:rsidR="0026661E" w:rsidRPr="00884530" w:rsidRDefault="0026661E" w:rsidP="0083695D">
      <w:pPr>
        <w:rPr>
          <w:sz w:val="24"/>
          <w:szCs w:val="24"/>
          <w:shd w:val="clear" w:color="auto" w:fill="FFFFFF"/>
        </w:rPr>
      </w:pPr>
    </w:p>
    <w:p w:rsidR="006615FA" w:rsidRPr="00884530" w:rsidRDefault="007C5B70" w:rsidP="00321A5C">
      <w:pPr>
        <w:ind w:firstLine="720"/>
        <w:rPr>
          <w:sz w:val="24"/>
          <w:szCs w:val="24"/>
          <w:shd w:val="clear" w:color="auto" w:fill="FFFFFF"/>
        </w:rPr>
      </w:pPr>
      <w:r>
        <w:rPr>
          <w:sz w:val="24"/>
          <w:szCs w:val="24"/>
          <w:shd w:val="clear" w:color="auto" w:fill="FFFFFF"/>
        </w:rPr>
        <w:t>The revisions to this information collection do</w:t>
      </w:r>
      <w:r w:rsidR="006615FA" w:rsidRPr="00884530">
        <w:rPr>
          <w:sz w:val="24"/>
          <w:szCs w:val="24"/>
          <w:shd w:val="clear" w:color="auto" w:fill="FFFFFF"/>
        </w:rPr>
        <w:t xml:space="preserve"> not employ any statistical methods.</w:t>
      </w:r>
    </w:p>
    <w:p w:rsidR="00D42FF3" w:rsidRPr="00884530" w:rsidRDefault="00D42FF3" w:rsidP="0083695D">
      <w:pPr>
        <w:rPr>
          <w:sz w:val="24"/>
          <w:szCs w:val="24"/>
        </w:rPr>
      </w:pPr>
    </w:p>
    <w:sectPr w:rsidR="00D42FF3" w:rsidRPr="00884530" w:rsidSect="006615FA">
      <w:headerReference w:type="default"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62" w:rsidRDefault="00924662">
      <w:r>
        <w:separator/>
      </w:r>
    </w:p>
  </w:endnote>
  <w:endnote w:type="continuationSeparator" w:id="0">
    <w:p w:rsidR="00924662" w:rsidRDefault="0092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EA" w:rsidRDefault="00CA0BEA"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643ABF">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62" w:rsidRDefault="00924662">
      <w:r>
        <w:separator/>
      </w:r>
    </w:p>
  </w:footnote>
  <w:footnote w:type="continuationSeparator" w:id="0">
    <w:p w:rsidR="00924662" w:rsidRDefault="00924662">
      <w:r>
        <w:continuationSeparator/>
      </w:r>
    </w:p>
  </w:footnote>
  <w:footnote w:id="1">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w:t>
      </w:r>
      <w:r w:rsidRPr="00884530">
        <w:t xml:space="preserve"> former 47 C.F.R. Section 63.100 (2003) (first adopted in 1992).  </w:t>
      </w:r>
      <w:r w:rsidRPr="00884530">
        <w:rPr>
          <w:i/>
        </w:rPr>
        <w:t>See</w:t>
      </w:r>
      <w:r w:rsidRPr="00884530">
        <w:t xml:space="preserve"> In the Matter of Notification by Common Carriers of Service Disruptions, CC Docket No. 91-273, </w:t>
      </w:r>
      <w:r w:rsidRPr="00884530">
        <w:rPr>
          <w:i/>
        </w:rPr>
        <w:t>Report and Order</w:t>
      </w:r>
      <w:r w:rsidRPr="00884530">
        <w:t xml:space="preserve">, 7 FCC Rcd 2010 (1992); </w:t>
      </w:r>
      <w:r w:rsidRPr="00884530">
        <w:rPr>
          <w:i/>
        </w:rPr>
        <w:t>Memorandum Opinion and Order and Further Notice of Proposed Rulemaking</w:t>
      </w:r>
      <w:r w:rsidRPr="00884530">
        <w:t xml:space="preserve">, 8 FCC Rcd 8517 (1993); </w:t>
      </w:r>
      <w:r w:rsidRPr="00884530">
        <w:rPr>
          <w:i/>
        </w:rPr>
        <w:t>Second Report and Order</w:t>
      </w:r>
      <w:r w:rsidRPr="00884530">
        <w:t>, 9 FCC Rcd 3911 (1994);</w:t>
      </w:r>
      <w:r w:rsidRPr="00884530">
        <w:rPr>
          <w:i/>
        </w:rPr>
        <w:t xml:space="preserve"> Order on Reconsideration of Second Report and Order</w:t>
      </w:r>
      <w:r w:rsidRPr="00884530">
        <w:t xml:space="preserve">, 10 FCC Rcd 11764 (1995). </w:t>
      </w:r>
    </w:p>
  </w:footnote>
  <w:footnote w:id="2">
    <w:p w:rsidR="00CA0BEA" w:rsidRPr="00884530" w:rsidRDefault="00CA0BEA" w:rsidP="00884530">
      <w:pPr>
        <w:pStyle w:val="FootnoteText"/>
        <w:spacing w:after="120"/>
        <w:rPr>
          <w:i/>
        </w:rPr>
      </w:pPr>
      <w:r w:rsidRPr="00884530">
        <w:rPr>
          <w:rStyle w:val="FootnoteReference"/>
        </w:rPr>
        <w:footnoteRef/>
      </w:r>
      <w:r w:rsidRPr="00884530">
        <w:t xml:space="preserve"> </w:t>
      </w:r>
      <w:r w:rsidRPr="00884530">
        <w:rPr>
          <w:i/>
        </w:rPr>
        <w:t>See</w:t>
      </w:r>
      <w:r w:rsidRPr="00884530">
        <w:t xml:space="preserve"> </w:t>
      </w:r>
      <w:r w:rsidRPr="00884530">
        <w:rPr>
          <w:shd w:val="clear" w:color="auto" w:fill="FFFFFF"/>
        </w:rPr>
        <w:t xml:space="preserve">In the Matter of New Part 4 of the Commission’s Rules Concerning Disruptions to Communications, ET Docket No. 04-35, FCC 04-188, </w:t>
      </w:r>
      <w:r w:rsidRPr="00884530">
        <w:rPr>
          <w:i/>
          <w:shd w:val="clear" w:color="auto" w:fill="FFFFFF"/>
        </w:rPr>
        <w:t>Report and Order and F</w:t>
      </w:r>
      <w:r>
        <w:rPr>
          <w:i/>
          <w:shd w:val="clear" w:color="auto" w:fill="FFFFFF"/>
        </w:rPr>
        <w:t>urther Notice of Proposed Rulem</w:t>
      </w:r>
      <w:r w:rsidRPr="00884530">
        <w:rPr>
          <w:i/>
          <w:shd w:val="clear" w:color="auto" w:fill="FFFFFF"/>
        </w:rPr>
        <w:t>aking</w:t>
      </w:r>
      <w:r w:rsidRPr="00884530">
        <w:rPr>
          <w:shd w:val="clear" w:color="auto" w:fill="FFFFFF"/>
        </w:rPr>
        <w:t>, 19 FCC Rcd 16830 (2004) (</w:t>
      </w:r>
      <w:r w:rsidRPr="00884530">
        <w:rPr>
          <w:i/>
          <w:shd w:val="clear" w:color="auto" w:fill="FFFFFF"/>
        </w:rPr>
        <w:t>Part 4 Order</w:t>
      </w:r>
      <w:r w:rsidRPr="00884530">
        <w:rPr>
          <w:shd w:val="clear" w:color="auto" w:fill="FFFFFF"/>
        </w:rPr>
        <w:t>).</w:t>
      </w:r>
    </w:p>
  </w:footnote>
  <w:footnote w:id="3">
    <w:p w:rsidR="00CA0BEA" w:rsidRPr="00884530" w:rsidRDefault="00CA0BEA" w:rsidP="00884530">
      <w:pPr>
        <w:pStyle w:val="FootnoteText"/>
        <w:spacing w:after="120"/>
      </w:pPr>
      <w:r w:rsidRPr="00884530">
        <w:rPr>
          <w:rStyle w:val="FootnoteReference"/>
        </w:rPr>
        <w:footnoteRef/>
      </w:r>
      <w:r w:rsidRPr="00884530">
        <w:t xml:space="preserve"> 47 C.F.R. Part 4.</w:t>
      </w:r>
    </w:p>
  </w:footnote>
  <w:footnote w:id="4">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See </w:t>
      </w:r>
      <w:r w:rsidRPr="00884530">
        <w:t xml:space="preserve">The Proposed Extension of Part 4 of the Commission’s Rules Regarding Outage Reporting to Interconnected Voice Over Internet Protocol Service Providers and Broadband Internet Service Providers, PS Docket No. 11-82, </w:t>
      </w:r>
      <w:r w:rsidRPr="00884530">
        <w:rPr>
          <w:i/>
        </w:rPr>
        <w:t>Report and Order</w:t>
      </w:r>
      <w:r w:rsidRPr="00884530">
        <w:t>, 27 FCC Rcd 2650 (2012).</w:t>
      </w:r>
    </w:p>
  </w:footnote>
  <w:footnote w:id="5">
    <w:p w:rsidR="00CA0BEA" w:rsidRPr="00884530" w:rsidRDefault="00CA0BEA" w:rsidP="00884530">
      <w:pPr>
        <w:pStyle w:val="FootnoteText"/>
        <w:spacing w:after="120"/>
      </w:pPr>
      <w:r w:rsidRPr="00884530">
        <w:rPr>
          <w:rStyle w:val="FootnoteReference"/>
        </w:rPr>
        <w:footnoteRef/>
      </w:r>
      <w:r w:rsidRPr="00884530">
        <w:rPr>
          <w:i/>
        </w:rPr>
        <w:t xml:space="preserve"> See</w:t>
      </w:r>
      <w:r w:rsidRPr="00884530">
        <w:t xml:space="preserve"> </w:t>
      </w:r>
      <w:r w:rsidRPr="00884530">
        <w:rPr>
          <w:i/>
        </w:rPr>
        <w:t>Part 4 Order</w:t>
      </w:r>
      <w:r w:rsidRPr="00884530">
        <w:t>, 19 F.C.C. Rcd. at 16925-26.</w:t>
      </w:r>
    </w:p>
  </w:footnote>
  <w:footnote w:id="6">
    <w:p w:rsidR="00CA0BEA" w:rsidRPr="00884530" w:rsidRDefault="00CA0BEA" w:rsidP="00884530">
      <w:pPr>
        <w:pStyle w:val="FootnoteText"/>
        <w:spacing w:after="120"/>
      </w:pPr>
      <w:r w:rsidRPr="00884530">
        <w:rPr>
          <w:rStyle w:val="FootnoteReference"/>
        </w:rPr>
        <w:footnoteRef/>
      </w:r>
      <w:r w:rsidRPr="00884530">
        <w:rPr>
          <w:i/>
        </w:rPr>
        <w:t xml:space="preserve"> See</w:t>
      </w:r>
      <w:r w:rsidRPr="00884530">
        <w:t xml:space="preserve"> </w:t>
      </w:r>
      <w:r w:rsidRPr="00884530">
        <w:rPr>
          <w:smallCaps/>
        </w:rPr>
        <w:t xml:space="preserve">FCC Pub. Safety &amp; Homeland Sec. Bureau, Impact of the June 2012 Derecho On Communications Networks and Services: Report and Recommendations </w:t>
      </w:r>
      <w:r w:rsidRPr="00884530">
        <w:t xml:space="preserve">at 3-4 (PSHSB, rel. Jan. 10, 2013), </w:t>
      </w:r>
      <w:r w:rsidRPr="00884530">
        <w:rPr>
          <w:i/>
        </w:rPr>
        <w:t>available at</w:t>
      </w:r>
      <w:r w:rsidRPr="00884530">
        <w:t xml:space="preserve"> http://www.fcc.gov/document/derecho-report-and-recommendations (</w:t>
      </w:r>
      <w:r w:rsidRPr="00884530">
        <w:rPr>
          <w:i/>
        </w:rPr>
        <w:t>Derecho Report</w:t>
      </w:r>
      <w:r w:rsidRPr="00884530">
        <w:t>).</w:t>
      </w:r>
    </w:p>
  </w:footnote>
  <w:footnote w:id="7">
    <w:p w:rsidR="00CA0BEA" w:rsidRPr="00884530" w:rsidRDefault="00CA0BEA" w:rsidP="00884530">
      <w:pPr>
        <w:pStyle w:val="FootnoteText"/>
        <w:spacing w:after="120"/>
      </w:pPr>
      <w:r w:rsidRPr="00884530">
        <w:rPr>
          <w:rStyle w:val="FootnoteReference"/>
        </w:rPr>
        <w:footnoteRef/>
      </w:r>
      <w:r w:rsidRPr="00884530">
        <w:rPr>
          <w:i/>
        </w:rPr>
        <w:t xml:space="preserve"> Id. </w:t>
      </w:r>
      <w:r w:rsidRPr="00884530">
        <w:t>at 4.</w:t>
      </w:r>
      <w:r w:rsidRPr="00884530">
        <w:rPr>
          <w:i/>
        </w:rPr>
        <w:t xml:space="preserve"> </w:t>
      </w:r>
    </w:p>
  </w:footnote>
  <w:footnote w:id="8">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 id.</w:t>
      </w:r>
      <w:r w:rsidRPr="00884530">
        <w:t xml:space="preserve"> at 29, 34.</w:t>
      </w:r>
    </w:p>
  </w:footnote>
  <w:footnote w:id="9">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Id.</w:t>
      </w:r>
      <w:r w:rsidRPr="00884530">
        <w:t xml:space="preserve"> at 43.</w:t>
      </w:r>
    </w:p>
  </w:footnote>
  <w:footnote w:id="10">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See </w:t>
      </w:r>
      <w:r w:rsidRPr="00884530">
        <w:t>47 C.F.R. § 4.9(h)</w:t>
      </w:r>
      <w:r>
        <w:t xml:space="preserve">; </w:t>
      </w:r>
      <w:r w:rsidRPr="00D50931">
        <w:t xml:space="preserve">In the Matter of Improving 911 Reliability; Reliability and Continuity of Communications Networks, Including Broadband Technologies, PS Docket Nos. 13-75, 11-60, </w:t>
      </w:r>
      <w:r w:rsidRPr="00D50931">
        <w:rPr>
          <w:i/>
        </w:rPr>
        <w:t>Report and Order</w:t>
      </w:r>
      <w:r w:rsidRPr="00D50931">
        <w:t xml:space="preserve">, 28 FCC Rcd 17476 (Dec. 12, 2013), </w:t>
      </w:r>
      <w:r w:rsidRPr="00D50931">
        <w:rPr>
          <w:i/>
        </w:rPr>
        <w:t>available at</w:t>
      </w:r>
      <w:r w:rsidRPr="00D50931">
        <w:t xml:space="preserve"> </w:t>
      </w:r>
      <w:r w:rsidRPr="00034C96">
        <w:t>http://transition.fcc.gov/Daily_Releases/Daily_Business/2013/db1212/FCC-13-158A1.pdf</w:t>
      </w:r>
      <w:r w:rsidRPr="00FB23FC">
        <w:t xml:space="preserve"> </w:t>
      </w:r>
      <w:r w:rsidRPr="00034C96">
        <w:t>(</w:t>
      </w:r>
      <w:r w:rsidRPr="00034C96">
        <w:rPr>
          <w:i/>
        </w:rPr>
        <w:t>911</w:t>
      </w:r>
      <w:r w:rsidRPr="00FB23FC">
        <w:t xml:space="preserve"> </w:t>
      </w:r>
      <w:r w:rsidRPr="00FB23FC">
        <w:rPr>
          <w:i/>
        </w:rPr>
        <w:t>Reliability Order</w:t>
      </w:r>
      <w:r>
        <w:t>).</w:t>
      </w:r>
    </w:p>
  </w:footnote>
  <w:footnote w:id="11">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911 Reliability Order</w:t>
      </w:r>
      <w:r>
        <w:t xml:space="preserve">, </w:t>
      </w:r>
      <w:r w:rsidRPr="00D50931">
        <w:t xml:space="preserve">28 FCC Rcd </w:t>
      </w:r>
      <w:r>
        <w:t>at 17526-27,</w:t>
      </w:r>
      <w:r w:rsidRPr="00884530">
        <w:t xml:space="preserve"> ¶¶ 140-141.</w:t>
      </w:r>
    </w:p>
  </w:footnote>
  <w:footnote w:id="12">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Id. </w:t>
      </w:r>
      <w:r w:rsidRPr="00884530">
        <w:t xml:space="preserve">at </w:t>
      </w:r>
      <w:r>
        <w:t xml:space="preserve">17527-28, </w:t>
      </w:r>
      <w:r w:rsidRPr="00884530">
        <w:t>¶ 144.</w:t>
      </w:r>
    </w:p>
  </w:footnote>
  <w:footnote w:id="13">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Id. </w:t>
      </w:r>
      <w:r w:rsidRPr="00884530">
        <w:t>at</w:t>
      </w:r>
      <w:r>
        <w:t xml:space="preserve"> 17528, </w:t>
      </w:r>
      <w:r w:rsidRPr="00884530">
        <w:t>¶ 146.</w:t>
      </w:r>
    </w:p>
  </w:footnote>
  <w:footnote w:id="14">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See </w:t>
      </w:r>
      <w:r w:rsidRPr="00884530">
        <w:t xml:space="preserve">47 C.F.R. § 12.4(a)(4); </w:t>
      </w:r>
      <w:r w:rsidRPr="00884530">
        <w:rPr>
          <w:i/>
        </w:rPr>
        <w:t>911 Reliability Order</w:t>
      </w:r>
      <w:r>
        <w:t xml:space="preserve">, </w:t>
      </w:r>
      <w:r w:rsidRPr="00D50931">
        <w:t xml:space="preserve">28 FCC Rcd </w:t>
      </w:r>
      <w:r>
        <w:t xml:space="preserve">at 17488, </w:t>
      </w:r>
      <w:r w:rsidRPr="00884530">
        <w:t>¶ 36.</w:t>
      </w:r>
    </w:p>
  </w:footnote>
  <w:footnote w:id="15">
    <w:p w:rsidR="00CA0BEA" w:rsidRDefault="00CA0BEA">
      <w:pPr>
        <w:pStyle w:val="FootnoteText"/>
      </w:pPr>
      <w:r>
        <w:rPr>
          <w:rStyle w:val="FootnoteReference"/>
        </w:rPr>
        <w:footnoteRef/>
      </w:r>
      <w:r>
        <w:t xml:space="preserve"> </w:t>
      </w:r>
      <w:r w:rsidRPr="00D75AE8">
        <w:rPr>
          <w:i/>
        </w:rPr>
        <w:t>See</w:t>
      </w:r>
      <w:r w:rsidRPr="00462EEF">
        <w:t xml:space="preserve"> Supporting Statement, OMB Control No. 3060-0484, Extension of Part 4 Outage Reporting to </w:t>
      </w:r>
      <w:r>
        <w:t>I</w:t>
      </w:r>
      <w:r w:rsidRPr="00462EEF">
        <w:t>nterconnected Voice</w:t>
      </w:r>
      <w:r>
        <w:t xml:space="preserve"> over Internet Protocol (VoIP) S</w:t>
      </w:r>
      <w:r w:rsidRPr="00462EEF">
        <w:t>ervices</w:t>
      </w:r>
      <w:r>
        <w:t xml:space="preserve"> (July 2012).</w:t>
      </w:r>
    </w:p>
  </w:footnote>
  <w:footnote w:id="16">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w:t>
      </w:r>
      <w:r w:rsidRPr="00884530">
        <w:t xml:space="preserve"> 47 C.F.R. Section 4.11.  </w:t>
      </w:r>
      <w:r w:rsidRPr="00884530">
        <w:rPr>
          <w:shd w:val="clear" w:color="auto" w:fill="FFFFFF"/>
        </w:rPr>
        <w:t>In the event of technical impediments to using the Web-based system during the Notification stage, then a written Notification to the Commission by email, Fax, courier, or U.S. mail may alternatively be used.</w:t>
      </w:r>
    </w:p>
  </w:footnote>
  <w:footnote w:id="17">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 xml:space="preserve">See </w:t>
      </w:r>
      <w:r w:rsidRPr="00884530">
        <w:t>47 C.F.R. § 4.9(h).</w:t>
      </w:r>
    </w:p>
  </w:footnote>
  <w:footnote w:id="18">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911 Reliability Order</w:t>
      </w:r>
      <w:r w:rsidRPr="00884530">
        <w:t>, Appendix C, ¶ 15.</w:t>
      </w:r>
    </w:p>
  </w:footnote>
  <w:footnote w:id="19">
    <w:p w:rsidR="00CA0BEA" w:rsidRDefault="00CA0BEA" w:rsidP="002E6DDD">
      <w:pPr>
        <w:pStyle w:val="FootnoteText"/>
      </w:pPr>
      <w:r>
        <w:rPr>
          <w:rStyle w:val="FootnoteReference"/>
        </w:rPr>
        <w:footnoteRef/>
      </w:r>
      <w:r>
        <w:t xml:space="preserve"> </w:t>
      </w:r>
      <w:r w:rsidRPr="002E6DDD">
        <w:rPr>
          <w:i/>
        </w:rPr>
        <w:t>See</w:t>
      </w:r>
      <w:r>
        <w:t xml:space="preserve"> 47 C.F.R. § 4.5(e) (defining “an outage that potentially affects a 911 special facility,” in part, as “a loss of communications to PSAP(s) potentially affecting at least 900,000 user-minutes and . . . last[ing] 30 minutes or more” or “a loss of 911 call processing capabilities in one or more E-911 tandems/selective routers for at least 30 minutes duration”).</w:t>
      </w:r>
    </w:p>
  </w:footnote>
  <w:footnote w:id="20">
    <w:p w:rsidR="00CA0BEA" w:rsidRPr="00884530" w:rsidRDefault="00CA0BEA" w:rsidP="00884530">
      <w:pPr>
        <w:pStyle w:val="FootnoteText"/>
        <w:spacing w:after="120"/>
      </w:pPr>
      <w:r w:rsidRPr="00884530">
        <w:rPr>
          <w:rStyle w:val="FootnoteReference"/>
        </w:rPr>
        <w:footnoteRef/>
      </w:r>
      <w:r w:rsidRPr="00884530">
        <w:t xml:space="preserve"> 47 U.S.C. § 151.</w:t>
      </w:r>
    </w:p>
  </w:footnote>
  <w:footnote w:id="21">
    <w:p w:rsidR="00CA0BEA" w:rsidRPr="00884530" w:rsidRDefault="00CA0BEA" w:rsidP="00884530">
      <w:pPr>
        <w:pStyle w:val="FootnoteText"/>
        <w:spacing w:after="120"/>
      </w:pPr>
      <w:r w:rsidRPr="00884530">
        <w:rPr>
          <w:rStyle w:val="FootnoteReference"/>
        </w:rPr>
        <w:footnoteRef/>
      </w:r>
      <w:r w:rsidRPr="00884530">
        <w:t xml:space="preserve"> 47 U.S.C. § 251(e)(3).</w:t>
      </w:r>
    </w:p>
  </w:footnote>
  <w:footnote w:id="22">
    <w:p w:rsidR="00CA0BEA" w:rsidRPr="00884530" w:rsidRDefault="00CA0BEA" w:rsidP="00884530">
      <w:pPr>
        <w:pStyle w:val="FootnoteText"/>
        <w:spacing w:after="120"/>
      </w:pPr>
      <w:r w:rsidRPr="00884530">
        <w:rPr>
          <w:rStyle w:val="FootnoteReference"/>
        </w:rPr>
        <w:footnoteRef/>
      </w:r>
      <w:r w:rsidRPr="00884530">
        <w:t xml:space="preserve"> 47 U.S.C. § 201(b).  </w:t>
      </w:r>
      <w:r w:rsidRPr="00884530">
        <w:rPr>
          <w:i/>
        </w:rPr>
        <w:t>See also</w:t>
      </w:r>
      <w:r w:rsidRPr="00884530">
        <w:t xml:space="preserve"> IP-Enabled Services; E911 Requirements for IP-Enabled Service Providers, </w:t>
      </w:r>
      <w:r w:rsidRPr="00884530">
        <w:rPr>
          <w:i/>
        </w:rPr>
        <w:t>First Report and Order and Notice of Proposed Rulemaking</w:t>
      </w:r>
      <w:r w:rsidRPr="00884530">
        <w:t>, 20 FCC Rcd 10245 ¶ 34 (2005)</w:t>
      </w:r>
      <w:r w:rsidRPr="00884530">
        <w:rPr>
          <w:i/>
        </w:rPr>
        <w:t xml:space="preserve">, aff’d sub nom. Nuvio Corp. v. FCC, </w:t>
      </w:r>
      <w:r w:rsidRPr="00884530">
        <w:t>473 F.3d 302 (D.C. Cir. 2007) (</w:t>
      </w:r>
      <w:r w:rsidRPr="00884530">
        <w:rPr>
          <w:i/>
        </w:rPr>
        <w:t>VoIP 911 Order</w:t>
      </w:r>
      <w:r w:rsidRPr="00884530">
        <w:t>) (recognizing plenary authority under Section 251(e) to require “network changes” needed to ensure safe, reliable, nationwide 911 system).</w:t>
      </w:r>
    </w:p>
  </w:footnote>
  <w:footnote w:id="23">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w:t>
      </w:r>
      <w:r w:rsidRPr="00884530">
        <w:t xml:space="preserve"> In the Matter of Improving 911 Reliability; Reliability and Continuity of Communications Networks, Including Broadband Technologies, PS Docket No. 13-75, PS Docket No. 11-60, </w:t>
      </w:r>
      <w:r w:rsidRPr="00884530">
        <w:rPr>
          <w:i/>
        </w:rPr>
        <w:t>Notice of Proposed Rulemaking</w:t>
      </w:r>
      <w:r w:rsidRPr="00884530">
        <w:t>, 28 FCC Rcd 3414, 3443 ¶ 70 (2013).</w:t>
      </w:r>
    </w:p>
  </w:footnote>
  <w:footnote w:id="24">
    <w:p w:rsidR="00CA0BEA" w:rsidRPr="00884530" w:rsidRDefault="00CA0BEA" w:rsidP="00884530">
      <w:pPr>
        <w:pStyle w:val="FootnoteText"/>
        <w:spacing w:after="120"/>
      </w:pPr>
      <w:r w:rsidRPr="00884530">
        <w:rPr>
          <w:rStyle w:val="FootnoteReference"/>
        </w:rPr>
        <w:footnoteRef/>
      </w:r>
      <w:r w:rsidRPr="00884530">
        <w:t xml:space="preserve"> </w:t>
      </w:r>
      <w:r w:rsidRPr="00A959DB">
        <w:rPr>
          <w:i/>
        </w:rPr>
        <w:t>Id.</w:t>
      </w:r>
    </w:p>
  </w:footnote>
  <w:footnote w:id="25">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 911 Reliability Order</w:t>
      </w:r>
      <w:r w:rsidRPr="00884530">
        <w:t>, ¶¶ 139-147.</w:t>
      </w:r>
    </w:p>
  </w:footnote>
  <w:footnote w:id="26">
    <w:p w:rsidR="00CA0BEA" w:rsidRPr="00884530" w:rsidRDefault="00CA0BEA" w:rsidP="00884530">
      <w:pPr>
        <w:pStyle w:val="FootnoteText"/>
        <w:spacing w:after="120"/>
      </w:pPr>
      <w:r w:rsidRPr="00884530">
        <w:rPr>
          <w:rStyle w:val="FootnoteReference"/>
        </w:rPr>
        <w:footnoteRef/>
      </w:r>
      <w:r w:rsidRPr="00884530">
        <w:t xml:space="preserve"> </w:t>
      </w:r>
      <w:r w:rsidRPr="00884530">
        <w:rPr>
          <w:i/>
        </w:rPr>
        <w:t>See</w:t>
      </w:r>
      <w:r w:rsidRPr="00884530">
        <w:t xml:space="preserve"> 47 C.F.R. Section 4.2.</w:t>
      </w:r>
    </w:p>
  </w:footnote>
  <w:footnote w:id="27">
    <w:p w:rsidR="00CA0BEA" w:rsidRPr="00884530" w:rsidRDefault="00CA0BEA" w:rsidP="00FB23FC">
      <w:pPr>
        <w:pStyle w:val="FootnoteText"/>
        <w:spacing w:after="120"/>
      </w:pPr>
      <w:r w:rsidRPr="00884530">
        <w:rPr>
          <w:rStyle w:val="FootnoteReference"/>
        </w:rPr>
        <w:footnoteRef/>
      </w:r>
      <w:r w:rsidRPr="00884530">
        <w:t xml:space="preserve"> </w:t>
      </w:r>
      <w:r w:rsidRPr="00884530">
        <w:rPr>
          <w:i/>
        </w:rPr>
        <w:t>911 Reliability Order</w:t>
      </w:r>
      <w:r>
        <w:t xml:space="preserve">, </w:t>
      </w:r>
      <w:r w:rsidRPr="00D50931">
        <w:t xml:space="preserve">28 FCC Rcd </w:t>
      </w:r>
      <w:r>
        <w:t>at 17526-27,</w:t>
      </w:r>
      <w:r w:rsidRPr="00884530">
        <w:t xml:space="preserve"> ¶¶ 140-141.</w:t>
      </w:r>
    </w:p>
  </w:footnote>
  <w:footnote w:id="28">
    <w:p w:rsidR="00CA0BEA" w:rsidRPr="00884530" w:rsidRDefault="00CA0BEA" w:rsidP="00FB23FC">
      <w:pPr>
        <w:pStyle w:val="FootnoteText"/>
        <w:spacing w:after="120"/>
      </w:pPr>
      <w:r w:rsidRPr="00884530">
        <w:rPr>
          <w:rStyle w:val="FootnoteReference"/>
        </w:rPr>
        <w:footnoteRef/>
      </w:r>
      <w:r w:rsidRPr="00884530">
        <w:t xml:space="preserve"> </w:t>
      </w:r>
      <w:r w:rsidRPr="00884530">
        <w:rPr>
          <w:i/>
        </w:rPr>
        <w:t xml:space="preserve">Id. </w:t>
      </w:r>
      <w:r w:rsidRPr="00884530">
        <w:t xml:space="preserve">at </w:t>
      </w:r>
      <w:r>
        <w:t xml:space="preserve">17527-28, </w:t>
      </w:r>
      <w:r w:rsidRPr="00884530">
        <w:t>¶ 144.</w:t>
      </w:r>
    </w:p>
  </w:footnote>
  <w:footnote w:id="29">
    <w:p w:rsidR="00CA0BEA" w:rsidRDefault="00CA0BEA">
      <w:pPr>
        <w:pStyle w:val="FootnoteText"/>
      </w:pPr>
      <w:r>
        <w:rPr>
          <w:rStyle w:val="FootnoteReference"/>
        </w:rPr>
        <w:footnoteRef/>
      </w:r>
      <w:r>
        <w:t xml:space="preserve"> </w:t>
      </w:r>
      <w:r w:rsidRPr="009B0229">
        <w:rPr>
          <w:i/>
        </w:rPr>
        <w:t>See</w:t>
      </w:r>
      <w:r w:rsidRPr="00462EEF">
        <w:t xml:space="preserve"> Supporting Statement, OMB Control No. 3060-0484, Extension of Part 4 Outage Reporting to </w:t>
      </w:r>
      <w:r>
        <w:t>I</w:t>
      </w:r>
      <w:r w:rsidRPr="00462EEF">
        <w:t>nterconnected Voice</w:t>
      </w:r>
      <w:r>
        <w:t xml:space="preserve"> over Internet Protocol (VoIP) S</w:t>
      </w:r>
      <w:r w:rsidRPr="00462EEF">
        <w:t>ervices</w:t>
      </w:r>
      <w:r>
        <w:t xml:space="preserve"> at 14 (July 2012).</w:t>
      </w:r>
    </w:p>
  </w:footnote>
  <w:footnote w:id="30">
    <w:p w:rsidR="00CA0BEA" w:rsidRDefault="00CA0BEA" w:rsidP="00847FC6">
      <w:pPr>
        <w:pStyle w:val="FootnoteText"/>
      </w:pPr>
      <w:r>
        <w:rPr>
          <w:rStyle w:val="FootnoteReference"/>
        </w:rPr>
        <w:footnoteRef/>
      </w:r>
      <w:r>
        <w:t xml:space="preserve"> </w:t>
      </w:r>
      <w:r w:rsidRPr="00034C96">
        <w:rPr>
          <w:i/>
        </w:rPr>
        <w:t xml:space="preserve">See id. </w:t>
      </w:r>
      <w:r>
        <w:t>at 17490, ¶ 39 (noting that “we do not intend today’s rules to apply to wireless providers, VoIP providers, backhaul providers, Internet service providers (ISPs), or commercial data centers based on the functions they currently provide in 911 networks, assuming they do not provide the functions of a Covered 911 Service Provider under our definition”).</w:t>
      </w:r>
    </w:p>
  </w:footnote>
  <w:footnote w:id="31">
    <w:p w:rsidR="00CA0BEA" w:rsidRDefault="00CA0BEA">
      <w:pPr>
        <w:pStyle w:val="FootnoteText"/>
      </w:pPr>
      <w:r>
        <w:rPr>
          <w:rStyle w:val="FootnoteReference"/>
        </w:rPr>
        <w:footnoteRef/>
      </w:r>
      <w:r>
        <w:t xml:space="preserve"> </w:t>
      </w:r>
      <w:r w:rsidRPr="009B0229">
        <w:rPr>
          <w:i/>
        </w:rPr>
        <w:t>See</w:t>
      </w:r>
      <w:r w:rsidRPr="00462EEF">
        <w:t xml:space="preserve"> Supporting Statement, OMB Control No. 3060-0484, Extension of Part 4 Outage Reporting to </w:t>
      </w:r>
      <w:r>
        <w:t>I</w:t>
      </w:r>
      <w:r w:rsidRPr="00462EEF">
        <w:t>nterconnected Voice</w:t>
      </w:r>
      <w:r>
        <w:t xml:space="preserve"> over Internet Protocol (VoIP) S</w:t>
      </w:r>
      <w:r w:rsidRPr="00462EEF">
        <w:t>ervices</w:t>
      </w:r>
      <w:r>
        <w:t xml:space="preserve"> at 14 (July 2012).</w:t>
      </w:r>
    </w:p>
  </w:footnote>
  <w:footnote w:id="32">
    <w:p w:rsidR="00CA0BEA" w:rsidRDefault="00CA0BEA" w:rsidP="001C3EBC">
      <w:pPr>
        <w:pStyle w:val="FootnoteText"/>
      </w:pPr>
      <w:r>
        <w:rPr>
          <w:rStyle w:val="FootnoteReference"/>
        </w:rPr>
        <w:footnoteRef/>
      </w:r>
      <w:r>
        <w:t xml:space="preserve"> 29,647 hours yearly / 2080 hours annual work time = 14.25 work years.  $60,000 x 14.25 working years = $855,000.  </w:t>
      </w:r>
    </w:p>
  </w:footnote>
  <w:footnote w:id="33">
    <w:p w:rsidR="00CA0BEA" w:rsidRDefault="00CA0BEA">
      <w:pPr>
        <w:pStyle w:val="FootnoteText"/>
      </w:pPr>
      <w:r>
        <w:rPr>
          <w:rStyle w:val="FootnoteReference"/>
        </w:rPr>
        <w:footnoteRef/>
      </w:r>
      <w:r>
        <w:t xml:space="preserve"> $855,000 + </w:t>
      </w:r>
      <w:r w:rsidRPr="004729EC">
        <w:t>$17,840</w:t>
      </w:r>
      <w:r>
        <w:t xml:space="preserve"> = </w:t>
      </w:r>
      <w:r w:rsidRPr="004729EC">
        <w:t>$872,840</w:t>
      </w:r>
      <w:r>
        <w:t>.</w:t>
      </w:r>
    </w:p>
  </w:footnote>
  <w:footnote w:id="34">
    <w:p w:rsidR="00CA0BEA" w:rsidRDefault="00CA0BEA" w:rsidP="003C5511">
      <w:pPr>
        <w:pStyle w:val="FootnoteText"/>
      </w:pPr>
      <w:r>
        <w:rPr>
          <w:rStyle w:val="FootnoteReference"/>
        </w:rPr>
        <w:footnoteRef/>
      </w:r>
      <w:r>
        <w:t xml:space="preserve"> </w:t>
      </w:r>
      <w:r w:rsidRPr="009B0229">
        <w:rPr>
          <w:i/>
        </w:rPr>
        <w:t>See</w:t>
      </w:r>
      <w:r w:rsidRPr="00462EEF">
        <w:t xml:space="preserve"> Supporting Statement, OMB Control No. 3060-0484, Extension of Part 4 Outage Reporting to </w:t>
      </w:r>
      <w:r>
        <w:t>I</w:t>
      </w:r>
      <w:r w:rsidRPr="00462EEF">
        <w:t>nterconnected Voice</w:t>
      </w:r>
      <w:r>
        <w:t xml:space="preserve"> over Internet Protocol (VoIP) S</w:t>
      </w:r>
      <w:r w:rsidRPr="00462EEF">
        <w:t>ervices</w:t>
      </w:r>
      <w:r>
        <w:t xml:space="preserve"> at 15 (July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EA" w:rsidRPr="00304A36" w:rsidRDefault="00CA0BEA">
    <w:pPr>
      <w:pStyle w:val="Header"/>
      <w:rPr>
        <w:b/>
        <w:sz w:val="24"/>
        <w:szCs w:val="24"/>
      </w:rPr>
    </w:pPr>
    <w:r w:rsidRPr="00304A36">
      <w:rPr>
        <w:b/>
        <w:sz w:val="24"/>
        <w:szCs w:val="24"/>
      </w:rPr>
      <w:t>OMB Control Number: 3060-0484</w:t>
    </w:r>
    <w:r w:rsidRPr="00304A36">
      <w:rPr>
        <w:b/>
        <w:sz w:val="24"/>
        <w:szCs w:val="24"/>
      </w:rPr>
      <w:tab/>
    </w:r>
    <w:r w:rsidRPr="00304A36">
      <w:rPr>
        <w:b/>
        <w:sz w:val="24"/>
        <w:szCs w:val="24"/>
      </w:rPr>
      <w:tab/>
    </w:r>
    <w:r w:rsidR="00D75AE8">
      <w:rPr>
        <w:b/>
        <w:sz w:val="24"/>
        <w:szCs w:val="24"/>
      </w:rPr>
      <w:t>August</w:t>
    </w:r>
    <w:r w:rsidRPr="00304A36">
      <w:rPr>
        <w:b/>
        <w:sz w:val="24"/>
        <w:szCs w:val="24"/>
      </w:rPr>
      <w:t xml:space="preserve"> 2014</w:t>
    </w:r>
  </w:p>
  <w:p w:rsidR="00D75AE8" w:rsidRPr="00975BD0" w:rsidRDefault="00D75AE8" w:rsidP="00975BD0">
    <w:pPr>
      <w:rPr>
        <w:b/>
        <w:kern w:val="0"/>
        <w:sz w:val="24"/>
        <w:szCs w:val="24"/>
        <w:lang w:eastAsia="en-US"/>
      </w:rPr>
    </w:pPr>
    <w:r w:rsidRPr="00975BD0">
      <w:rPr>
        <w:b/>
        <w:kern w:val="0"/>
        <w:sz w:val="24"/>
        <w:szCs w:val="24"/>
        <w:lang w:eastAsia="en-US"/>
      </w:rPr>
      <w:t xml:space="preserve">Section 4.9, Part 4 of the Commission’s Rules Concerning </w:t>
    </w:r>
  </w:p>
  <w:p w:rsidR="00D75AE8" w:rsidRPr="00D75AE8" w:rsidRDefault="00D75AE8" w:rsidP="00975BD0">
    <w:pPr>
      <w:rPr>
        <w:b/>
        <w:kern w:val="0"/>
        <w:sz w:val="24"/>
        <w:szCs w:val="24"/>
        <w:lang w:eastAsia="en-US"/>
      </w:rPr>
    </w:pPr>
    <w:r w:rsidRPr="00975BD0">
      <w:rPr>
        <w:b/>
        <w:kern w:val="0"/>
        <w:sz w:val="24"/>
        <w:szCs w:val="24"/>
        <w:lang w:eastAsia="en-US"/>
      </w:rPr>
      <w:t>Disruptions to Communications</w:t>
    </w:r>
  </w:p>
  <w:p w:rsidR="00CA0BEA" w:rsidRPr="00C63A1A" w:rsidRDefault="00CA0BEA">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0">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9"/>
    <w:lvlOverride w:ilvl="0">
      <w:startOverride w:val="1"/>
    </w:lvlOverride>
  </w:num>
  <w:num w:numId="5">
    <w:abstractNumId w:val="5"/>
  </w:num>
  <w:num w:numId="6">
    <w:abstractNumId w:val="12"/>
  </w:num>
  <w:num w:numId="7">
    <w:abstractNumId w:val="4"/>
  </w:num>
  <w:num w:numId="8">
    <w:abstractNumId w:val="3"/>
  </w:num>
  <w:num w:numId="9">
    <w:abstractNumId w:val="8"/>
  </w:num>
  <w:num w:numId="10">
    <w:abstractNumId w:val="7"/>
  </w:num>
  <w:num w:numId="11">
    <w:abstractNumId w:val="11"/>
  </w:num>
  <w:num w:numId="12">
    <w:abstractNumId w:val="6"/>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AC"/>
    <w:rsid w:val="00000C3D"/>
    <w:rsid w:val="00002A1D"/>
    <w:rsid w:val="0000428D"/>
    <w:rsid w:val="00004CAA"/>
    <w:rsid w:val="00005EAE"/>
    <w:rsid w:val="000072D8"/>
    <w:rsid w:val="00010137"/>
    <w:rsid w:val="00014496"/>
    <w:rsid w:val="000160F2"/>
    <w:rsid w:val="00016677"/>
    <w:rsid w:val="0002392D"/>
    <w:rsid w:val="0002474B"/>
    <w:rsid w:val="000324FF"/>
    <w:rsid w:val="000328E5"/>
    <w:rsid w:val="00034C96"/>
    <w:rsid w:val="000435D6"/>
    <w:rsid w:val="00046DDA"/>
    <w:rsid w:val="00051C83"/>
    <w:rsid w:val="00066042"/>
    <w:rsid w:val="00073036"/>
    <w:rsid w:val="00073055"/>
    <w:rsid w:val="000740F5"/>
    <w:rsid w:val="00084C7F"/>
    <w:rsid w:val="00085184"/>
    <w:rsid w:val="000915E9"/>
    <w:rsid w:val="00092CBB"/>
    <w:rsid w:val="00093248"/>
    <w:rsid w:val="00093B4A"/>
    <w:rsid w:val="00094A08"/>
    <w:rsid w:val="00096CFD"/>
    <w:rsid w:val="000A383E"/>
    <w:rsid w:val="000A60A9"/>
    <w:rsid w:val="000A66E5"/>
    <w:rsid w:val="000A6F0F"/>
    <w:rsid w:val="000D0BF3"/>
    <w:rsid w:val="000D0F2C"/>
    <w:rsid w:val="000D6432"/>
    <w:rsid w:val="000E401B"/>
    <w:rsid w:val="000E4B74"/>
    <w:rsid w:val="000F08DA"/>
    <w:rsid w:val="000F3AAD"/>
    <w:rsid w:val="000F793C"/>
    <w:rsid w:val="001043EB"/>
    <w:rsid w:val="0010718E"/>
    <w:rsid w:val="00110F8B"/>
    <w:rsid w:val="001115EF"/>
    <w:rsid w:val="00112ACF"/>
    <w:rsid w:val="00114BA9"/>
    <w:rsid w:val="0012381D"/>
    <w:rsid w:val="00124098"/>
    <w:rsid w:val="00126303"/>
    <w:rsid w:val="00126DD6"/>
    <w:rsid w:val="00130125"/>
    <w:rsid w:val="001309A3"/>
    <w:rsid w:val="001321E1"/>
    <w:rsid w:val="00134616"/>
    <w:rsid w:val="001362F0"/>
    <w:rsid w:val="00144102"/>
    <w:rsid w:val="00145776"/>
    <w:rsid w:val="001478AC"/>
    <w:rsid w:val="00150430"/>
    <w:rsid w:val="00151615"/>
    <w:rsid w:val="00161BB4"/>
    <w:rsid w:val="00163DCA"/>
    <w:rsid w:val="00164C7D"/>
    <w:rsid w:val="0017301D"/>
    <w:rsid w:val="00185362"/>
    <w:rsid w:val="00185FFA"/>
    <w:rsid w:val="0018634B"/>
    <w:rsid w:val="00187054"/>
    <w:rsid w:val="00191B90"/>
    <w:rsid w:val="001937A4"/>
    <w:rsid w:val="001941E0"/>
    <w:rsid w:val="001A13BD"/>
    <w:rsid w:val="001A26A1"/>
    <w:rsid w:val="001A2A42"/>
    <w:rsid w:val="001A4827"/>
    <w:rsid w:val="001A6400"/>
    <w:rsid w:val="001B293D"/>
    <w:rsid w:val="001B2DA1"/>
    <w:rsid w:val="001C31E2"/>
    <w:rsid w:val="001C3EBC"/>
    <w:rsid w:val="001C56F5"/>
    <w:rsid w:val="001D0A76"/>
    <w:rsid w:val="001E3388"/>
    <w:rsid w:val="001E4ACB"/>
    <w:rsid w:val="001E5A13"/>
    <w:rsid w:val="001E74A7"/>
    <w:rsid w:val="001E78D1"/>
    <w:rsid w:val="001F4A5A"/>
    <w:rsid w:val="001F6269"/>
    <w:rsid w:val="00200D4E"/>
    <w:rsid w:val="00201FCC"/>
    <w:rsid w:val="00202D4B"/>
    <w:rsid w:val="0020486C"/>
    <w:rsid w:val="00216BCF"/>
    <w:rsid w:val="0022158C"/>
    <w:rsid w:val="00223467"/>
    <w:rsid w:val="00225AFF"/>
    <w:rsid w:val="00226EC9"/>
    <w:rsid w:val="00226F1D"/>
    <w:rsid w:val="002315F1"/>
    <w:rsid w:val="00246AD7"/>
    <w:rsid w:val="002472C5"/>
    <w:rsid w:val="002543D1"/>
    <w:rsid w:val="00260190"/>
    <w:rsid w:val="0026661E"/>
    <w:rsid w:val="00270AA1"/>
    <w:rsid w:val="00274949"/>
    <w:rsid w:val="00274BD0"/>
    <w:rsid w:val="00276BEF"/>
    <w:rsid w:val="00280B3D"/>
    <w:rsid w:val="00285CEF"/>
    <w:rsid w:val="00293091"/>
    <w:rsid w:val="00293A2D"/>
    <w:rsid w:val="002A5946"/>
    <w:rsid w:val="002A76D7"/>
    <w:rsid w:val="002B5885"/>
    <w:rsid w:val="002C0845"/>
    <w:rsid w:val="002C1E6D"/>
    <w:rsid w:val="002C23AB"/>
    <w:rsid w:val="002C6E22"/>
    <w:rsid w:val="002D209A"/>
    <w:rsid w:val="002E6DDD"/>
    <w:rsid w:val="002E7E12"/>
    <w:rsid w:val="003002A2"/>
    <w:rsid w:val="00303026"/>
    <w:rsid w:val="00304759"/>
    <w:rsid w:val="00304A36"/>
    <w:rsid w:val="00307F41"/>
    <w:rsid w:val="00312AA0"/>
    <w:rsid w:val="0031548F"/>
    <w:rsid w:val="003154CB"/>
    <w:rsid w:val="00321A5C"/>
    <w:rsid w:val="00324C27"/>
    <w:rsid w:val="00335B79"/>
    <w:rsid w:val="00341CE5"/>
    <w:rsid w:val="00351EBE"/>
    <w:rsid w:val="0036106E"/>
    <w:rsid w:val="003650D9"/>
    <w:rsid w:val="003874B0"/>
    <w:rsid w:val="0039049C"/>
    <w:rsid w:val="0039284A"/>
    <w:rsid w:val="00393A5A"/>
    <w:rsid w:val="003B40FD"/>
    <w:rsid w:val="003B7743"/>
    <w:rsid w:val="003C5511"/>
    <w:rsid w:val="003C7A82"/>
    <w:rsid w:val="003D60B5"/>
    <w:rsid w:val="003E6777"/>
    <w:rsid w:val="003E6AFB"/>
    <w:rsid w:val="003F1CCA"/>
    <w:rsid w:val="0040186E"/>
    <w:rsid w:val="004048EF"/>
    <w:rsid w:val="0042586E"/>
    <w:rsid w:val="00433032"/>
    <w:rsid w:val="00435BD0"/>
    <w:rsid w:val="00436712"/>
    <w:rsid w:val="00437D87"/>
    <w:rsid w:val="00440FF1"/>
    <w:rsid w:val="00441BE6"/>
    <w:rsid w:val="00443818"/>
    <w:rsid w:val="00443E54"/>
    <w:rsid w:val="004445DD"/>
    <w:rsid w:val="00451E44"/>
    <w:rsid w:val="00456EE7"/>
    <w:rsid w:val="004627E1"/>
    <w:rsid w:val="00462EEF"/>
    <w:rsid w:val="004729EC"/>
    <w:rsid w:val="004756EC"/>
    <w:rsid w:val="004834F4"/>
    <w:rsid w:val="00483D80"/>
    <w:rsid w:val="00484A39"/>
    <w:rsid w:val="00485BDA"/>
    <w:rsid w:val="004934C3"/>
    <w:rsid w:val="0049384F"/>
    <w:rsid w:val="00493B04"/>
    <w:rsid w:val="00496644"/>
    <w:rsid w:val="004A2B4D"/>
    <w:rsid w:val="004A3CAD"/>
    <w:rsid w:val="004A4E39"/>
    <w:rsid w:val="004A64A4"/>
    <w:rsid w:val="004A64F2"/>
    <w:rsid w:val="004A6E4F"/>
    <w:rsid w:val="004B439A"/>
    <w:rsid w:val="004C1B27"/>
    <w:rsid w:val="004C42E9"/>
    <w:rsid w:val="004C5BBE"/>
    <w:rsid w:val="004D3093"/>
    <w:rsid w:val="004E0694"/>
    <w:rsid w:val="004E5D0F"/>
    <w:rsid w:val="004E7052"/>
    <w:rsid w:val="004E736C"/>
    <w:rsid w:val="004F58FA"/>
    <w:rsid w:val="005037C7"/>
    <w:rsid w:val="0050503D"/>
    <w:rsid w:val="005061A4"/>
    <w:rsid w:val="00510545"/>
    <w:rsid w:val="00511065"/>
    <w:rsid w:val="00514779"/>
    <w:rsid w:val="005244B4"/>
    <w:rsid w:val="00524F0C"/>
    <w:rsid w:val="00526BDD"/>
    <w:rsid w:val="0053724F"/>
    <w:rsid w:val="0053734C"/>
    <w:rsid w:val="00542873"/>
    <w:rsid w:val="00547C9E"/>
    <w:rsid w:val="005625D2"/>
    <w:rsid w:val="005633CE"/>
    <w:rsid w:val="00570FCC"/>
    <w:rsid w:val="00580144"/>
    <w:rsid w:val="00585925"/>
    <w:rsid w:val="005860FF"/>
    <w:rsid w:val="00594BE7"/>
    <w:rsid w:val="005A0F9A"/>
    <w:rsid w:val="005A3011"/>
    <w:rsid w:val="005A5B22"/>
    <w:rsid w:val="005C0ED7"/>
    <w:rsid w:val="005D3A64"/>
    <w:rsid w:val="005F3262"/>
    <w:rsid w:val="005F3A44"/>
    <w:rsid w:val="005F6C79"/>
    <w:rsid w:val="0060259C"/>
    <w:rsid w:val="006044FF"/>
    <w:rsid w:val="00613C9B"/>
    <w:rsid w:val="00624D0C"/>
    <w:rsid w:val="00624DF1"/>
    <w:rsid w:val="00626250"/>
    <w:rsid w:val="00631EAF"/>
    <w:rsid w:val="00636362"/>
    <w:rsid w:val="006379AC"/>
    <w:rsid w:val="00641F4D"/>
    <w:rsid w:val="00643ABF"/>
    <w:rsid w:val="00652841"/>
    <w:rsid w:val="0065586E"/>
    <w:rsid w:val="0066056F"/>
    <w:rsid w:val="00660F46"/>
    <w:rsid w:val="0066154E"/>
    <w:rsid w:val="006615FA"/>
    <w:rsid w:val="006637F9"/>
    <w:rsid w:val="00664255"/>
    <w:rsid w:val="006657BF"/>
    <w:rsid w:val="00674106"/>
    <w:rsid w:val="006800DA"/>
    <w:rsid w:val="006803C8"/>
    <w:rsid w:val="006808EC"/>
    <w:rsid w:val="00681110"/>
    <w:rsid w:val="00685223"/>
    <w:rsid w:val="006969F6"/>
    <w:rsid w:val="006A191D"/>
    <w:rsid w:val="006A37EC"/>
    <w:rsid w:val="006A73A3"/>
    <w:rsid w:val="006B2250"/>
    <w:rsid w:val="006B2F05"/>
    <w:rsid w:val="006B367B"/>
    <w:rsid w:val="006B4BF4"/>
    <w:rsid w:val="006B6E5E"/>
    <w:rsid w:val="006C6B45"/>
    <w:rsid w:val="006D02E7"/>
    <w:rsid w:val="006E1615"/>
    <w:rsid w:val="006E21E6"/>
    <w:rsid w:val="006E2F38"/>
    <w:rsid w:val="006E7D85"/>
    <w:rsid w:val="007002A3"/>
    <w:rsid w:val="00701886"/>
    <w:rsid w:val="0070483F"/>
    <w:rsid w:val="00705144"/>
    <w:rsid w:val="00706DA5"/>
    <w:rsid w:val="00720E2C"/>
    <w:rsid w:val="00723701"/>
    <w:rsid w:val="00723B28"/>
    <w:rsid w:val="00734F6A"/>
    <w:rsid w:val="00741E69"/>
    <w:rsid w:val="00746490"/>
    <w:rsid w:val="007502A0"/>
    <w:rsid w:val="00750751"/>
    <w:rsid w:val="0075213F"/>
    <w:rsid w:val="00760158"/>
    <w:rsid w:val="00763EC5"/>
    <w:rsid w:val="00764527"/>
    <w:rsid w:val="00765609"/>
    <w:rsid w:val="007660BB"/>
    <w:rsid w:val="007751F4"/>
    <w:rsid w:val="00780252"/>
    <w:rsid w:val="0078579C"/>
    <w:rsid w:val="0079154A"/>
    <w:rsid w:val="007960B0"/>
    <w:rsid w:val="007A6443"/>
    <w:rsid w:val="007B4C87"/>
    <w:rsid w:val="007C20ED"/>
    <w:rsid w:val="007C5B6F"/>
    <w:rsid w:val="007C5B70"/>
    <w:rsid w:val="007C6286"/>
    <w:rsid w:val="007D2F4A"/>
    <w:rsid w:val="007D3818"/>
    <w:rsid w:val="007D4A6E"/>
    <w:rsid w:val="007E4B09"/>
    <w:rsid w:val="007F0985"/>
    <w:rsid w:val="007F4FFC"/>
    <w:rsid w:val="007F6988"/>
    <w:rsid w:val="007F785A"/>
    <w:rsid w:val="00801561"/>
    <w:rsid w:val="00801C69"/>
    <w:rsid w:val="00803540"/>
    <w:rsid w:val="00806F26"/>
    <w:rsid w:val="00811E04"/>
    <w:rsid w:val="008145E6"/>
    <w:rsid w:val="00816E27"/>
    <w:rsid w:val="0082154F"/>
    <w:rsid w:val="0082662C"/>
    <w:rsid w:val="008355DE"/>
    <w:rsid w:val="0083695D"/>
    <w:rsid w:val="00847FC6"/>
    <w:rsid w:val="008530B4"/>
    <w:rsid w:val="0085584C"/>
    <w:rsid w:val="00864F18"/>
    <w:rsid w:val="00867A6A"/>
    <w:rsid w:val="008713EB"/>
    <w:rsid w:val="00875792"/>
    <w:rsid w:val="00880D7A"/>
    <w:rsid w:val="00883ADE"/>
    <w:rsid w:val="00884530"/>
    <w:rsid w:val="0089100C"/>
    <w:rsid w:val="008946B8"/>
    <w:rsid w:val="008A22F2"/>
    <w:rsid w:val="008A4C76"/>
    <w:rsid w:val="008A4FD2"/>
    <w:rsid w:val="008A6CD2"/>
    <w:rsid w:val="008A74CD"/>
    <w:rsid w:val="008B0A2F"/>
    <w:rsid w:val="008C4080"/>
    <w:rsid w:val="008C5116"/>
    <w:rsid w:val="008E18EA"/>
    <w:rsid w:val="008E37BB"/>
    <w:rsid w:val="008E3903"/>
    <w:rsid w:val="008E74BC"/>
    <w:rsid w:val="008F0C24"/>
    <w:rsid w:val="008F4284"/>
    <w:rsid w:val="00907A66"/>
    <w:rsid w:val="0091396A"/>
    <w:rsid w:val="009170F6"/>
    <w:rsid w:val="00924662"/>
    <w:rsid w:val="00926984"/>
    <w:rsid w:val="00930C09"/>
    <w:rsid w:val="00930F41"/>
    <w:rsid w:val="0093478B"/>
    <w:rsid w:val="00936B91"/>
    <w:rsid w:val="00940DB4"/>
    <w:rsid w:val="0094153A"/>
    <w:rsid w:val="00942064"/>
    <w:rsid w:val="00955612"/>
    <w:rsid w:val="00957533"/>
    <w:rsid w:val="0096038F"/>
    <w:rsid w:val="0096158B"/>
    <w:rsid w:val="00967714"/>
    <w:rsid w:val="00970CFF"/>
    <w:rsid w:val="00975BD0"/>
    <w:rsid w:val="00981B37"/>
    <w:rsid w:val="00983D86"/>
    <w:rsid w:val="00987E96"/>
    <w:rsid w:val="00991F29"/>
    <w:rsid w:val="009925DB"/>
    <w:rsid w:val="009A748B"/>
    <w:rsid w:val="009B0694"/>
    <w:rsid w:val="009B3631"/>
    <w:rsid w:val="009B3CA0"/>
    <w:rsid w:val="009B5908"/>
    <w:rsid w:val="009D255A"/>
    <w:rsid w:val="009D4770"/>
    <w:rsid w:val="009D6EF9"/>
    <w:rsid w:val="009D715C"/>
    <w:rsid w:val="009E6909"/>
    <w:rsid w:val="009F12A5"/>
    <w:rsid w:val="009F40B9"/>
    <w:rsid w:val="009F6680"/>
    <w:rsid w:val="009F7829"/>
    <w:rsid w:val="00A02A0E"/>
    <w:rsid w:val="00A03681"/>
    <w:rsid w:val="00A1184F"/>
    <w:rsid w:val="00A12B8F"/>
    <w:rsid w:val="00A12C69"/>
    <w:rsid w:val="00A14ECD"/>
    <w:rsid w:val="00A15B48"/>
    <w:rsid w:val="00A214E0"/>
    <w:rsid w:val="00A23CFD"/>
    <w:rsid w:val="00A37137"/>
    <w:rsid w:val="00A37DB5"/>
    <w:rsid w:val="00A407EE"/>
    <w:rsid w:val="00A44EE3"/>
    <w:rsid w:val="00A4734E"/>
    <w:rsid w:val="00A6009C"/>
    <w:rsid w:val="00A70321"/>
    <w:rsid w:val="00A7058A"/>
    <w:rsid w:val="00A74036"/>
    <w:rsid w:val="00A80BE6"/>
    <w:rsid w:val="00A83C9E"/>
    <w:rsid w:val="00A8589F"/>
    <w:rsid w:val="00A876DA"/>
    <w:rsid w:val="00A90528"/>
    <w:rsid w:val="00A93EB0"/>
    <w:rsid w:val="00A959DB"/>
    <w:rsid w:val="00A96426"/>
    <w:rsid w:val="00AA20CF"/>
    <w:rsid w:val="00AB1475"/>
    <w:rsid w:val="00AB3430"/>
    <w:rsid w:val="00AC10CE"/>
    <w:rsid w:val="00AC6489"/>
    <w:rsid w:val="00AE3470"/>
    <w:rsid w:val="00AE3ACE"/>
    <w:rsid w:val="00AE5DFE"/>
    <w:rsid w:val="00AF307B"/>
    <w:rsid w:val="00AF4553"/>
    <w:rsid w:val="00B065B9"/>
    <w:rsid w:val="00B12D1A"/>
    <w:rsid w:val="00B17FD6"/>
    <w:rsid w:val="00B25088"/>
    <w:rsid w:val="00B2681F"/>
    <w:rsid w:val="00B4108C"/>
    <w:rsid w:val="00B45FC3"/>
    <w:rsid w:val="00B460D9"/>
    <w:rsid w:val="00B46776"/>
    <w:rsid w:val="00B52F6B"/>
    <w:rsid w:val="00B66CA8"/>
    <w:rsid w:val="00B70581"/>
    <w:rsid w:val="00B727D1"/>
    <w:rsid w:val="00B744AC"/>
    <w:rsid w:val="00B823AC"/>
    <w:rsid w:val="00B846B2"/>
    <w:rsid w:val="00B87747"/>
    <w:rsid w:val="00B94BE3"/>
    <w:rsid w:val="00BA2FD3"/>
    <w:rsid w:val="00BA3CE1"/>
    <w:rsid w:val="00BB1158"/>
    <w:rsid w:val="00BB240C"/>
    <w:rsid w:val="00BB4D21"/>
    <w:rsid w:val="00BB5802"/>
    <w:rsid w:val="00BB60ED"/>
    <w:rsid w:val="00BC50D0"/>
    <w:rsid w:val="00BC5121"/>
    <w:rsid w:val="00BD5642"/>
    <w:rsid w:val="00BE002B"/>
    <w:rsid w:val="00BE22CE"/>
    <w:rsid w:val="00BE56CB"/>
    <w:rsid w:val="00BF1FA5"/>
    <w:rsid w:val="00BF2DFE"/>
    <w:rsid w:val="00BF5C78"/>
    <w:rsid w:val="00BF5E0E"/>
    <w:rsid w:val="00BF62F2"/>
    <w:rsid w:val="00BF7C2F"/>
    <w:rsid w:val="00C010F9"/>
    <w:rsid w:val="00C07B46"/>
    <w:rsid w:val="00C20012"/>
    <w:rsid w:val="00C21896"/>
    <w:rsid w:val="00C2253F"/>
    <w:rsid w:val="00C27196"/>
    <w:rsid w:val="00C3006B"/>
    <w:rsid w:val="00C3021D"/>
    <w:rsid w:val="00C35D2E"/>
    <w:rsid w:val="00C36457"/>
    <w:rsid w:val="00C37A77"/>
    <w:rsid w:val="00C43940"/>
    <w:rsid w:val="00C44DE2"/>
    <w:rsid w:val="00C4523E"/>
    <w:rsid w:val="00C452A4"/>
    <w:rsid w:val="00C54744"/>
    <w:rsid w:val="00C63A1A"/>
    <w:rsid w:val="00C66DDF"/>
    <w:rsid w:val="00C71F45"/>
    <w:rsid w:val="00C74CF3"/>
    <w:rsid w:val="00C844A2"/>
    <w:rsid w:val="00C863D3"/>
    <w:rsid w:val="00C86C48"/>
    <w:rsid w:val="00C96AC2"/>
    <w:rsid w:val="00CA0BEA"/>
    <w:rsid w:val="00CA123A"/>
    <w:rsid w:val="00CB79E8"/>
    <w:rsid w:val="00CC3CB7"/>
    <w:rsid w:val="00CC51C9"/>
    <w:rsid w:val="00CC526B"/>
    <w:rsid w:val="00CE32A7"/>
    <w:rsid w:val="00CE35C1"/>
    <w:rsid w:val="00CE450D"/>
    <w:rsid w:val="00CE4B49"/>
    <w:rsid w:val="00CF1B95"/>
    <w:rsid w:val="00CF23E0"/>
    <w:rsid w:val="00CF49BA"/>
    <w:rsid w:val="00D0497F"/>
    <w:rsid w:val="00D124AE"/>
    <w:rsid w:val="00D217C1"/>
    <w:rsid w:val="00D2539F"/>
    <w:rsid w:val="00D37330"/>
    <w:rsid w:val="00D42FF3"/>
    <w:rsid w:val="00D43007"/>
    <w:rsid w:val="00D51949"/>
    <w:rsid w:val="00D519D4"/>
    <w:rsid w:val="00D52D6D"/>
    <w:rsid w:val="00D75AE8"/>
    <w:rsid w:val="00D760B1"/>
    <w:rsid w:val="00D806BB"/>
    <w:rsid w:val="00D84DFF"/>
    <w:rsid w:val="00D87590"/>
    <w:rsid w:val="00D922FC"/>
    <w:rsid w:val="00D94ED7"/>
    <w:rsid w:val="00D97C86"/>
    <w:rsid w:val="00DA4382"/>
    <w:rsid w:val="00DB00C4"/>
    <w:rsid w:val="00DB0DDC"/>
    <w:rsid w:val="00DB2B4D"/>
    <w:rsid w:val="00DB544A"/>
    <w:rsid w:val="00DC55B7"/>
    <w:rsid w:val="00DD0086"/>
    <w:rsid w:val="00DD6137"/>
    <w:rsid w:val="00DE4795"/>
    <w:rsid w:val="00DE6918"/>
    <w:rsid w:val="00DE739D"/>
    <w:rsid w:val="00DE7912"/>
    <w:rsid w:val="00DF68C1"/>
    <w:rsid w:val="00E010A5"/>
    <w:rsid w:val="00E01165"/>
    <w:rsid w:val="00E024CE"/>
    <w:rsid w:val="00E10B1B"/>
    <w:rsid w:val="00E12E9D"/>
    <w:rsid w:val="00E1423F"/>
    <w:rsid w:val="00E23436"/>
    <w:rsid w:val="00E30859"/>
    <w:rsid w:val="00E32BEF"/>
    <w:rsid w:val="00E3357C"/>
    <w:rsid w:val="00E37D94"/>
    <w:rsid w:val="00E400CE"/>
    <w:rsid w:val="00E4412F"/>
    <w:rsid w:val="00E4553C"/>
    <w:rsid w:val="00E45FFC"/>
    <w:rsid w:val="00E47C8A"/>
    <w:rsid w:val="00E5116F"/>
    <w:rsid w:val="00E533E6"/>
    <w:rsid w:val="00E5387A"/>
    <w:rsid w:val="00E5404E"/>
    <w:rsid w:val="00E73152"/>
    <w:rsid w:val="00E83522"/>
    <w:rsid w:val="00E85F4E"/>
    <w:rsid w:val="00E87CE5"/>
    <w:rsid w:val="00E94688"/>
    <w:rsid w:val="00E95E88"/>
    <w:rsid w:val="00EA1C98"/>
    <w:rsid w:val="00EA1DF5"/>
    <w:rsid w:val="00EA1EA1"/>
    <w:rsid w:val="00EA3CCC"/>
    <w:rsid w:val="00EB74A3"/>
    <w:rsid w:val="00EC2553"/>
    <w:rsid w:val="00EC6CEF"/>
    <w:rsid w:val="00ED0586"/>
    <w:rsid w:val="00EE2536"/>
    <w:rsid w:val="00EE50A2"/>
    <w:rsid w:val="00EF0BEC"/>
    <w:rsid w:val="00F02156"/>
    <w:rsid w:val="00F1494D"/>
    <w:rsid w:val="00F21DA5"/>
    <w:rsid w:val="00F21DE3"/>
    <w:rsid w:val="00F24D06"/>
    <w:rsid w:val="00F373B1"/>
    <w:rsid w:val="00F417C5"/>
    <w:rsid w:val="00F516D6"/>
    <w:rsid w:val="00F5654B"/>
    <w:rsid w:val="00F60F14"/>
    <w:rsid w:val="00F65A94"/>
    <w:rsid w:val="00F72D6B"/>
    <w:rsid w:val="00F72E24"/>
    <w:rsid w:val="00F763E8"/>
    <w:rsid w:val="00F84A19"/>
    <w:rsid w:val="00F91851"/>
    <w:rsid w:val="00F95277"/>
    <w:rsid w:val="00F96B26"/>
    <w:rsid w:val="00FA062A"/>
    <w:rsid w:val="00FA1AF0"/>
    <w:rsid w:val="00FA3E1E"/>
    <w:rsid w:val="00FA4CB5"/>
    <w:rsid w:val="00FB23FC"/>
    <w:rsid w:val="00FD4C7E"/>
    <w:rsid w:val="00FE2FB5"/>
    <w:rsid w:val="00FE2FF5"/>
    <w:rsid w:val="00FE4EAD"/>
    <w:rsid w:val="00FF1B66"/>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uiPriority w:val="99"/>
    <w:rPr>
      <w:sz w:val="20"/>
    </w:rPr>
  </w:style>
  <w:style w:type="paragraph" w:customStyle="1" w:styleId="Framecontents">
    <w:name w:val="Frame contents"/>
    <w:basedOn w:val="BodyText"/>
  </w:style>
  <w:style w:type="paragraph" w:customStyle="1" w:styleId="ParaNum">
    <w:name w:val="ParaNum"/>
    <w:basedOn w:val="Normal"/>
    <w:link w:val="ParaNumChar"/>
    <w:uiPriority w:val="99"/>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uiPriority w:val="99"/>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uiPriority w:val="99"/>
    <w:rPr>
      <w:sz w:val="20"/>
    </w:rPr>
  </w:style>
  <w:style w:type="paragraph" w:customStyle="1" w:styleId="Framecontents">
    <w:name w:val="Frame contents"/>
    <w:basedOn w:val="BodyText"/>
  </w:style>
  <w:style w:type="paragraph" w:customStyle="1" w:styleId="ParaNum">
    <w:name w:val="ParaNum"/>
    <w:basedOn w:val="Normal"/>
    <w:link w:val="ParaNumChar"/>
    <w:uiPriority w:val="99"/>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uiPriority w:val="99"/>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89526-E795-4BF8-9B27-20701382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Cathy Williams</cp:lastModifiedBy>
  <cp:revision>5</cp:revision>
  <cp:lastPrinted>2014-07-02T12:57:00Z</cp:lastPrinted>
  <dcterms:created xsi:type="dcterms:W3CDTF">2014-06-25T14:48:00Z</dcterms:created>
  <dcterms:modified xsi:type="dcterms:W3CDTF">2014-07-02T12:57:00Z</dcterms:modified>
</cp:coreProperties>
</file>