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98" w:rsidRPr="00D56071" w:rsidRDefault="00CC6F98" w:rsidP="00CC6F98">
      <w:pPr>
        <w:jc w:val="center"/>
        <w:rPr>
          <w:b/>
          <w:sz w:val="44"/>
          <w:szCs w:val="44"/>
        </w:rPr>
      </w:pPr>
      <w:bookmarkStart w:id="0" w:name="_GoBack"/>
      <w:bookmarkEnd w:id="0"/>
      <w:r w:rsidRPr="00D56071">
        <w:rPr>
          <w:b/>
          <w:sz w:val="44"/>
          <w:szCs w:val="44"/>
        </w:rPr>
        <w:t>U.S. DEPARTMENT OF</w:t>
      </w:r>
    </w:p>
    <w:p w:rsidR="00CC6F98" w:rsidRPr="00D56071" w:rsidRDefault="00CC6F98" w:rsidP="00CC6F98">
      <w:pPr>
        <w:jc w:val="center"/>
        <w:rPr>
          <w:b/>
          <w:sz w:val="44"/>
          <w:szCs w:val="44"/>
        </w:rPr>
      </w:pPr>
      <w:r w:rsidRPr="00D56071">
        <w:rPr>
          <w:b/>
          <w:sz w:val="44"/>
          <w:szCs w:val="44"/>
        </w:rPr>
        <w:t>HOUSING AND URBAN DEVELOPMENT</w:t>
      </w: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36"/>
          <w:szCs w:val="36"/>
        </w:rPr>
      </w:pPr>
    </w:p>
    <w:p w:rsidR="00CC6F98" w:rsidRPr="00D56071" w:rsidRDefault="00CC6F98" w:rsidP="00CC6F98">
      <w:pPr>
        <w:rPr>
          <w:b/>
          <w:sz w:val="36"/>
          <w:szCs w:val="36"/>
        </w:rPr>
      </w:pPr>
    </w:p>
    <w:p w:rsidR="00CC6F98" w:rsidRPr="00D56071" w:rsidRDefault="00CC6F98" w:rsidP="00CC6F98">
      <w:pPr>
        <w:jc w:val="center"/>
        <w:rPr>
          <w:b/>
          <w:sz w:val="36"/>
          <w:szCs w:val="36"/>
        </w:rPr>
      </w:pPr>
    </w:p>
    <w:p w:rsidR="00CC6F98" w:rsidRPr="00D56071" w:rsidRDefault="00CC6F98" w:rsidP="00CC6F98">
      <w:pPr>
        <w:jc w:val="center"/>
        <w:rPr>
          <w:b/>
          <w:sz w:val="56"/>
          <w:szCs w:val="56"/>
        </w:rPr>
      </w:pPr>
      <w:r w:rsidRPr="00D56071">
        <w:rPr>
          <w:b/>
          <w:sz w:val="56"/>
          <w:szCs w:val="56"/>
        </w:rPr>
        <w:t>INITIAL PRIVACY ASSESSMENT (IPA)</w:t>
      </w:r>
    </w:p>
    <w:p w:rsidR="00CC6F98" w:rsidRPr="00D56071" w:rsidRDefault="00CC6F98" w:rsidP="00CC6F98">
      <w:pPr>
        <w:jc w:val="center"/>
        <w:rPr>
          <w:b/>
          <w:sz w:val="56"/>
          <w:szCs w:val="56"/>
        </w:rPr>
      </w:pPr>
    </w:p>
    <w:p w:rsidR="00CC6F98" w:rsidRPr="00D56071" w:rsidRDefault="00E5672F" w:rsidP="00CC6F98">
      <w:pPr>
        <w:jc w:val="center"/>
        <w:rPr>
          <w:b/>
          <w:sz w:val="56"/>
          <w:szCs w:val="56"/>
        </w:rPr>
      </w:pPr>
      <w:r>
        <w:rPr>
          <w:b/>
          <w:sz w:val="56"/>
          <w:szCs w:val="56"/>
        </w:rPr>
        <w:t>Office of Special Needs Assistance Programs</w:t>
      </w:r>
    </w:p>
    <w:p w:rsidR="00CC6F98" w:rsidRPr="00D56071" w:rsidRDefault="00CC6F98" w:rsidP="00CC6F98">
      <w:pPr>
        <w:jc w:val="center"/>
        <w:rPr>
          <w:b/>
          <w:sz w:val="56"/>
          <w:szCs w:val="56"/>
        </w:rPr>
      </w:pPr>
    </w:p>
    <w:p w:rsidR="00B65982" w:rsidRPr="00B65982" w:rsidRDefault="00B65982" w:rsidP="00B65982">
      <w:pPr>
        <w:jc w:val="center"/>
        <w:rPr>
          <w:sz w:val="56"/>
          <w:szCs w:val="56"/>
        </w:rPr>
      </w:pPr>
      <w:r w:rsidRPr="00B65982">
        <w:rPr>
          <w:sz w:val="56"/>
          <w:szCs w:val="56"/>
        </w:rPr>
        <w:t>LGBTQ Youth Homelessness Prevention Initiative:</w:t>
      </w:r>
    </w:p>
    <w:p w:rsidR="00CC6F98" w:rsidRPr="00D56071" w:rsidRDefault="00B65982" w:rsidP="00B65982">
      <w:pPr>
        <w:jc w:val="center"/>
        <w:rPr>
          <w:sz w:val="24"/>
        </w:rPr>
      </w:pPr>
      <w:r w:rsidRPr="00B65982">
        <w:rPr>
          <w:sz w:val="56"/>
          <w:szCs w:val="56"/>
        </w:rPr>
        <w:t>Planning Phase Documentation Strategy</w:t>
      </w:r>
    </w:p>
    <w:p w:rsidR="00CC6F98" w:rsidRDefault="00CC6F98" w:rsidP="00CC6F98">
      <w:pPr>
        <w:rPr>
          <w:sz w:val="24"/>
        </w:rPr>
      </w:pPr>
    </w:p>
    <w:p w:rsidR="00CC6F98" w:rsidRPr="00D56071" w:rsidRDefault="00CE096D" w:rsidP="00CC6F98">
      <w:pPr>
        <w:rPr>
          <w:rFonts w:ascii="Times New Roman" w:hAnsi="Times New Roman"/>
          <w:sz w:val="32"/>
          <w:szCs w:val="32"/>
        </w:rPr>
      </w:pPr>
      <w:r>
        <w:rPr>
          <w:rFonts w:ascii="Times New Roman" w:hAnsi="Times New Roman"/>
          <w:sz w:val="32"/>
          <w:szCs w:val="32"/>
        </w:rPr>
        <w:t>CPD/SNAPS</w:t>
      </w:r>
    </w:p>
    <w:p w:rsidR="00CC6F98" w:rsidRPr="00D56071" w:rsidRDefault="004D1765" w:rsidP="00CC6F98">
      <w:pPr>
        <w:rPr>
          <w:rFonts w:ascii="Times New Roman" w:hAnsi="Times New Roman"/>
          <w:sz w:val="32"/>
          <w:szCs w:val="32"/>
        </w:rPr>
      </w:pPr>
      <w:r>
        <w:rPr>
          <w:rFonts w:ascii="Times New Roman" w:hAnsi="Times New Roman"/>
          <w:sz w:val="32"/>
          <w:szCs w:val="32"/>
        </w:rPr>
        <w:t>9-24-14</w:t>
      </w:r>
    </w:p>
    <w:p w:rsidR="00CC6F98" w:rsidRPr="002176B0" w:rsidRDefault="00CC6F98" w:rsidP="00CC6F98">
      <w:pPr>
        <w:pStyle w:val="Heading-unnumbered"/>
      </w:pPr>
      <w:r>
        <w:br w:type="page"/>
      </w:r>
      <w:bookmarkStart w:id="1" w:name="_Toc189883187"/>
      <w:r w:rsidRPr="009B4FF8">
        <w:lastRenderedPageBreak/>
        <w:t>INTRODUCTION</w:t>
      </w:r>
      <w:bookmarkEnd w:id="1"/>
    </w:p>
    <w:p w:rsidR="00CC6F98" w:rsidRDefault="00CC6F98" w:rsidP="00CC6F98">
      <w:pPr>
        <w:rPr>
          <w:b/>
          <w:bCs/>
          <w:color w:val="000000"/>
          <w:sz w:val="23"/>
          <w:szCs w:val="23"/>
        </w:rPr>
      </w:pPr>
    </w:p>
    <w:p w:rsidR="00CC6F98" w:rsidRPr="00917C57" w:rsidRDefault="00CC6F98" w:rsidP="00CC6F98">
      <w:pPr>
        <w:rPr>
          <w:b/>
        </w:rPr>
      </w:pPr>
      <w:r w:rsidRPr="00917C57">
        <w:rPr>
          <w:b/>
        </w:rPr>
        <w:t xml:space="preserve">What is an Initial Privacy Assessment? </w:t>
      </w:r>
    </w:p>
    <w:p w:rsidR="00CC6F98" w:rsidRDefault="00CC6F98" w:rsidP="00CC6F98">
      <w:r>
        <w:t xml:space="preserve">An Initial Privacy Assessment (IPA) is designed to assess whether a Privacy Impact Assessment (PIA), a Privacy Act system of records notice (SORN), and/or other related privacy documents are required. The responses to the IPA will provide a foundation for both a PIA and a SORN should either or both be required, and will also help to identify any policy concerns. </w:t>
      </w:r>
    </w:p>
    <w:p w:rsidR="00CC6F98" w:rsidRDefault="00CC6F98" w:rsidP="00CC6F98">
      <w:r>
        <w:t xml:space="preserve">The IPA incorporates the matters previously addressed in the Department’s Privacy Identifiable Information (PII) Survey, and thus replaces the survey. </w:t>
      </w:r>
    </w:p>
    <w:p w:rsidR="00CC6F98" w:rsidRPr="004478DF" w:rsidRDefault="00CC6F98" w:rsidP="00CC6F98"/>
    <w:p w:rsidR="00CC6F98" w:rsidRPr="00917C57" w:rsidRDefault="00CC6F98" w:rsidP="00CC6F98">
      <w:pPr>
        <w:rPr>
          <w:b/>
        </w:rPr>
      </w:pPr>
      <w:r w:rsidRPr="00917C57">
        <w:rPr>
          <w:b/>
        </w:rPr>
        <w:t xml:space="preserve">When should an IPA be completed? </w:t>
      </w:r>
    </w:p>
    <w:p w:rsidR="00CC6F98" w:rsidRDefault="00CC6F98" w:rsidP="00CC6F98">
      <w:r>
        <w:t xml:space="preserve">An IPA should be completed during the system’s design phase, whether the system is electronic or contains only records in paper form, and should be completed before commencement of any testing or pilot project of an information system. Additionally, an IPA should be completed any time there is a change to the information system to determine whether there are any privacy issues as a result of such a change. </w:t>
      </w:r>
    </w:p>
    <w:p w:rsidR="00CC6F98" w:rsidRPr="004478DF" w:rsidRDefault="00CC6F98" w:rsidP="00CC6F98"/>
    <w:p w:rsidR="00CC6F98" w:rsidRPr="00917C57" w:rsidRDefault="00CC6F98" w:rsidP="00CC6F98">
      <w:pPr>
        <w:rPr>
          <w:b/>
        </w:rPr>
      </w:pPr>
      <w:r w:rsidRPr="00917C57">
        <w:rPr>
          <w:b/>
        </w:rPr>
        <w:t xml:space="preserve">Who should complete the IPA? </w:t>
      </w:r>
    </w:p>
    <w:p w:rsidR="00CC6F98" w:rsidRDefault="00CC6F98" w:rsidP="00CC6F98">
      <w:r>
        <w:t xml:space="preserve">The IPA should be written and reviewed by a combination of the component’s (e.g., Privacy Act Officer, System Owner, Project Leaders), and the program-specific office responsible for the system. </w:t>
      </w:r>
    </w:p>
    <w:p w:rsidR="00CC6F98" w:rsidRPr="004478DF" w:rsidRDefault="00CC6F98" w:rsidP="00CC6F98"/>
    <w:p w:rsidR="00CC6F98" w:rsidRPr="00917C57" w:rsidRDefault="00CC6F98" w:rsidP="00CC6F98">
      <w:pPr>
        <w:rPr>
          <w:b/>
        </w:rPr>
      </w:pPr>
      <w:r w:rsidRPr="00917C57">
        <w:rPr>
          <w:b/>
        </w:rPr>
        <w:t xml:space="preserve">How is the IPA related to the Capital Planning and Certification and Accreditation process? </w:t>
      </w:r>
    </w:p>
    <w:p w:rsidR="00CC6F98" w:rsidRDefault="00CC6F98" w:rsidP="00CC6F98">
      <w:r>
        <w:t xml:space="preserve">Upon completion and approval of the IPA by the Privacy Officer the official document may be uploaded into the C&amp;A tool, and provided as part of the IT Capital Planning process as validation of the completed evaluation. The completed IPA demonstrates that the program components have consciously considered privacy and related requirements as part of the overall system design. For an IT system that does not require a C&amp;A, such as a minor application that runs on a system that does require a C&amp;A, an IPA still should be completed to determine if other related privacy documentation are required for that system or project. </w:t>
      </w:r>
    </w:p>
    <w:p w:rsidR="00CC6F98" w:rsidRPr="001219E5" w:rsidRDefault="00CC6F98" w:rsidP="00CC6F98"/>
    <w:p w:rsidR="00CC6F98" w:rsidRPr="00917C57" w:rsidRDefault="00CC6F98" w:rsidP="00CC6F98">
      <w:pPr>
        <w:rPr>
          <w:b/>
        </w:rPr>
      </w:pPr>
      <w:r w:rsidRPr="00917C57">
        <w:rPr>
          <w:b/>
        </w:rPr>
        <w:t xml:space="preserve">Where </w:t>
      </w:r>
      <w:proofErr w:type="gramStart"/>
      <w:r w:rsidRPr="00917C57">
        <w:rPr>
          <w:b/>
        </w:rPr>
        <w:t>should the completed IPA</w:t>
      </w:r>
      <w:proofErr w:type="gramEnd"/>
      <w:r w:rsidRPr="00917C57">
        <w:rPr>
          <w:b/>
        </w:rPr>
        <w:t xml:space="preserve"> be sent? </w:t>
      </w:r>
    </w:p>
    <w:p w:rsidR="00CC6F98" w:rsidRPr="00B02AE0" w:rsidRDefault="00CC6F98" w:rsidP="00CC6F98">
      <w:r>
        <w:t xml:space="preserve">A copy of the completed IPA should be sent to the Office of Privacy via email to </w:t>
      </w:r>
      <w:hyperlink r:id="rId6" w:history="1">
        <w:r w:rsidRPr="00B1217A">
          <w:rPr>
            <w:rStyle w:val="Hyperlink"/>
            <w:sz w:val="23"/>
            <w:szCs w:val="23"/>
          </w:rPr>
          <w:t>Donna.Robinson.Staton@HUD.gov</w:t>
        </w:r>
      </w:hyperlink>
      <w:r>
        <w:t xml:space="preserve"> and </w:t>
      </w:r>
      <w:hyperlink r:id="rId7" w:history="1">
        <w:r w:rsidRPr="00B1217A">
          <w:rPr>
            <w:rStyle w:val="Hyperlink"/>
            <w:sz w:val="23"/>
            <w:szCs w:val="23"/>
          </w:rPr>
          <w:t>Nadine.Craft@HUD.gov</w:t>
        </w:r>
      </w:hyperlink>
      <w:r>
        <w:t>. The Privacy Officer will review the IPA and determine what additional privacy documentation is required, and then will advise the Program component accordingly.</w:t>
      </w:r>
    </w:p>
    <w:p w:rsidR="00CC6F98" w:rsidRPr="00830169" w:rsidRDefault="00CC6F98" w:rsidP="00CC6F98">
      <w:pPr>
        <w:rPr>
          <w:rFonts w:ascii="Times New Roman" w:hAnsi="Times New Roman"/>
          <w:sz w:val="24"/>
        </w:rPr>
      </w:pPr>
    </w:p>
    <w:p w:rsidR="00CC6F98" w:rsidRPr="00D30AEC" w:rsidRDefault="00CC6F98" w:rsidP="00CC6F98">
      <w:pPr>
        <w:autoSpaceDE w:val="0"/>
        <w:autoSpaceDN w:val="0"/>
        <w:adjustRightInd w:val="0"/>
        <w:jc w:val="center"/>
        <w:rPr>
          <w:b/>
          <w:bCs/>
          <w:sz w:val="32"/>
          <w:szCs w:val="32"/>
        </w:rPr>
      </w:pPr>
      <w:r>
        <w:rPr>
          <w:b/>
          <w:bCs/>
          <w:i/>
          <w:iCs/>
          <w:color w:val="000000"/>
          <w:sz w:val="32"/>
          <w:szCs w:val="32"/>
        </w:rPr>
        <w:br w:type="page"/>
      </w:r>
      <w:r w:rsidRPr="00D30AEC">
        <w:rPr>
          <w:b/>
          <w:bCs/>
          <w:sz w:val="32"/>
          <w:szCs w:val="32"/>
        </w:rPr>
        <w:lastRenderedPageBreak/>
        <w:t>Initial Priva</w:t>
      </w:r>
      <w:r>
        <w:rPr>
          <w:b/>
          <w:bCs/>
          <w:sz w:val="32"/>
          <w:szCs w:val="32"/>
        </w:rPr>
        <w:t>cy Assessment</w:t>
      </w:r>
    </w:p>
    <w:p w:rsidR="00CC6F98" w:rsidRPr="00DD67C6" w:rsidRDefault="00CC6F98" w:rsidP="00CC6F98">
      <w:pPr>
        <w:autoSpaceDE w:val="0"/>
        <w:autoSpaceDN w:val="0"/>
        <w:adjustRightInd w:val="0"/>
        <w:jc w:val="center"/>
        <w:rPr>
          <w:rFonts w:ascii="Times New Roman" w:hAnsi="Times New Roman"/>
          <w:sz w:val="24"/>
        </w:rPr>
      </w:pPr>
    </w:p>
    <w:p w:rsidR="00CC6F98" w:rsidRPr="002B6D1D" w:rsidRDefault="00CC6F98" w:rsidP="00CC6F98">
      <w:pPr>
        <w:numPr>
          <w:ilvl w:val="0"/>
          <w:numId w:val="1"/>
        </w:numPr>
        <w:autoSpaceDE w:val="0"/>
        <w:autoSpaceDN w:val="0"/>
        <w:adjustRightInd w:val="0"/>
        <w:spacing w:before="0" w:after="0"/>
        <w:ind w:left="360" w:hanging="360"/>
        <w:rPr>
          <w:b/>
          <w:bCs/>
          <w:color w:val="000099"/>
          <w:sz w:val="24"/>
        </w:rPr>
      </w:pPr>
      <w:r w:rsidRPr="002B6D1D">
        <w:rPr>
          <w:b/>
          <w:color w:val="000099"/>
          <w:sz w:val="24"/>
        </w:rPr>
        <w:t>INFORMATION ABOUT THE PROJECT/SYSTEM</w:t>
      </w:r>
    </w:p>
    <w:p w:rsidR="00CC6F98" w:rsidRPr="00DD67C6" w:rsidRDefault="00CC6F98" w:rsidP="00CC6F98">
      <w:pPr>
        <w:autoSpaceDE w:val="0"/>
        <w:autoSpaceDN w:val="0"/>
        <w:adjustRightInd w:val="0"/>
        <w:ind w:left="450"/>
        <w:rPr>
          <w:rFonts w:ascii="Times New Roman" w:hAnsi="Times New Roman"/>
          <w:b/>
          <w:bCs/>
          <w:color w:val="000000"/>
          <w:sz w:val="24"/>
        </w:rPr>
      </w:pPr>
    </w:p>
    <w:tbl>
      <w:tblPr>
        <w:tblW w:w="0" w:type="auto"/>
        <w:tblInd w:w="198" w:type="dxa"/>
        <w:tblLook w:val="00A0" w:firstRow="1" w:lastRow="0" w:firstColumn="1" w:lastColumn="0" w:noHBand="0" w:noVBand="0"/>
      </w:tblPr>
      <w:tblGrid>
        <w:gridCol w:w="540"/>
        <w:gridCol w:w="8010"/>
        <w:gridCol w:w="828"/>
      </w:tblGrid>
      <w:tr w:rsidR="00CC6F98" w:rsidRPr="00D30AEC" w:rsidTr="007427F7">
        <w:trPr>
          <w:trHeight w:val="432"/>
        </w:trPr>
        <w:tc>
          <w:tcPr>
            <w:tcW w:w="8550" w:type="dxa"/>
            <w:gridSpan w:val="2"/>
          </w:tcPr>
          <w:p w:rsidR="00CC6F98" w:rsidRPr="00D30AEC" w:rsidRDefault="00CC6F98" w:rsidP="004D1765">
            <w:pPr>
              <w:autoSpaceDE w:val="0"/>
              <w:autoSpaceDN w:val="0"/>
              <w:adjustRightInd w:val="0"/>
              <w:rPr>
                <w:b/>
                <w:bCs/>
                <w:color w:val="000000"/>
              </w:rPr>
            </w:pPr>
            <w:r w:rsidRPr="00D30AEC">
              <w:rPr>
                <w:b/>
                <w:bCs/>
                <w:color w:val="000000"/>
                <w:szCs w:val="22"/>
              </w:rPr>
              <w:t>Date submitted for review:</w:t>
            </w:r>
            <w:r w:rsidR="00CE096D">
              <w:rPr>
                <w:b/>
                <w:bCs/>
                <w:color w:val="000000"/>
                <w:szCs w:val="22"/>
              </w:rPr>
              <w:t xml:space="preserve"> </w:t>
            </w:r>
            <w:r w:rsidR="004D1765" w:rsidRPr="0013576D">
              <w:rPr>
                <w:bCs/>
                <w:color w:val="000000"/>
                <w:szCs w:val="22"/>
              </w:rPr>
              <w:t>9/24/14</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B65982" w:rsidRDefault="00CC6F98" w:rsidP="00B65982">
            <w:pPr>
              <w:autoSpaceDE w:val="0"/>
              <w:autoSpaceDN w:val="0"/>
              <w:adjustRightInd w:val="0"/>
              <w:rPr>
                <w:b/>
                <w:bCs/>
                <w:color w:val="000000"/>
                <w:szCs w:val="22"/>
              </w:rPr>
            </w:pPr>
            <w:r w:rsidRPr="00D30AEC">
              <w:rPr>
                <w:b/>
                <w:bCs/>
                <w:color w:val="000000"/>
                <w:szCs w:val="22"/>
              </w:rPr>
              <w:t>Project Name/Acronym:</w:t>
            </w:r>
            <w:r w:rsidR="00116316">
              <w:rPr>
                <w:b/>
                <w:bCs/>
                <w:color w:val="000000"/>
                <w:szCs w:val="22"/>
              </w:rPr>
              <w:t xml:space="preserve"> </w:t>
            </w:r>
          </w:p>
          <w:p w:rsidR="00B65982" w:rsidRPr="0013576D" w:rsidRDefault="00B65982" w:rsidP="00B65982">
            <w:pPr>
              <w:autoSpaceDE w:val="0"/>
              <w:autoSpaceDN w:val="0"/>
              <w:adjustRightInd w:val="0"/>
              <w:rPr>
                <w:bCs/>
                <w:color w:val="000000"/>
                <w:szCs w:val="22"/>
              </w:rPr>
            </w:pPr>
            <w:r w:rsidRPr="0013576D">
              <w:rPr>
                <w:bCs/>
                <w:color w:val="000000"/>
                <w:szCs w:val="22"/>
              </w:rPr>
              <w:t>LGBTQ Youth Homelessness Prevention Initiative:</w:t>
            </w:r>
          </w:p>
          <w:p w:rsidR="00CC6F98" w:rsidRPr="00D30AEC" w:rsidRDefault="00B65982" w:rsidP="00B65982">
            <w:pPr>
              <w:autoSpaceDE w:val="0"/>
              <w:autoSpaceDN w:val="0"/>
              <w:adjustRightInd w:val="0"/>
              <w:rPr>
                <w:b/>
                <w:bCs/>
                <w:color w:val="000000"/>
              </w:rPr>
            </w:pPr>
            <w:r w:rsidRPr="0013576D">
              <w:rPr>
                <w:bCs/>
                <w:color w:val="000000"/>
                <w:szCs w:val="22"/>
              </w:rPr>
              <w:t>Planning Phase Documentation Strategy</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CE096D">
            <w:pPr>
              <w:autoSpaceDE w:val="0"/>
              <w:autoSpaceDN w:val="0"/>
              <w:adjustRightInd w:val="0"/>
              <w:rPr>
                <w:b/>
                <w:bCs/>
                <w:color w:val="000000"/>
              </w:rPr>
            </w:pPr>
            <w:r w:rsidRPr="00D30AEC">
              <w:rPr>
                <w:b/>
                <w:bCs/>
                <w:color w:val="000000"/>
                <w:szCs w:val="22"/>
              </w:rPr>
              <w:t>System Owner/Contact Information:</w:t>
            </w:r>
            <w:r>
              <w:rPr>
                <w:b/>
                <w:bCs/>
                <w:color w:val="000000"/>
                <w:szCs w:val="22"/>
              </w:rPr>
              <w:t xml:space="preserve"> </w:t>
            </w:r>
            <w:r w:rsidR="00116316">
              <w:rPr>
                <w:b/>
                <w:bCs/>
                <w:color w:val="000000"/>
                <w:szCs w:val="22"/>
              </w:rPr>
              <w:t xml:space="preserve"> </w:t>
            </w:r>
            <w:r w:rsidR="00116316" w:rsidRPr="0013576D">
              <w:rPr>
                <w:bCs/>
                <w:color w:val="000000"/>
                <w:szCs w:val="22"/>
              </w:rPr>
              <w:t xml:space="preserve">Operated by </w:t>
            </w:r>
            <w:r w:rsidR="00CE096D" w:rsidRPr="0013576D">
              <w:rPr>
                <w:bCs/>
                <w:color w:val="000000"/>
                <w:szCs w:val="22"/>
              </w:rPr>
              <w:t>CPD/SNAPS</w:t>
            </w:r>
            <w:r w:rsidR="00116316" w:rsidRPr="0013576D">
              <w:rPr>
                <w:bCs/>
                <w:color w:val="000000"/>
                <w:szCs w:val="22"/>
              </w:rPr>
              <w:t>.</w:t>
            </w:r>
            <w:r w:rsidR="00CE096D" w:rsidRPr="0013576D">
              <w:rPr>
                <w:bCs/>
                <w:color w:val="000000"/>
                <w:szCs w:val="22"/>
              </w:rPr>
              <w:t xml:space="preserve">  202.708.4300</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8550" w:type="dxa"/>
            <w:gridSpan w:val="2"/>
          </w:tcPr>
          <w:p w:rsidR="00CC6F98" w:rsidRPr="00D30AEC" w:rsidRDefault="00CC6F98" w:rsidP="007427F7">
            <w:pPr>
              <w:autoSpaceDE w:val="0"/>
              <w:autoSpaceDN w:val="0"/>
              <w:adjustRightInd w:val="0"/>
              <w:rPr>
                <w:b/>
                <w:bCs/>
                <w:color w:val="000000"/>
              </w:rPr>
            </w:pPr>
            <w:r w:rsidRPr="00D30AEC">
              <w:rPr>
                <w:b/>
                <w:bCs/>
                <w:color w:val="000000"/>
                <w:szCs w:val="22"/>
              </w:rPr>
              <w:t>Project Leader/Contact Information:</w:t>
            </w:r>
            <w:r w:rsidRPr="00D30AEC">
              <w:rPr>
                <w:b/>
                <w:color w:val="000099"/>
                <w:szCs w:val="22"/>
              </w:rPr>
              <w:t xml:space="preserve"> </w:t>
            </w:r>
            <w:r w:rsidR="00116316">
              <w:rPr>
                <w:b/>
                <w:color w:val="000099"/>
                <w:szCs w:val="22"/>
              </w:rPr>
              <w:t xml:space="preserve"> </w:t>
            </w:r>
            <w:r w:rsidR="00B65982" w:rsidRPr="0013576D">
              <w:rPr>
                <w:color w:val="000099"/>
                <w:szCs w:val="22"/>
              </w:rPr>
              <w:t>Matthew Aronson</w:t>
            </w:r>
            <w:r w:rsidR="0013576D">
              <w:rPr>
                <w:color w:val="000099"/>
                <w:szCs w:val="22"/>
              </w:rPr>
              <w:t xml:space="preserve">, </w:t>
            </w:r>
            <w:r w:rsidR="00B65982" w:rsidRPr="0013576D">
              <w:rPr>
                <w:color w:val="000099"/>
                <w:szCs w:val="22"/>
              </w:rPr>
              <w:t>matthew.k.aronson</w:t>
            </w:r>
            <w:r w:rsidR="00116316" w:rsidRPr="0013576D">
              <w:rPr>
                <w:color w:val="000099"/>
                <w:szCs w:val="22"/>
              </w:rPr>
              <w:t>@hud.gov</w:t>
            </w:r>
          </w:p>
          <w:p w:rsidR="00CC6F98" w:rsidRPr="00D30AEC" w:rsidRDefault="00CC6F98" w:rsidP="007427F7">
            <w:pPr>
              <w:autoSpaceDE w:val="0"/>
              <w:autoSpaceDN w:val="0"/>
              <w:adjustRightInd w:val="0"/>
            </w:pPr>
          </w:p>
          <w:p w:rsidR="00CC6F98" w:rsidRPr="00D30AEC" w:rsidRDefault="00CC6F98" w:rsidP="00CC6F98">
            <w:pPr>
              <w:numPr>
                <w:ilvl w:val="0"/>
                <w:numId w:val="2"/>
              </w:numPr>
              <w:autoSpaceDE w:val="0"/>
              <w:autoSpaceDN w:val="0"/>
              <w:adjustRightInd w:val="0"/>
              <w:spacing w:before="0" w:after="0"/>
              <w:ind w:left="450" w:hanging="450"/>
              <w:rPr>
                <w:b/>
              </w:rPr>
            </w:pPr>
            <w:r w:rsidRPr="00D30AEC">
              <w:rPr>
                <w:b/>
                <w:szCs w:val="22"/>
              </w:rPr>
              <w:t xml:space="preserve">Which of the following describes the type of records in the system: </w:t>
            </w:r>
          </w:p>
        </w:tc>
        <w:tc>
          <w:tcPr>
            <w:tcW w:w="828" w:type="dxa"/>
          </w:tcPr>
          <w:p w:rsidR="00CC6F98" w:rsidRPr="00D30AEC" w:rsidRDefault="00CC6F98" w:rsidP="007427F7">
            <w:pPr>
              <w:autoSpaceDE w:val="0"/>
              <w:autoSpaceDN w:val="0"/>
              <w:adjustRightInd w:val="0"/>
              <w:rPr>
                <w:b/>
                <w:bCs/>
                <w:color w:val="000000"/>
              </w:rPr>
            </w:pPr>
          </w:p>
        </w:tc>
      </w:tr>
      <w:tr w:rsidR="00CC6F98" w:rsidRPr="00D30AEC" w:rsidTr="007427F7">
        <w:trPr>
          <w:trHeight w:val="432"/>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bookmarkStart w:id="2" w:name="Check5"/>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bookmarkEnd w:id="2"/>
          </w:p>
        </w:tc>
        <w:tc>
          <w:tcPr>
            <w:tcW w:w="8838" w:type="dxa"/>
            <w:gridSpan w:val="2"/>
          </w:tcPr>
          <w:p w:rsidR="00CC6F98" w:rsidRPr="00D30AEC" w:rsidRDefault="00CC6F98" w:rsidP="007427F7">
            <w:pPr>
              <w:autoSpaceDE w:val="0"/>
              <w:autoSpaceDN w:val="0"/>
              <w:adjustRightInd w:val="0"/>
            </w:pPr>
            <w:r w:rsidRPr="00D30AEC">
              <w:rPr>
                <w:szCs w:val="22"/>
              </w:rPr>
              <w:t>Paper-Only</w:t>
            </w:r>
          </w:p>
        </w:tc>
      </w:tr>
      <w:bookmarkStart w:id="3" w:name="Check6"/>
      <w:tr w:rsidR="00CC6F98" w:rsidRPr="00D30AEC" w:rsidTr="007427F7">
        <w:trPr>
          <w:trHeight w:val="270"/>
        </w:trPr>
        <w:tc>
          <w:tcPr>
            <w:tcW w:w="540" w:type="dxa"/>
          </w:tcPr>
          <w:p w:rsidR="00CC6F98" w:rsidRPr="00D30AEC" w:rsidRDefault="000004DD" w:rsidP="007427F7">
            <w:pPr>
              <w:autoSpaceDE w:val="0"/>
              <w:autoSpaceDN w:val="0"/>
              <w:adjustRightInd w:val="0"/>
            </w:pPr>
            <w:r>
              <w:rPr>
                <w:szCs w:val="22"/>
              </w:rPr>
              <w:fldChar w:fldCharType="begin">
                <w:ffData>
                  <w:name w:val="Check6"/>
                  <w:enabled/>
                  <w:calcOnExit w:val="0"/>
                  <w:checkBox>
                    <w:sizeAuto/>
                    <w:default w:val="0"/>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bookmarkEnd w:id="3"/>
          </w:p>
        </w:tc>
        <w:tc>
          <w:tcPr>
            <w:tcW w:w="8838" w:type="dxa"/>
            <w:gridSpan w:val="2"/>
          </w:tcPr>
          <w:p w:rsidR="00CC6F98" w:rsidRPr="00D30AEC" w:rsidRDefault="00CC6F98" w:rsidP="007427F7">
            <w:pPr>
              <w:autoSpaceDE w:val="0"/>
              <w:autoSpaceDN w:val="0"/>
              <w:adjustRightInd w:val="0"/>
            </w:pPr>
            <w:r w:rsidRPr="00D30AEC">
              <w:rPr>
                <w:szCs w:val="22"/>
              </w:rPr>
              <w:t>Combination of Paper and Electronic</w:t>
            </w:r>
          </w:p>
        </w:tc>
      </w:tr>
      <w:bookmarkStart w:id="4" w:name="Check7"/>
      <w:tr w:rsidR="00CC6F98" w:rsidRPr="00D30AEC" w:rsidTr="007427F7">
        <w:trPr>
          <w:trHeight w:val="432"/>
        </w:trPr>
        <w:tc>
          <w:tcPr>
            <w:tcW w:w="540" w:type="dxa"/>
          </w:tcPr>
          <w:p w:rsidR="00CC6F98" w:rsidRPr="00D30AEC" w:rsidRDefault="000004DD" w:rsidP="007427F7">
            <w:pPr>
              <w:autoSpaceDE w:val="0"/>
              <w:autoSpaceDN w:val="0"/>
              <w:adjustRightInd w:val="0"/>
            </w:pPr>
            <w:r>
              <w:rPr>
                <w:szCs w:val="22"/>
              </w:rPr>
              <w:fldChar w:fldCharType="begin">
                <w:ffData>
                  <w:name w:val="Check7"/>
                  <w:enabled/>
                  <w:calcOnExit w:val="0"/>
                  <w:checkBox>
                    <w:sizeAuto/>
                    <w:default w:val="1"/>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bookmarkEnd w:id="4"/>
          </w:p>
        </w:tc>
        <w:tc>
          <w:tcPr>
            <w:tcW w:w="8838" w:type="dxa"/>
            <w:gridSpan w:val="2"/>
          </w:tcPr>
          <w:p w:rsidR="00CC6F98" w:rsidRPr="00D30AEC" w:rsidRDefault="00CC6F98" w:rsidP="007427F7">
            <w:pPr>
              <w:autoSpaceDE w:val="0"/>
              <w:autoSpaceDN w:val="0"/>
              <w:adjustRightInd w:val="0"/>
              <w:rPr>
                <w:b/>
                <w:bCs/>
                <w:color w:val="000000"/>
              </w:rPr>
            </w:pPr>
            <w:r w:rsidRPr="00D30AEC">
              <w:rPr>
                <w:szCs w:val="22"/>
              </w:rPr>
              <w:t>Electronic-Only</w:t>
            </w:r>
          </w:p>
        </w:tc>
      </w:tr>
      <w:tr w:rsidR="00CC6F98" w:rsidRPr="00D30AEC" w:rsidTr="007427F7">
        <w:trPr>
          <w:trHeight w:val="432"/>
        </w:trPr>
        <w:tc>
          <w:tcPr>
            <w:tcW w:w="540" w:type="dxa"/>
          </w:tcPr>
          <w:p w:rsidR="00CC6F98" w:rsidRPr="00D30AEC" w:rsidRDefault="00CC6F98" w:rsidP="007427F7">
            <w:pPr>
              <w:autoSpaceDE w:val="0"/>
              <w:autoSpaceDN w:val="0"/>
              <w:adjustRightInd w:val="0"/>
              <w:rPr>
                <w:b/>
              </w:rPr>
            </w:pPr>
            <w:r w:rsidRPr="00D30AEC">
              <w:rPr>
                <w:b/>
                <w:szCs w:val="22"/>
              </w:rPr>
              <w:fldChar w:fldCharType="begin">
                <w:ffData>
                  <w:name w:val="Check8"/>
                  <w:enabled/>
                  <w:calcOnExit w:val="0"/>
                  <w:checkBox>
                    <w:sizeAuto/>
                    <w:default w:val="0"/>
                  </w:checkBox>
                </w:ffData>
              </w:fldChar>
            </w:r>
            <w:bookmarkStart w:id="5" w:name="Check8"/>
            <w:r w:rsidRPr="00D30AEC">
              <w:rPr>
                <w:b/>
                <w:szCs w:val="22"/>
              </w:rPr>
              <w:instrText xml:space="preserve"> FORMCHECKBOX </w:instrText>
            </w:r>
            <w:r w:rsidR="00D06299">
              <w:rPr>
                <w:b/>
                <w:szCs w:val="22"/>
              </w:rPr>
            </w:r>
            <w:r w:rsidR="00D06299">
              <w:rPr>
                <w:b/>
                <w:szCs w:val="22"/>
              </w:rPr>
              <w:fldChar w:fldCharType="separate"/>
            </w:r>
            <w:r w:rsidRPr="00D30AEC">
              <w:rPr>
                <w:b/>
                <w:szCs w:val="22"/>
              </w:rPr>
              <w:fldChar w:fldCharType="end"/>
            </w:r>
            <w:bookmarkEnd w:id="5"/>
          </w:p>
        </w:tc>
        <w:tc>
          <w:tcPr>
            <w:tcW w:w="8838" w:type="dxa"/>
            <w:gridSpan w:val="2"/>
          </w:tcPr>
          <w:p w:rsidR="00CC6F98" w:rsidRPr="00D30AEC" w:rsidRDefault="00CC6F98" w:rsidP="007427F7">
            <w:pPr>
              <w:autoSpaceDE w:val="0"/>
              <w:autoSpaceDN w:val="0"/>
              <w:adjustRightInd w:val="0"/>
              <w:rPr>
                <w:b/>
                <w:bCs/>
                <w:color w:val="000000"/>
              </w:rPr>
            </w:pPr>
            <w:r w:rsidRPr="00D30AEC">
              <w:rPr>
                <w:b/>
                <w:szCs w:val="22"/>
              </w:rPr>
              <w:t>Other:</w:t>
            </w:r>
            <w:r>
              <w:rPr>
                <w:szCs w:val="22"/>
              </w:rPr>
              <w:t xml:space="preserve"> </w:t>
            </w:r>
            <w:r w:rsidRPr="00D30AEC">
              <w:rPr>
                <w:szCs w:val="22"/>
              </w:rPr>
              <w:t>Please describe the type of project including paper based Privacy Act System of Records</w:t>
            </w:r>
          </w:p>
        </w:tc>
      </w:tr>
    </w:tbl>
    <w:p w:rsidR="00CC6F98" w:rsidRPr="00D30AEC" w:rsidRDefault="00CC6F98" w:rsidP="00CC6F98">
      <w:pPr>
        <w:autoSpaceDE w:val="0"/>
        <w:autoSpaceDN w:val="0"/>
        <w:adjustRightInd w:val="0"/>
        <w:rPr>
          <w:color w:val="000000"/>
          <w:szCs w:val="22"/>
        </w:rPr>
      </w:pPr>
      <w:r w:rsidRPr="00D30AEC">
        <w:rPr>
          <w:b/>
          <w:color w:val="000099"/>
          <w:szCs w:val="22"/>
        </w:rPr>
        <w:t>* Note:</w:t>
      </w:r>
      <w:r>
        <w:rPr>
          <w:color w:val="000000"/>
          <w:szCs w:val="22"/>
        </w:rPr>
        <w:t xml:space="preserve"> </w:t>
      </w:r>
      <w:r w:rsidRPr="00D30AEC">
        <w:rPr>
          <w:color w:val="000000"/>
          <w:szCs w:val="22"/>
        </w:rPr>
        <w:t>For this form purpose, there is no distinction made between technologies/ systems managed by contractors.</w:t>
      </w:r>
      <w:r>
        <w:rPr>
          <w:color w:val="000000"/>
          <w:szCs w:val="22"/>
        </w:rPr>
        <w:t xml:space="preserve"> </w:t>
      </w:r>
      <w:r w:rsidRPr="00D30AEC">
        <w:rPr>
          <w:color w:val="000000"/>
          <w:szCs w:val="22"/>
        </w:rPr>
        <w:t>All technologies/systems should be initially reviewed for potential privacy impact.</w:t>
      </w:r>
    </w:p>
    <w:p w:rsidR="00CC6F98" w:rsidRPr="00D30AEC" w:rsidRDefault="00CC6F98" w:rsidP="00CC6F98">
      <w:pPr>
        <w:rPr>
          <w:rFonts w:ascii="Times New Roman" w:hAnsi="Times New Roman"/>
          <w:szCs w:val="22"/>
        </w:rPr>
      </w:pPr>
    </w:p>
    <w:p w:rsidR="0013576D" w:rsidRDefault="00CC6F98" w:rsidP="0013576D">
      <w:pPr>
        <w:numPr>
          <w:ilvl w:val="0"/>
          <w:numId w:val="2"/>
        </w:numPr>
        <w:autoSpaceDE w:val="0"/>
        <w:autoSpaceDN w:val="0"/>
        <w:adjustRightInd w:val="0"/>
        <w:spacing w:before="0" w:after="0"/>
        <w:ind w:left="450" w:hanging="450"/>
        <w:rPr>
          <w:b/>
          <w:szCs w:val="22"/>
        </w:rPr>
      </w:pPr>
      <w:r w:rsidRPr="00D30AEC">
        <w:rPr>
          <w:rFonts w:ascii="Times New Roman" w:hAnsi="Times New Roman"/>
          <w:b/>
          <w:szCs w:val="22"/>
        </w:rPr>
        <w:t xml:space="preserve">Provide a general description </w:t>
      </w:r>
      <w:r w:rsidRPr="00D30AEC">
        <w:rPr>
          <w:b/>
          <w:szCs w:val="22"/>
        </w:rPr>
        <w:t xml:space="preserve">of the system or project that describes: </w:t>
      </w:r>
      <w:r w:rsidRPr="00D30AEC">
        <w:rPr>
          <w:szCs w:val="22"/>
        </w:rPr>
        <w:t>(a) the functionality of the system and the purpose that the records and/or system serve; (b) who has access to information in the system; (c) how information in the system is retrieved by the user; (d) how information is transmitted to and from the system; and (e) interconnections with other systems.</w:t>
      </w:r>
      <w:r w:rsidRPr="00D30AEC">
        <w:rPr>
          <w:b/>
          <w:szCs w:val="22"/>
        </w:rPr>
        <w:t xml:space="preserve"> </w:t>
      </w:r>
    </w:p>
    <w:p w:rsidR="00F21ED4" w:rsidRPr="005853E8" w:rsidRDefault="00F21ED4" w:rsidP="00F21ED4">
      <w:pPr>
        <w:rPr>
          <w:u w:val="single"/>
        </w:rPr>
      </w:pPr>
      <w:r>
        <w:t xml:space="preserve">The United States Interagency Council on Homelessness (USICH) set a goal to </w:t>
      </w:r>
      <w:r w:rsidRPr="000472DD">
        <w:t>end homelessness among youth by 2020</w:t>
      </w:r>
      <w:r>
        <w:t xml:space="preserve">. To achieve this goal, communities will need to develop and implement strategies that respond to the experiences and needs of youth experiencing homelessness in their communities. Research has documented, for example, that approximately 20% to 40% of youth experiencing homelessness are </w:t>
      </w:r>
      <w:r w:rsidRPr="00B44816">
        <w:t>lesbi</w:t>
      </w:r>
      <w:r>
        <w:t xml:space="preserve">an, gay, bisexual, transgender (LGBT) or </w:t>
      </w:r>
      <w:r w:rsidRPr="00B44816">
        <w:t xml:space="preserve">questioning </w:t>
      </w:r>
      <w:r>
        <w:t>(</w:t>
      </w:r>
      <w:r w:rsidRPr="000472DD">
        <w:t>Q</w:t>
      </w:r>
      <w:r>
        <w:t xml:space="preserve">) their sexual orientation or gender identity (Ray, 2006). With this disparity in mind and to support USICH’s 2020 goal, the </w:t>
      </w:r>
      <w:r w:rsidRPr="000472DD">
        <w:t>U.S. Department</w:t>
      </w:r>
      <w:r>
        <w:t>s</w:t>
      </w:r>
      <w:r w:rsidRPr="000472DD">
        <w:t xml:space="preserve"> of </w:t>
      </w:r>
      <w:r>
        <w:t xml:space="preserve">Education, </w:t>
      </w:r>
      <w:r w:rsidRPr="000472DD">
        <w:t xml:space="preserve">Housing and Urban Development, Health and Human Services, and Justice, </w:t>
      </w:r>
      <w:r>
        <w:t>along with USICH and in partnership with</w:t>
      </w:r>
      <w:r w:rsidRPr="000472DD">
        <w:t xml:space="preserve"> the True Colors Fund</w:t>
      </w:r>
      <w:r>
        <w:t>, created the LGBTQ Youth Homelessness Prevention I</w:t>
      </w:r>
      <w:r w:rsidRPr="000472DD">
        <w:t>nitiative</w:t>
      </w:r>
      <w:r>
        <w:t xml:space="preserve"> (“Initiative”). This Initiative began in two communities in March 2014 with a strategic planning process that ends on September 30, 2014. Beginning on October 1, 2014, both communities will begin to move forward with </w:t>
      </w:r>
      <w:r>
        <w:lastRenderedPageBreak/>
        <w:t xml:space="preserve">implementing their local plans. HUD and its partners provided extensive technical assistance to both communities to develop local plans that will reduce and prevent homelessness for </w:t>
      </w:r>
      <w:r w:rsidRPr="00774F6E">
        <w:t>LGBTQ youth at-risk of, or experiencing, non-chronic homelessness</w:t>
      </w:r>
      <w:r>
        <w:t xml:space="preserve">. </w:t>
      </w:r>
    </w:p>
    <w:p w:rsidR="00F21ED4" w:rsidRDefault="00F21ED4" w:rsidP="00F21ED4">
      <w:r>
        <w:t>This Initiative emerged because LGBTQ y</w:t>
      </w:r>
      <w:r w:rsidRPr="00774F6E">
        <w:t xml:space="preserve">outh </w:t>
      </w:r>
      <w:r>
        <w:t>a</w:t>
      </w:r>
      <w:r w:rsidRPr="00774F6E">
        <w:t xml:space="preserve">re </w:t>
      </w:r>
      <w:r>
        <w:t xml:space="preserve">significantly </w:t>
      </w:r>
      <w:r w:rsidRPr="00774F6E">
        <w:t>overrepresented in the homeless youth population</w:t>
      </w:r>
      <w:r>
        <w:t>. Furthermore, s</w:t>
      </w:r>
      <w:r w:rsidRPr="00774F6E">
        <w:t>ystems and services designed to meet their needs</w:t>
      </w:r>
      <w:r>
        <w:t xml:space="preserve"> and prevent homelessness are often lacking in communities</w:t>
      </w:r>
      <w:r w:rsidRPr="00774F6E">
        <w:t>.</w:t>
      </w:r>
      <w:r>
        <w:t xml:space="preserve"> To inform national and local strategies that can address this disparity, t</w:t>
      </w:r>
      <w:r w:rsidRPr="00774F6E">
        <w:t>h</w:t>
      </w:r>
      <w:r>
        <w:t>e</w:t>
      </w:r>
      <w:r w:rsidRPr="00774F6E">
        <w:t xml:space="preserve"> </w:t>
      </w:r>
      <w:r>
        <w:t xml:space="preserve">Initiative </w:t>
      </w:r>
      <w:r w:rsidRPr="00774F6E">
        <w:t xml:space="preserve">has five objectives: </w:t>
      </w:r>
    </w:p>
    <w:p w:rsidR="00F21ED4" w:rsidRDefault="00F21ED4" w:rsidP="00F21ED4">
      <w:pPr>
        <w:ind w:left="720"/>
      </w:pPr>
      <w:r w:rsidRPr="00774F6E">
        <w:t xml:space="preserve">(1) </w:t>
      </w:r>
      <w:r>
        <w:t>To f</w:t>
      </w:r>
      <w:r w:rsidRPr="00774F6E">
        <w:t xml:space="preserve">acilitate better local collaboration between stakeholders working with youth, including non-traditional partners such as libraries and local establishments; </w:t>
      </w:r>
    </w:p>
    <w:p w:rsidR="00F21ED4" w:rsidRDefault="00F21ED4" w:rsidP="00F21ED4">
      <w:pPr>
        <w:ind w:left="720"/>
      </w:pPr>
      <w:r w:rsidRPr="00774F6E">
        <w:t xml:space="preserve">(2) </w:t>
      </w:r>
      <w:r>
        <w:t>To i</w:t>
      </w:r>
      <w:r w:rsidRPr="00774F6E">
        <w:t>mprove</w:t>
      </w:r>
      <w:r>
        <w:t>,</w:t>
      </w:r>
      <w:r w:rsidRPr="0097624F">
        <w:t xml:space="preserve"> </w:t>
      </w:r>
      <w:r w:rsidRPr="00774F6E">
        <w:t>through screening and assessment</w:t>
      </w:r>
      <w:r>
        <w:t>,</w:t>
      </w:r>
      <w:r w:rsidRPr="00774F6E">
        <w:t xml:space="preserve"> identification of LGBTQ youth at risk of or experiencing episodic homelessness; </w:t>
      </w:r>
    </w:p>
    <w:p w:rsidR="00F21ED4" w:rsidRDefault="00F21ED4" w:rsidP="00F21ED4">
      <w:pPr>
        <w:ind w:left="720"/>
      </w:pPr>
      <w:r w:rsidRPr="00774F6E">
        <w:t xml:space="preserve">(3) </w:t>
      </w:r>
      <w:r>
        <w:t>To i</w:t>
      </w:r>
      <w:r w:rsidRPr="00774F6E">
        <w:t xml:space="preserve">dentify, coordinate, and improve policies and interventions to prevent LGBTQ youth homelessness; </w:t>
      </w:r>
    </w:p>
    <w:p w:rsidR="00F21ED4" w:rsidRDefault="00F21ED4" w:rsidP="00F21ED4">
      <w:pPr>
        <w:ind w:left="720"/>
      </w:pPr>
      <w:r w:rsidRPr="00774F6E">
        <w:t xml:space="preserve">(4) </w:t>
      </w:r>
      <w:r>
        <w:t>To r</w:t>
      </w:r>
      <w:r w:rsidRPr="00774F6E">
        <w:t>educe homelessness among LGBTQ youth and improve their outcomes in the areas of permanent connect</w:t>
      </w:r>
      <w:r>
        <w:t xml:space="preserve">ions, stable housing, education, </w:t>
      </w:r>
      <w:r w:rsidRPr="00774F6E">
        <w:t>employment, and well-being; and</w:t>
      </w:r>
      <w:r>
        <w:t>,</w:t>
      </w:r>
    </w:p>
    <w:p w:rsidR="00F21ED4" w:rsidRDefault="00F21ED4" w:rsidP="00F21ED4">
      <w:pPr>
        <w:ind w:left="720"/>
      </w:pPr>
      <w:r w:rsidRPr="00774F6E">
        <w:t xml:space="preserve">(5) </w:t>
      </w:r>
      <w:r>
        <w:t>To i</w:t>
      </w:r>
      <w:r w:rsidRPr="00774F6E">
        <w:t>nform national strategies for preventing homelessness among LGBTQ youth.</w:t>
      </w:r>
      <w:r>
        <w:t xml:space="preserve"> </w:t>
      </w:r>
    </w:p>
    <w:p w:rsidR="00F21ED4" w:rsidRDefault="00F21ED4" w:rsidP="00F21ED4">
      <w:r>
        <w:t xml:space="preserve">The Initiative is a multi-year endeavor occurring </w:t>
      </w:r>
      <w:r w:rsidRPr="000472DD">
        <w:t>in Hamilton County (Cincinnati), Ohio and Harris County (Houston), Texas</w:t>
      </w:r>
      <w:r>
        <w:t>.</w:t>
      </w:r>
    </w:p>
    <w:p w:rsidR="000004DD" w:rsidRPr="0013576D" w:rsidRDefault="00F21ED4" w:rsidP="00F21ED4">
      <w:pPr>
        <w:autoSpaceDE w:val="0"/>
        <w:autoSpaceDN w:val="0"/>
        <w:adjustRightInd w:val="0"/>
        <w:rPr>
          <w:szCs w:val="22"/>
          <w:highlight w:val="yellow"/>
        </w:rPr>
      </w:pPr>
      <w:r w:rsidRPr="00F21ED4">
        <w:t>The purpose of this information collection is to document how the two communities have approached their planning process for this Initiative, including factors supporting and impeding planning as well as lessons learned. Analysis of this information will yield findings that can inform replication of the Initiative in other communities and will also produce documentation that will immediately guide implementation of the local plans.</w:t>
      </w:r>
      <w:r w:rsidRPr="000B7F3F">
        <w:t xml:space="preserve"> To support implementation of the local plans, the technical assistance team will share and discuss findings with the communities to ensure that findings and lessons learned are useful to and support the initiatives of both communities. Ultimately and importantly, this will contribute to the federal partners’ and the youth homelessness prevention field’s understanding of community change and the benefits of initiatives to prevent LGBTQ youth homelessness. The technical assistance team will submit a separate plan to frame </w:t>
      </w:r>
      <w:r>
        <w:t>an</w:t>
      </w:r>
      <w:r w:rsidRPr="000B7F3F">
        <w:t xml:space="preserve"> implementation phase evaluation.</w:t>
      </w:r>
    </w:p>
    <w:p w:rsidR="00116316" w:rsidRPr="0013576D" w:rsidRDefault="0013576D" w:rsidP="0013576D">
      <w:pPr>
        <w:autoSpaceDE w:val="0"/>
        <w:autoSpaceDN w:val="0"/>
        <w:adjustRightInd w:val="0"/>
        <w:rPr>
          <w:szCs w:val="22"/>
        </w:rPr>
      </w:pPr>
      <w:r w:rsidRPr="0013576D">
        <w:rPr>
          <w:bCs/>
          <w:color w:val="000000"/>
          <w:szCs w:val="22"/>
        </w:rPr>
        <w:t>Qualitative and survey data will not be shared or reported in ways that reveal individual identities.</w:t>
      </w: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Have the IPA been reviewed and approved by the Departmental Privacy Officer</w:t>
      </w:r>
    </w:p>
    <w:tbl>
      <w:tblPr>
        <w:tblW w:w="0" w:type="auto"/>
        <w:tblInd w:w="198" w:type="dxa"/>
        <w:tblLook w:val="00A0" w:firstRow="1" w:lastRow="0" w:firstColumn="1" w:lastColumn="0" w:noHBand="0" w:noVBand="0"/>
      </w:tblPr>
      <w:tblGrid>
        <w:gridCol w:w="540"/>
        <w:gridCol w:w="7650"/>
      </w:tblGrid>
      <w:tr w:rsidR="00CC6F98" w:rsidRPr="00D30AEC" w:rsidTr="007427F7">
        <w:trPr>
          <w:trHeight w:val="432"/>
        </w:trPr>
        <w:tc>
          <w:tcPr>
            <w:tcW w:w="540" w:type="dxa"/>
          </w:tcPr>
          <w:p w:rsidR="00CC6F98" w:rsidRPr="00D30AEC" w:rsidRDefault="0013576D"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7650" w:type="dxa"/>
          </w:tcPr>
          <w:p w:rsidR="00CC6F98" w:rsidRPr="00D30AEC" w:rsidRDefault="00CC6F98" w:rsidP="007427F7">
            <w:pPr>
              <w:autoSpaceDE w:val="0"/>
              <w:autoSpaceDN w:val="0"/>
              <w:adjustRightInd w:val="0"/>
            </w:pPr>
            <w:r w:rsidRPr="00D30AEC">
              <w:rPr>
                <w:szCs w:val="22"/>
              </w:rPr>
              <w:t>YES</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7650" w:type="dxa"/>
          </w:tcPr>
          <w:p w:rsidR="00CC6F98" w:rsidRPr="00D30AEC" w:rsidRDefault="00CC6F98" w:rsidP="007427F7">
            <w:pPr>
              <w:autoSpaceDE w:val="0"/>
              <w:autoSpaceDN w:val="0"/>
              <w:adjustRightInd w:val="0"/>
            </w:pPr>
            <w:r w:rsidRPr="00D30AEC">
              <w:rPr>
                <w:szCs w:val="22"/>
              </w:rPr>
              <w:t>NO (Please contact component privacy official before submitting official IPA.)</w:t>
            </w:r>
          </w:p>
        </w:tc>
      </w:tr>
    </w:tbl>
    <w:p w:rsidR="00CC6F98" w:rsidRPr="00D30AEC" w:rsidRDefault="00CC6F98" w:rsidP="00CC6F98">
      <w:pPr>
        <w:autoSpaceDE w:val="0"/>
        <w:autoSpaceDN w:val="0"/>
        <w:adjustRightInd w:val="0"/>
        <w:spacing w:before="0" w:after="0"/>
        <w:ind w:left="450"/>
        <w:rPr>
          <w:b/>
          <w:szCs w:val="22"/>
        </w:rPr>
      </w:pPr>
    </w:p>
    <w:p w:rsidR="00CC6F98" w:rsidRPr="00B93CCB" w:rsidRDefault="00CC6F98" w:rsidP="00CC6F98">
      <w:pPr>
        <w:keepNext/>
        <w:numPr>
          <w:ilvl w:val="0"/>
          <w:numId w:val="2"/>
        </w:numPr>
        <w:autoSpaceDE w:val="0"/>
        <w:autoSpaceDN w:val="0"/>
        <w:adjustRightInd w:val="0"/>
        <w:spacing w:before="0" w:after="0"/>
        <w:ind w:left="446" w:hanging="446"/>
        <w:rPr>
          <w:b/>
          <w:szCs w:val="22"/>
        </w:rPr>
      </w:pPr>
      <w:r w:rsidRPr="00B93CCB">
        <w:rPr>
          <w:b/>
          <w:szCs w:val="22"/>
        </w:rPr>
        <w:lastRenderedPageBreak/>
        <w:t>Status of System or Project</w:t>
      </w:r>
    </w:p>
    <w:tbl>
      <w:tblPr>
        <w:tblW w:w="0" w:type="auto"/>
        <w:tblInd w:w="198" w:type="dxa"/>
        <w:tblLook w:val="00A0" w:firstRow="1" w:lastRow="0" w:firstColumn="1" w:lastColumn="0" w:noHBand="0" w:noVBand="0"/>
      </w:tblPr>
      <w:tblGrid>
        <w:gridCol w:w="540"/>
        <w:gridCol w:w="7650"/>
      </w:tblGrid>
      <w:tr w:rsidR="00CC6F98" w:rsidRPr="00B93CCB" w:rsidTr="007427F7">
        <w:trPr>
          <w:trHeight w:val="432"/>
        </w:trPr>
        <w:tc>
          <w:tcPr>
            <w:tcW w:w="540" w:type="dxa"/>
          </w:tcPr>
          <w:p w:rsidR="00CC6F98" w:rsidRPr="00B93CCB" w:rsidRDefault="0013576D" w:rsidP="007427F7">
            <w:pPr>
              <w:keepNext/>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7650" w:type="dxa"/>
          </w:tcPr>
          <w:p w:rsidR="00CC6F98" w:rsidRPr="00B93CCB" w:rsidRDefault="00CC6F98" w:rsidP="007427F7">
            <w:pPr>
              <w:keepNext/>
              <w:autoSpaceDE w:val="0"/>
              <w:autoSpaceDN w:val="0"/>
              <w:adjustRightInd w:val="0"/>
            </w:pPr>
            <w:r w:rsidRPr="00B93CCB">
              <w:rPr>
                <w:szCs w:val="22"/>
              </w:rPr>
              <w:t>This is a new system or project in development</w:t>
            </w:r>
          </w:p>
        </w:tc>
      </w:tr>
    </w:tbl>
    <w:p w:rsidR="00CC6F98" w:rsidRPr="00B93CCB" w:rsidRDefault="00CC6F98" w:rsidP="00CC6F98">
      <w:pPr>
        <w:keepNext/>
        <w:rPr>
          <w:szCs w:val="22"/>
        </w:rPr>
      </w:pPr>
    </w:p>
    <w:p w:rsidR="00CC6F98" w:rsidRPr="00B93CCB" w:rsidRDefault="00CC6F98" w:rsidP="00CC6F98">
      <w:pPr>
        <w:keepNext/>
        <w:rPr>
          <w:b/>
          <w:szCs w:val="22"/>
        </w:rPr>
      </w:pPr>
      <w:r w:rsidRPr="00B93CCB">
        <w:rPr>
          <w:szCs w:val="22"/>
        </w:rPr>
        <w:t xml:space="preserve">Specify expected production date: </w:t>
      </w:r>
      <w:r w:rsidRPr="00B93CCB">
        <w:rPr>
          <w:szCs w:val="22"/>
        </w:rPr>
        <w:tab/>
      </w:r>
      <w:r w:rsidRPr="00B93CCB">
        <w:rPr>
          <w:szCs w:val="22"/>
        </w:rPr>
        <w:tab/>
      </w:r>
      <w:r w:rsidRPr="00B93CCB">
        <w:rPr>
          <w:b/>
          <w:szCs w:val="22"/>
        </w:rPr>
        <w:t>Do not complete Section II.</w:t>
      </w:r>
    </w:p>
    <w:tbl>
      <w:tblPr>
        <w:tblW w:w="0" w:type="auto"/>
        <w:tblInd w:w="198" w:type="dxa"/>
        <w:tblLook w:val="00A0" w:firstRow="1" w:lastRow="0" w:firstColumn="1" w:lastColumn="0" w:noHBand="0" w:noVBand="0"/>
      </w:tblPr>
      <w:tblGrid>
        <w:gridCol w:w="492"/>
        <w:gridCol w:w="4188"/>
      </w:tblGrid>
      <w:tr w:rsidR="00CC6F98" w:rsidRPr="00B93CCB" w:rsidTr="007427F7">
        <w:trPr>
          <w:trHeight w:val="432"/>
        </w:trPr>
        <w:tc>
          <w:tcPr>
            <w:tcW w:w="492" w:type="dxa"/>
          </w:tcPr>
          <w:p w:rsidR="00CC6F98" w:rsidRPr="00B93CCB" w:rsidRDefault="0013576D" w:rsidP="007427F7">
            <w:pPr>
              <w:keepNext/>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4188" w:type="dxa"/>
          </w:tcPr>
          <w:p w:rsidR="00CC6F98" w:rsidRDefault="00CC6F98" w:rsidP="007427F7">
            <w:pPr>
              <w:keepNext/>
              <w:autoSpaceDE w:val="0"/>
              <w:autoSpaceDN w:val="0"/>
              <w:adjustRightInd w:val="0"/>
              <w:rPr>
                <w:szCs w:val="22"/>
              </w:rPr>
            </w:pPr>
            <w:r w:rsidRPr="00B93CCB">
              <w:rPr>
                <w:szCs w:val="22"/>
              </w:rPr>
              <w:t>This is an existing system or project.</w:t>
            </w:r>
          </w:p>
          <w:p w:rsidR="000004DD" w:rsidRPr="00B93CCB" w:rsidRDefault="000004DD" w:rsidP="007427F7">
            <w:pPr>
              <w:keepNext/>
              <w:autoSpaceDE w:val="0"/>
              <w:autoSpaceDN w:val="0"/>
              <w:adjustRightInd w:val="0"/>
            </w:pPr>
            <w:r>
              <w:rPr>
                <w:szCs w:val="22"/>
              </w:rPr>
              <w:t>The questions and process are the same, however the system is now fully electronic.</w:t>
            </w:r>
          </w:p>
        </w:tc>
      </w:tr>
    </w:tbl>
    <w:p w:rsidR="00CC6F98" w:rsidRPr="00B93CCB" w:rsidRDefault="00CC6F98" w:rsidP="00CC6F98">
      <w:pPr>
        <w:keepNext/>
        <w:rPr>
          <w:b/>
          <w:szCs w:val="22"/>
        </w:rPr>
      </w:pPr>
      <w:r w:rsidRPr="00B93CCB">
        <w:rPr>
          <w:b/>
          <w:szCs w:val="22"/>
        </w:rPr>
        <w:t>After completing Section I, complete Section II.</w:t>
      </w:r>
    </w:p>
    <w:p w:rsidR="00CC6F98" w:rsidRPr="00B93CCB" w:rsidRDefault="00CC6F98" w:rsidP="00CC6F98">
      <w:pPr>
        <w:keepNext/>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System or project personal identifiers/sensitive information</w:t>
      </w:r>
    </w:p>
    <w:p w:rsidR="00CC6F98" w:rsidRPr="00B93CCB" w:rsidRDefault="00CC6F98" w:rsidP="00CC6F98">
      <w:pPr>
        <w:spacing w:before="0" w:after="0"/>
        <w:ind w:left="450"/>
        <w:rPr>
          <w:b/>
          <w:szCs w:val="22"/>
        </w:rPr>
      </w:pPr>
    </w:p>
    <w:tbl>
      <w:tblPr>
        <w:tblW w:w="0" w:type="auto"/>
        <w:tblInd w:w="198" w:type="dxa"/>
        <w:tblLook w:val="00A0" w:firstRow="1" w:lastRow="0" w:firstColumn="1" w:lastColumn="0" w:noHBand="0" w:noVBand="0"/>
      </w:tblPr>
      <w:tblGrid>
        <w:gridCol w:w="670"/>
        <w:gridCol w:w="590"/>
        <w:gridCol w:w="7920"/>
      </w:tblGrid>
      <w:tr w:rsidR="00CC6F98" w:rsidRPr="00B93CCB" w:rsidTr="007427F7">
        <w:trPr>
          <w:trHeight w:val="432"/>
        </w:trPr>
        <w:tc>
          <w:tcPr>
            <w:tcW w:w="670" w:type="dxa"/>
          </w:tcPr>
          <w:p w:rsidR="00CC6F98" w:rsidRPr="00B93CCB" w:rsidRDefault="00CC6F98" w:rsidP="007427F7">
            <w:pPr>
              <w:autoSpaceDE w:val="0"/>
              <w:autoSpaceDN w:val="0"/>
              <w:adjustRightInd w:val="0"/>
            </w:pPr>
            <w:r w:rsidRPr="00B93CCB">
              <w:rPr>
                <w:szCs w:val="22"/>
              </w:rPr>
              <w:t>YES</w:t>
            </w:r>
          </w:p>
        </w:tc>
        <w:tc>
          <w:tcPr>
            <w:tcW w:w="590" w:type="dxa"/>
          </w:tcPr>
          <w:p w:rsidR="00CC6F98" w:rsidRPr="00B93CCB" w:rsidRDefault="00CC6F98" w:rsidP="007427F7">
            <w:pPr>
              <w:autoSpaceDE w:val="0"/>
              <w:autoSpaceDN w:val="0"/>
              <w:adjustRightInd w:val="0"/>
            </w:pPr>
            <w:r w:rsidRPr="00B93CCB">
              <w:rPr>
                <w:szCs w:val="22"/>
              </w:rPr>
              <w:t>NO</w:t>
            </w:r>
          </w:p>
        </w:tc>
        <w:tc>
          <w:tcPr>
            <w:tcW w:w="7920" w:type="dxa"/>
            <w:vMerge w:val="restart"/>
          </w:tcPr>
          <w:p w:rsidR="00CC6F98" w:rsidRDefault="00CC6F98" w:rsidP="007427F7">
            <w:pPr>
              <w:autoSpaceDE w:val="0"/>
              <w:autoSpaceDN w:val="0"/>
              <w:adjustRightInd w:val="0"/>
              <w:rPr>
                <w:bCs/>
                <w:color w:val="000000"/>
                <w:szCs w:val="22"/>
              </w:rPr>
            </w:pPr>
            <w:r w:rsidRPr="00B93CCB">
              <w:rPr>
                <w:b/>
                <w:szCs w:val="22"/>
              </w:rPr>
              <w:t xml:space="preserve">Does the system or project collect, maintain use or disseminate other personal identifiers/ sensitive information </w:t>
            </w:r>
            <w:r w:rsidRPr="00B93CCB">
              <w:rPr>
                <w:bCs/>
                <w:color w:val="000000"/>
                <w:szCs w:val="22"/>
              </w:rPr>
              <w:t xml:space="preserve">(i.e., name, home address, home telephone number, date of birth, gender status, income/financial data. employment, medical history, criminal record, etc.)? </w:t>
            </w:r>
          </w:p>
          <w:p w:rsidR="00221E63" w:rsidRPr="00212AF8" w:rsidRDefault="0013576D" w:rsidP="00212AF8">
            <w:pPr>
              <w:autoSpaceDE w:val="0"/>
              <w:autoSpaceDN w:val="0"/>
              <w:adjustRightInd w:val="0"/>
              <w:rPr>
                <w:b/>
              </w:rPr>
            </w:pPr>
            <w:r w:rsidRPr="0013576D">
              <w:rPr>
                <w:b/>
                <w:bCs/>
                <w:color w:val="000000"/>
                <w:szCs w:val="22"/>
              </w:rPr>
              <w:t>Qualitative and survey data will not be shared or reported in ways that reveal individual identities.</w:t>
            </w:r>
          </w:p>
        </w:tc>
      </w:tr>
      <w:tr w:rsidR="00CC6F98" w:rsidRPr="00B93CCB" w:rsidTr="007427F7">
        <w:trPr>
          <w:trHeight w:val="801"/>
        </w:trPr>
        <w:tc>
          <w:tcPr>
            <w:tcW w:w="670" w:type="dxa"/>
          </w:tcPr>
          <w:p w:rsidR="00CC6F98" w:rsidRPr="00B93CCB" w:rsidRDefault="00221E63" w:rsidP="007427F7">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590" w:type="dxa"/>
          </w:tcPr>
          <w:p w:rsidR="00CC6F98" w:rsidRPr="00B93CCB" w:rsidRDefault="00221E63"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7920" w:type="dxa"/>
            <w:vMerge/>
          </w:tcPr>
          <w:p w:rsidR="00CC6F98" w:rsidRPr="00B93CCB" w:rsidRDefault="00CC6F98" w:rsidP="007427F7">
            <w:pPr>
              <w:autoSpaceDE w:val="0"/>
              <w:autoSpaceDN w:val="0"/>
              <w:adjustRightInd w:val="0"/>
            </w:pPr>
          </w:p>
        </w:tc>
      </w:tr>
    </w:tbl>
    <w:p w:rsidR="00CC6F98" w:rsidRPr="00B93CCB" w:rsidRDefault="00CC6F98" w:rsidP="00CC6F98">
      <w:pPr>
        <w:autoSpaceDE w:val="0"/>
        <w:autoSpaceDN w:val="0"/>
        <w:adjustRightInd w:val="0"/>
        <w:rPr>
          <w:bCs/>
          <w:color w:val="000000"/>
          <w:szCs w:val="22"/>
        </w:rPr>
      </w:pPr>
      <w:r w:rsidRPr="00B93CCB">
        <w:rPr>
          <w:bCs/>
          <w:color w:val="000000"/>
          <w:szCs w:val="22"/>
        </w:rPr>
        <w:t>If yes, briefly describe the types of information about individuals in the system.</w:t>
      </w:r>
    </w:p>
    <w:p w:rsidR="00CC6F98" w:rsidRPr="00B93CCB" w:rsidRDefault="00CC6F98" w:rsidP="00CC6F98">
      <w:pPr>
        <w:autoSpaceDE w:val="0"/>
        <w:autoSpaceDN w:val="0"/>
        <w:adjustRightInd w:val="0"/>
        <w:rPr>
          <w:bCs/>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color w:val="000000"/>
          <w:szCs w:val="22"/>
        </w:rPr>
      </w:pPr>
      <w:r w:rsidRPr="00B93CCB">
        <w:rPr>
          <w:b/>
          <w:color w:val="000000"/>
          <w:szCs w:val="22"/>
        </w:rPr>
        <w:t xml:space="preserve">Does the information about individuals identify particular individuals </w:t>
      </w:r>
      <w:r w:rsidRPr="00B93CCB">
        <w:rPr>
          <w:color w:val="000000"/>
          <w:szCs w:val="22"/>
        </w:rPr>
        <w:t>(i.e., is the information linked or linkable to specific individuals, often referred to as personally identifiable information?)</w:t>
      </w:r>
      <w:r w:rsidRPr="00B93CCB">
        <w:rPr>
          <w:b/>
          <w:color w:val="000000"/>
          <w:szCs w:val="22"/>
        </w:rPr>
        <w:t xml:space="preserve"> </w:t>
      </w:r>
    </w:p>
    <w:p w:rsidR="00CC6F98" w:rsidRPr="00B93CCB" w:rsidRDefault="00CC6F98" w:rsidP="00CC6F98">
      <w:pPr>
        <w:autoSpaceDE w:val="0"/>
        <w:autoSpaceDN w:val="0"/>
        <w:adjustRightInd w:val="0"/>
        <w:spacing w:before="0" w:after="0"/>
        <w:ind w:left="540"/>
        <w:rPr>
          <w:b/>
          <w:color w:val="000000"/>
          <w:szCs w:val="22"/>
        </w:rPr>
      </w:pPr>
    </w:p>
    <w:tbl>
      <w:tblPr>
        <w:tblW w:w="0" w:type="auto"/>
        <w:tblInd w:w="198" w:type="dxa"/>
        <w:tblLook w:val="00A0" w:firstRow="1" w:lastRow="0" w:firstColumn="1" w:lastColumn="0" w:noHBand="0" w:noVBand="0"/>
      </w:tblPr>
      <w:tblGrid>
        <w:gridCol w:w="492"/>
        <w:gridCol w:w="8688"/>
      </w:tblGrid>
      <w:tr w:rsidR="00CC6F98" w:rsidRPr="00B93CCB" w:rsidTr="007427F7">
        <w:trPr>
          <w:trHeight w:val="432"/>
        </w:trPr>
        <w:tc>
          <w:tcPr>
            <w:tcW w:w="492" w:type="dxa"/>
          </w:tcPr>
          <w:p w:rsidR="00CC6F98" w:rsidRPr="00B93CCB" w:rsidRDefault="00221E63" w:rsidP="007427F7">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8688" w:type="dxa"/>
          </w:tcPr>
          <w:p w:rsidR="00CC6F98" w:rsidRPr="00B93CCB" w:rsidRDefault="00CC6F98" w:rsidP="007427F7">
            <w:pPr>
              <w:autoSpaceDE w:val="0"/>
              <w:autoSpaceDN w:val="0"/>
              <w:adjustRightInd w:val="0"/>
            </w:pPr>
            <w:r w:rsidRPr="00B93CCB">
              <w:rPr>
                <w:szCs w:val="22"/>
              </w:rPr>
              <w:t>YES</w:t>
            </w:r>
          </w:p>
        </w:tc>
      </w:tr>
      <w:tr w:rsidR="00CC6F98" w:rsidRPr="00B93CCB" w:rsidTr="007427F7">
        <w:trPr>
          <w:trHeight w:val="270"/>
        </w:trPr>
        <w:tc>
          <w:tcPr>
            <w:tcW w:w="492" w:type="dxa"/>
          </w:tcPr>
          <w:p w:rsidR="00CC6F98" w:rsidRPr="00B93CCB" w:rsidRDefault="00221E63"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8688" w:type="dxa"/>
          </w:tcPr>
          <w:p w:rsidR="00CC6F98" w:rsidRPr="00B93CCB" w:rsidRDefault="00CC6F98" w:rsidP="007427F7">
            <w:pPr>
              <w:autoSpaceDE w:val="0"/>
              <w:autoSpaceDN w:val="0"/>
              <w:adjustRightInd w:val="0"/>
            </w:pPr>
            <w:r w:rsidRPr="00B93CCB">
              <w:rPr>
                <w:szCs w:val="22"/>
              </w:rPr>
              <w:t>NO (If no, indicate below how the information is not identifiable to specific individuals.</w:t>
            </w:r>
          </w:p>
        </w:tc>
      </w:tr>
    </w:tbl>
    <w:p w:rsidR="00CC6F98" w:rsidRDefault="0013576D" w:rsidP="00CC6F98">
      <w:pPr>
        <w:autoSpaceDE w:val="0"/>
        <w:autoSpaceDN w:val="0"/>
        <w:adjustRightInd w:val="0"/>
        <w:spacing w:before="0" w:after="0"/>
        <w:ind w:left="720"/>
        <w:rPr>
          <w:b/>
          <w:bCs/>
          <w:color w:val="000000"/>
          <w:szCs w:val="22"/>
        </w:rPr>
      </w:pPr>
      <w:r>
        <w:rPr>
          <w:b/>
          <w:bCs/>
          <w:color w:val="000000"/>
          <w:szCs w:val="22"/>
        </w:rPr>
        <w:t>Qualitative and survey data will not be shared or reported in ways that reveal individual identities.</w:t>
      </w:r>
    </w:p>
    <w:p w:rsidR="0013576D" w:rsidRPr="00B93CCB" w:rsidRDefault="0013576D" w:rsidP="00CC6F98">
      <w:pPr>
        <w:autoSpaceDE w:val="0"/>
        <w:autoSpaceDN w:val="0"/>
        <w:adjustRightInd w:val="0"/>
        <w:spacing w:before="0" w:after="0"/>
        <w:ind w:left="720"/>
        <w:rPr>
          <w:b/>
          <w:color w:val="000000"/>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t>Does the personally identifiable information in the system pertain only to government employees, contractors, or consultants?</w:t>
      </w:r>
    </w:p>
    <w:p w:rsidR="00CC6F98" w:rsidRPr="00B93CCB" w:rsidRDefault="00CC6F98" w:rsidP="00CC6F98">
      <w:pPr>
        <w:autoSpaceDE w:val="0"/>
        <w:autoSpaceDN w:val="0"/>
        <w:adjustRightInd w:val="0"/>
        <w:spacing w:before="0" w:after="0"/>
        <w:ind w:left="720"/>
        <w:rPr>
          <w:b/>
          <w:color w:val="000000"/>
          <w:szCs w:val="22"/>
        </w:rPr>
      </w:pPr>
    </w:p>
    <w:tbl>
      <w:tblPr>
        <w:tblW w:w="0" w:type="auto"/>
        <w:tblInd w:w="198" w:type="dxa"/>
        <w:tblLook w:val="00A0" w:firstRow="1" w:lastRow="0" w:firstColumn="1" w:lastColumn="0" w:noHBand="0" w:noVBand="0"/>
      </w:tblPr>
      <w:tblGrid>
        <w:gridCol w:w="474"/>
        <w:gridCol w:w="8706"/>
      </w:tblGrid>
      <w:tr w:rsidR="00CC6F98" w:rsidRPr="00B93CCB" w:rsidTr="007427F7">
        <w:trPr>
          <w:trHeight w:val="432"/>
        </w:trPr>
        <w:tc>
          <w:tcPr>
            <w:tcW w:w="474" w:type="dxa"/>
          </w:tcPr>
          <w:p w:rsidR="00CC6F98" w:rsidRPr="00B93CCB" w:rsidRDefault="00CC6F98" w:rsidP="007427F7">
            <w:pPr>
              <w:autoSpaceDE w:val="0"/>
              <w:autoSpaceDN w:val="0"/>
              <w:adjustRightInd w:val="0"/>
            </w:pPr>
            <w:r w:rsidRPr="00B93CCB">
              <w:rPr>
                <w:szCs w:val="22"/>
              </w:rPr>
              <w:fldChar w:fldCharType="begin">
                <w:ffData>
                  <w:name w:val="Check5"/>
                  <w:enabled/>
                  <w:calcOnExit w:val="0"/>
                  <w:checkBox>
                    <w:sizeAuto/>
                    <w:default w:val="0"/>
                  </w:checkBox>
                </w:ffData>
              </w:fldChar>
            </w:r>
            <w:r w:rsidRPr="00B93CCB">
              <w:rPr>
                <w:szCs w:val="22"/>
              </w:rPr>
              <w:instrText xml:space="preserve"> FORMCHECKBOX </w:instrText>
            </w:r>
            <w:r w:rsidR="00D06299">
              <w:rPr>
                <w:szCs w:val="22"/>
              </w:rPr>
            </w:r>
            <w:r w:rsidR="00D06299">
              <w:rPr>
                <w:szCs w:val="22"/>
              </w:rPr>
              <w:fldChar w:fldCharType="separate"/>
            </w:r>
            <w:r w:rsidRPr="00B93CCB">
              <w:rPr>
                <w:szCs w:val="22"/>
              </w:rPr>
              <w:fldChar w:fldCharType="end"/>
            </w:r>
          </w:p>
        </w:tc>
        <w:tc>
          <w:tcPr>
            <w:tcW w:w="8706" w:type="dxa"/>
          </w:tcPr>
          <w:p w:rsidR="00CC6F98" w:rsidRPr="00B93CCB" w:rsidRDefault="00CC6F98" w:rsidP="007427F7">
            <w:pPr>
              <w:autoSpaceDE w:val="0"/>
              <w:autoSpaceDN w:val="0"/>
              <w:adjustRightInd w:val="0"/>
            </w:pPr>
            <w:r w:rsidRPr="00B93CCB">
              <w:rPr>
                <w:szCs w:val="22"/>
              </w:rPr>
              <w:t xml:space="preserve">YES (If yes, specify individual type.) ___________________________________ </w:t>
            </w:r>
          </w:p>
        </w:tc>
      </w:tr>
      <w:tr w:rsidR="00CC6F98" w:rsidRPr="00B93CCB" w:rsidTr="007427F7">
        <w:trPr>
          <w:trHeight w:val="270"/>
        </w:trPr>
        <w:tc>
          <w:tcPr>
            <w:tcW w:w="474" w:type="dxa"/>
          </w:tcPr>
          <w:p w:rsidR="00CC6F98" w:rsidRPr="00B93CCB" w:rsidRDefault="00116316"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8706" w:type="dxa"/>
          </w:tcPr>
          <w:p w:rsidR="00CC6F98" w:rsidRPr="00B93CCB" w:rsidRDefault="00CC6F98" w:rsidP="007427F7">
            <w:pPr>
              <w:autoSpaceDE w:val="0"/>
              <w:autoSpaceDN w:val="0"/>
              <w:adjustRightInd w:val="0"/>
            </w:pPr>
            <w:r w:rsidRPr="00B93CCB">
              <w:rPr>
                <w:szCs w:val="22"/>
              </w:rPr>
              <w:t>NO (If no, indicate below how the information is not identifiable to specific individuals.</w:t>
            </w:r>
          </w:p>
        </w:tc>
      </w:tr>
    </w:tbl>
    <w:p w:rsidR="00CC6F98" w:rsidRDefault="0013576D" w:rsidP="00CC6F98">
      <w:pPr>
        <w:autoSpaceDE w:val="0"/>
        <w:autoSpaceDN w:val="0"/>
        <w:adjustRightInd w:val="0"/>
        <w:spacing w:before="0" w:after="0"/>
        <w:ind w:left="540"/>
        <w:rPr>
          <w:b/>
          <w:bCs/>
          <w:color w:val="000000"/>
          <w:szCs w:val="22"/>
        </w:rPr>
      </w:pPr>
      <w:r>
        <w:rPr>
          <w:b/>
          <w:bCs/>
          <w:color w:val="000000"/>
          <w:szCs w:val="22"/>
        </w:rPr>
        <w:t>Qualitative and survey data will not be shared or reported in ways that reveal individual identities.</w:t>
      </w:r>
    </w:p>
    <w:p w:rsidR="0013576D" w:rsidRPr="00B93CCB" w:rsidRDefault="0013576D" w:rsidP="00CC6F98">
      <w:pPr>
        <w:autoSpaceDE w:val="0"/>
        <w:autoSpaceDN w:val="0"/>
        <w:adjustRightInd w:val="0"/>
        <w:spacing w:before="0" w:after="0"/>
        <w:ind w:left="540"/>
        <w:rPr>
          <w:b/>
          <w:szCs w:val="22"/>
        </w:rPr>
      </w:pPr>
    </w:p>
    <w:p w:rsidR="00CC6F98" w:rsidRPr="00B93CCB" w:rsidRDefault="00CC6F98" w:rsidP="00CC6F98">
      <w:pPr>
        <w:numPr>
          <w:ilvl w:val="0"/>
          <w:numId w:val="2"/>
        </w:numPr>
        <w:autoSpaceDE w:val="0"/>
        <w:autoSpaceDN w:val="0"/>
        <w:adjustRightInd w:val="0"/>
        <w:spacing w:before="0" w:after="0"/>
        <w:ind w:left="450" w:hanging="450"/>
        <w:rPr>
          <w:b/>
          <w:szCs w:val="22"/>
        </w:rPr>
      </w:pPr>
      <w:r w:rsidRPr="00B93CCB">
        <w:rPr>
          <w:b/>
          <w:szCs w:val="22"/>
        </w:rPr>
        <w:lastRenderedPageBreak/>
        <w:t xml:space="preserve">Is there an existing Privacy Act System of Records Notice (SORN) that has been published in the Federal Register to cover the system? </w:t>
      </w:r>
      <w:r w:rsidRPr="00B93CCB">
        <w:rPr>
          <w:szCs w:val="22"/>
        </w:rPr>
        <w:t>(Please consult with the component’s Privacy Act Officer if assistance is needed in responding to this question.)</w:t>
      </w:r>
      <w:r w:rsidRPr="00B93CCB">
        <w:rPr>
          <w:b/>
          <w:szCs w:val="22"/>
        </w:rPr>
        <w:t xml:space="preserve"> </w:t>
      </w:r>
    </w:p>
    <w:p w:rsidR="00CC6F98" w:rsidRPr="00B93CCB" w:rsidRDefault="00CC6F98" w:rsidP="00CC6F98">
      <w:pPr>
        <w:autoSpaceDE w:val="0"/>
        <w:autoSpaceDN w:val="0"/>
        <w:adjustRightInd w:val="0"/>
        <w:spacing w:before="0" w:after="0"/>
        <w:ind w:left="540"/>
        <w:rPr>
          <w:b/>
          <w:szCs w:val="22"/>
        </w:rPr>
      </w:pPr>
    </w:p>
    <w:tbl>
      <w:tblPr>
        <w:tblW w:w="0" w:type="auto"/>
        <w:tblInd w:w="198" w:type="dxa"/>
        <w:tblLook w:val="00A0" w:firstRow="1" w:lastRow="0" w:firstColumn="1" w:lastColumn="0" w:noHBand="0" w:noVBand="0"/>
      </w:tblPr>
      <w:tblGrid>
        <w:gridCol w:w="492"/>
        <w:gridCol w:w="768"/>
      </w:tblGrid>
      <w:tr w:rsidR="00CC6F98" w:rsidRPr="00B93CCB" w:rsidTr="007427F7">
        <w:trPr>
          <w:trHeight w:val="432"/>
        </w:trPr>
        <w:tc>
          <w:tcPr>
            <w:tcW w:w="492" w:type="dxa"/>
          </w:tcPr>
          <w:p w:rsidR="00CC6F98" w:rsidRPr="00B93CCB" w:rsidRDefault="00CC6F98" w:rsidP="007427F7">
            <w:pPr>
              <w:autoSpaceDE w:val="0"/>
              <w:autoSpaceDN w:val="0"/>
              <w:adjustRightInd w:val="0"/>
            </w:pPr>
            <w:r w:rsidRPr="00B93CCB">
              <w:rPr>
                <w:szCs w:val="22"/>
              </w:rPr>
              <w:fldChar w:fldCharType="begin">
                <w:ffData>
                  <w:name w:val="Check5"/>
                  <w:enabled/>
                  <w:calcOnExit w:val="0"/>
                  <w:checkBox>
                    <w:sizeAuto/>
                    <w:default w:val="0"/>
                  </w:checkBox>
                </w:ffData>
              </w:fldChar>
            </w:r>
            <w:r w:rsidRPr="00B93CCB">
              <w:rPr>
                <w:szCs w:val="22"/>
              </w:rPr>
              <w:instrText xml:space="preserve"> FORMCHECKBOX </w:instrText>
            </w:r>
            <w:r w:rsidR="00D06299">
              <w:rPr>
                <w:szCs w:val="22"/>
              </w:rPr>
            </w:r>
            <w:r w:rsidR="00D06299">
              <w:rPr>
                <w:szCs w:val="22"/>
              </w:rPr>
              <w:fldChar w:fldCharType="separate"/>
            </w:r>
            <w:r w:rsidRPr="00B93CCB">
              <w:rPr>
                <w:szCs w:val="22"/>
              </w:rPr>
              <w:fldChar w:fldCharType="end"/>
            </w:r>
          </w:p>
        </w:tc>
        <w:tc>
          <w:tcPr>
            <w:tcW w:w="768" w:type="dxa"/>
          </w:tcPr>
          <w:p w:rsidR="00CC6F98" w:rsidRPr="00B93CCB" w:rsidRDefault="00CC6F98" w:rsidP="007427F7">
            <w:pPr>
              <w:autoSpaceDE w:val="0"/>
              <w:autoSpaceDN w:val="0"/>
              <w:adjustRightInd w:val="0"/>
            </w:pPr>
            <w:r w:rsidRPr="00B93CCB">
              <w:rPr>
                <w:szCs w:val="22"/>
              </w:rPr>
              <w:t>YES</w:t>
            </w:r>
          </w:p>
        </w:tc>
      </w:tr>
      <w:tr w:rsidR="00CC6F98" w:rsidRPr="00B93CCB" w:rsidTr="007427F7">
        <w:trPr>
          <w:trHeight w:val="270"/>
        </w:trPr>
        <w:tc>
          <w:tcPr>
            <w:tcW w:w="492" w:type="dxa"/>
          </w:tcPr>
          <w:p w:rsidR="00CC6F98" w:rsidRPr="00B93CCB" w:rsidRDefault="00212AF8"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768" w:type="dxa"/>
          </w:tcPr>
          <w:p w:rsidR="00CC6F98" w:rsidRPr="00B93CCB" w:rsidRDefault="00CC6F98" w:rsidP="007427F7">
            <w:pPr>
              <w:autoSpaceDE w:val="0"/>
              <w:autoSpaceDN w:val="0"/>
              <w:adjustRightInd w:val="0"/>
            </w:pPr>
            <w:r w:rsidRPr="00B93CCB">
              <w:rPr>
                <w:szCs w:val="22"/>
              </w:rPr>
              <w:t>NO</w:t>
            </w:r>
          </w:p>
        </w:tc>
      </w:tr>
    </w:tbl>
    <w:p w:rsidR="00212AF8" w:rsidRDefault="000004DD" w:rsidP="00212AF8">
      <w:pPr>
        <w:keepNext/>
        <w:autoSpaceDE w:val="0"/>
        <w:autoSpaceDN w:val="0"/>
        <w:adjustRightInd w:val="0"/>
        <w:spacing w:before="0" w:after="0"/>
        <w:ind w:left="450"/>
        <w:rPr>
          <w:b/>
          <w:bCs/>
          <w:color w:val="000000"/>
          <w:szCs w:val="22"/>
        </w:rPr>
      </w:pPr>
      <w:r>
        <w:rPr>
          <w:b/>
          <w:bCs/>
          <w:color w:val="000000"/>
          <w:szCs w:val="22"/>
        </w:rPr>
        <w:t xml:space="preserve">The information is organization-level.  </w:t>
      </w:r>
      <w:r w:rsidRPr="00212AF8">
        <w:rPr>
          <w:b/>
          <w:bCs/>
          <w:color w:val="000000"/>
          <w:szCs w:val="22"/>
        </w:rPr>
        <w:t>No personal/sensitive information is collected.</w:t>
      </w:r>
    </w:p>
    <w:p w:rsidR="000004DD" w:rsidRPr="00212AF8" w:rsidRDefault="000004DD" w:rsidP="00212AF8">
      <w:pPr>
        <w:keepNext/>
        <w:autoSpaceDE w:val="0"/>
        <w:autoSpaceDN w:val="0"/>
        <w:adjustRightInd w:val="0"/>
        <w:spacing w:before="0" w:after="0"/>
        <w:ind w:left="450"/>
        <w:rPr>
          <w:b/>
          <w:szCs w:val="22"/>
        </w:rPr>
      </w:pPr>
    </w:p>
    <w:p w:rsidR="00CC6F98" w:rsidRPr="00D30AEC" w:rsidRDefault="00CC6F98" w:rsidP="00CC6F98">
      <w:pPr>
        <w:keepNext/>
        <w:numPr>
          <w:ilvl w:val="0"/>
          <w:numId w:val="2"/>
        </w:numPr>
        <w:autoSpaceDE w:val="0"/>
        <w:autoSpaceDN w:val="0"/>
        <w:adjustRightInd w:val="0"/>
        <w:spacing w:before="0" w:after="0"/>
        <w:ind w:left="450" w:hanging="450"/>
        <w:rPr>
          <w:b/>
          <w:szCs w:val="22"/>
        </w:rPr>
      </w:pPr>
      <w:r w:rsidRPr="00C167D7">
        <w:rPr>
          <w:rFonts w:ascii="Times New Roman" w:hAnsi="Times New Roman"/>
          <w:b/>
          <w:sz w:val="24"/>
        </w:rPr>
        <w:t>SSN usage</w:t>
      </w:r>
    </w:p>
    <w:tbl>
      <w:tblPr>
        <w:tblW w:w="0" w:type="auto"/>
        <w:tblInd w:w="198" w:type="dxa"/>
        <w:tblLook w:val="00A0" w:firstRow="1" w:lastRow="0" w:firstColumn="1" w:lastColumn="0" w:noHBand="0" w:noVBand="0"/>
      </w:tblPr>
      <w:tblGrid>
        <w:gridCol w:w="670"/>
        <w:gridCol w:w="680"/>
        <w:gridCol w:w="8028"/>
      </w:tblGrid>
      <w:tr w:rsidR="00CC6F98" w:rsidRPr="00D30AEC" w:rsidTr="007427F7">
        <w:trPr>
          <w:trHeight w:val="432"/>
        </w:trPr>
        <w:tc>
          <w:tcPr>
            <w:tcW w:w="670" w:type="dxa"/>
          </w:tcPr>
          <w:p w:rsidR="00CC6F98" w:rsidRPr="00D30AEC" w:rsidRDefault="00CC6F98" w:rsidP="007427F7">
            <w:pPr>
              <w:keepNext/>
              <w:autoSpaceDE w:val="0"/>
              <w:autoSpaceDN w:val="0"/>
              <w:adjustRightInd w:val="0"/>
            </w:pPr>
            <w:r w:rsidRPr="00D30AEC">
              <w:rPr>
                <w:szCs w:val="22"/>
              </w:rPr>
              <w:t>YES</w:t>
            </w:r>
          </w:p>
        </w:tc>
        <w:tc>
          <w:tcPr>
            <w:tcW w:w="680" w:type="dxa"/>
          </w:tcPr>
          <w:p w:rsidR="00CC6F98" w:rsidRPr="00D30AEC" w:rsidRDefault="00CC6F98" w:rsidP="007427F7">
            <w:pPr>
              <w:keepNext/>
              <w:autoSpaceDE w:val="0"/>
              <w:autoSpaceDN w:val="0"/>
              <w:adjustRightInd w:val="0"/>
            </w:pPr>
            <w:r w:rsidRPr="00D30AEC">
              <w:rPr>
                <w:szCs w:val="22"/>
              </w:rPr>
              <w:t>NO</w:t>
            </w:r>
          </w:p>
        </w:tc>
        <w:tc>
          <w:tcPr>
            <w:tcW w:w="8028" w:type="dxa"/>
            <w:vMerge w:val="restart"/>
          </w:tcPr>
          <w:p w:rsidR="00CC6F98" w:rsidRPr="00D30AEC" w:rsidRDefault="00CC6F98" w:rsidP="007427F7">
            <w:pPr>
              <w:keepNext/>
              <w:autoSpaceDE w:val="0"/>
              <w:autoSpaceDN w:val="0"/>
              <w:adjustRightInd w:val="0"/>
            </w:pPr>
            <w:r w:rsidRPr="00D30AEC">
              <w:rPr>
                <w:szCs w:val="22"/>
              </w:rPr>
              <w:t>Do the project or system collect, maintain, use, or disseminate Social Security Numbers (SSNs)? (This includes truncated SSNs)</w:t>
            </w:r>
          </w:p>
        </w:tc>
      </w:tr>
      <w:tr w:rsidR="00CC6F98" w:rsidRPr="00D30AEC" w:rsidTr="007427F7">
        <w:trPr>
          <w:trHeight w:val="396"/>
        </w:trPr>
        <w:tc>
          <w:tcPr>
            <w:tcW w:w="67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680" w:type="dxa"/>
          </w:tcPr>
          <w:p w:rsidR="00CC6F98" w:rsidRPr="00D30AEC" w:rsidRDefault="00212AF8"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8028" w:type="dxa"/>
            <w:vMerge/>
          </w:tcPr>
          <w:p w:rsidR="00CC6F98" w:rsidRPr="00D30AEC" w:rsidRDefault="00CC6F98" w:rsidP="007427F7">
            <w:pPr>
              <w:autoSpaceDE w:val="0"/>
              <w:autoSpaceDN w:val="0"/>
              <w:adjustRightInd w:val="0"/>
            </w:pPr>
          </w:p>
        </w:tc>
      </w:tr>
    </w:tbl>
    <w:p w:rsidR="0013576D" w:rsidRDefault="0013576D" w:rsidP="00CC6F98">
      <w:pPr>
        <w:autoSpaceDE w:val="0"/>
        <w:autoSpaceDN w:val="0"/>
        <w:adjustRightInd w:val="0"/>
        <w:rPr>
          <w:b/>
          <w:bCs/>
          <w:color w:val="000000"/>
          <w:szCs w:val="22"/>
        </w:rPr>
      </w:pPr>
      <w:r>
        <w:rPr>
          <w:b/>
          <w:bCs/>
          <w:color w:val="000000"/>
          <w:szCs w:val="22"/>
        </w:rPr>
        <w:t>Qualitative and survey data will not be shared or reported in ways that reveal individual identities.</w:t>
      </w:r>
    </w:p>
    <w:p w:rsidR="00CC6F98" w:rsidRPr="00D30AEC" w:rsidRDefault="00CC6F98" w:rsidP="00CC6F98">
      <w:pPr>
        <w:autoSpaceDE w:val="0"/>
        <w:autoSpaceDN w:val="0"/>
        <w:adjustRightInd w:val="0"/>
        <w:rPr>
          <w:szCs w:val="22"/>
        </w:rPr>
      </w:pPr>
      <w:r w:rsidRPr="00D30AEC">
        <w:rPr>
          <w:szCs w:val="22"/>
        </w:rPr>
        <w:t>If yes, please provide the purpose/legal authority authorizing the solicitation of SSNs:</w:t>
      </w:r>
    </w:p>
    <w:p w:rsidR="00CC6F98" w:rsidRPr="00D30AEC" w:rsidRDefault="00CC6F98" w:rsidP="00CC6F98">
      <w:pPr>
        <w:rPr>
          <w:szCs w:val="22"/>
        </w:rPr>
      </w:pPr>
    </w:p>
    <w:p w:rsidR="00CC6F98" w:rsidRPr="00D30AEC" w:rsidRDefault="00CC6F98" w:rsidP="00CC6F98">
      <w:pPr>
        <w:numPr>
          <w:ilvl w:val="0"/>
          <w:numId w:val="2"/>
        </w:numPr>
        <w:autoSpaceDE w:val="0"/>
        <w:autoSpaceDN w:val="0"/>
        <w:adjustRightInd w:val="0"/>
        <w:spacing w:before="0" w:after="0"/>
        <w:ind w:left="450" w:hanging="450"/>
        <w:rPr>
          <w:b/>
          <w:szCs w:val="22"/>
        </w:rPr>
      </w:pPr>
      <w:r w:rsidRPr="00D30AEC">
        <w:rPr>
          <w:b/>
          <w:szCs w:val="22"/>
        </w:rPr>
        <w:t>Is there a Certification &amp; Accreditation record for your system?</w:t>
      </w:r>
    </w:p>
    <w:tbl>
      <w:tblPr>
        <w:tblW w:w="0" w:type="auto"/>
        <w:tblInd w:w="198" w:type="dxa"/>
        <w:tblLook w:val="00A0" w:firstRow="1" w:lastRow="0" w:firstColumn="1" w:lastColumn="0" w:noHBand="0" w:noVBand="0"/>
      </w:tblPr>
      <w:tblGrid>
        <w:gridCol w:w="764"/>
        <w:gridCol w:w="1043"/>
        <w:gridCol w:w="533"/>
        <w:gridCol w:w="836"/>
        <w:gridCol w:w="540"/>
        <w:gridCol w:w="2100"/>
        <w:gridCol w:w="491"/>
        <w:gridCol w:w="1157"/>
        <w:gridCol w:w="491"/>
        <w:gridCol w:w="1034"/>
        <w:gridCol w:w="389"/>
      </w:tblGrid>
      <w:tr w:rsidR="00CC6F98" w:rsidRPr="00D30AEC" w:rsidTr="00E5672F">
        <w:trPr>
          <w:gridAfter w:val="1"/>
          <w:wAfter w:w="389" w:type="dxa"/>
          <w:trHeight w:val="432"/>
        </w:trPr>
        <w:tc>
          <w:tcPr>
            <w:tcW w:w="474" w:type="dxa"/>
          </w:tcPr>
          <w:p w:rsidR="00CC6F98" w:rsidRPr="00D30AEC" w:rsidRDefault="00212AF8" w:rsidP="007427F7">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8225" w:type="dxa"/>
            <w:gridSpan w:val="9"/>
          </w:tcPr>
          <w:p w:rsidR="00CC6F98" w:rsidRPr="00D30AEC" w:rsidRDefault="00CC6F98" w:rsidP="007427F7">
            <w:pPr>
              <w:autoSpaceDE w:val="0"/>
              <w:autoSpaceDN w:val="0"/>
              <w:adjustRightInd w:val="0"/>
            </w:pPr>
            <w:r w:rsidRPr="00D30AEC">
              <w:rPr>
                <w:szCs w:val="22"/>
              </w:rPr>
              <w:t xml:space="preserve">YES (If yes, indicate the </w:t>
            </w:r>
            <w:proofErr w:type="gramStart"/>
            <w:r w:rsidRPr="00D30AEC">
              <w:rPr>
                <w:szCs w:val="22"/>
              </w:rPr>
              <w:t>following:</w:t>
            </w:r>
            <w:proofErr w:type="gramEnd"/>
            <w:r w:rsidRPr="00D30AEC">
              <w:rPr>
                <w:szCs w:val="22"/>
              </w:rPr>
              <w:t>)</w:t>
            </w:r>
          </w:p>
        </w:tc>
      </w:tr>
      <w:tr w:rsidR="00CC6F98" w:rsidRPr="00D30AEC" w:rsidTr="00E56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08"/>
        </w:trPr>
        <w:tc>
          <w:tcPr>
            <w:tcW w:w="1517"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Confidentiality</w:t>
            </w:r>
          </w:p>
        </w:tc>
        <w:tc>
          <w:tcPr>
            <w:tcW w:w="533" w:type="dxa"/>
            <w:vAlign w:val="center"/>
          </w:tcPr>
          <w:p w:rsidR="00CC6F98" w:rsidRPr="00D30AEC" w:rsidRDefault="00CC6F98" w:rsidP="007427F7"/>
          <w:p w:rsidR="00CC6F98" w:rsidRPr="00D30AEC" w:rsidRDefault="00CC6F98" w:rsidP="007427F7">
            <w:r w:rsidRPr="00D30AEC">
              <w:rPr>
                <w:szCs w:val="22"/>
              </w:rPr>
              <w:fldChar w:fldCharType="begin">
                <w:ffData>
                  <w:name w:val="Check9"/>
                  <w:enabled/>
                  <w:calcOnExit w:val="0"/>
                  <w:checkBox>
                    <w:sizeAuto/>
                    <w:default w:val="0"/>
                  </w:checkBox>
                </w:ffData>
              </w:fldChar>
            </w:r>
            <w:bookmarkStart w:id="6" w:name="Check9"/>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bookmarkEnd w:id="6"/>
          </w:p>
        </w:tc>
        <w:tc>
          <w:tcPr>
            <w:tcW w:w="836"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0"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210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1157" w:type="dxa"/>
            <w:vAlign w:val="center"/>
          </w:tcPr>
          <w:p w:rsidR="00CC6F98" w:rsidRPr="00D30AEC" w:rsidRDefault="00CC6F98" w:rsidP="007427F7">
            <w:pPr>
              <w:autoSpaceDE w:val="0"/>
              <w:autoSpaceDN w:val="0"/>
              <w:adjustRightInd w:val="0"/>
              <w:rPr>
                <w:b/>
              </w:rPr>
            </w:pPr>
          </w:p>
          <w:p w:rsidR="00CC6F98" w:rsidRPr="00D30AEC" w:rsidRDefault="00CC6F98" w:rsidP="007427F7">
            <w:pPr>
              <w:autoSpaceDE w:val="0"/>
              <w:autoSpaceDN w:val="0"/>
              <w:adjustRightInd w:val="0"/>
            </w:pPr>
            <w:r w:rsidRPr="00D30AEC">
              <w:rPr>
                <w:b/>
                <w:szCs w:val="22"/>
              </w:rPr>
              <w:t>High</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1423"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E56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17"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Integrity</w:t>
            </w:r>
          </w:p>
        </w:tc>
        <w:tc>
          <w:tcPr>
            <w:tcW w:w="533"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bookmarkStart w:id="7" w:name="Check10"/>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bookmarkEnd w:id="7"/>
          </w:p>
        </w:tc>
        <w:tc>
          <w:tcPr>
            <w:tcW w:w="836"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0"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210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115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High</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1423"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E56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17" w:type="dxa"/>
            <w:gridSpan w:val="2"/>
            <w:vAlign w:val="center"/>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Availability</w:t>
            </w:r>
          </w:p>
        </w:tc>
        <w:tc>
          <w:tcPr>
            <w:tcW w:w="533"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36"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Low</w:t>
            </w:r>
          </w:p>
        </w:tc>
        <w:tc>
          <w:tcPr>
            <w:tcW w:w="540"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2100"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Moderate</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1157" w:type="dxa"/>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High</w:t>
            </w:r>
          </w:p>
        </w:tc>
        <w:tc>
          <w:tcPr>
            <w:tcW w:w="491" w:type="dxa"/>
            <w:vAlign w:val="center"/>
          </w:tcPr>
          <w:p w:rsidR="00CC6F98" w:rsidRPr="00D30AEC" w:rsidRDefault="00CC6F98" w:rsidP="007427F7"/>
          <w:p w:rsidR="00CC6F98" w:rsidRPr="00D30AEC" w:rsidRDefault="00CC6F98" w:rsidP="007427F7">
            <w:r w:rsidRPr="00D30AEC">
              <w:rPr>
                <w:szCs w:val="22"/>
              </w:rPr>
              <w:fldChar w:fldCharType="begin">
                <w:ffData>
                  <w:name w:val="Check10"/>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1423" w:type="dxa"/>
            <w:gridSpan w:val="2"/>
            <w:vAlign w:val="center"/>
          </w:tcPr>
          <w:p w:rsidR="00CC6F98" w:rsidRPr="00D30AEC" w:rsidRDefault="00CC6F98" w:rsidP="007427F7">
            <w:pPr>
              <w:autoSpaceDE w:val="0"/>
              <w:autoSpaceDN w:val="0"/>
              <w:adjustRightInd w:val="0"/>
              <w:rPr>
                <w:b/>
              </w:rPr>
            </w:pPr>
          </w:p>
          <w:p w:rsidR="00CC6F98" w:rsidRPr="00D30AEC" w:rsidRDefault="00CC6F98" w:rsidP="007427F7">
            <w:r w:rsidRPr="00D30AEC">
              <w:rPr>
                <w:b/>
                <w:szCs w:val="22"/>
              </w:rPr>
              <w:t>Undefined</w:t>
            </w:r>
          </w:p>
        </w:tc>
      </w:tr>
      <w:tr w:rsidR="00CC6F98" w:rsidRPr="00D30AEC" w:rsidTr="00E5672F">
        <w:trPr>
          <w:gridAfter w:val="1"/>
          <w:wAfter w:w="389" w:type="dxa"/>
          <w:trHeight w:val="432"/>
        </w:trPr>
        <w:tc>
          <w:tcPr>
            <w:tcW w:w="474"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225" w:type="dxa"/>
            <w:gridSpan w:val="9"/>
          </w:tcPr>
          <w:p w:rsidR="00CC6F98" w:rsidRPr="00D30AEC" w:rsidRDefault="00CC6F98" w:rsidP="007427F7">
            <w:pPr>
              <w:autoSpaceDE w:val="0"/>
              <w:autoSpaceDN w:val="0"/>
              <w:adjustRightInd w:val="0"/>
            </w:pPr>
            <w:r w:rsidRPr="00D30AEC">
              <w:rPr>
                <w:szCs w:val="22"/>
              </w:rPr>
              <w:t>NO (If no, please identify the FISMA-reported system whose C&amp;A covers this system.)</w:t>
            </w:r>
          </w:p>
        </w:tc>
      </w:tr>
      <w:tr w:rsidR="00CC6F98" w:rsidRPr="00D30AEC" w:rsidTr="00E5672F">
        <w:trPr>
          <w:gridAfter w:val="1"/>
          <w:wAfter w:w="389" w:type="dxa"/>
          <w:trHeight w:val="270"/>
        </w:trPr>
        <w:tc>
          <w:tcPr>
            <w:tcW w:w="474" w:type="dxa"/>
          </w:tcPr>
          <w:p w:rsidR="00CC6F98" w:rsidRPr="00D30AEC" w:rsidRDefault="00212AF8" w:rsidP="007427F7">
            <w:pPr>
              <w:autoSpaceDE w:val="0"/>
              <w:autoSpaceDN w:val="0"/>
              <w:adjustRightInd w:val="0"/>
            </w:pPr>
            <w:r>
              <w:rPr>
                <w:szCs w:val="22"/>
              </w:rPr>
              <w:fldChar w:fldCharType="begin">
                <w:ffData>
                  <w:name w:val=""/>
                  <w:enabled/>
                  <w:calcOnExit w:val="0"/>
                  <w:checkBox>
                    <w:sizeAuto/>
                    <w:default w:val="1"/>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8225" w:type="dxa"/>
            <w:gridSpan w:val="9"/>
          </w:tcPr>
          <w:p w:rsidR="00CC6F98" w:rsidRDefault="00CC6F98" w:rsidP="007427F7">
            <w:pPr>
              <w:autoSpaceDE w:val="0"/>
              <w:autoSpaceDN w:val="0"/>
              <w:adjustRightInd w:val="0"/>
              <w:rPr>
                <w:szCs w:val="22"/>
              </w:rPr>
            </w:pPr>
            <w:r w:rsidRPr="00D30AEC">
              <w:rPr>
                <w:szCs w:val="22"/>
              </w:rPr>
              <w:t>DO NOT KNOW</w:t>
            </w:r>
          </w:p>
          <w:p w:rsidR="00212AF8" w:rsidRPr="00AF2905" w:rsidRDefault="0013576D" w:rsidP="0013576D">
            <w:pPr>
              <w:autoSpaceDE w:val="0"/>
              <w:autoSpaceDN w:val="0"/>
              <w:adjustRightInd w:val="0"/>
              <w:ind w:left="28"/>
              <w:rPr>
                <w:b/>
                <w:bCs/>
                <w:color w:val="000000"/>
                <w:szCs w:val="22"/>
              </w:rPr>
            </w:pPr>
            <w:r>
              <w:rPr>
                <w:b/>
                <w:bCs/>
                <w:color w:val="000000"/>
                <w:szCs w:val="22"/>
              </w:rPr>
              <w:t>Qualitative and survey data will not be shared or reported in ways that reveal individual identities.</w:t>
            </w:r>
          </w:p>
        </w:tc>
      </w:tr>
    </w:tbl>
    <w:p w:rsidR="00CC6F98" w:rsidRPr="002B6D1D" w:rsidRDefault="00CC6F98" w:rsidP="00CC6F98">
      <w:pPr>
        <w:autoSpaceDE w:val="0"/>
        <w:autoSpaceDN w:val="0"/>
        <w:adjustRightInd w:val="0"/>
        <w:ind w:left="450" w:hanging="450"/>
        <w:rPr>
          <w:b/>
          <w:color w:val="000099"/>
          <w:sz w:val="24"/>
        </w:rPr>
      </w:pPr>
      <w:r w:rsidRPr="002B6D1D">
        <w:rPr>
          <w:b/>
          <w:color w:val="000099"/>
          <w:sz w:val="24"/>
        </w:rPr>
        <w:t>II</w:t>
      </w:r>
      <w:r>
        <w:rPr>
          <w:b/>
          <w:color w:val="000099"/>
          <w:sz w:val="24"/>
        </w:rPr>
        <w:t>.</w:t>
      </w:r>
      <w:r>
        <w:rPr>
          <w:b/>
          <w:color w:val="000099"/>
          <w:sz w:val="24"/>
        </w:rPr>
        <w:tab/>
      </w:r>
      <w:r w:rsidRPr="002B6D1D">
        <w:rPr>
          <w:b/>
          <w:color w:val="000099"/>
          <w:sz w:val="24"/>
        </w:rPr>
        <w:t>EXISTING SYSTEM OR PROJECT</w:t>
      </w:r>
    </w:p>
    <w:p w:rsidR="00CC6F98" w:rsidRPr="00C167D7" w:rsidRDefault="00CC6F98" w:rsidP="00CC6F98">
      <w:pPr>
        <w:autoSpaceDE w:val="0"/>
        <w:autoSpaceDN w:val="0"/>
        <w:adjustRightInd w:val="0"/>
        <w:ind w:left="450"/>
        <w:rPr>
          <w:rFonts w:ascii="Times New Roman" w:hAnsi="Times New Roman"/>
          <w:b/>
          <w:color w:val="003399"/>
          <w:sz w:val="24"/>
        </w:rPr>
      </w:pP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When was the system developed?</w:t>
      </w:r>
    </w:p>
    <w:p w:rsidR="00CC6F98" w:rsidRPr="00D30AEC" w:rsidRDefault="00CC6F98" w:rsidP="00CC6F98">
      <w:pPr>
        <w:numPr>
          <w:ilvl w:val="0"/>
          <w:numId w:val="3"/>
        </w:numPr>
        <w:autoSpaceDE w:val="0"/>
        <w:autoSpaceDN w:val="0"/>
        <w:adjustRightInd w:val="0"/>
        <w:spacing w:before="0" w:after="0"/>
        <w:ind w:left="360"/>
        <w:rPr>
          <w:b/>
          <w:szCs w:val="22"/>
        </w:rPr>
      </w:pPr>
      <w:r w:rsidRPr="00D30AEC">
        <w:rPr>
          <w:b/>
          <w:szCs w:val="22"/>
        </w:rPr>
        <w:t xml:space="preserve">If an existing system, has the system undergone any changes since April 17, 2003? </w:t>
      </w:r>
    </w:p>
    <w:tbl>
      <w:tblPr>
        <w:tblW w:w="0" w:type="auto"/>
        <w:tblInd w:w="198" w:type="dxa"/>
        <w:tblLook w:val="00A0" w:firstRow="1" w:lastRow="0" w:firstColumn="1" w:lastColumn="0" w:noHBand="0" w:noVBand="0"/>
      </w:tblPr>
      <w:tblGrid>
        <w:gridCol w:w="492"/>
        <w:gridCol w:w="8508"/>
      </w:tblGrid>
      <w:tr w:rsidR="00CC6F98" w:rsidRPr="00D30AEC" w:rsidTr="007427F7">
        <w:trPr>
          <w:trHeight w:val="1278"/>
        </w:trPr>
        <w:tc>
          <w:tcPr>
            <w:tcW w:w="492" w:type="dxa"/>
          </w:tcPr>
          <w:p w:rsidR="00CC6F98" w:rsidRPr="00D30AEC" w:rsidRDefault="0013576D" w:rsidP="007427F7">
            <w:pPr>
              <w:autoSpaceDE w:val="0"/>
              <w:autoSpaceDN w:val="0"/>
              <w:adjustRightInd w:val="0"/>
            </w:pPr>
            <w:r>
              <w:rPr>
                <w:szCs w:val="22"/>
              </w:rPr>
              <w:lastRenderedPageBreak/>
              <w:fldChar w:fldCharType="begin">
                <w:ffData>
                  <w:name w:val=""/>
                  <w:enabled/>
                  <w:calcOnExit w:val="0"/>
                  <w:checkBox>
                    <w:sizeAuto/>
                    <w:default w:val="0"/>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8508" w:type="dxa"/>
          </w:tcPr>
          <w:p w:rsidR="00CC6F98" w:rsidRDefault="00CC6F98" w:rsidP="007427F7">
            <w:pPr>
              <w:autoSpaceDE w:val="0"/>
              <w:autoSpaceDN w:val="0"/>
              <w:adjustRightInd w:val="0"/>
              <w:rPr>
                <w:szCs w:val="22"/>
              </w:rPr>
            </w:pPr>
            <w:r w:rsidRPr="00D30AEC">
              <w:rPr>
                <w:szCs w:val="22"/>
              </w:rPr>
              <w:t>YES (If yes, explain the nature of those changes and proceed to Question 3.)</w:t>
            </w:r>
          </w:p>
          <w:p w:rsidR="00A04CAA" w:rsidRPr="00A04CAA" w:rsidRDefault="00A04CAA" w:rsidP="007427F7">
            <w:pPr>
              <w:autoSpaceDE w:val="0"/>
              <w:autoSpaceDN w:val="0"/>
              <w:adjustRightInd w:val="0"/>
              <w:rPr>
                <w:b/>
              </w:rPr>
            </w:pPr>
          </w:p>
        </w:tc>
      </w:tr>
      <w:tr w:rsidR="00CC6F98" w:rsidRPr="00D30AEC" w:rsidTr="007427F7">
        <w:trPr>
          <w:trHeight w:val="270"/>
        </w:trPr>
        <w:tc>
          <w:tcPr>
            <w:tcW w:w="492" w:type="dxa"/>
          </w:tcPr>
          <w:p w:rsidR="00CC6F98" w:rsidRPr="00D30AEC" w:rsidRDefault="00E5672F" w:rsidP="007427F7">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8508" w:type="dxa"/>
          </w:tcPr>
          <w:p w:rsidR="00CC6F98" w:rsidRPr="00D30AEC" w:rsidRDefault="00CC6F98" w:rsidP="007427F7">
            <w:pPr>
              <w:autoSpaceDE w:val="0"/>
              <w:autoSpaceDN w:val="0"/>
              <w:adjustRightInd w:val="0"/>
            </w:pPr>
            <w:r w:rsidRPr="00D30AEC">
              <w:rPr>
                <w:szCs w:val="22"/>
              </w:rPr>
              <w:t>NO (If no, proceed to question 5.)</w:t>
            </w:r>
          </w:p>
        </w:tc>
      </w:tr>
    </w:tbl>
    <w:p w:rsidR="00CC6F98" w:rsidRPr="00D30AEC" w:rsidRDefault="00CC6F98" w:rsidP="00CC6F98">
      <w:pPr>
        <w:rPr>
          <w:szCs w:val="22"/>
        </w:rPr>
      </w:pPr>
    </w:p>
    <w:p w:rsidR="00CC6F98" w:rsidRPr="00D30AEC" w:rsidRDefault="00CC6F98" w:rsidP="00CC6F98">
      <w:pPr>
        <w:keepNext/>
        <w:numPr>
          <w:ilvl w:val="0"/>
          <w:numId w:val="3"/>
        </w:numPr>
        <w:tabs>
          <w:tab w:val="left" w:pos="540"/>
        </w:tabs>
        <w:autoSpaceDE w:val="0"/>
        <w:autoSpaceDN w:val="0"/>
        <w:adjustRightInd w:val="0"/>
        <w:spacing w:before="0" w:after="0"/>
        <w:ind w:left="547" w:hanging="547"/>
        <w:rPr>
          <w:b/>
          <w:color w:val="000000"/>
          <w:szCs w:val="22"/>
        </w:rPr>
      </w:pPr>
      <w:r w:rsidRPr="00D30AEC">
        <w:rPr>
          <w:b/>
          <w:color w:val="000000"/>
          <w:szCs w:val="22"/>
        </w:rPr>
        <w:t xml:space="preserve">Do the changes to the system or project involve a change in the type of records maintained, the individuals on whom records are maintained, or the use or dissemination of information from the system? </w:t>
      </w:r>
    </w:p>
    <w:tbl>
      <w:tblPr>
        <w:tblW w:w="0" w:type="auto"/>
        <w:tblInd w:w="198" w:type="dxa"/>
        <w:tblLayout w:type="fixed"/>
        <w:tblLook w:val="00A0" w:firstRow="1" w:lastRow="0" w:firstColumn="1" w:lastColumn="0" w:noHBand="0" w:noVBand="0"/>
      </w:tblPr>
      <w:tblGrid>
        <w:gridCol w:w="540"/>
        <w:gridCol w:w="900"/>
      </w:tblGrid>
      <w:tr w:rsidR="00CC6F98" w:rsidRPr="00D30AEC" w:rsidTr="007427F7">
        <w:trPr>
          <w:trHeight w:val="432"/>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900" w:type="dxa"/>
          </w:tcPr>
          <w:p w:rsidR="00CC6F98" w:rsidRPr="00D30AEC" w:rsidRDefault="00CC6F98" w:rsidP="007427F7">
            <w:pPr>
              <w:autoSpaceDE w:val="0"/>
              <w:autoSpaceDN w:val="0"/>
              <w:adjustRightInd w:val="0"/>
            </w:pPr>
            <w:r w:rsidRPr="00D30AEC">
              <w:rPr>
                <w:szCs w:val="22"/>
              </w:rPr>
              <w:t>YES</w:t>
            </w:r>
          </w:p>
        </w:tc>
      </w:tr>
      <w:tr w:rsidR="00CC6F98" w:rsidRPr="00D30AEC" w:rsidTr="007427F7">
        <w:trPr>
          <w:trHeight w:val="270"/>
        </w:trPr>
        <w:tc>
          <w:tcPr>
            <w:tcW w:w="540" w:type="dxa"/>
          </w:tcPr>
          <w:p w:rsidR="00CC6F98" w:rsidRPr="00D30AEC" w:rsidRDefault="0013576D" w:rsidP="007427F7">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900" w:type="dxa"/>
          </w:tcPr>
          <w:p w:rsidR="00CC6F98" w:rsidRPr="00D30AEC" w:rsidRDefault="00CC6F98" w:rsidP="007427F7">
            <w:pPr>
              <w:autoSpaceDE w:val="0"/>
              <w:autoSpaceDN w:val="0"/>
              <w:adjustRightInd w:val="0"/>
            </w:pPr>
            <w:r w:rsidRPr="00D30AEC">
              <w:rPr>
                <w:szCs w:val="22"/>
              </w:rPr>
              <w:t>NO</w:t>
            </w:r>
          </w:p>
        </w:tc>
      </w:tr>
    </w:tbl>
    <w:p w:rsidR="00CC6F98" w:rsidRPr="00E5672F" w:rsidRDefault="00E5672F" w:rsidP="00CC6F98">
      <w:pPr>
        <w:rPr>
          <w:b/>
          <w:szCs w:val="22"/>
        </w:rPr>
      </w:pPr>
      <w:r w:rsidRPr="00E5672F">
        <w:rPr>
          <w:b/>
          <w:szCs w:val="22"/>
        </w:rPr>
        <w:t>See Above</w:t>
      </w:r>
    </w:p>
    <w:p w:rsidR="00CC6F98" w:rsidRPr="00D30AEC" w:rsidRDefault="00CC6F98" w:rsidP="00CC6F98">
      <w:pPr>
        <w:numPr>
          <w:ilvl w:val="0"/>
          <w:numId w:val="3"/>
        </w:numPr>
        <w:tabs>
          <w:tab w:val="left" w:pos="540"/>
        </w:tabs>
        <w:autoSpaceDE w:val="0"/>
        <w:autoSpaceDN w:val="0"/>
        <w:adjustRightInd w:val="0"/>
        <w:spacing w:before="0" w:after="0"/>
        <w:ind w:left="540" w:hanging="540"/>
        <w:rPr>
          <w:b/>
          <w:color w:val="000000"/>
          <w:szCs w:val="22"/>
        </w:rPr>
      </w:pPr>
      <w:r w:rsidRPr="00D30AEC">
        <w:rPr>
          <w:b/>
          <w:color w:val="000000"/>
          <w:szCs w:val="22"/>
        </w:rPr>
        <w:t>Please indicate if any of the following changes to the system or project have occurred:</w:t>
      </w:r>
      <w:r>
        <w:rPr>
          <w:b/>
          <w:color w:val="000000"/>
          <w:szCs w:val="22"/>
        </w:rPr>
        <w:t xml:space="preserve"> </w:t>
      </w:r>
      <w:r w:rsidRPr="00D30AEC">
        <w:rPr>
          <w:b/>
          <w:color w:val="000000"/>
          <w:szCs w:val="22"/>
        </w:rPr>
        <w:t>(Mark all boxes that apply.)</w:t>
      </w:r>
    </w:p>
    <w:tbl>
      <w:tblPr>
        <w:tblW w:w="0" w:type="auto"/>
        <w:tblInd w:w="198" w:type="dxa"/>
        <w:tblLook w:val="00A0" w:firstRow="1" w:lastRow="0" w:firstColumn="1" w:lastColumn="0" w:noHBand="0" w:noVBand="0"/>
      </w:tblPr>
      <w:tblGrid>
        <w:gridCol w:w="540"/>
        <w:gridCol w:w="8820"/>
      </w:tblGrid>
      <w:tr w:rsidR="00CC6F98" w:rsidRPr="00D30AEC" w:rsidTr="007427F7">
        <w:trPr>
          <w:trHeight w:val="432"/>
        </w:trPr>
        <w:tc>
          <w:tcPr>
            <w:tcW w:w="540" w:type="dxa"/>
          </w:tcPr>
          <w:p w:rsidR="00CC6F98" w:rsidRPr="00D30AEC" w:rsidRDefault="0013576D" w:rsidP="007427F7">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conversion from paper-based records to an electronic system.</w:t>
            </w:r>
            <w:r>
              <w:rPr>
                <w:color w:val="000000"/>
                <w:szCs w:val="22"/>
              </w:rPr>
              <w:t xml:space="preserve"> </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change from information in a format that is anonymous or non-identifiable to a format that is identifiable to particular individuals.</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new use of an IT system, including application of a new technology that changes how information in identifiable form is managed.</w:t>
            </w:r>
            <w:r>
              <w:rPr>
                <w:color w:val="000000"/>
                <w:szCs w:val="22"/>
              </w:rPr>
              <w:t xml:space="preserve"> </w:t>
            </w:r>
            <w:r w:rsidRPr="00D30AEC">
              <w:rPr>
                <w:color w:val="000000"/>
                <w:szCs w:val="22"/>
              </w:rPr>
              <w:t>(For example, a change that would create a more open environment and /or avenue for exposure of data that previously did not exist.)</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change that results in information in identifiable form being merged, centralized, or matched with other databases.</w:t>
            </w:r>
            <w:r>
              <w:rPr>
                <w:color w:val="000000"/>
                <w:szCs w:val="22"/>
              </w:rPr>
              <w:t xml:space="preserve"> </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new method of authenticating the use of an access to information in the identifiable form by members of the public.</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systematic incorporation of databases of information in identifiable form purchased or obtained from commercial or public sources.</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new interagency use of shared agency function that results in new uses or exchanges of information in identifiable form.</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rPr>
                <w:color w:val="000000"/>
              </w:rPr>
            </w:pPr>
            <w:r w:rsidRPr="00D30AEC">
              <w:rPr>
                <w:color w:val="000000"/>
                <w:szCs w:val="22"/>
              </w:rPr>
              <w:t>A change that results in a new use of disclosure of information in identifiable form.</w:t>
            </w:r>
          </w:p>
        </w:tc>
      </w:tr>
      <w:tr w:rsidR="00CC6F98" w:rsidRPr="00D30AEC" w:rsidTr="007427F7">
        <w:trPr>
          <w:trHeight w:val="270"/>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820" w:type="dxa"/>
          </w:tcPr>
          <w:p w:rsidR="00CC6F98" w:rsidRPr="00D30AEC" w:rsidRDefault="00CC6F98" w:rsidP="007427F7">
            <w:pPr>
              <w:autoSpaceDE w:val="0"/>
              <w:autoSpaceDN w:val="0"/>
              <w:adjustRightInd w:val="0"/>
            </w:pPr>
            <w:r w:rsidRPr="00D30AEC">
              <w:rPr>
                <w:color w:val="000000"/>
                <w:szCs w:val="22"/>
              </w:rPr>
              <w:t>A change that results in new items of information in identifiable form being added into the system.</w:t>
            </w:r>
          </w:p>
        </w:tc>
      </w:tr>
    </w:tbl>
    <w:p w:rsidR="00CC6F98" w:rsidRDefault="00CC6F98" w:rsidP="00CC6F98">
      <w:pPr>
        <w:rPr>
          <w:szCs w:val="22"/>
        </w:rPr>
      </w:pPr>
    </w:p>
    <w:p w:rsidR="00AF2905" w:rsidRDefault="00AF2905" w:rsidP="00CC6F98">
      <w:pPr>
        <w:rPr>
          <w:szCs w:val="22"/>
        </w:rPr>
      </w:pPr>
    </w:p>
    <w:p w:rsidR="00AF2905" w:rsidRPr="00D30AEC" w:rsidRDefault="00AF2905" w:rsidP="00CC6F98">
      <w:pPr>
        <w:rPr>
          <w:szCs w:val="22"/>
        </w:rPr>
      </w:pPr>
    </w:p>
    <w:p w:rsidR="00CC6F98" w:rsidRPr="00D30AEC" w:rsidRDefault="00CC6F98" w:rsidP="00CC6F98">
      <w:pPr>
        <w:numPr>
          <w:ilvl w:val="0"/>
          <w:numId w:val="3"/>
        </w:numPr>
        <w:autoSpaceDE w:val="0"/>
        <w:autoSpaceDN w:val="0"/>
        <w:adjustRightInd w:val="0"/>
        <w:spacing w:before="0" w:after="0"/>
        <w:ind w:hanging="810"/>
        <w:rPr>
          <w:b/>
          <w:color w:val="000000"/>
          <w:szCs w:val="22"/>
        </w:rPr>
      </w:pPr>
      <w:r w:rsidRPr="00D30AEC">
        <w:rPr>
          <w:b/>
          <w:color w:val="000000"/>
          <w:szCs w:val="22"/>
        </w:rPr>
        <w:lastRenderedPageBreak/>
        <w:t>Does a PIA for the system already exist?</w:t>
      </w:r>
    </w:p>
    <w:tbl>
      <w:tblPr>
        <w:tblW w:w="0" w:type="auto"/>
        <w:tblInd w:w="198" w:type="dxa"/>
        <w:tblLook w:val="00A0" w:firstRow="1" w:lastRow="0" w:firstColumn="1" w:lastColumn="0" w:noHBand="0" w:noVBand="0"/>
      </w:tblPr>
      <w:tblGrid>
        <w:gridCol w:w="540"/>
        <w:gridCol w:w="8838"/>
      </w:tblGrid>
      <w:tr w:rsidR="00CC6F98" w:rsidRPr="00D30AEC" w:rsidTr="007427F7">
        <w:trPr>
          <w:trHeight w:val="1278"/>
        </w:trPr>
        <w:tc>
          <w:tcPr>
            <w:tcW w:w="540" w:type="dxa"/>
          </w:tcPr>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838" w:type="dxa"/>
          </w:tcPr>
          <w:p w:rsidR="00CC6F98" w:rsidRPr="00D30AEC" w:rsidRDefault="00CC6F98" w:rsidP="007427F7">
            <w:pPr>
              <w:autoSpaceDE w:val="0"/>
              <w:autoSpaceDN w:val="0"/>
              <w:adjustRightInd w:val="0"/>
            </w:pPr>
            <w:r w:rsidRPr="00D30AEC">
              <w:rPr>
                <w:szCs w:val="22"/>
              </w:rPr>
              <w:t>YES (If yes, provide the date and title of the PIA and whether the PIA is posted on the Privacy Office webpage.</w:t>
            </w:r>
          </w:p>
        </w:tc>
      </w:tr>
      <w:tr w:rsidR="00CC6F98" w:rsidRPr="00D30AEC" w:rsidTr="007427F7">
        <w:trPr>
          <w:trHeight w:val="270"/>
        </w:trPr>
        <w:tc>
          <w:tcPr>
            <w:tcW w:w="540" w:type="dxa"/>
          </w:tcPr>
          <w:p w:rsidR="00CC6F98" w:rsidRPr="00D30AEC" w:rsidRDefault="0013576D" w:rsidP="007427F7">
            <w:pPr>
              <w:autoSpaceDE w:val="0"/>
              <w:autoSpaceDN w:val="0"/>
              <w:adjustRightInd w:val="0"/>
            </w:pPr>
            <w:r>
              <w:rPr>
                <w:szCs w:val="22"/>
              </w:rPr>
              <w:fldChar w:fldCharType="begin">
                <w:ffData>
                  <w:name w:val=""/>
                  <w:enabled/>
                  <w:calcOnExit w:val="0"/>
                  <w:checkBox>
                    <w:sizeAuto/>
                    <w:default w:val="0"/>
                  </w:checkBox>
                </w:ffData>
              </w:fldChar>
            </w:r>
            <w:r>
              <w:rPr>
                <w:szCs w:val="22"/>
              </w:rPr>
              <w:instrText xml:space="preserve"> FORMCHECKBOX </w:instrText>
            </w:r>
            <w:r w:rsidR="00D06299">
              <w:rPr>
                <w:szCs w:val="22"/>
              </w:rPr>
            </w:r>
            <w:r w:rsidR="00D06299">
              <w:rPr>
                <w:szCs w:val="22"/>
              </w:rPr>
              <w:fldChar w:fldCharType="separate"/>
            </w:r>
            <w:r>
              <w:rPr>
                <w:szCs w:val="22"/>
              </w:rPr>
              <w:fldChar w:fldCharType="end"/>
            </w:r>
          </w:p>
        </w:tc>
        <w:tc>
          <w:tcPr>
            <w:tcW w:w="8838" w:type="dxa"/>
          </w:tcPr>
          <w:p w:rsidR="00CC6F98" w:rsidRPr="00D30AEC" w:rsidRDefault="00CC6F98" w:rsidP="007427F7">
            <w:pPr>
              <w:autoSpaceDE w:val="0"/>
              <w:autoSpaceDN w:val="0"/>
              <w:adjustRightInd w:val="0"/>
            </w:pPr>
            <w:r w:rsidRPr="00D30AEC">
              <w:rPr>
                <w:szCs w:val="22"/>
              </w:rPr>
              <w:t>NO.</w:t>
            </w:r>
          </w:p>
        </w:tc>
      </w:tr>
    </w:tbl>
    <w:p w:rsidR="00CC6F98" w:rsidRPr="00D30AEC" w:rsidRDefault="00CC6F98" w:rsidP="00CC6F98">
      <w:pPr>
        <w:jc w:val="center"/>
        <w:rPr>
          <w:b/>
          <w:sz w:val="36"/>
          <w:szCs w:val="36"/>
        </w:rPr>
      </w:pPr>
      <w:r>
        <w:br w:type="page"/>
      </w:r>
      <w:r w:rsidRPr="00D30AEC">
        <w:rPr>
          <w:b/>
          <w:sz w:val="36"/>
          <w:szCs w:val="36"/>
        </w:rPr>
        <w:lastRenderedPageBreak/>
        <w:t>IPA Determination/Approval</w:t>
      </w:r>
    </w:p>
    <w:p w:rsidR="00CC6F98" w:rsidRPr="00D30AEC" w:rsidRDefault="00CC6F98" w:rsidP="00CC6F98">
      <w:pPr>
        <w:autoSpaceDE w:val="0"/>
        <w:autoSpaceDN w:val="0"/>
        <w:adjustRightInd w:val="0"/>
        <w:jc w:val="center"/>
        <w:rPr>
          <w:szCs w:val="22"/>
        </w:rPr>
      </w:pPr>
      <w:r w:rsidRPr="00F00EEB">
        <w:rPr>
          <w:rFonts w:ascii="Times New Roman" w:hAnsi="Times New Roman"/>
          <w:sz w:val="24"/>
        </w:rPr>
        <w:t>(</w:t>
      </w:r>
      <w:r w:rsidRPr="00D30AEC">
        <w:rPr>
          <w:szCs w:val="22"/>
        </w:rPr>
        <w:t>To be completed by the Privacy Office)</w:t>
      </w:r>
    </w:p>
    <w:p w:rsidR="00CC6F98" w:rsidRPr="00D30AEC" w:rsidRDefault="00CC6F98" w:rsidP="00CC6F98">
      <w:pPr>
        <w:autoSpaceDE w:val="0"/>
        <w:autoSpaceDN w:val="0"/>
        <w:adjustRightInd w:val="0"/>
        <w:jc w:val="center"/>
        <w:rPr>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CC6F98" w:rsidRPr="00D30AEC" w:rsidTr="007427F7">
        <w:tc>
          <w:tcPr>
            <w:tcW w:w="9108" w:type="dxa"/>
          </w:tcPr>
          <w:p w:rsidR="00CC6F98" w:rsidRPr="00D30AEC" w:rsidRDefault="00CC6F98" w:rsidP="007427F7">
            <w:pPr>
              <w:autoSpaceDE w:val="0"/>
              <w:autoSpaceDN w:val="0"/>
              <w:adjustRightInd w:val="0"/>
            </w:pPr>
            <w:r w:rsidRPr="00D30AEC">
              <w:rPr>
                <w:szCs w:val="22"/>
              </w:rPr>
              <w:t>DATE REVIEWED:</w:t>
            </w:r>
          </w:p>
        </w:tc>
      </w:tr>
      <w:tr w:rsidR="00CC6F98" w:rsidRPr="00D30AEC" w:rsidTr="007427F7">
        <w:tc>
          <w:tcPr>
            <w:tcW w:w="9108" w:type="dxa"/>
          </w:tcPr>
          <w:p w:rsidR="00CC6F98" w:rsidRPr="00D30AEC" w:rsidRDefault="00CC6F98" w:rsidP="007427F7">
            <w:pPr>
              <w:autoSpaceDE w:val="0"/>
              <w:autoSpaceDN w:val="0"/>
              <w:adjustRightInd w:val="0"/>
            </w:pPr>
            <w:r w:rsidRPr="00D30AEC">
              <w:rPr>
                <w:szCs w:val="22"/>
              </w:rPr>
              <w:t>REVIEWERS NAME:</w:t>
            </w:r>
          </w:p>
        </w:tc>
      </w:tr>
    </w:tbl>
    <w:p w:rsidR="00CC6F98" w:rsidRPr="00D30AEC" w:rsidRDefault="00CC6F98" w:rsidP="00CC6F98">
      <w:pPr>
        <w:autoSpaceDE w:val="0"/>
        <w:autoSpaceDN w:val="0"/>
        <w:adjustRightInd w:val="0"/>
        <w:rPr>
          <w:color w:val="003365"/>
          <w:szCs w:val="22"/>
        </w:rPr>
      </w:pPr>
    </w:p>
    <w:p w:rsidR="00CC6F98" w:rsidRPr="00D30AEC" w:rsidRDefault="00CC6F98" w:rsidP="00CC6F98">
      <w:pPr>
        <w:autoSpaceDE w:val="0"/>
        <w:autoSpaceDN w:val="0"/>
        <w:adjustRightInd w:val="0"/>
        <w:rPr>
          <w:color w:val="003365"/>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8723"/>
      </w:tblGrid>
      <w:tr w:rsidR="00CC6F98" w:rsidRPr="00D30AEC" w:rsidTr="007427F7">
        <w:trPr>
          <w:trHeight w:val="432"/>
        </w:trPr>
        <w:tc>
          <w:tcPr>
            <w:tcW w:w="0" w:type="auto"/>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rPr>
                <w:b/>
                <w:bCs/>
                <w:color w:val="000000"/>
              </w:rPr>
            </w:pPr>
          </w:p>
          <w:p w:rsidR="00CC6F98" w:rsidRPr="00D30AEC" w:rsidRDefault="00CC6F98" w:rsidP="007427F7">
            <w:pPr>
              <w:autoSpaceDE w:val="0"/>
              <w:autoSpaceDN w:val="0"/>
              <w:adjustRightInd w:val="0"/>
              <w:rPr>
                <w:b/>
                <w:bCs/>
                <w:color w:val="000000"/>
              </w:rPr>
            </w:pPr>
            <w:r w:rsidRPr="00D30AEC">
              <w:rPr>
                <w:b/>
                <w:bCs/>
                <w:color w:val="000000"/>
                <w:szCs w:val="22"/>
              </w:rPr>
              <w:t xml:space="preserve">This is </w:t>
            </w:r>
            <w:r w:rsidRPr="00D30AEC">
              <w:rPr>
                <w:b/>
                <w:bCs/>
                <w:color w:val="000000"/>
                <w:szCs w:val="22"/>
                <w:u w:val="single"/>
              </w:rPr>
              <w:t>NOT</w:t>
            </w:r>
            <w:r w:rsidRPr="00D30AEC">
              <w:rPr>
                <w:b/>
                <w:bCs/>
                <w:color w:val="000000"/>
                <w:szCs w:val="22"/>
              </w:rPr>
              <w:t xml:space="preserve"> a Privacy Sensitive Project – the project contains no personal identifiers/sensitive information</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rPr>
                <w:b/>
                <w:bCs/>
                <w:color w:val="000000"/>
              </w:rPr>
            </w:pPr>
          </w:p>
          <w:p w:rsidR="00CC6F98" w:rsidRPr="00D30AEC" w:rsidRDefault="00CC6F98" w:rsidP="007427F7">
            <w:pPr>
              <w:autoSpaceDE w:val="0"/>
              <w:autoSpaceDN w:val="0"/>
              <w:adjustRightInd w:val="0"/>
              <w:rPr>
                <w:b/>
                <w:bCs/>
                <w:color w:val="000000"/>
              </w:rPr>
            </w:pPr>
            <w:r w:rsidRPr="00D30AEC">
              <w:rPr>
                <w:b/>
                <w:bCs/>
                <w:color w:val="000000"/>
                <w:szCs w:val="22"/>
              </w:rPr>
              <w:t xml:space="preserve">This </w:t>
            </w:r>
            <w:r w:rsidRPr="00D30AEC">
              <w:rPr>
                <w:b/>
                <w:bCs/>
                <w:color w:val="000000"/>
                <w:szCs w:val="22"/>
                <w:u w:val="single"/>
              </w:rPr>
              <w:t>IS</w:t>
            </w:r>
            <w:r w:rsidRPr="00D30AEC">
              <w:rPr>
                <w:b/>
                <w:bCs/>
                <w:color w:val="000000"/>
                <w:szCs w:val="22"/>
              </w:rPr>
              <w:t xml:space="preserve"> a Privacy Sensitive Project</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fldChar w:fldCharType="begin">
                <w:ffData>
                  <w:name w:val="Check5"/>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PTA sufficient at this time</w:t>
            </w:r>
          </w:p>
        </w:tc>
      </w:tr>
      <w:tr w:rsidR="00CC6F98" w:rsidRPr="00D30AEC" w:rsidTr="007427F7">
        <w:trPr>
          <w:trHeight w:val="270"/>
        </w:trPr>
        <w:tc>
          <w:tcPr>
            <w:tcW w:w="0" w:type="auto"/>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fldChar w:fldCharType="begin">
                <w:ffData>
                  <w:name w:val="Check6"/>
                  <w:enabled/>
                  <w:calcOnExit w:val="0"/>
                  <w:checkBox>
                    <w:sizeAuto/>
                    <w:default w:val="0"/>
                  </w:checkBox>
                </w:ffData>
              </w:fldChar>
            </w:r>
            <w:r w:rsidRPr="00D30AEC">
              <w:rPr>
                <w:szCs w:val="22"/>
              </w:rPr>
              <w:instrText xml:space="preserve"> FORMCHECKBOX </w:instrText>
            </w:r>
            <w:r w:rsidR="00D06299">
              <w:rPr>
                <w:szCs w:val="22"/>
              </w:rPr>
            </w:r>
            <w:r w:rsidR="00D06299">
              <w:rPr>
                <w:szCs w:val="22"/>
              </w:rPr>
              <w:fldChar w:fldCharType="separate"/>
            </w:r>
            <w:r w:rsidRPr="00D30AEC">
              <w:rPr>
                <w:szCs w:val="22"/>
              </w:rPr>
              <w:fldChar w:fldCharType="end"/>
            </w:r>
          </w:p>
        </w:tc>
        <w:tc>
          <w:tcPr>
            <w:tcW w:w="8706" w:type="dxa"/>
          </w:tcPr>
          <w:p w:rsidR="00CC6F98" w:rsidRPr="00D30AEC" w:rsidRDefault="00CC6F98" w:rsidP="007427F7">
            <w:pPr>
              <w:autoSpaceDE w:val="0"/>
              <w:autoSpaceDN w:val="0"/>
              <w:adjustRightInd w:val="0"/>
            </w:pPr>
          </w:p>
          <w:p w:rsidR="00CC6F98" w:rsidRPr="00D30AEC" w:rsidRDefault="00CC6F98" w:rsidP="007427F7">
            <w:pPr>
              <w:autoSpaceDE w:val="0"/>
              <w:autoSpaceDN w:val="0"/>
              <w:adjustRightInd w:val="0"/>
            </w:pPr>
            <w:r w:rsidRPr="00D30AEC">
              <w:rPr>
                <w:szCs w:val="22"/>
              </w:rPr>
              <w:t>A PIA is required</w:t>
            </w:r>
          </w:p>
        </w:tc>
      </w:tr>
      <w:tr w:rsidR="00CC6F98" w:rsidRPr="00D30AEC" w:rsidTr="007427F7">
        <w:trPr>
          <w:trHeight w:val="1475"/>
        </w:trPr>
        <w:tc>
          <w:tcPr>
            <w:tcW w:w="9198" w:type="dxa"/>
            <w:gridSpan w:val="2"/>
          </w:tcPr>
          <w:p w:rsidR="00CC6F98" w:rsidRPr="00D30AEC" w:rsidRDefault="00CC6F98" w:rsidP="007427F7">
            <w:pPr>
              <w:autoSpaceDE w:val="0"/>
              <w:autoSpaceDN w:val="0"/>
              <w:adjustRightInd w:val="0"/>
            </w:pPr>
            <w:r w:rsidRPr="00D30AEC">
              <w:rPr>
                <w:b/>
                <w:szCs w:val="22"/>
              </w:rPr>
              <w:t>COMMENTS</w:t>
            </w:r>
            <w:r w:rsidRPr="00D30AEC">
              <w:rPr>
                <w:szCs w:val="22"/>
              </w:rPr>
              <w:t>:</w:t>
            </w:r>
          </w:p>
          <w:p w:rsidR="00CC6F98" w:rsidRPr="00D30AEC" w:rsidRDefault="00CC6F98" w:rsidP="007427F7">
            <w:pPr>
              <w:autoSpaceDE w:val="0"/>
              <w:autoSpaceDN w:val="0"/>
              <w:adjustRightInd w:val="0"/>
            </w:pPr>
          </w:p>
        </w:tc>
      </w:tr>
    </w:tbl>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w:t>
      </w:r>
      <w:r w:rsidRPr="002B6D1D">
        <w:rPr>
          <w:szCs w:val="22"/>
        </w:rPr>
        <w:tab/>
      </w:r>
      <w:r w:rsidRPr="002B6D1D">
        <w:rPr>
          <w:szCs w:val="22"/>
        </w:rPr>
        <w:tab/>
      </w:r>
      <w:r w:rsidRPr="002B6D1D">
        <w:rPr>
          <w:szCs w:val="22"/>
        </w:rPr>
        <w:tab/>
        <w:t>_______________</w:t>
      </w:r>
      <w:r>
        <w:rPr>
          <w:szCs w:val="22"/>
        </w:rPr>
        <w:t>_______________</w:t>
      </w:r>
      <w:r w:rsidRPr="002B6D1D">
        <w:rPr>
          <w:szCs w:val="22"/>
        </w:rPr>
        <w:t>_</w:t>
      </w:r>
    </w:p>
    <w:p w:rsidR="00CC6F98" w:rsidRPr="002B6D1D" w:rsidRDefault="00CC6F98" w:rsidP="00CC6F98">
      <w:pPr>
        <w:spacing w:after="0"/>
        <w:rPr>
          <w:szCs w:val="22"/>
        </w:rPr>
      </w:pPr>
      <w:r w:rsidRPr="002B6D1D">
        <w:rPr>
          <w:szCs w:val="22"/>
        </w:rPr>
        <w:t xml:space="preserve">Program Director Signature </w:t>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r>
      <w:r w:rsidRPr="002B6D1D">
        <w:rPr>
          <w:szCs w:val="22"/>
        </w:rPr>
        <w:tab/>
        <w:t>Date</w:t>
      </w:r>
    </w:p>
    <w:p w:rsidR="00CC6F98" w:rsidRPr="002B6D1D" w:rsidRDefault="00CC6F98" w:rsidP="00CC6F98">
      <w:pPr>
        <w:spacing w:before="0"/>
        <w:rPr>
          <w:szCs w:val="22"/>
        </w:rPr>
      </w:pPr>
      <w:r w:rsidRPr="002B6D1D">
        <w:rPr>
          <w:szCs w:val="22"/>
        </w:rPr>
        <w:t>[Title]</w:t>
      </w:r>
    </w:p>
    <w:p w:rsidR="00CC6F98" w:rsidRPr="002B6D1D" w:rsidRDefault="00CC6F98" w:rsidP="00CC6F98">
      <w:pPr>
        <w:rPr>
          <w:szCs w:val="22"/>
        </w:rPr>
      </w:pPr>
    </w:p>
    <w:p w:rsidR="00CC6F98" w:rsidRPr="002B6D1D" w:rsidRDefault="00CC6F98" w:rsidP="00CC6F98">
      <w:pPr>
        <w:rPr>
          <w:szCs w:val="22"/>
        </w:rPr>
      </w:pPr>
    </w:p>
    <w:p w:rsidR="00CC6F98" w:rsidRPr="002B6D1D" w:rsidRDefault="00CC6F98" w:rsidP="00CC6F98">
      <w:pPr>
        <w:rPr>
          <w:szCs w:val="22"/>
        </w:rPr>
      </w:pPr>
      <w:r w:rsidRPr="002B6D1D">
        <w:rPr>
          <w:szCs w:val="22"/>
        </w:rPr>
        <w:t>_______________________________________________</w:t>
      </w:r>
      <w:r w:rsidRPr="002B6D1D">
        <w:rPr>
          <w:szCs w:val="22"/>
        </w:rPr>
        <w:tab/>
      </w:r>
      <w:r w:rsidRPr="002B6D1D">
        <w:rPr>
          <w:szCs w:val="22"/>
        </w:rPr>
        <w:tab/>
      </w:r>
      <w:r w:rsidRPr="002B6D1D">
        <w:rPr>
          <w:szCs w:val="22"/>
        </w:rPr>
        <w:tab/>
        <w:t>________________</w:t>
      </w:r>
      <w:r>
        <w:rPr>
          <w:szCs w:val="22"/>
        </w:rPr>
        <w:t>_______________</w:t>
      </w:r>
      <w:r w:rsidRPr="002B6D1D">
        <w:rPr>
          <w:szCs w:val="22"/>
        </w:rPr>
        <w:t>_</w:t>
      </w:r>
    </w:p>
    <w:p w:rsidR="00F53A59" w:rsidRPr="00CC6F98" w:rsidRDefault="00CC6F98" w:rsidP="00CC6F98">
      <w:pPr>
        <w:rPr>
          <w:szCs w:val="22"/>
        </w:rPr>
      </w:pPr>
      <w:r w:rsidRPr="002B6D1D">
        <w:rPr>
          <w:szCs w:val="22"/>
        </w:rPr>
        <w:t>Departmental Privacy Officer Signature</w:t>
      </w:r>
      <w:r w:rsidRPr="002B6D1D">
        <w:rPr>
          <w:szCs w:val="22"/>
        </w:rPr>
        <w:tab/>
      </w:r>
      <w:r w:rsidRPr="002B6D1D">
        <w:rPr>
          <w:szCs w:val="22"/>
        </w:rPr>
        <w:tab/>
      </w:r>
      <w:r w:rsidRPr="002B6D1D">
        <w:rPr>
          <w:szCs w:val="22"/>
        </w:rPr>
        <w:tab/>
      </w:r>
      <w:r w:rsidRPr="002B6D1D">
        <w:rPr>
          <w:szCs w:val="22"/>
        </w:rPr>
        <w:tab/>
      </w:r>
      <w:r w:rsidRPr="002B6D1D">
        <w:rPr>
          <w:szCs w:val="22"/>
        </w:rPr>
        <w:tab/>
        <w:t>Date</w:t>
      </w:r>
    </w:p>
    <w:sectPr w:rsidR="00F53A59" w:rsidRPr="00CC6F98" w:rsidSect="00811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98"/>
    <w:rsid w:val="000004DD"/>
    <w:rsid w:val="0005246D"/>
    <w:rsid w:val="00116316"/>
    <w:rsid w:val="0013576D"/>
    <w:rsid w:val="001C7E99"/>
    <w:rsid w:val="00212AF8"/>
    <w:rsid w:val="00221E63"/>
    <w:rsid w:val="002610D0"/>
    <w:rsid w:val="00293C0E"/>
    <w:rsid w:val="003D0A6F"/>
    <w:rsid w:val="0044456A"/>
    <w:rsid w:val="00447A75"/>
    <w:rsid w:val="004A48C6"/>
    <w:rsid w:val="004A49D2"/>
    <w:rsid w:val="004D1765"/>
    <w:rsid w:val="005E0FFA"/>
    <w:rsid w:val="005E28A5"/>
    <w:rsid w:val="006B3E61"/>
    <w:rsid w:val="00704403"/>
    <w:rsid w:val="00705DF8"/>
    <w:rsid w:val="00811131"/>
    <w:rsid w:val="00A04CAA"/>
    <w:rsid w:val="00A17019"/>
    <w:rsid w:val="00A77560"/>
    <w:rsid w:val="00AF2905"/>
    <w:rsid w:val="00B65982"/>
    <w:rsid w:val="00CC6F98"/>
    <w:rsid w:val="00CE096D"/>
    <w:rsid w:val="00D06299"/>
    <w:rsid w:val="00D221B2"/>
    <w:rsid w:val="00D56871"/>
    <w:rsid w:val="00DC1E85"/>
    <w:rsid w:val="00E5130C"/>
    <w:rsid w:val="00E5672F"/>
    <w:rsid w:val="00E710E2"/>
    <w:rsid w:val="00F21ED4"/>
    <w:rsid w:val="00FB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 w:type="paragraph" w:styleId="BalloonText">
    <w:name w:val="Balloon Text"/>
    <w:basedOn w:val="Normal"/>
    <w:link w:val="BalloonTextChar"/>
    <w:uiPriority w:val="99"/>
    <w:semiHidden/>
    <w:unhideWhenUsed/>
    <w:rsid w:val="00D062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29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98"/>
    <w:pPr>
      <w:spacing w:before="120" w:after="12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6F98"/>
    <w:rPr>
      <w:color w:val="0000FF"/>
      <w:u w:val="single"/>
    </w:rPr>
  </w:style>
  <w:style w:type="paragraph" w:customStyle="1" w:styleId="Heading-unnumbered">
    <w:name w:val="Heading - unnumbered"/>
    <w:qFormat/>
    <w:rsid w:val="00CC6F98"/>
    <w:pPr>
      <w:spacing w:after="120" w:line="240" w:lineRule="auto"/>
    </w:pPr>
    <w:rPr>
      <w:rFonts w:ascii="Cambria" w:eastAsia="Times New Roman" w:hAnsi="Cambria" w:cs="Times New Roman"/>
      <w:b/>
      <w:caps/>
      <w:sz w:val="24"/>
      <w:szCs w:val="24"/>
    </w:rPr>
  </w:style>
  <w:style w:type="paragraph" w:styleId="BalloonText">
    <w:name w:val="Balloon Text"/>
    <w:basedOn w:val="Normal"/>
    <w:link w:val="BalloonTextChar"/>
    <w:uiPriority w:val="99"/>
    <w:semiHidden/>
    <w:unhideWhenUsed/>
    <w:rsid w:val="00D062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2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adine.Craft@HU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na.Robinson.Staton@HUD.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2014-09-24T15:21:00Z</cp:lastPrinted>
  <dcterms:created xsi:type="dcterms:W3CDTF">2014-09-24T15:22:00Z</dcterms:created>
  <dcterms:modified xsi:type="dcterms:W3CDTF">2014-09-24T15:22:00Z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957881280</vt:i4>
  </property>
  <property fmtid="{D5CDD505-2E9C-101B-9397-08002B2CF9AE}" pid="3" name="_NewReviewCycle">
    <vt:lpwstr/>
  </property>
  <property fmtid="{D5CDD505-2E9C-101B-9397-08002B2CF9AE}" pid="4" name="_EmailSubject">
    <vt:lpwstr>preparing 30 day notice</vt:lpwstr>
  </property>
  <property fmtid="{D5CDD505-2E9C-101B-9397-08002B2CF9AE}" pid="5" name="_AuthorEmail">
    <vt:lpwstr>Urnell.Johnson@hud.gov</vt:lpwstr>
  </property>
  <property fmtid="{D5CDD505-2E9C-101B-9397-08002B2CF9AE}" pid="6" name="_AuthorEmailDisplayName">
    <vt:lpwstr>Johnson, Urnell</vt:lpwstr>
  </property>
  <property fmtid="{D5CDD505-2E9C-101B-9397-08002B2CF9AE}" pid="7" name="_PreviousAdHocReviewCycleID">
    <vt:i4>1367731532</vt:i4>
  </property>
  <property fmtid="{D5CDD505-2E9C-101B-9397-08002B2CF9AE}" pid="8" name="_ReviewingToolsShownOnce">
    <vt:lpwstr/>
  </property>
</Properties>
</file>