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20" w:rsidRDefault="005C7420" w:rsidP="005C742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INSTRUCTIONS FOR COMPLETING </w:t>
      </w:r>
      <w:r w:rsidR="00883711">
        <w:rPr>
          <w:rFonts w:ascii="Arial" w:hAnsi="Arial" w:cs="Arial"/>
          <w:b/>
          <w:bCs/>
          <w:sz w:val="16"/>
          <w:szCs w:val="16"/>
        </w:rPr>
        <w:t xml:space="preserve">DEA </w:t>
      </w:r>
      <w:r>
        <w:rPr>
          <w:rFonts w:ascii="Arial" w:hAnsi="Arial" w:cs="Arial"/>
          <w:b/>
          <w:bCs/>
          <w:sz w:val="16"/>
          <w:szCs w:val="16"/>
        </w:rPr>
        <w:t>FORM-236</w:t>
      </w:r>
    </w:p>
    <w:p w:rsidR="005C7420" w:rsidRPr="005C7420" w:rsidRDefault="005C7420" w:rsidP="005C742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8"/>
          <w:szCs w:val="8"/>
        </w:rPr>
      </w:pPr>
    </w:p>
    <w:p w:rsidR="005C7420" w:rsidRDefault="005C7420" w:rsidP="007F49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form is to be used in notifying DEA of all Imports or Exports as required by Title III, PL91-513, Sections 1002 and 1003, as amended (Controlled</w:t>
      </w:r>
      <w:r w:rsidR="007F49D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Substances Import and Export Act, 21 </w:t>
      </w:r>
      <w:proofErr w:type="spellStart"/>
      <w:r>
        <w:rPr>
          <w:rFonts w:ascii="Arial" w:hAnsi="Arial" w:cs="Arial"/>
          <w:sz w:val="16"/>
          <w:szCs w:val="16"/>
        </w:rPr>
        <w:t>U.S.C.</w:t>
      </w:r>
      <w:proofErr w:type="spellEnd"/>
      <w:r>
        <w:rPr>
          <w:rFonts w:ascii="Arial" w:hAnsi="Arial" w:cs="Arial"/>
          <w:sz w:val="16"/>
          <w:szCs w:val="16"/>
        </w:rPr>
        <w:t xml:space="preserve"> 952 and 953). This form may be prepared and signed by the actual Importer or Exporter or by the Broker</w:t>
      </w:r>
      <w:r w:rsidR="007F49D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 Forwarding Agent used. The following instructions supplement the parts of the DEA-236 which are not completely self-explanatory.</w:t>
      </w:r>
      <w:r w:rsidR="007F49D6">
        <w:rPr>
          <w:rFonts w:ascii="Arial" w:hAnsi="Arial" w:cs="Arial"/>
          <w:sz w:val="16"/>
          <w:szCs w:val="16"/>
        </w:rPr>
        <w:t xml:space="preserve">  </w:t>
      </w:r>
    </w:p>
    <w:p w:rsidR="00883711" w:rsidRPr="007F49D6" w:rsidRDefault="00883711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5C7420" w:rsidRDefault="00883711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Section</w:t>
      </w:r>
      <w:r w:rsidR="005C7420">
        <w:rPr>
          <w:rFonts w:ascii="Arial" w:hAnsi="Arial" w:cs="Arial"/>
          <w:b/>
          <w:bCs/>
          <w:sz w:val="16"/>
          <w:szCs w:val="16"/>
        </w:rPr>
        <w:t xml:space="preserve"> 1. </w:t>
      </w:r>
      <w:r w:rsidR="007F49D6">
        <w:rPr>
          <w:rFonts w:ascii="Arial" w:hAnsi="Arial" w:cs="Arial"/>
          <w:b/>
          <w:bCs/>
          <w:sz w:val="16"/>
          <w:szCs w:val="16"/>
        </w:rPr>
        <w:t xml:space="preserve"> </w:t>
      </w:r>
      <w:r w:rsidR="005C7420">
        <w:rPr>
          <w:rFonts w:ascii="Arial" w:hAnsi="Arial" w:cs="Arial"/>
          <w:sz w:val="16"/>
          <w:szCs w:val="16"/>
        </w:rPr>
        <w:t xml:space="preserve">“IMPORTER” </w:t>
      </w:r>
      <w:r w:rsidR="00062EB5">
        <w:rPr>
          <w:rFonts w:ascii="Arial" w:hAnsi="Arial" w:cs="Arial"/>
          <w:sz w:val="16"/>
          <w:szCs w:val="16"/>
        </w:rPr>
        <w:t>is</w:t>
      </w:r>
      <w:r w:rsidR="005C7420">
        <w:rPr>
          <w:rFonts w:ascii="Arial" w:hAnsi="Arial" w:cs="Arial"/>
          <w:sz w:val="16"/>
          <w:szCs w:val="16"/>
        </w:rPr>
        <w:t xml:space="preserve"> the authorized DEA registrant who receives the controlled substance; “EXPORTER” </w:t>
      </w:r>
      <w:r w:rsidR="00062EB5">
        <w:rPr>
          <w:rFonts w:ascii="Arial" w:hAnsi="Arial" w:cs="Arial"/>
          <w:sz w:val="16"/>
          <w:szCs w:val="16"/>
        </w:rPr>
        <w:t>is</w:t>
      </w:r>
      <w:r w:rsidR="005C7420">
        <w:rPr>
          <w:rFonts w:ascii="Arial" w:hAnsi="Arial" w:cs="Arial"/>
          <w:sz w:val="16"/>
          <w:szCs w:val="16"/>
        </w:rPr>
        <w:t xml:space="preserve"> the authorized</w:t>
      </w:r>
      <w:r>
        <w:rPr>
          <w:rFonts w:ascii="Arial" w:hAnsi="Arial" w:cs="Arial"/>
          <w:sz w:val="16"/>
          <w:szCs w:val="16"/>
        </w:rPr>
        <w:t xml:space="preserve"> </w:t>
      </w:r>
      <w:r w:rsidR="005C7420">
        <w:rPr>
          <w:rFonts w:ascii="Arial" w:hAnsi="Arial" w:cs="Arial"/>
          <w:sz w:val="16"/>
          <w:szCs w:val="16"/>
        </w:rPr>
        <w:t>DEA registrant who ships the controlled substance.</w:t>
      </w:r>
      <w:r>
        <w:rPr>
          <w:rFonts w:ascii="Arial" w:hAnsi="Arial" w:cs="Arial"/>
          <w:sz w:val="16"/>
          <w:szCs w:val="16"/>
        </w:rPr>
        <w:t xml:space="preserve">  </w:t>
      </w:r>
    </w:p>
    <w:p w:rsidR="00883711" w:rsidRPr="007F49D6" w:rsidRDefault="00883711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3E6BB8" w:rsidRDefault="00883711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Section</w:t>
      </w:r>
      <w:r w:rsidR="005C7420">
        <w:rPr>
          <w:rFonts w:ascii="Arial" w:hAnsi="Arial" w:cs="Arial"/>
          <w:b/>
          <w:bCs/>
          <w:sz w:val="16"/>
          <w:szCs w:val="16"/>
        </w:rPr>
        <w:t xml:space="preserve"> 2. </w:t>
      </w:r>
      <w:r w:rsidR="007F49D6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Examples of </w:t>
      </w:r>
      <w:r w:rsidR="00485320">
        <w:rPr>
          <w:rFonts w:ascii="Arial" w:hAnsi="Arial" w:cs="Arial"/>
          <w:bCs/>
          <w:sz w:val="16"/>
          <w:szCs w:val="16"/>
        </w:rPr>
        <w:t>t</w:t>
      </w:r>
      <w:r w:rsidR="005C7420">
        <w:rPr>
          <w:rFonts w:ascii="Arial" w:hAnsi="Arial" w:cs="Arial"/>
          <w:sz w:val="16"/>
          <w:szCs w:val="16"/>
        </w:rPr>
        <w:t>ypical entries</w:t>
      </w:r>
      <w:r w:rsidR="003E6BB8">
        <w:rPr>
          <w:rFonts w:ascii="Arial" w:hAnsi="Arial" w:cs="Arial"/>
          <w:sz w:val="16"/>
          <w:szCs w:val="16"/>
        </w:rPr>
        <w:t xml:space="preserve"> in 2a:</w:t>
      </w:r>
      <w:r w:rsidR="007F49D6">
        <w:rPr>
          <w:rFonts w:ascii="Arial" w:hAnsi="Arial" w:cs="Arial"/>
          <w:sz w:val="16"/>
          <w:szCs w:val="16"/>
        </w:rPr>
        <w:tab/>
      </w:r>
      <w:r w:rsidR="003E6BB8">
        <w:rPr>
          <w:rFonts w:ascii="Arial" w:hAnsi="Arial" w:cs="Arial"/>
          <w:sz w:val="16"/>
          <w:szCs w:val="16"/>
        </w:rPr>
        <w:t xml:space="preserve">Trade </w:t>
      </w:r>
      <w:r w:rsidR="00EA5E81">
        <w:rPr>
          <w:rFonts w:ascii="Arial" w:hAnsi="Arial" w:cs="Arial"/>
          <w:sz w:val="16"/>
          <w:szCs w:val="16"/>
        </w:rPr>
        <w:t>or Controlled Substance Name</w:t>
      </w:r>
      <w:r w:rsidR="00EA5E81"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ab/>
        <w:t>2b:</w:t>
      </w:r>
      <w:r w:rsidR="00EA5E81">
        <w:rPr>
          <w:rFonts w:ascii="Arial" w:hAnsi="Arial" w:cs="Arial"/>
          <w:sz w:val="16"/>
          <w:szCs w:val="16"/>
        </w:rPr>
        <w:tab/>
        <w:t>Controlled Substance Name</w:t>
      </w:r>
    </w:p>
    <w:p w:rsidR="005C7420" w:rsidRDefault="007F49D6" w:rsidP="003E6BB8">
      <w:pPr>
        <w:autoSpaceDE w:val="0"/>
        <w:autoSpaceDN w:val="0"/>
        <w:adjustRightInd w:val="0"/>
        <w:spacing w:after="0"/>
        <w:ind w:left="288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 Bottles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ab/>
        <w:t>50 bottles X 100 tablets/bottle X</w:t>
      </w:r>
    </w:p>
    <w:p w:rsidR="007F49D6" w:rsidRDefault="007F49D6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100 Table</w:t>
      </w:r>
      <w:r w:rsidR="00AD6290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s/Bottle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ab/>
        <w:t>15 mg/tablet = 75,000 mg /1</w:t>
      </w:r>
      <w:r w:rsidR="005E0AB8">
        <w:rPr>
          <w:rFonts w:ascii="Arial" w:hAnsi="Arial" w:cs="Arial"/>
          <w:sz w:val="16"/>
          <w:szCs w:val="16"/>
        </w:rPr>
        <w:t>,</w:t>
      </w:r>
      <w:r w:rsidR="00BB6271">
        <w:rPr>
          <w:rFonts w:ascii="Arial" w:hAnsi="Arial" w:cs="Arial"/>
          <w:sz w:val="16"/>
          <w:szCs w:val="16"/>
        </w:rPr>
        <w:t>000 =</w:t>
      </w:r>
    </w:p>
    <w:p w:rsidR="007F49D6" w:rsidRPr="00AD6290" w:rsidRDefault="007F49D6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A1795" w:rsidRPr="004A1795">
        <w:rPr>
          <w:rFonts w:ascii="Arial" w:hAnsi="Arial" w:cs="Arial"/>
          <w:sz w:val="16"/>
          <w:szCs w:val="16"/>
          <w:lang w:val="fr-FR"/>
        </w:rPr>
        <w:t>15 MG/Tablet</w:t>
      </w:r>
      <w:r w:rsidR="004A1795" w:rsidRPr="004A1795">
        <w:rPr>
          <w:rFonts w:ascii="Arial" w:hAnsi="Arial" w:cs="Arial"/>
          <w:sz w:val="16"/>
          <w:szCs w:val="16"/>
          <w:lang w:val="fr-FR"/>
        </w:rPr>
        <w:tab/>
      </w:r>
      <w:r w:rsidR="004A1795" w:rsidRPr="004A1795">
        <w:rPr>
          <w:rFonts w:ascii="Arial" w:hAnsi="Arial" w:cs="Arial"/>
          <w:sz w:val="16"/>
          <w:szCs w:val="16"/>
          <w:lang w:val="fr-FR"/>
        </w:rPr>
        <w:tab/>
      </w:r>
      <w:r w:rsidR="004A1795" w:rsidRPr="004A1795">
        <w:rPr>
          <w:rFonts w:ascii="Arial" w:hAnsi="Arial" w:cs="Arial"/>
          <w:sz w:val="16"/>
          <w:szCs w:val="16"/>
          <w:lang w:val="fr-FR"/>
        </w:rPr>
        <w:tab/>
      </w:r>
      <w:r w:rsidR="004A1795" w:rsidRPr="004A1795">
        <w:rPr>
          <w:rFonts w:ascii="Arial" w:hAnsi="Arial" w:cs="Arial"/>
          <w:sz w:val="16"/>
          <w:szCs w:val="16"/>
          <w:lang w:val="fr-FR"/>
        </w:rPr>
        <w:tab/>
      </w:r>
      <w:r w:rsidR="004A1795" w:rsidRPr="004A1795">
        <w:rPr>
          <w:rFonts w:ascii="Arial" w:hAnsi="Arial" w:cs="Arial"/>
          <w:sz w:val="16"/>
          <w:szCs w:val="16"/>
          <w:lang w:val="fr-FR"/>
        </w:rPr>
        <w:tab/>
        <w:t xml:space="preserve">75 </w:t>
      </w:r>
      <w:proofErr w:type="spellStart"/>
      <w:r w:rsidR="004A1795" w:rsidRPr="004A1795">
        <w:rPr>
          <w:rFonts w:ascii="Arial" w:hAnsi="Arial" w:cs="Arial"/>
          <w:sz w:val="16"/>
          <w:szCs w:val="16"/>
          <w:lang w:val="fr-FR"/>
        </w:rPr>
        <w:t>gm</w:t>
      </w:r>
      <w:proofErr w:type="spellEnd"/>
    </w:p>
    <w:p w:rsidR="00EA5E81" w:rsidRPr="00AD6290" w:rsidRDefault="004A1795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fr-FR"/>
        </w:rPr>
      </w:pPr>
      <w:r w:rsidRPr="004A1795">
        <w:rPr>
          <w:rFonts w:ascii="Arial" w:hAnsi="Arial" w:cs="Arial"/>
          <w:sz w:val="16"/>
          <w:szCs w:val="16"/>
          <w:lang w:val="fr-FR"/>
        </w:rPr>
        <w:tab/>
      </w:r>
      <w:r w:rsidRPr="004A1795">
        <w:rPr>
          <w:rFonts w:ascii="Arial" w:hAnsi="Arial" w:cs="Arial"/>
          <w:sz w:val="16"/>
          <w:szCs w:val="16"/>
          <w:lang w:val="fr-FR"/>
        </w:rPr>
        <w:tab/>
      </w:r>
      <w:r w:rsidRPr="004A1795">
        <w:rPr>
          <w:rFonts w:ascii="Arial" w:hAnsi="Arial" w:cs="Arial"/>
          <w:sz w:val="16"/>
          <w:szCs w:val="16"/>
          <w:lang w:val="fr-FR"/>
        </w:rPr>
        <w:tab/>
      </w:r>
      <w:r w:rsidRPr="004A1795">
        <w:rPr>
          <w:rFonts w:ascii="Arial" w:hAnsi="Arial" w:cs="Arial"/>
          <w:sz w:val="16"/>
          <w:szCs w:val="16"/>
          <w:lang w:val="fr-FR"/>
        </w:rPr>
        <w:tab/>
      </w:r>
      <w:r w:rsidRPr="004A1795">
        <w:rPr>
          <w:rFonts w:ascii="Arial" w:hAnsi="Arial" w:cs="Arial"/>
          <w:sz w:val="16"/>
          <w:szCs w:val="16"/>
          <w:lang w:val="fr-FR"/>
        </w:rPr>
        <w:tab/>
        <w:t xml:space="preserve">CSA Drug Code: </w:t>
      </w:r>
      <w:proofErr w:type="spellStart"/>
      <w:r w:rsidRPr="004A1795">
        <w:rPr>
          <w:rFonts w:ascii="Arial" w:hAnsi="Arial" w:cs="Arial"/>
          <w:sz w:val="16"/>
          <w:szCs w:val="16"/>
          <w:lang w:val="fr-FR"/>
        </w:rPr>
        <w:t>XXXX</w:t>
      </w:r>
      <w:proofErr w:type="spellEnd"/>
      <w:r w:rsidRPr="004A1795">
        <w:rPr>
          <w:rFonts w:ascii="Arial" w:hAnsi="Arial" w:cs="Arial"/>
          <w:sz w:val="16"/>
          <w:szCs w:val="16"/>
          <w:lang w:val="fr-FR"/>
        </w:rPr>
        <w:tab/>
      </w:r>
    </w:p>
    <w:p w:rsidR="00EA5E81" w:rsidRDefault="004A1795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4A1795">
        <w:rPr>
          <w:rFonts w:ascii="Arial" w:hAnsi="Arial" w:cs="Arial"/>
          <w:sz w:val="16"/>
          <w:szCs w:val="16"/>
          <w:lang w:val="fr-FR"/>
        </w:rPr>
        <w:tab/>
      </w:r>
      <w:r w:rsidRPr="004A1795">
        <w:rPr>
          <w:rFonts w:ascii="Arial" w:hAnsi="Arial" w:cs="Arial"/>
          <w:sz w:val="16"/>
          <w:szCs w:val="16"/>
          <w:lang w:val="fr-FR"/>
        </w:rPr>
        <w:tab/>
      </w:r>
      <w:r w:rsidRPr="004A1795">
        <w:rPr>
          <w:rFonts w:ascii="Arial" w:hAnsi="Arial" w:cs="Arial"/>
          <w:sz w:val="16"/>
          <w:szCs w:val="16"/>
          <w:lang w:val="fr-FR"/>
        </w:rPr>
        <w:tab/>
      </w:r>
      <w:r w:rsidRPr="004A1795">
        <w:rPr>
          <w:rFonts w:ascii="Arial" w:hAnsi="Arial" w:cs="Arial"/>
          <w:sz w:val="16"/>
          <w:szCs w:val="16"/>
          <w:lang w:val="fr-FR"/>
        </w:rPr>
        <w:tab/>
      </w:r>
      <w:r w:rsidRPr="004A1795">
        <w:rPr>
          <w:rFonts w:ascii="Arial" w:hAnsi="Arial" w:cs="Arial"/>
          <w:sz w:val="16"/>
          <w:szCs w:val="16"/>
          <w:lang w:val="fr-FR"/>
        </w:rPr>
        <w:tab/>
      </w:r>
      <w:proofErr w:type="spellStart"/>
      <w:r w:rsidR="00EA5E81">
        <w:rPr>
          <w:rFonts w:ascii="Arial" w:hAnsi="Arial" w:cs="Arial"/>
          <w:sz w:val="16"/>
          <w:szCs w:val="16"/>
        </w:rPr>
        <w:t>NDC</w:t>
      </w:r>
      <w:proofErr w:type="spellEnd"/>
      <w:r w:rsidR="00EA5E81">
        <w:rPr>
          <w:rFonts w:ascii="Arial" w:hAnsi="Arial" w:cs="Arial"/>
          <w:sz w:val="16"/>
          <w:szCs w:val="16"/>
        </w:rPr>
        <w:t xml:space="preserve"> </w:t>
      </w:r>
      <w:r w:rsidR="00B57A8A">
        <w:rPr>
          <w:rFonts w:ascii="Arial" w:hAnsi="Arial" w:cs="Arial"/>
          <w:sz w:val="16"/>
          <w:szCs w:val="16"/>
        </w:rPr>
        <w:t>N</w:t>
      </w:r>
      <w:r w:rsidR="00EA5E81">
        <w:rPr>
          <w:rFonts w:ascii="Arial" w:hAnsi="Arial" w:cs="Arial"/>
          <w:sz w:val="16"/>
          <w:szCs w:val="16"/>
        </w:rPr>
        <w:t xml:space="preserve">umber: </w:t>
      </w:r>
      <w:proofErr w:type="spellStart"/>
      <w:r w:rsidR="00EA5E81">
        <w:rPr>
          <w:rFonts w:ascii="Arial" w:hAnsi="Arial" w:cs="Arial"/>
          <w:sz w:val="16"/>
          <w:szCs w:val="16"/>
        </w:rPr>
        <w:t>XXXXX</w:t>
      </w:r>
      <w:proofErr w:type="spellEnd"/>
      <w:r w:rsidR="00EA5E81">
        <w:rPr>
          <w:rFonts w:ascii="Arial" w:hAnsi="Arial" w:cs="Arial"/>
          <w:sz w:val="16"/>
          <w:szCs w:val="16"/>
        </w:rPr>
        <w:t>-</w:t>
      </w:r>
      <w:proofErr w:type="spellStart"/>
      <w:r w:rsidR="00EA5E81">
        <w:rPr>
          <w:rFonts w:ascii="Arial" w:hAnsi="Arial" w:cs="Arial"/>
          <w:sz w:val="16"/>
          <w:szCs w:val="16"/>
        </w:rPr>
        <w:t>XXXX</w:t>
      </w:r>
      <w:proofErr w:type="spellEnd"/>
      <w:r w:rsidR="00EA5E81">
        <w:rPr>
          <w:rFonts w:ascii="Arial" w:hAnsi="Arial" w:cs="Arial"/>
          <w:sz w:val="16"/>
          <w:szCs w:val="16"/>
        </w:rPr>
        <w:t>-XX</w:t>
      </w:r>
      <w:r w:rsidR="00BB6271">
        <w:rPr>
          <w:rFonts w:ascii="Arial" w:hAnsi="Arial" w:cs="Arial"/>
          <w:sz w:val="16"/>
          <w:szCs w:val="16"/>
        </w:rPr>
        <w:tab/>
      </w:r>
    </w:p>
    <w:p w:rsidR="00EA5E81" w:rsidRPr="00EA5E81" w:rsidRDefault="00EA5E81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  <w:u w:val="single"/>
        </w:rPr>
      </w:pPr>
    </w:p>
    <w:p w:rsidR="00EF52B9" w:rsidRDefault="00EF52B9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>Trade or Controlled Substance Name</w:t>
      </w:r>
      <w:r w:rsidR="00EA5E81"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ab/>
      </w:r>
      <w:r w:rsidR="00EA5E81">
        <w:rPr>
          <w:rFonts w:ascii="Arial" w:hAnsi="Arial" w:cs="Arial"/>
          <w:sz w:val="16"/>
          <w:szCs w:val="16"/>
        </w:rPr>
        <w:tab/>
        <w:t>Controlled Substance Name</w:t>
      </w:r>
    </w:p>
    <w:p w:rsidR="00EA5E81" w:rsidRDefault="00EA5E81" w:rsidP="00EA5E81">
      <w:pPr>
        <w:autoSpaceDE w:val="0"/>
        <w:autoSpaceDN w:val="0"/>
        <w:adjustRightInd w:val="0"/>
        <w:spacing w:after="0"/>
        <w:ind w:left="288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600 Packages</w:t>
      </w:r>
      <w:r w:rsidR="00B57A8A">
        <w:rPr>
          <w:rFonts w:ascii="Arial" w:hAnsi="Arial" w:cs="Arial"/>
          <w:sz w:val="16"/>
          <w:szCs w:val="16"/>
        </w:rPr>
        <w:tab/>
      </w:r>
      <w:r w:rsidR="00B57A8A">
        <w:rPr>
          <w:rFonts w:ascii="Arial" w:hAnsi="Arial" w:cs="Arial"/>
          <w:sz w:val="16"/>
          <w:szCs w:val="16"/>
        </w:rPr>
        <w:tab/>
      </w:r>
      <w:r w:rsidR="00B57A8A">
        <w:rPr>
          <w:rFonts w:ascii="Arial" w:hAnsi="Arial" w:cs="Arial"/>
          <w:sz w:val="16"/>
          <w:szCs w:val="16"/>
        </w:rPr>
        <w:tab/>
      </w:r>
      <w:r w:rsidR="00B57A8A">
        <w:rPr>
          <w:rFonts w:ascii="Arial" w:hAnsi="Arial" w:cs="Arial"/>
          <w:sz w:val="16"/>
          <w:szCs w:val="16"/>
        </w:rPr>
        <w:tab/>
      </w:r>
      <w:r w:rsidR="00B57A8A">
        <w:rPr>
          <w:rFonts w:ascii="Arial" w:hAnsi="Arial" w:cs="Arial"/>
          <w:sz w:val="16"/>
          <w:szCs w:val="16"/>
        </w:rPr>
        <w:tab/>
        <w:t>600 packages X 2 vials/package X</w:t>
      </w:r>
    </w:p>
    <w:p w:rsidR="00EA5E81" w:rsidRDefault="00EA5E81" w:rsidP="00EA5E8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 Vials/Package</w:t>
      </w:r>
      <w:r w:rsidR="00B57A8A">
        <w:rPr>
          <w:rFonts w:ascii="Arial" w:hAnsi="Arial" w:cs="Arial"/>
          <w:sz w:val="16"/>
          <w:szCs w:val="16"/>
        </w:rPr>
        <w:tab/>
      </w:r>
      <w:r w:rsidR="00B57A8A">
        <w:rPr>
          <w:rFonts w:ascii="Arial" w:hAnsi="Arial" w:cs="Arial"/>
          <w:sz w:val="16"/>
          <w:szCs w:val="16"/>
        </w:rPr>
        <w:tab/>
      </w:r>
      <w:r w:rsidR="00B57A8A">
        <w:rPr>
          <w:rFonts w:ascii="Arial" w:hAnsi="Arial" w:cs="Arial"/>
          <w:sz w:val="16"/>
          <w:szCs w:val="16"/>
        </w:rPr>
        <w:tab/>
      </w:r>
      <w:r w:rsidR="00B57A8A">
        <w:rPr>
          <w:rFonts w:ascii="Arial" w:hAnsi="Arial" w:cs="Arial"/>
          <w:sz w:val="16"/>
          <w:szCs w:val="16"/>
        </w:rPr>
        <w:tab/>
      </w:r>
      <w:r w:rsidR="00B57A8A">
        <w:rPr>
          <w:rFonts w:ascii="Arial" w:hAnsi="Arial" w:cs="Arial"/>
          <w:sz w:val="16"/>
          <w:szCs w:val="16"/>
        </w:rPr>
        <w:tab/>
        <w:t>5 ml/vial X 2 mg/ml = 12,000 mg</w:t>
      </w:r>
      <w:r w:rsidR="005E0AB8">
        <w:rPr>
          <w:rFonts w:ascii="Arial" w:hAnsi="Arial" w:cs="Arial"/>
          <w:sz w:val="16"/>
          <w:szCs w:val="16"/>
        </w:rPr>
        <w:t>/</w:t>
      </w:r>
    </w:p>
    <w:p w:rsidR="00EA5E81" w:rsidRDefault="00EA5E81" w:rsidP="00EA5E8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5 ML/Vial</w:t>
      </w:r>
      <w:r w:rsidR="005E0AB8">
        <w:rPr>
          <w:rFonts w:ascii="Arial" w:hAnsi="Arial" w:cs="Arial"/>
          <w:sz w:val="16"/>
          <w:szCs w:val="16"/>
        </w:rPr>
        <w:tab/>
      </w:r>
      <w:r w:rsidR="005E0AB8">
        <w:rPr>
          <w:rFonts w:ascii="Arial" w:hAnsi="Arial" w:cs="Arial"/>
          <w:sz w:val="16"/>
          <w:szCs w:val="16"/>
        </w:rPr>
        <w:tab/>
      </w:r>
      <w:r w:rsidR="005E0AB8">
        <w:rPr>
          <w:rFonts w:ascii="Arial" w:hAnsi="Arial" w:cs="Arial"/>
          <w:sz w:val="16"/>
          <w:szCs w:val="16"/>
        </w:rPr>
        <w:tab/>
      </w:r>
      <w:r w:rsidR="005E0AB8">
        <w:rPr>
          <w:rFonts w:ascii="Arial" w:hAnsi="Arial" w:cs="Arial"/>
          <w:sz w:val="16"/>
          <w:szCs w:val="16"/>
        </w:rPr>
        <w:tab/>
      </w:r>
      <w:r w:rsidR="005E0AB8">
        <w:rPr>
          <w:rFonts w:ascii="Arial" w:hAnsi="Arial" w:cs="Arial"/>
          <w:sz w:val="16"/>
          <w:szCs w:val="16"/>
        </w:rPr>
        <w:tab/>
      </w:r>
      <w:r w:rsidR="005E0AB8">
        <w:rPr>
          <w:rFonts w:ascii="Arial" w:hAnsi="Arial" w:cs="Arial"/>
          <w:sz w:val="16"/>
          <w:szCs w:val="16"/>
        </w:rPr>
        <w:tab/>
        <w:t xml:space="preserve">1,000 = </w:t>
      </w:r>
      <w:r w:rsidR="00AD2BB1">
        <w:rPr>
          <w:rFonts w:ascii="Arial" w:hAnsi="Arial" w:cs="Arial"/>
          <w:sz w:val="16"/>
          <w:szCs w:val="16"/>
        </w:rPr>
        <w:t>12 gm</w:t>
      </w:r>
    </w:p>
    <w:p w:rsidR="00EA5E81" w:rsidRDefault="00EA5E81" w:rsidP="00EA5E8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B6271">
        <w:rPr>
          <w:rFonts w:ascii="Arial" w:hAnsi="Arial" w:cs="Arial"/>
          <w:sz w:val="16"/>
          <w:szCs w:val="16"/>
        </w:rPr>
        <w:t>2 MG/ML</w:t>
      </w:r>
      <w:r w:rsidR="00BB6271">
        <w:rPr>
          <w:rFonts w:ascii="Arial" w:hAnsi="Arial" w:cs="Arial"/>
          <w:sz w:val="16"/>
          <w:szCs w:val="16"/>
        </w:rPr>
        <w:tab/>
      </w:r>
    </w:p>
    <w:p w:rsidR="00B57A8A" w:rsidRDefault="00B57A8A" w:rsidP="00EA5E8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CSA Drug Code: </w:t>
      </w:r>
      <w:proofErr w:type="spellStart"/>
      <w:r>
        <w:rPr>
          <w:rFonts w:ascii="Arial" w:hAnsi="Arial" w:cs="Arial"/>
          <w:sz w:val="16"/>
          <w:szCs w:val="16"/>
        </w:rPr>
        <w:t>XXXX</w:t>
      </w:r>
      <w:proofErr w:type="spellEnd"/>
      <w:r>
        <w:rPr>
          <w:rFonts w:ascii="Arial" w:hAnsi="Arial" w:cs="Arial"/>
          <w:sz w:val="16"/>
          <w:szCs w:val="16"/>
        </w:rPr>
        <w:tab/>
      </w:r>
    </w:p>
    <w:p w:rsidR="00B57A8A" w:rsidRPr="00B57A8A" w:rsidRDefault="00B57A8A" w:rsidP="00EA5E8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NDC</w:t>
      </w:r>
      <w:proofErr w:type="spellEnd"/>
      <w:r>
        <w:rPr>
          <w:rFonts w:ascii="Arial" w:hAnsi="Arial" w:cs="Arial"/>
          <w:sz w:val="16"/>
          <w:szCs w:val="16"/>
        </w:rPr>
        <w:t xml:space="preserve"> Number: </w:t>
      </w:r>
      <w:proofErr w:type="spellStart"/>
      <w:r>
        <w:rPr>
          <w:rFonts w:ascii="Arial" w:hAnsi="Arial" w:cs="Arial"/>
          <w:sz w:val="16"/>
          <w:szCs w:val="16"/>
        </w:rPr>
        <w:t>XXXXX</w:t>
      </w:r>
      <w:proofErr w:type="spellEnd"/>
      <w:r>
        <w:rPr>
          <w:rFonts w:ascii="Arial" w:hAnsi="Arial" w:cs="Arial"/>
          <w:sz w:val="16"/>
          <w:szCs w:val="16"/>
        </w:rPr>
        <w:t>-</w:t>
      </w:r>
      <w:proofErr w:type="spellStart"/>
      <w:r>
        <w:rPr>
          <w:rFonts w:ascii="Arial" w:hAnsi="Arial" w:cs="Arial"/>
          <w:sz w:val="16"/>
          <w:szCs w:val="16"/>
        </w:rPr>
        <w:t>XXXX</w:t>
      </w:r>
      <w:proofErr w:type="spellEnd"/>
      <w:r>
        <w:rPr>
          <w:rFonts w:ascii="Arial" w:hAnsi="Arial" w:cs="Arial"/>
          <w:sz w:val="16"/>
          <w:szCs w:val="16"/>
        </w:rPr>
        <w:t>-XX</w:t>
      </w:r>
      <w:r w:rsidR="00BB6271">
        <w:rPr>
          <w:rFonts w:ascii="Arial" w:hAnsi="Arial" w:cs="Arial"/>
          <w:sz w:val="16"/>
          <w:szCs w:val="16"/>
        </w:rPr>
        <w:tab/>
      </w:r>
    </w:p>
    <w:p w:rsidR="00EF52B9" w:rsidRPr="00EF52B9" w:rsidRDefault="00EF52B9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4570F3" w:rsidRDefault="00485320" w:rsidP="003C19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DEA registrant should c</w:t>
      </w:r>
      <w:r w:rsidR="004570F3">
        <w:rPr>
          <w:rFonts w:ascii="Arial" w:hAnsi="Arial" w:cs="Arial"/>
          <w:sz w:val="16"/>
          <w:szCs w:val="16"/>
        </w:rPr>
        <w:t>heck the DEA Diversion webpage “</w:t>
      </w:r>
      <w:r w:rsidR="004570F3" w:rsidRPr="004570F3">
        <w:rPr>
          <w:rFonts w:ascii="Arial" w:hAnsi="Arial" w:cs="Arial"/>
          <w:sz w:val="16"/>
          <w:szCs w:val="16"/>
        </w:rPr>
        <w:t>www.deadiversion.usdoj.gov/quotas/conv_factor/index.html</w:t>
      </w:r>
      <w:r w:rsidR="00EF3C2F">
        <w:rPr>
          <w:rFonts w:ascii="Arial" w:hAnsi="Arial" w:cs="Arial"/>
          <w:sz w:val="16"/>
          <w:szCs w:val="16"/>
        </w:rPr>
        <w:t>”</w:t>
      </w:r>
      <w:r w:rsidR="004570F3">
        <w:rPr>
          <w:rFonts w:ascii="Arial" w:hAnsi="Arial" w:cs="Arial"/>
          <w:sz w:val="16"/>
          <w:szCs w:val="16"/>
        </w:rPr>
        <w:t xml:space="preserve"> </w:t>
      </w:r>
      <w:r w:rsidR="00E4272F">
        <w:rPr>
          <w:rFonts w:ascii="Arial" w:hAnsi="Arial" w:cs="Arial"/>
          <w:sz w:val="16"/>
          <w:szCs w:val="16"/>
        </w:rPr>
        <w:t xml:space="preserve">to find </w:t>
      </w:r>
      <w:r w:rsidR="00EF3C2F">
        <w:rPr>
          <w:rFonts w:ascii="Arial" w:hAnsi="Arial" w:cs="Arial"/>
          <w:sz w:val="16"/>
          <w:szCs w:val="16"/>
        </w:rPr>
        <w:t xml:space="preserve">the </w:t>
      </w:r>
      <w:r w:rsidR="00E4272F">
        <w:rPr>
          <w:rFonts w:ascii="Arial" w:hAnsi="Arial" w:cs="Arial"/>
          <w:sz w:val="16"/>
          <w:szCs w:val="16"/>
        </w:rPr>
        <w:t>c</w:t>
      </w:r>
      <w:r w:rsidR="00EF3C2F">
        <w:rPr>
          <w:rFonts w:ascii="Arial" w:hAnsi="Arial" w:cs="Arial"/>
          <w:sz w:val="16"/>
          <w:szCs w:val="16"/>
        </w:rPr>
        <w:t xml:space="preserve">onversion </w:t>
      </w:r>
      <w:r w:rsidR="00E4272F">
        <w:rPr>
          <w:rFonts w:ascii="Arial" w:hAnsi="Arial" w:cs="Arial"/>
          <w:sz w:val="16"/>
          <w:szCs w:val="16"/>
        </w:rPr>
        <w:t>f</w:t>
      </w:r>
      <w:r w:rsidR="00EF3C2F">
        <w:rPr>
          <w:rFonts w:ascii="Arial" w:hAnsi="Arial" w:cs="Arial"/>
          <w:sz w:val="16"/>
          <w:szCs w:val="16"/>
        </w:rPr>
        <w:t xml:space="preserve">actor of the </w:t>
      </w:r>
      <w:r w:rsidR="004570F3">
        <w:rPr>
          <w:rFonts w:ascii="Arial" w:hAnsi="Arial" w:cs="Arial"/>
          <w:sz w:val="16"/>
          <w:szCs w:val="16"/>
        </w:rPr>
        <w:t xml:space="preserve">controlled substance </w:t>
      </w:r>
      <w:r w:rsidR="00E4272F">
        <w:rPr>
          <w:rFonts w:ascii="Arial" w:hAnsi="Arial" w:cs="Arial"/>
          <w:sz w:val="16"/>
          <w:szCs w:val="16"/>
        </w:rPr>
        <w:t xml:space="preserve">if it </w:t>
      </w:r>
      <w:r w:rsidR="004570F3">
        <w:rPr>
          <w:rFonts w:ascii="Arial" w:hAnsi="Arial" w:cs="Arial"/>
          <w:sz w:val="16"/>
          <w:szCs w:val="16"/>
        </w:rPr>
        <w:t xml:space="preserve">contains a salt (ex. </w:t>
      </w:r>
      <w:proofErr w:type="spellStart"/>
      <w:r w:rsidR="004570F3">
        <w:rPr>
          <w:rFonts w:ascii="Arial" w:hAnsi="Arial" w:cs="Arial"/>
          <w:sz w:val="16"/>
          <w:szCs w:val="16"/>
        </w:rPr>
        <w:t>HCL</w:t>
      </w:r>
      <w:proofErr w:type="spellEnd"/>
      <w:r w:rsidR="004570F3">
        <w:rPr>
          <w:rFonts w:ascii="Arial" w:hAnsi="Arial" w:cs="Arial"/>
          <w:sz w:val="16"/>
          <w:szCs w:val="16"/>
        </w:rPr>
        <w:t>, sulfate</w:t>
      </w:r>
      <w:r w:rsidR="00E4272F">
        <w:rPr>
          <w:rFonts w:ascii="Arial" w:hAnsi="Arial" w:cs="Arial"/>
          <w:sz w:val="16"/>
          <w:szCs w:val="16"/>
        </w:rPr>
        <w:t>, tartrate</w:t>
      </w:r>
      <w:r w:rsidR="004570F3">
        <w:rPr>
          <w:rFonts w:ascii="Arial" w:hAnsi="Arial" w:cs="Arial"/>
          <w:sz w:val="16"/>
          <w:szCs w:val="16"/>
        </w:rPr>
        <w:t>)</w:t>
      </w:r>
      <w:r w:rsidR="00EF3C2F">
        <w:rPr>
          <w:rFonts w:ascii="Arial" w:hAnsi="Arial" w:cs="Arial"/>
          <w:sz w:val="16"/>
          <w:szCs w:val="16"/>
        </w:rPr>
        <w:t xml:space="preserve">.  </w:t>
      </w:r>
      <w:r w:rsidR="005C7420">
        <w:rPr>
          <w:rFonts w:ascii="Arial" w:hAnsi="Arial" w:cs="Arial"/>
          <w:sz w:val="16"/>
          <w:szCs w:val="16"/>
        </w:rPr>
        <w:t xml:space="preserve">If needed, </w:t>
      </w:r>
      <w:r w:rsidR="00EF52B9">
        <w:rPr>
          <w:rFonts w:ascii="Arial" w:hAnsi="Arial" w:cs="Arial"/>
          <w:sz w:val="16"/>
          <w:szCs w:val="16"/>
        </w:rPr>
        <w:t xml:space="preserve">attach </w:t>
      </w:r>
      <w:r w:rsidR="005C7420">
        <w:rPr>
          <w:rFonts w:ascii="Arial" w:hAnsi="Arial" w:cs="Arial"/>
          <w:sz w:val="16"/>
          <w:szCs w:val="16"/>
        </w:rPr>
        <w:t>additional forms and distribute in the prescribed manner after the required documents are attached to each copy.</w:t>
      </w:r>
      <w:r w:rsidR="00883711">
        <w:rPr>
          <w:rFonts w:ascii="Arial" w:hAnsi="Arial" w:cs="Arial"/>
          <w:sz w:val="16"/>
          <w:szCs w:val="16"/>
        </w:rPr>
        <w:t xml:space="preserve">  </w:t>
      </w:r>
    </w:p>
    <w:p w:rsidR="00883711" w:rsidRPr="0049436C" w:rsidRDefault="00883711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4B2DE6" w:rsidRDefault="0049436C" w:rsidP="006E55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Section</w:t>
      </w:r>
      <w:r w:rsidR="005C7420">
        <w:rPr>
          <w:rFonts w:ascii="Arial" w:hAnsi="Arial" w:cs="Arial"/>
          <w:b/>
          <w:bCs/>
          <w:sz w:val="16"/>
          <w:szCs w:val="16"/>
        </w:rPr>
        <w:t xml:space="preserve"> 3. </w:t>
      </w:r>
      <w:r w:rsidR="003B616C">
        <w:rPr>
          <w:rFonts w:ascii="Arial" w:hAnsi="Arial" w:cs="Arial"/>
          <w:b/>
          <w:bCs/>
          <w:sz w:val="16"/>
          <w:szCs w:val="16"/>
        </w:rPr>
        <w:t xml:space="preserve"> </w:t>
      </w:r>
      <w:r w:rsidR="003B4AAA">
        <w:rPr>
          <w:rFonts w:ascii="Arial" w:hAnsi="Arial" w:cs="Arial"/>
          <w:sz w:val="16"/>
          <w:szCs w:val="16"/>
        </w:rPr>
        <w:t xml:space="preserve">If this form is prepared as a </w:t>
      </w:r>
      <w:r w:rsidR="003B4AAA">
        <w:rPr>
          <w:rFonts w:ascii="Arial" w:hAnsi="Arial" w:cs="Arial"/>
          <w:b/>
          <w:bCs/>
          <w:sz w:val="16"/>
          <w:szCs w:val="16"/>
        </w:rPr>
        <w:t>Controlled Substance Import Declaration</w:t>
      </w:r>
      <w:r w:rsidR="009152AD">
        <w:rPr>
          <w:rFonts w:ascii="Arial" w:hAnsi="Arial" w:cs="Arial"/>
          <w:bCs/>
          <w:sz w:val="16"/>
          <w:szCs w:val="16"/>
        </w:rPr>
        <w:t>,</w:t>
      </w:r>
      <w:r w:rsidR="003B4AAA">
        <w:rPr>
          <w:rFonts w:ascii="Arial" w:hAnsi="Arial" w:cs="Arial"/>
          <w:sz w:val="16"/>
          <w:szCs w:val="16"/>
        </w:rPr>
        <w:t xml:space="preserve"> check the foreign box in section</w:t>
      </w:r>
      <w:r w:rsidR="00883711">
        <w:rPr>
          <w:rFonts w:ascii="Arial" w:hAnsi="Arial" w:cs="Arial"/>
          <w:sz w:val="16"/>
          <w:szCs w:val="16"/>
        </w:rPr>
        <w:t xml:space="preserve"> </w:t>
      </w:r>
      <w:r w:rsidR="003B4AAA">
        <w:rPr>
          <w:rFonts w:ascii="Arial" w:hAnsi="Arial" w:cs="Arial"/>
          <w:sz w:val="16"/>
          <w:szCs w:val="16"/>
        </w:rPr>
        <w:t>3a</w:t>
      </w:r>
      <w:r w:rsidR="003A3CEF">
        <w:rPr>
          <w:rFonts w:ascii="Arial" w:hAnsi="Arial" w:cs="Arial"/>
          <w:sz w:val="16"/>
          <w:szCs w:val="16"/>
        </w:rPr>
        <w:t>,</w:t>
      </w:r>
      <w:r w:rsidR="003B4AAA">
        <w:rPr>
          <w:rFonts w:ascii="Arial" w:hAnsi="Arial" w:cs="Arial"/>
          <w:sz w:val="16"/>
          <w:szCs w:val="16"/>
        </w:rPr>
        <w:t xml:space="preserve"> list the </w:t>
      </w:r>
      <w:r w:rsidR="003B616C">
        <w:rPr>
          <w:rFonts w:ascii="Arial" w:hAnsi="Arial" w:cs="Arial"/>
          <w:sz w:val="16"/>
          <w:szCs w:val="16"/>
        </w:rPr>
        <w:t xml:space="preserve">city and country name of the </w:t>
      </w:r>
      <w:r w:rsidR="003B4AAA">
        <w:rPr>
          <w:rFonts w:ascii="Arial" w:hAnsi="Arial" w:cs="Arial"/>
          <w:sz w:val="16"/>
          <w:szCs w:val="16"/>
        </w:rPr>
        <w:t xml:space="preserve">port from where the shipment departs </w:t>
      </w:r>
      <w:r w:rsidR="003B616C">
        <w:rPr>
          <w:rFonts w:ascii="Arial" w:hAnsi="Arial" w:cs="Arial"/>
          <w:sz w:val="16"/>
          <w:szCs w:val="16"/>
        </w:rPr>
        <w:t>th</w:t>
      </w:r>
      <w:r w:rsidR="00607EE6">
        <w:rPr>
          <w:rFonts w:ascii="Arial" w:hAnsi="Arial" w:cs="Arial"/>
          <w:sz w:val="16"/>
          <w:szCs w:val="16"/>
        </w:rPr>
        <w:t>e</w:t>
      </w:r>
      <w:r w:rsidR="003B616C">
        <w:rPr>
          <w:rFonts w:ascii="Arial" w:hAnsi="Arial" w:cs="Arial"/>
          <w:sz w:val="16"/>
          <w:szCs w:val="16"/>
        </w:rPr>
        <w:t xml:space="preserve"> country</w:t>
      </w:r>
      <w:r w:rsidR="003A3CEF">
        <w:rPr>
          <w:rFonts w:ascii="Arial" w:hAnsi="Arial" w:cs="Arial"/>
          <w:sz w:val="16"/>
          <w:szCs w:val="16"/>
        </w:rPr>
        <w:t>,</w:t>
      </w:r>
      <w:r w:rsidR="003B616C">
        <w:rPr>
          <w:rFonts w:ascii="Arial" w:hAnsi="Arial" w:cs="Arial"/>
          <w:sz w:val="16"/>
          <w:szCs w:val="16"/>
        </w:rPr>
        <w:t xml:space="preserve"> and </w:t>
      </w:r>
      <w:r w:rsidR="003A3CEF">
        <w:rPr>
          <w:rFonts w:ascii="Arial" w:hAnsi="Arial" w:cs="Arial"/>
          <w:sz w:val="16"/>
          <w:szCs w:val="16"/>
        </w:rPr>
        <w:t xml:space="preserve">indicate </w:t>
      </w:r>
      <w:r w:rsidR="003B616C">
        <w:rPr>
          <w:rFonts w:ascii="Arial" w:hAnsi="Arial" w:cs="Arial"/>
          <w:sz w:val="16"/>
          <w:szCs w:val="16"/>
        </w:rPr>
        <w:t>the approximate date it will depart</w:t>
      </w:r>
      <w:r w:rsidR="003A3CEF">
        <w:rPr>
          <w:rFonts w:ascii="Arial" w:hAnsi="Arial" w:cs="Arial"/>
          <w:sz w:val="16"/>
          <w:szCs w:val="16"/>
        </w:rPr>
        <w:t>.  C</w:t>
      </w:r>
      <w:r w:rsidR="003B616C">
        <w:rPr>
          <w:rFonts w:ascii="Arial" w:hAnsi="Arial" w:cs="Arial"/>
          <w:sz w:val="16"/>
          <w:szCs w:val="16"/>
        </w:rPr>
        <w:t xml:space="preserve">heck </w:t>
      </w:r>
      <w:r w:rsidR="003B4AAA">
        <w:rPr>
          <w:rFonts w:ascii="Arial" w:hAnsi="Arial" w:cs="Arial"/>
          <w:sz w:val="16"/>
          <w:szCs w:val="16"/>
        </w:rPr>
        <w:t>the domestic box in 3b</w:t>
      </w:r>
      <w:r w:rsidR="003A3CEF">
        <w:rPr>
          <w:rFonts w:ascii="Arial" w:hAnsi="Arial" w:cs="Arial"/>
          <w:sz w:val="16"/>
          <w:szCs w:val="16"/>
        </w:rPr>
        <w:t>,</w:t>
      </w:r>
      <w:r w:rsidR="003B4AAA">
        <w:rPr>
          <w:rFonts w:ascii="Arial" w:hAnsi="Arial" w:cs="Arial"/>
          <w:sz w:val="16"/>
          <w:szCs w:val="16"/>
        </w:rPr>
        <w:t xml:space="preserve"> list the</w:t>
      </w:r>
      <w:r w:rsidR="000F76F3">
        <w:rPr>
          <w:rFonts w:ascii="Arial" w:hAnsi="Arial" w:cs="Arial"/>
          <w:sz w:val="16"/>
          <w:szCs w:val="16"/>
        </w:rPr>
        <w:t xml:space="preserve"> </w:t>
      </w:r>
      <w:r w:rsidR="003B616C">
        <w:rPr>
          <w:rFonts w:ascii="Arial" w:hAnsi="Arial" w:cs="Arial"/>
          <w:sz w:val="16"/>
          <w:szCs w:val="16"/>
        </w:rPr>
        <w:t xml:space="preserve">city and state name of the </w:t>
      </w:r>
      <w:r w:rsidR="000F76F3">
        <w:rPr>
          <w:rFonts w:ascii="Arial" w:hAnsi="Arial" w:cs="Arial"/>
          <w:sz w:val="16"/>
          <w:szCs w:val="16"/>
        </w:rPr>
        <w:t xml:space="preserve">U.S. </w:t>
      </w:r>
      <w:r w:rsidR="003C199C">
        <w:rPr>
          <w:rFonts w:ascii="Arial" w:hAnsi="Arial" w:cs="Arial"/>
          <w:sz w:val="16"/>
          <w:szCs w:val="16"/>
        </w:rPr>
        <w:t xml:space="preserve">Customs </w:t>
      </w:r>
      <w:r w:rsidR="000F76F3">
        <w:rPr>
          <w:rFonts w:ascii="Arial" w:hAnsi="Arial" w:cs="Arial"/>
          <w:sz w:val="16"/>
          <w:szCs w:val="16"/>
        </w:rPr>
        <w:t>port where the shipment</w:t>
      </w:r>
      <w:r w:rsidR="003B4AAA">
        <w:rPr>
          <w:rFonts w:ascii="Arial" w:hAnsi="Arial" w:cs="Arial"/>
          <w:sz w:val="16"/>
          <w:szCs w:val="16"/>
        </w:rPr>
        <w:t xml:space="preserve"> </w:t>
      </w:r>
      <w:r w:rsidR="000F76F3">
        <w:rPr>
          <w:rFonts w:ascii="Arial" w:hAnsi="Arial" w:cs="Arial"/>
          <w:sz w:val="16"/>
          <w:szCs w:val="16"/>
        </w:rPr>
        <w:t>enters the United States</w:t>
      </w:r>
      <w:r w:rsidR="003A3CEF">
        <w:rPr>
          <w:rFonts w:ascii="Arial" w:hAnsi="Arial" w:cs="Arial"/>
          <w:sz w:val="16"/>
          <w:szCs w:val="16"/>
        </w:rPr>
        <w:t>,</w:t>
      </w:r>
      <w:r w:rsidR="00660CEB">
        <w:rPr>
          <w:rFonts w:ascii="Arial" w:hAnsi="Arial" w:cs="Arial"/>
          <w:sz w:val="16"/>
          <w:szCs w:val="16"/>
        </w:rPr>
        <w:t xml:space="preserve"> and </w:t>
      </w:r>
      <w:r w:rsidR="003A3CEF">
        <w:rPr>
          <w:rFonts w:ascii="Arial" w:hAnsi="Arial" w:cs="Arial"/>
          <w:sz w:val="16"/>
          <w:szCs w:val="16"/>
        </w:rPr>
        <w:t xml:space="preserve">indicate </w:t>
      </w:r>
      <w:r w:rsidR="00660CEB">
        <w:rPr>
          <w:rFonts w:ascii="Arial" w:hAnsi="Arial" w:cs="Arial"/>
          <w:sz w:val="16"/>
          <w:szCs w:val="16"/>
        </w:rPr>
        <w:t>the approximate date it will enter</w:t>
      </w:r>
      <w:r w:rsidR="003B4AAA">
        <w:rPr>
          <w:rFonts w:ascii="Arial" w:hAnsi="Arial" w:cs="Arial"/>
          <w:sz w:val="16"/>
          <w:szCs w:val="16"/>
        </w:rPr>
        <w:t xml:space="preserve">.  </w:t>
      </w:r>
    </w:p>
    <w:p w:rsidR="004B2DE6" w:rsidRPr="004B2DE6" w:rsidRDefault="004B2DE6" w:rsidP="006E55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  <w:szCs w:val="8"/>
        </w:rPr>
      </w:pPr>
    </w:p>
    <w:p w:rsidR="005C7420" w:rsidRPr="003B4AAA" w:rsidRDefault="004B2DE6" w:rsidP="004B2DE6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B4AAA">
        <w:rPr>
          <w:rFonts w:ascii="Arial" w:hAnsi="Arial" w:cs="Arial"/>
          <w:sz w:val="16"/>
          <w:szCs w:val="16"/>
        </w:rPr>
        <w:t xml:space="preserve">If this form is prepared as a </w:t>
      </w:r>
      <w:r w:rsidR="003B4AAA">
        <w:rPr>
          <w:rFonts w:ascii="Arial" w:hAnsi="Arial" w:cs="Arial"/>
          <w:b/>
          <w:bCs/>
          <w:sz w:val="16"/>
          <w:szCs w:val="16"/>
        </w:rPr>
        <w:t>Controlled Substance Export Declaration</w:t>
      </w:r>
      <w:r w:rsidR="003B4AAA">
        <w:rPr>
          <w:rFonts w:ascii="Arial" w:hAnsi="Arial" w:cs="Arial"/>
          <w:bCs/>
          <w:sz w:val="16"/>
          <w:szCs w:val="16"/>
        </w:rPr>
        <w:t xml:space="preserve">, </w:t>
      </w:r>
      <w:r w:rsidR="000F76F3">
        <w:rPr>
          <w:rFonts w:ascii="Arial" w:hAnsi="Arial" w:cs="Arial"/>
          <w:sz w:val="16"/>
          <w:szCs w:val="16"/>
        </w:rPr>
        <w:t>check the domestic box in section 3a</w:t>
      </w:r>
      <w:r w:rsidR="00C51CBF">
        <w:rPr>
          <w:rFonts w:ascii="Arial" w:hAnsi="Arial" w:cs="Arial"/>
          <w:sz w:val="16"/>
          <w:szCs w:val="16"/>
        </w:rPr>
        <w:t>,</w:t>
      </w:r>
      <w:r w:rsidR="000F76F3">
        <w:rPr>
          <w:rFonts w:ascii="Arial" w:hAnsi="Arial" w:cs="Arial"/>
          <w:sz w:val="16"/>
          <w:szCs w:val="16"/>
        </w:rPr>
        <w:t xml:space="preserve"> list the </w:t>
      </w:r>
      <w:r w:rsidR="00660CEB">
        <w:rPr>
          <w:rFonts w:ascii="Arial" w:hAnsi="Arial" w:cs="Arial"/>
          <w:sz w:val="16"/>
          <w:szCs w:val="16"/>
        </w:rPr>
        <w:t xml:space="preserve">city and state name of the U.S. Customs port </w:t>
      </w:r>
      <w:r w:rsidR="00607EE6">
        <w:rPr>
          <w:rFonts w:ascii="Arial" w:hAnsi="Arial" w:cs="Arial"/>
          <w:sz w:val="16"/>
          <w:szCs w:val="16"/>
        </w:rPr>
        <w:t xml:space="preserve">from </w:t>
      </w:r>
      <w:r w:rsidR="00660CEB">
        <w:rPr>
          <w:rFonts w:ascii="Arial" w:hAnsi="Arial" w:cs="Arial"/>
          <w:sz w:val="16"/>
          <w:szCs w:val="16"/>
        </w:rPr>
        <w:t xml:space="preserve">where the shipment </w:t>
      </w:r>
      <w:r w:rsidR="006A03CC">
        <w:rPr>
          <w:rFonts w:ascii="Arial" w:hAnsi="Arial" w:cs="Arial"/>
          <w:sz w:val="16"/>
          <w:szCs w:val="16"/>
        </w:rPr>
        <w:t xml:space="preserve">departs </w:t>
      </w:r>
      <w:r w:rsidR="00660CEB">
        <w:rPr>
          <w:rFonts w:ascii="Arial" w:hAnsi="Arial" w:cs="Arial"/>
          <w:sz w:val="16"/>
          <w:szCs w:val="16"/>
        </w:rPr>
        <w:t>the United States</w:t>
      </w:r>
      <w:r w:rsidR="00C51CBF">
        <w:rPr>
          <w:rFonts w:ascii="Arial" w:hAnsi="Arial" w:cs="Arial"/>
          <w:sz w:val="16"/>
          <w:szCs w:val="16"/>
        </w:rPr>
        <w:t>,</w:t>
      </w:r>
      <w:r w:rsidR="00660CEB">
        <w:rPr>
          <w:rFonts w:ascii="Arial" w:hAnsi="Arial" w:cs="Arial"/>
          <w:sz w:val="16"/>
          <w:szCs w:val="16"/>
        </w:rPr>
        <w:t xml:space="preserve"> and </w:t>
      </w:r>
      <w:r w:rsidR="00C51CBF">
        <w:rPr>
          <w:rFonts w:ascii="Arial" w:hAnsi="Arial" w:cs="Arial"/>
          <w:sz w:val="16"/>
          <w:szCs w:val="16"/>
        </w:rPr>
        <w:t xml:space="preserve">indicate </w:t>
      </w:r>
      <w:r w:rsidR="00660CEB">
        <w:rPr>
          <w:rFonts w:ascii="Arial" w:hAnsi="Arial" w:cs="Arial"/>
          <w:sz w:val="16"/>
          <w:szCs w:val="16"/>
        </w:rPr>
        <w:t xml:space="preserve">the approximate date it will </w:t>
      </w:r>
      <w:r w:rsidR="006A03CC">
        <w:rPr>
          <w:rFonts w:ascii="Arial" w:hAnsi="Arial" w:cs="Arial"/>
          <w:sz w:val="16"/>
          <w:szCs w:val="16"/>
        </w:rPr>
        <w:t>depart</w:t>
      </w:r>
      <w:r w:rsidR="00C51CBF">
        <w:rPr>
          <w:rFonts w:ascii="Arial" w:hAnsi="Arial" w:cs="Arial"/>
          <w:sz w:val="16"/>
          <w:szCs w:val="16"/>
        </w:rPr>
        <w:t>.  C</w:t>
      </w:r>
      <w:r w:rsidR="006A03CC">
        <w:rPr>
          <w:rFonts w:ascii="Arial" w:hAnsi="Arial" w:cs="Arial"/>
          <w:sz w:val="16"/>
          <w:szCs w:val="16"/>
        </w:rPr>
        <w:t xml:space="preserve">heck </w:t>
      </w:r>
      <w:r w:rsidR="000F76F3">
        <w:rPr>
          <w:rFonts w:ascii="Arial" w:hAnsi="Arial" w:cs="Arial"/>
          <w:sz w:val="16"/>
          <w:szCs w:val="16"/>
        </w:rPr>
        <w:t>the foreign box in 3b</w:t>
      </w:r>
      <w:r w:rsidR="00C51CBF">
        <w:rPr>
          <w:rFonts w:ascii="Arial" w:hAnsi="Arial" w:cs="Arial"/>
          <w:sz w:val="16"/>
          <w:szCs w:val="16"/>
        </w:rPr>
        <w:t>,</w:t>
      </w:r>
      <w:r w:rsidR="000F76F3">
        <w:rPr>
          <w:rFonts w:ascii="Arial" w:hAnsi="Arial" w:cs="Arial"/>
          <w:sz w:val="16"/>
          <w:szCs w:val="16"/>
        </w:rPr>
        <w:t xml:space="preserve"> list the </w:t>
      </w:r>
      <w:r w:rsidR="006A03CC">
        <w:rPr>
          <w:rFonts w:ascii="Arial" w:hAnsi="Arial" w:cs="Arial"/>
          <w:sz w:val="16"/>
          <w:szCs w:val="16"/>
        </w:rPr>
        <w:t xml:space="preserve">city and country name of the </w:t>
      </w:r>
      <w:r w:rsidR="000F76F3">
        <w:rPr>
          <w:rFonts w:ascii="Arial" w:hAnsi="Arial" w:cs="Arial"/>
          <w:sz w:val="16"/>
          <w:szCs w:val="16"/>
        </w:rPr>
        <w:t>foreign port where the shipment enters the country</w:t>
      </w:r>
      <w:r w:rsidR="00C51CBF">
        <w:rPr>
          <w:rFonts w:ascii="Arial" w:hAnsi="Arial" w:cs="Arial"/>
          <w:sz w:val="16"/>
          <w:szCs w:val="16"/>
        </w:rPr>
        <w:t>,</w:t>
      </w:r>
      <w:r w:rsidR="006A03CC">
        <w:rPr>
          <w:rFonts w:ascii="Arial" w:hAnsi="Arial" w:cs="Arial"/>
          <w:sz w:val="16"/>
          <w:szCs w:val="16"/>
        </w:rPr>
        <w:t xml:space="preserve"> and </w:t>
      </w:r>
      <w:r w:rsidR="00C51CBF">
        <w:rPr>
          <w:rFonts w:ascii="Arial" w:hAnsi="Arial" w:cs="Arial"/>
          <w:sz w:val="16"/>
          <w:szCs w:val="16"/>
        </w:rPr>
        <w:t xml:space="preserve">indicate </w:t>
      </w:r>
      <w:r w:rsidR="006A03CC">
        <w:rPr>
          <w:rFonts w:ascii="Arial" w:hAnsi="Arial" w:cs="Arial"/>
          <w:sz w:val="16"/>
          <w:szCs w:val="16"/>
        </w:rPr>
        <w:t xml:space="preserve">the </w:t>
      </w:r>
      <w:r w:rsidR="008B2FDA">
        <w:rPr>
          <w:rFonts w:ascii="Arial" w:hAnsi="Arial" w:cs="Arial"/>
          <w:sz w:val="16"/>
          <w:szCs w:val="16"/>
        </w:rPr>
        <w:t xml:space="preserve">approximate </w:t>
      </w:r>
      <w:r w:rsidR="006A03CC">
        <w:rPr>
          <w:rFonts w:ascii="Arial" w:hAnsi="Arial" w:cs="Arial"/>
          <w:sz w:val="16"/>
          <w:szCs w:val="16"/>
        </w:rPr>
        <w:t>date it will enter</w:t>
      </w:r>
      <w:r w:rsidR="003B4AAA">
        <w:rPr>
          <w:rFonts w:ascii="Arial" w:hAnsi="Arial" w:cs="Arial"/>
          <w:sz w:val="16"/>
          <w:szCs w:val="16"/>
        </w:rPr>
        <w:t xml:space="preserve">.  </w:t>
      </w:r>
    </w:p>
    <w:p w:rsidR="00883711" w:rsidRPr="0049436C" w:rsidRDefault="00883711" w:rsidP="006E55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  <w:szCs w:val="8"/>
        </w:rPr>
      </w:pPr>
    </w:p>
    <w:p w:rsidR="005C7420" w:rsidRDefault="0049436C" w:rsidP="006E55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Section </w:t>
      </w:r>
      <w:r w:rsidR="005C7420">
        <w:rPr>
          <w:rFonts w:ascii="Arial" w:hAnsi="Arial" w:cs="Arial"/>
          <w:b/>
          <w:bCs/>
          <w:sz w:val="16"/>
          <w:szCs w:val="16"/>
        </w:rPr>
        <w:t xml:space="preserve">4. </w:t>
      </w:r>
      <w:r w:rsidR="007F49D6">
        <w:rPr>
          <w:rFonts w:ascii="Arial" w:hAnsi="Arial" w:cs="Arial"/>
          <w:b/>
          <w:bCs/>
          <w:sz w:val="16"/>
          <w:szCs w:val="16"/>
        </w:rPr>
        <w:t xml:space="preserve"> </w:t>
      </w:r>
      <w:r w:rsidR="005C7420">
        <w:rPr>
          <w:rFonts w:ascii="Arial" w:hAnsi="Arial" w:cs="Arial"/>
          <w:sz w:val="16"/>
          <w:szCs w:val="16"/>
        </w:rPr>
        <w:t>Insert name of vessel or airline and flight number, together with all intermediate carriers. Furnish all information concerning the</w:t>
      </w:r>
      <w:r w:rsidR="00883711">
        <w:rPr>
          <w:rFonts w:ascii="Arial" w:hAnsi="Arial" w:cs="Arial"/>
          <w:sz w:val="16"/>
          <w:szCs w:val="16"/>
        </w:rPr>
        <w:t xml:space="preserve"> </w:t>
      </w:r>
      <w:r w:rsidR="005C7420">
        <w:rPr>
          <w:rFonts w:ascii="Arial" w:hAnsi="Arial" w:cs="Arial"/>
          <w:sz w:val="16"/>
          <w:szCs w:val="16"/>
        </w:rPr>
        <w:t xml:space="preserve">transportation of the goods known at the time of preparing </w:t>
      </w:r>
      <w:r w:rsidR="00C827B5">
        <w:rPr>
          <w:rFonts w:ascii="Arial" w:hAnsi="Arial" w:cs="Arial"/>
          <w:sz w:val="16"/>
          <w:szCs w:val="16"/>
        </w:rPr>
        <w:t xml:space="preserve">the </w:t>
      </w:r>
      <w:r w:rsidR="005C7420">
        <w:rPr>
          <w:rFonts w:ascii="Arial" w:hAnsi="Arial" w:cs="Arial"/>
          <w:sz w:val="16"/>
          <w:szCs w:val="16"/>
        </w:rPr>
        <w:t>DEA</w:t>
      </w:r>
      <w:r w:rsidR="00C827B5">
        <w:rPr>
          <w:rFonts w:ascii="Arial" w:hAnsi="Arial" w:cs="Arial"/>
          <w:sz w:val="16"/>
          <w:szCs w:val="16"/>
        </w:rPr>
        <w:t xml:space="preserve"> Form</w:t>
      </w:r>
      <w:r w:rsidR="005C7420">
        <w:rPr>
          <w:rFonts w:ascii="Arial" w:hAnsi="Arial" w:cs="Arial"/>
          <w:sz w:val="16"/>
          <w:szCs w:val="16"/>
        </w:rPr>
        <w:t>-236.</w:t>
      </w:r>
      <w:r w:rsidR="00883711">
        <w:rPr>
          <w:rFonts w:ascii="Arial" w:hAnsi="Arial" w:cs="Arial"/>
          <w:sz w:val="16"/>
          <w:szCs w:val="16"/>
        </w:rPr>
        <w:t xml:space="preserve">  </w:t>
      </w:r>
    </w:p>
    <w:p w:rsidR="00883711" w:rsidRPr="0049436C" w:rsidRDefault="00883711" w:rsidP="006E55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  <w:szCs w:val="8"/>
        </w:rPr>
      </w:pPr>
    </w:p>
    <w:p w:rsidR="005C7420" w:rsidRDefault="0049436C" w:rsidP="006E55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Section </w:t>
      </w:r>
      <w:r w:rsidR="005C7420">
        <w:rPr>
          <w:rFonts w:ascii="Arial" w:hAnsi="Arial" w:cs="Arial"/>
          <w:b/>
          <w:bCs/>
          <w:sz w:val="16"/>
          <w:szCs w:val="16"/>
        </w:rPr>
        <w:t xml:space="preserve">5. </w:t>
      </w:r>
      <w:r w:rsidR="000126A9">
        <w:rPr>
          <w:rFonts w:ascii="Arial" w:hAnsi="Arial" w:cs="Arial"/>
          <w:b/>
          <w:bCs/>
          <w:sz w:val="16"/>
          <w:szCs w:val="16"/>
        </w:rPr>
        <w:t xml:space="preserve"> </w:t>
      </w:r>
      <w:r w:rsidR="000126A9">
        <w:rPr>
          <w:rFonts w:ascii="Arial" w:hAnsi="Arial" w:cs="Arial"/>
          <w:sz w:val="16"/>
          <w:szCs w:val="16"/>
        </w:rPr>
        <w:t xml:space="preserve">If this form is prepared as a </w:t>
      </w:r>
      <w:r w:rsidR="000126A9">
        <w:rPr>
          <w:rFonts w:ascii="Arial" w:hAnsi="Arial" w:cs="Arial"/>
          <w:b/>
          <w:bCs/>
          <w:sz w:val="16"/>
          <w:szCs w:val="16"/>
        </w:rPr>
        <w:t>Controlled Substance Import Declaration</w:t>
      </w:r>
      <w:r w:rsidR="008E02E0" w:rsidRPr="009152AD">
        <w:rPr>
          <w:rFonts w:ascii="Arial" w:hAnsi="Arial" w:cs="Arial"/>
          <w:bCs/>
          <w:sz w:val="16"/>
          <w:szCs w:val="16"/>
        </w:rPr>
        <w:t>,</w:t>
      </w:r>
      <w:r w:rsidR="000126A9">
        <w:rPr>
          <w:rFonts w:ascii="Arial" w:hAnsi="Arial" w:cs="Arial"/>
          <w:sz w:val="16"/>
          <w:szCs w:val="16"/>
        </w:rPr>
        <w:t xml:space="preserve"> e</w:t>
      </w:r>
      <w:r w:rsidR="005C7420">
        <w:rPr>
          <w:rFonts w:ascii="Arial" w:hAnsi="Arial" w:cs="Arial"/>
          <w:sz w:val="16"/>
          <w:szCs w:val="16"/>
        </w:rPr>
        <w:t xml:space="preserve">nter </w:t>
      </w:r>
      <w:r w:rsidR="000126A9">
        <w:rPr>
          <w:rFonts w:ascii="Arial" w:hAnsi="Arial" w:cs="Arial"/>
          <w:sz w:val="16"/>
          <w:szCs w:val="16"/>
        </w:rPr>
        <w:t xml:space="preserve">the name and address of the foreign consignor.  If this form is prepared as a </w:t>
      </w:r>
      <w:r w:rsidR="000126A9">
        <w:rPr>
          <w:rFonts w:ascii="Arial" w:hAnsi="Arial" w:cs="Arial"/>
          <w:b/>
          <w:bCs/>
          <w:sz w:val="16"/>
          <w:szCs w:val="16"/>
        </w:rPr>
        <w:t>Controlled Substance Export Declaration</w:t>
      </w:r>
      <w:r w:rsidR="008E02E0" w:rsidRPr="009152AD">
        <w:rPr>
          <w:rFonts w:ascii="Arial" w:hAnsi="Arial" w:cs="Arial"/>
          <w:bCs/>
          <w:sz w:val="16"/>
          <w:szCs w:val="16"/>
        </w:rPr>
        <w:t>,</w:t>
      </w:r>
      <w:r w:rsidR="000126A9" w:rsidRPr="000126A9">
        <w:rPr>
          <w:rFonts w:ascii="Arial" w:hAnsi="Arial" w:cs="Arial"/>
          <w:sz w:val="16"/>
          <w:szCs w:val="16"/>
        </w:rPr>
        <w:t xml:space="preserve"> </w:t>
      </w:r>
      <w:r w:rsidR="000126A9">
        <w:rPr>
          <w:rFonts w:ascii="Arial" w:hAnsi="Arial" w:cs="Arial"/>
          <w:sz w:val="16"/>
          <w:szCs w:val="16"/>
        </w:rPr>
        <w:t xml:space="preserve">enter the name and address of the foreign consignee.  </w:t>
      </w:r>
    </w:p>
    <w:p w:rsidR="00883711" w:rsidRPr="000126A9" w:rsidRDefault="00883711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5C7420" w:rsidRDefault="005C7420" w:rsidP="0088371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INSTRUCTIONS FOR </w:t>
      </w:r>
      <w:r w:rsidR="00883711">
        <w:rPr>
          <w:rFonts w:ascii="Arial" w:hAnsi="Arial" w:cs="Arial"/>
          <w:b/>
          <w:bCs/>
          <w:sz w:val="16"/>
          <w:szCs w:val="16"/>
        </w:rPr>
        <w:t>DISTRIBUTING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83711">
        <w:rPr>
          <w:rFonts w:ascii="Arial" w:hAnsi="Arial" w:cs="Arial"/>
          <w:b/>
          <w:bCs/>
          <w:sz w:val="16"/>
          <w:szCs w:val="16"/>
        </w:rPr>
        <w:t>DEA FORM-</w:t>
      </w:r>
      <w:r>
        <w:rPr>
          <w:rFonts w:ascii="Arial" w:hAnsi="Arial" w:cs="Arial"/>
          <w:b/>
          <w:bCs/>
          <w:sz w:val="16"/>
          <w:szCs w:val="16"/>
        </w:rPr>
        <w:t>236</w:t>
      </w:r>
    </w:p>
    <w:p w:rsidR="00883711" w:rsidRPr="00AD2BB1" w:rsidRDefault="00883711" w:rsidP="005C742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8"/>
          <w:szCs w:val="8"/>
        </w:rPr>
      </w:pPr>
    </w:p>
    <w:p w:rsidR="005C7420" w:rsidRDefault="005C7420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this form is prepared as a </w:t>
      </w:r>
      <w:r>
        <w:rPr>
          <w:rFonts w:ascii="Arial" w:hAnsi="Arial" w:cs="Arial"/>
          <w:b/>
          <w:bCs/>
          <w:sz w:val="16"/>
          <w:szCs w:val="16"/>
        </w:rPr>
        <w:t>Controlled Substance Import Declaration</w:t>
      </w:r>
      <w:r>
        <w:rPr>
          <w:rFonts w:ascii="Arial" w:hAnsi="Arial" w:cs="Arial"/>
          <w:sz w:val="16"/>
          <w:szCs w:val="16"/>
        </w:rPr>
        <w:t>, distribute as follows:</w:t>
      </w:r>
    </w:p>
    <w:p w:rsidR="00AD2BB1" w:rsidRPr="00AD2BB1" w:rsidRDefault="00AD2BB1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AD2BB1" w:rsidRDefault="005C7420" w:rsidP="006E55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Cop</w:t>
      </w:r>
      <w:r w:rsidR="00AD6290">
        <w:rPr>
          <w:rFonts w:ascii="Arial" w:hAnsi="Arial" w:cs="Arial"/>
          <w:b/>
          <w:bCs/>
          <w:sz w:val="16"/>
          <w:szCs w:val="16"/>
        </w:rPr>
        <w:t>ies</w:t>
      </w:r>
      <w:r>
        <w:rPr>
          <w:rFonts w:ascii="Arial" w:hAnsi="Arial" w:cs="Arial"/>
          <w:b/>
          <w:bCs/>
          <w:sz w:val="16"/>
          <w:szCs w:val="16"/>
        </w:rPr>
        <w:t xml:space="preserve"> 1, 2, and 3 </w:t>
      </w:r>
      <w:r>
        <w:rPr>
          <w:rFonts w:ascii="Arial" w:hAnsi="Arial" w:cs="Arial"/>
          <w:sz w:val="16"/>
          <w:szCs w:val="16"/>
        </w:rPr>
        <w:t xml:space="preserve">must be forwarded to the foreign shipper. </w:t>
      </w:r>
      <w:r w:rsidR="00AD2BB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 w:rsidR="00AD2BB1">
        <w:rPr>
          <w:rFonts w:ascii="Arial" w:hAnsi="Arial" w:cs="Arial"/>
          <w:sz w:val="16"/>
          <w:szCs w:val="16"/>
        </w:rPr>
        <w:t xml:space="preserve"> foreign shipper should submit </w:t>
      </w:r>
      <w:r w:rsidR="00AD2BB1">
        <w:rPr>
          <w:rFonts w:ascii="Arial" w:hAnsi="Arial" w:cs="Arial"/>
          <w:b/>
          <w:bCs/>
          <w:sz w:val="16"/>
          <w:szCs w:val="16"/>
        </w:rPr>
        <w:t xml:space="preserve">Copy 1 </w:t>
      </w:r>
      <w:r w:rsidR="00AD2BB1">
        <w:rPr>
          <w:rFonts w:ascii="Arial" w:hAnsi="Arial" w:cs="Arial"/>
          <w:sz w:val="16"/>
          <w:szCs w:val="16"/>
        </w:rPr>
        <w:t xml:space="preserve">to the proper foreign government authority, if required, as a prerequisite to </w:t>
      </w:r>
      <w:r w:rsidR="008C1177">
        <w:rPr>
          <w:rFonts w:ascii="Arial" w:hAnsi="Arial" w:cs="Arial"/>
          <w:sz w:val="16"/>
          <w:szCs w:val="16"/>
        </w:rPr>
        <w:t xml:space="preserve">obtain </w:t>
      </w:r>
      <w:r w:rsidR="00AD2BB1">
        <w:rPr>
          <w:rFonts w:ascii="Arial" w:hAnsi="Arial" w:cs="Arial"/>
          <w:sz w:val="16"/>
          <w:szCs w:val="16"/>
        </w:rPr>
        <w:t xml:space="preserve">an export authorization. </w:t>
      </w:r>
      <w:r w:rsidR="00062EB5">
        <w:rPr>
          <w:rFonts w:ascii="Arial" w:hAnsi="Arial" w:cs="Arial"/>
          <w:sz w:val="16"/>
          <w:szCs w:val="16"/>
        </w:rPr>
        <w:t xml:space="preserve"> </w:t>
      </w:r>
    </w:p>
    <w:p w:rsidR="00AD2BB1" w:rsidRPr="00AD2BB1" w:rsidRDefault="00AD2BB1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5C7420" w:rsidRDefault="005C7420" w:rsidP="009330C9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Copy 1</w:t>
      </w:r>
      <w:r w:rsidR="00B70576">
        <w:rPr>
          <w:rFonts w:ascii="Arial" w:hAnsi="Arial" w:cs="Arial"/>
          <w:bCs/>
          <w:sz w:val="16"/>
          <w:szCs w:val="16"/>
        </w:rPr>
        <w:t xml:space="preserve"> must </w:t>
      </w:r>
      <w:r>
        <w:rPr>
          <w:rFonts w:ascii="Arial" w:hAnsi="Arial" w:cs="Arial"/>
          <w:sz w:val="16"/>
          <w:szCs w:val="16"/>
        </w:rPr>
        <w:t xml:space="preserve">then accompany the shipment to its final destination and </w:t>
      </w:r>
      <w:r w:rsidR="00B70576">
        <w:rPr>
          <w:rFonts w:ascii="Arial" w:hAnsi="Arial" w:cs="Arial"/>
          <w:sz w:val="16"/>
          <w:szCs w:val="16"/>
        </w:rPr>
        <w:t xml:space="preserve">should </w:t>
      </w:r>
      <w:r>
        <w:rPr>
          <w:rFonts w:ascii="Arial" w:hAnsi="Arial" w:cs="Arial"/>
          <w:sz w:val="16"/>
          <w:szCs w:val="16"/>
        </w:rPr>
        <w:t xml:space="preserve">be retained </w:t>
      </w:r>
      <w:r w:rsidR="00C3166A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n </w:t>
      </w:r>
      <w:r w:rsidR="00C3166A">
        <w:rPr>
          <w:rFonts w:ascii="Arial" w:hAnsi="Arial" w:cs="Arial"/>
          <w:sz w:val="16"/>
          <w:szCs w:val="16"/>
        </w:rPr>
        <w:t xml:space="preserve">file by the </w:t>
      </w:r>
      <w:r w:rsidR="00B70576">
        <w:rPr>
          <w:rFonts w:ascii="Arial" w:hAnsi="Arial" w:cs="Arial"/>
          <w:sz w:val="16"/>
          <w:szCs w:val="16"/>
        </w:rPr>
        <w:t>importer for</w:t>
      </w:r>
      <w:r>
        <w:rPr>
          <w:rFonts w:ascii="Arial" w:hAnsi="Arial" w:cs="Arial"/>
          <w:sz w:val="16"/>
          <w:szCs w:val="16"/>
        </w:rPr>
        <w:t xml:space="preserve"> at least two years.</w:t>
      </w:r>
    </w:p>
    <w:p w:rsidR="005C7420" w:rsidRDefault="005C7420" w:rsidP="009330C9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Copy 2 </w:t>
      </w:r>
      <w:r w:rsidR="008C1177" w:rsidRPr="008C1177">
        <w:rPr>
          <w:rFonts w:ascii="Arial" w:hAnsi="Arial" w:cs="Arial"/>
          <w:bCs/>
          <w:sz w:val="16"/>
          <w:szCs w:val="16"/>
        </w:rPr>
        <w:t>must</w:t>
      </w:r>
      <w:r w:rsidR="008C1177">
        <w:rPr>
          <w:rFonts w:ascii="Arial" w:hAnsi="Arial" w:cs="Arial"/>
          <w:sz w:val="16"/>
          <w:szCs w:val="16"/>
        </w:rPr>
        <w:t xml:space="preserve"> accompany the shipment and </w:t>
      </w:r>
      <w:r>
        <w:rPr>
          <w:rFonts w:ascii="Arial" w:hAnsi="Arial" w:cs="Arial"/>
          <w:sz w:val="16"/>
          <w:szCs w:val="16"/>
        </w:rPr>
        <w:t>sh</w:t>
      </w:r>
      <w:r w:rsidR="00775A09">
        <w:rPr>
          <w:rFonts w:ascii="Arial" w:hAnsi="Arial" w:cs="Arial"/>
          <w:sz w:val="16"/>
          <w:szCs w:val="16"/>
        </w:rPr>
        <w:t xml:space="preserve">ould </w:t>
      </w:r>
      <w:r>
        <w:rPr>
          <w:rFonts w:ascii="Arial" w:hAnsi="Arial" w:cs="Arial"/>
          <w:sz w:val="16"/>
          <w:szCs w:val="16"/>
        </w:rPr>
        <w:t xml:space="preserve">be detached </w:t>
      </w:r>
      <w:r w:rsidR="00C3166A">
        <w:rPr>
          <w:rFonts w:ascii="Arial" w:hAnsi="Arial" w:cs="Arial"/>
          <w:sz w:val="16"/>
          <w:szCs w:val="16"/>
        </w:rPr>
        <w:t xml:space="preserve">and retained </w:t>
      </w:r>
      <w:r>
        <w:rPr>
          <w:rFonts w:ascii="Arial" w:hAnsi="Arial" w:cs="Arial"/>
          <w:sz w:val="16"/>
          <w:szCs w:val="16"/>
        </w:rPr>
        <w:t xml:space="preserve">by the </w:t>
      </w:r>
      <w:r w:rsidR="00775A09">
        <w:rPr>
          <w:rFonts w:ascii="Arial" w:hAnsi="Arial" w:cs="Arial"/>
          <w:sz w:val="16"/>
          <w:szCs w:val="16"/>
        </w:rPr>
        <w:t xml:space="preserve">appropriate </w:t>
      </w:r>
      <w:r>
        <w:rPr>
          <w:rFonts w:ascii="Arial" w:hAnsi="Arial" w:cs="Arial"/>
          <w:sz w:val="16"/>
          <w:szCs w:val="16"/>
        </w:rPr>
        <w:t xml:space="preserve">customs official </w:t>
      </w:r>
      <w:r w:rsidR="007606E1">
        <w:rPr>
          <w:rFonts w:ascii="Arial" w:hAnsi="Arial" w:cs="Arial"/>
          <w:sz w:val="16"/>
          <w:szCs w:val="16"/>
        </w:rPr>
        <w:t>of</w:t>
      </w:r>
      <w:r>
        <w:rPr>
          <w:rFonts w:ascii="Arial" w:hAnsi="Arial" w:cs="Arial"/>
          <w:sz w:val="16"/>
          <w:szCs w:val="16"/>
        </w:rPr>
        <w:t xml:space="preserve"> the foreign </w:t>
      </w:r>
      <w:r w:rsidR="00775A09">
        <w:rPr>
          <w:rFonts w:ascii="Arial" w:hAnsi="Arial" w:cs="Arial"/>
          <w:sz w:val="16"/>
          <w:szCs w:val="16"/>
        </w:rPr>
        <w:t>country</w:t>
      </w:r>
      <w:r>
        <w:rPr>
          <w:rFonts w:ascii="Arial" w:hAnsi="Arial" w:cs="Arial"/>
          <w:sz w:val="16"/>
          <w:szCs w:val="16"/>
        </w:rPr>
        <w:t>.</w:t>
      </w:r>
    </w:p>
    <w:p w:rsidR="005C7420" w:rsidRDefault="005C7420" w:rsidP="009330C9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Copy 3 </w:t>
      </w:r>
      <w:r w:rsidR="008C1177" w:rsidRPr="008C1177">
        <w:rPr>
          <w:rFonts w:ascii="Arial" w:hAnsi="Arial" w:cs="Arial"/>
          <w:bCs/>
          <w:sz w:val="16"/>
          <w:szCs w:val="16"/>
        </w:rPr>
        <w:t>must</w:t>
      </w:r>
      <w:r w:rsidR="008C1177">
        <w:rPr>
          <w:rFonts w:ascii="Arial" w:hAnsi="Arial" w:cs="Arial"/>
          <w:sz w:val="16"/>
          <w:szCs w:val="16"/>
        </w:rPr>
        <w:t xml:space="preserve"> accompany the shipment and </w:t>
      </w:r>
      <w:r>
        <w:rPr>
          <w:rFonts w:ascii="Arial" w:hAnsi="Arial" w:cs="Arial"/>
          <w:sz w:val="16"/>
          <w:szCs w:val="16"/>
        </w:rPr>
        <w:t>sh</w:t>
      </w:r>
      <w:r w:rsidR="007606E1">
        <w:rPr>
          <w:rFonts w:ascii="Arial" w:hAnsi="Arial" w:cs="Arial"/>
          <w:sz w:val="16"/>
          <w:szCs w:val="16"/>
        </w:rPr>
        <w:t>ould</w:t>
      </w:r>
      <w:r>
        <w:rPr>
          <w:rFonts w:ascii="Arial" w:hAnsi="Arial" w:cs="Arial"/>
          <w:sz w:val="16"/>
          <w:szCs w:val="16"/>
        </w:rPr>
        <w:t xml:space="preserve"> be removed by an official of the U</w:t>
      </w:r>
      <w:r w:rsidR="00C3166A">
        <w:rPr>
          <w:rFonts w:ascii="Arial" w:hAnsi="Arial" w:cs="Arial"/>
          <w:sz w:val="16"/>
          <w:szCs w:val="16"/>
        </w:rPr>
        <w:t xml:space="preserve">.S. </w:t>
      </w:r>
      <w:r>
        <w:rPr>
          <w:rFonts w:ascii="Arial" w:hAnsi="Arial" w:cs="Arial"/>
          <w:sz w:val="16"/>
          <w:szCs w:val="16"/>
        </w:rPr>
        <w:t xml:space="preserve">Customs and Border Protection at the port of entry, </w:t>
      </w:r>
      <w:r w:rsidR="00C3166A">
        <w:rPr>
          <w:rFonts w:ascii="Arial" w:hAnsi="Arial" w:cs="Arial"/>
          <w:sz w:val="16"/>
          <w:szCs w:val="16"/>
        </w:rPr>
        <w:t xml:space="preserve">who shall sign and date the </w:t>
      </w:r>
      <w:r>
        <w:rPr>
          <w:rFonts w:ascii="Arial" w:hAnsi="Arial" w:cs="Arial"/>
          <w:sz w:val="16"/>
          <w:szCs w:val="16"/>
        </w:rPr>
        <w:t>certifi</w:t>
      </w:r>
      <w:r w:rsidR="00C3166A">
        <w:rPr>
          <w:rFonts w:ascii="Arial" w:hAnsi="Arial" w:cs="Arial"/>
          <w:sz w:val="16"/>
          <w:szCs w:val="16"/>
        </w:rPr>
        <w:t>cation of customs</w:t>
      </w:r>
      <w:r w:rsidR="007606E1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noting any </w:t>
      </w:r>
      <w:r w:rsidR="007606E1">
        <w:rPr>
          <w:rFonts w:ascii="Arial" w:hAnsi="Arial" w:cs="Arial"/>
          <w:sz w:val="16"/>
          <w:szCs w:val="16"/>
        </w:rPr>
        <w:t xml:space="preserve">changes by the importer, and should then </w:t>
      </w:r>
      <w:r>
        <w:rPr>
          <w:rFonts w:ascii="Arial" w:hAnsi="Arial" w:cs="Arial"/>
          <w:sz w:val="16"/>
          <w:szCs w:val="16"/>
        </w:rPr>
        <w:t>forward</w:t>
      </w:r>
      <w:r w:rsidR="007606E1">
        <w:rPr>
          <w:rFonts w:ascii="Arial" w:hAnsi="Arial" w:cs="Arial"/>
          <w:sz w:val="16"/>
          <w:szCs w:val="16"/>
        </w:rPr>
        <w:t xml:space="preserve"> this copy </w:t>
      </w:r>
      <w:r>
        <w:rPr>
          <w:rFonts w:ascii="Arial" w:hAnsi="Arial" w:cs="Arial"/>
          <w:sz w:val="16"/>
          <w:szCs w:val="16"/>
        </w:rPr>
        <w:t>to</w:t>
      </w:r>
      <w:r w:rsidR="007606E1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Drug Enforcement Administration, Offic</w:t>
      </w:r>
      <w:r w:rsidR="007606E1">
        <w:rPr>
          <w:rFonts w:ascii="Arial" w:hAnsi="Arial" w:cs="Arial"/>
          <w:sz w:val="16"/>
          <w:szCs w:val="16"/>
        </w:rPr>
        <w:t>e of Diversion Control, Import/</w:t>
      </w:r>
      <w:r>
        <w:rPr>
          <w:rFonts w:ascii="Arial" w:hAnsi="Arial" w:cs="Arial"/>
          <w:sz w:val="16"/>
          <w:szCs w:val="16"/>
        </w:rPr>
        <w:t>Export Unit (ODGI), 8701 Morrissette Drive, Springfield, VA 22152.</w:t>
      </w:r>
    </w:p>
    <w:p w:rsidR="005C7420" w:rsidRDefault="005C7420" w:rsidP="009330C9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Copy 4 </w:t>
      </w:r>
      <w:r>
        <w:rPr>
          <w:rFonts w:ascii="Arial" w:hAnsi="Arial" w:cs="Arial"/>
          <w:sz w:val="16"/>
          <w:szCs w:val="16"/>
        </w:rPr>
        <w:t xml:space="preserve">must be </w:t>
      </w:r>
      <w:r w:rsidR="007606E1">
        <w:rPr>
          <w:rFonts w:ascii="Arial" w:hAnsi="Arial" w:cs="Arial"/>
          <w:sz w:val="16"/>
          <w:szCs w:val="16"/>
        </w:rPr>
        <w:t>mailed by the DEA Registrant a</w:t>
      </w:r>
      <w:r>
        <w:rPr>
          <w:rFonts w:ascii="Arial" w:hAnsi="Arial" w:cs="Arial"/>
          <w:sz w:val="16"/>
          <w:szCs w:val="16"/>
        </w:rPr>
        <w:t xml:space="preserve">t least 15 days prior to </w:t>
      </w:r>
      <w:r w:rsidR="0043217C">
        <w:rPr>
          <w:rFonts w:ascii="Arial" w:hAnsi="Arial" w:cs="Arial"/>
          <w:sz w:val="16"/>
          <w:szCs w:val="16"/>
        </w:rPr>
        <w:t xml:space="preserve">the </w:t>
      </w:r>
      <w:r w:rsidR="00EC080D">
        <w:rPr>
          <w:rFonts w:ascii="Arial" w:hAnsi="Arial" w:cs="Arial"/>
          <w:sz w:val="16"/>
          <w:szCs w:val="16"/>
        </w:rPr>
        <w:t>controlled substance</w:t>
      </w:r>
      <w:r w:rsidR="009062A9">
        <w:rPr>
          <w:rFonts w:ascii="Arial" w:hAnsi="Arial" w:cs="Arial"/>
          <w:sz w:val="16"/>
          <w:szCs w:val="16"/>
        </w:rPr>
        <w:t>(</w:t>
      </w:r>
      <w:r w:rsidR="00EC080D">
        <w:rPr>
          <w:rFonts w:ascii="Arial" w:hAnsi="Arial" w:cs="Arial"/>
          <w:sz w:val="16"/>
          <w:szCs w:val="16"/>
        </w:rPr>
        <w:t>s</w:t>
      </w:r>
      <w:r w:rsidR="009062A9">
        <w:rPr>
          <w:rFonts w:ascii="Arial" w:hAnsi="Arial" w:cs="Arial"/>
          <w:sz w:val="16"/>
          <w:szCs w:val="16"/>
        </w:rPr>
        <w:t>)</w:t>
      </w:r>
      <w:r w:rsidR="00EC080D">
        <w:rPr>
          <w:rFonts w:ascii="Arial" w:hAnsi="Arial" w:cs="Arial"/>
          <w:sz w:val="16"/>
          <w:szCs w:val="16"/>
        </w:rPr>
        <w:t xml:space="preserve"> </w:t>
      </w:r>
      <w:r w:rsidR="007606E1">
        <w:rPr>
          <w:rFonts w:ascii="Arial" w:hAnsi="Arial" w:cs="Arial"/>
          <w:sz w:val="16"/>
          <w:szCs w:val="16"/>
        </w:rPr>
        <w:t xml:space="preserve">arriving into the United States </w:t>
      </w:r>
      <w:r>
        <w:rPr>
          <w:rFonts w:ascii="Arial" w:hAnsi="Arial" w:cs="Arial"/>
          <w:sz w:val="16"/>
          <w:szCs w:val="16"/>
        </w:rPr>
        <w:t>to</w:t>
      </w:r>
      <w:r w:rsidR="00EC080D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Drug Enforcement Administration, Office of Diversion Control, Impor</w:t>
      </w:r>
      <w:r w:rsidR="009330C9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/Export Unit</w:t>
      </w:r>
      <w:r w:rsidR="008307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(ODGI), 8701 Morrissette Drive, Springfield, VA 22152.</w:t>
      </w:r>
      <w:r w:rsidR="009330C9">
        <w:rPr>
          <w:rFonts w:ascii="Arial" w:hAnsi="Arial" w:cs="Arial"/>
          <w:sz w:val="16"/>
          <w:szCs w:val="16"/>
        </w:rPr>
        <w:t xml:space="preserve">  </w:t>
      </w:r>
    </w:p>
    <w:p w:rsidR="005C7420" w:rsidRDefault="005C7420" w:rsidP="009330C9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Copy 5 </w:t>
      </w:r>
      <w:r>
        <w:rPr>
          <w:rFonts w:ascii="Arial" w:hAnsi="Arial" w:cs="Arial"/>
          <w:sz w:val="16"/>
          <w:szCs w:val="16"/>
        </w:rPr>
        <w:t xml:space="preserve">must be retained by the importer </w:t>
      </w:r>
      <w:r w:rsidR="009330C9">
        <w:rPr>
          <w:rFonts w:ascii="Arial" w:hAnsi="Arial" w:cs="Arial"/>
          <w:sz w:val="16"/>
          <w:szCs w:val="16"/>
        </w:rPr>
        <w:t xml:space="preserve">as their record of authority for the importation.  </w:t>
      </w:r>
    </w:p>
    <w:p w:rsidR="00C00228" w:rsidRPr="00C00228" w:rsidRDefault="00C00228" w:rsidP="005C742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8"/>
          <w:szCs w:val="8"/>
        </w:rPr>
      </w:pPr>
    </w:p>
    <w:p w:rsidR="005C7420" w:rsidRDefault="005C7420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this form is prepared as a </w:t>
      </w:r>
      <w:r>
        <w:rPr>
          <w:rFonts w:ascii="Arial" w:hAnsi="Arial" w:cs="Arial"/>
          <w:b/>
          <w:bCs/>
          <w:sz w:val="16"/>
          <w:szCs w:val="16"/>
        </w:rPr>
        <w:t>Controlled Substance Export Declaration</w:t>
      </w:r>
      <w:r>
        <w:rPr>
          <w:rFonts w:ascii="Arial" w:hAnsi="Arial" w:cs="Arial"/>
          <w:sz w:val="16"/>
          <w:szCs w:val="16"/>
        </w:rPr>
        <w:t>, distribute as follows:</w:t>
      </w:r>
    </w:p>
    <w:p w:rsidR="00C00228" w:rsidRPr="00C00228" w:rsidRDefault="00C00228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5C7420" w:rsidRDefault="005C7420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Copies 1, 2, and 3 </w:t>
      </w:r>
      <w:r>
        <w:rPr>
          <w:rFonts w:ascii="Arial" w:hAnsi="Arial" w:cs="Arial"/>
          <w:sz w:val="16"/>
          <w:szCs w:val="16"/>
        </w:rPr>
        <w:t>shall accompany the shipment to certain points.</w:t>
      </w:r>
      <w:r w:rsidR="00830737">
        <w:rPr>
          <w:rFonts w:ascii="Arial" w:hAnsi="Arial" w:cs="Arial"/>
          <w:sz w:val="16"/>
          <w:szCs w:val="16"/>
        </w:rPr>
        <w:t xml:space="preserve">  </w:t>
      </w:r>
    </w:p>
    <w:p w:rsidR="00830737" w:rsidRPr="00830737" w:rsidRDefault="00830737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5C7420" w:rsidRDefault="00E967E1" w:rsidP="00830737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Copy </w:t>
      </w:r>
      <w:r w:rsidRPr="00E967E1">
        <w:rPr>
          <w:rFonts w:ascii="Arial" w:hAnsi="Arial" w:cs="Arial"/>
          <w:b/>
          <w:bCs/>
          <w:sz w:val="16"/>
          <w:szCs w:val="16"/>
        </w:rPr>
        <w:t>1</w:t>
      </w:r>
      <w:r>
        <w:rPr>
          <w:rFonts w:ascii="Arial" w:hAnsi="Arial" w:cs="Arial"/>
          <w:bCs/>
          <w:sz w:val="16"/>
          <w:szCs w:val="16"/>
        </w:rPr>
        <w:t xml:space="preserve"> must accompany </w:t>
      </w:r>
      <w:r w:rsidR="005C7420">
        <w:rPr>
          <w:rFonts w:ascii="Arial" w:hAnsi="Arial" w:cs="Arial"/>
          <w:sz w:val="16"/>
          <w:szCs w:val="16"/>
        </w:rPr>
        <w:t>the shipment to its final destination.</w:t>
      </w:r>
    </w:p>
    <w:p w:rsidR="005C7420" w:rsidRDefault="00E967E1" w:rsidP="00830737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Copy </w:t>
      </w:r>
      <w:r w:rsidRPr="00E967E1">
        <w:rPr>
          <w:rFonts w:ascii="Arial" w:hAnsi="Arial" w:cs="Arial"/>
          <w:b/>
          <w:bCs/>
          <w:sz w:val="16"/>
          <w:szCs w:val="16"/>
        </w:rPr>
        <w:t>2</w:t>
      </w:r>
      <w:r>
        <w:rPr>
          <w:rFonts w:ascii="Arial" w:hAnsi="Arial" w:cs="Arial"/>
          <w:bCs/>
          <w:sz w:val="16"/>
          <w:szCs w:val="16"/>
        </w:rPr>
        <w:t xml:space="preserve"> must accompany </w:t>
      </w:r>
      <w:r w:rsidR="005C7420">
        <w:rPr>
          <w:rFonts w:ascii="Arial" w:hAnsi="Arial" w:cs="Arial"/>
          <w:sz w:val="16"/>
          <w:szCs w:val="16"/>
        </w:rPr>
        <w:t>the shipment</w:t>
      </w:r>
      <w:r>
        <w:rPr>
          <w:rFonts w:ascii="Arial" w:hAnsi="Arial" w:cs="Arial"/>
          <w:sz w:val="16"/>
          <w:szCs w:val="16"/>
        </w:rPr>
        <w:t xml:space="preserve"> and should </w:t>
      </w:r>
      <w:r w:rsidR="005C7420">
        <w:rPr>
          <w:rFonts w:ascii="Arial" w:hAnsi="Arial" w:cs="Arial"/>
          <w:sz w:val="16"/>
          <w:szCs w:val="16"/>
        </w:rPr>
        <w:t>be detached and retained by the customs official of the foreign port of importation.</w:t>
      </w:r>
      <w:r w:rsidR="00830737">
        <w:rPr>
          <w:rFonts w:ascii="Arial" w:hAnsi="Arial" w:cs="Arial"/>
          <w:sz w:val="16"/>
          <w:szCs w:val="16"/>
        </w:rPr>
        <w:t xml:space="preserve">  </w:t>
      </w:r>
    </w:p>
    <w:p w:rsidR="005C7420" w:rsidRDefault="005C7420" w:rsidP="00192EC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Copy 3</w:t>
      </w:r>
      <w:r w:rsidR="00192EC0">
        <w:rPr>
          <w:rFonts w:ascii="Arial" w:hAnsi="Arial" w:cs="Arial"/>
          <w:bCs/>
          <w:sz w:val="16"/>
          <w:szCs w:val="16"/>
        </w:rPr>
        <w:t xml:space="preserve"> must accompany the shipment and </w:t>
      </w:r>
      <w:r>
        <w:rPr>
          <w:rFonts w:ascii="Arial" w:hAnsi="Arial" w:cs="Arial"/>
          <w:sz w:val="16"/>
          <w:szCs w:val="16"/>
        </w:rPr>
        <w:t>sh</w:t>
      </w:r>
      <w:r w:rsidR="00192EC0">
        <w:rPr>
          <w:rFonts w:ascii="Arial" w:hAnsi="Arial" w:cs="Arial"/>
          <w:sz w:val="16"/>
          <w:szCs w:val="16"/>
        </w:rPr>
        <w:t xml:space="preserve">ould </w:t>
      </w:r>
      <w:r>
        <w:rPr>
          <w:rFonts w:ascii="Arial" w:hAnsi="Arial" w:cs="Arial"/>
          <w:sz w:val="16"/>
          <w:szCs w:val="16"/>
        </w:rPr>
        <w:t xml:space="preserve">be </w:t>
      </w:r>
      <w:r w:rsidR="00192EC0">
        <w:rPr>
          <w:rFonts w:ascii="Arial" w:hAnsi="Arial" w:cs="Arial"/>
          <w:sz w:val="16"/>
          <w:szCs w:val="16"/>
        </w:rPr>
        <w:t xml:space="preserve">detached </w:t>
      </w:r>
      <w:r>
        <w:rPr>
          <w:rFonts w:ascii="Arial" w:hAnsi="Arial" w:cs="Arial"/>
          <w:sz w:val="16"/>
          <w:szCs w:val="16"/>
        </w:rPr>
        <w:t xml:space="preserve">by an official of the United States Customs and Border Protection at the </w:t>
      </w:r>
      <w:r w:rsidR="00642F83">
        <w:rPr>
          <w:rFonts w:ascii="Arial" w:hAnsi="Arial" w:cs="Arial"/>
          <w:sz w:val="16"/>
          <w:szCs w:val="16"/>
        </w:rPr>
        <w:t xml:space="preserve">port of </w:t>
      </w:r>
      <w:r>
        <w:rPr>
          <w:rFonts w:ascii="Arial" w:hAnsi="Arial" w:cs="Arial"/>
          <w:sz w:val="16"/>
          <w:szCs w:val="16"/>
        </w:rPr>
        <w:t xml:space="preserve">exportation, </w:t>
      </w:r>
      <w:r w:rsidR="00192EC0">
        <w:rPr>
          <w:rFonts w:ascii="Arial" w:hAnsi="Arial" w:cs="Arial"/>
          <w:sz w:val="16"/>
          <w:szCs w:val="16"/>
        </w:rPr>
        <w:t>who shall sign and date the certification of customs, noting any changes by the exporter, and then forward this copy to: Drug Enforcement Administration, Office of Diversion Control, Import/Export Unit (ODGI), 8701 Morrissette Drive, Springfield, VA 22152</w:t>
      </w:r>
      <w:r>
        <w:rPr>
          <w:rFonts w:ascii="Arial" w:hAnsi="Arial" w:cs="Arial"/>
          <w:sz w:val="16"/>
          <w:szCs w:val="16"/>
        </w:rPr>
        <w:t>.</w:t>
      </w:r>
    </w:p>
    <w:p w:rsidR="005C7420" w:rsidRDefault="005C7420" w:rsidP="00830737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Copy 4 </w:t>
      </w:r>
      <w:r w:rsidR="0043217C">
        <w:rPr>
          <w:rFonts w:ascii="Arial" w:hAnsi="Arial" w:cs="Arial"/>
          <w:sz w:val="16"/>
          <w:szCs w:val="16"/>
        </w:rPr>
        <w:t xml:space="preserve">must be mailed by the DEA Registrant at least 15 days prior to the </w:t>
      </w:r>
      <w:r w:rsidR="009062A9">
        <w:rPr>
          <w:rFonts w:ascii="Arial" w:hAnsi="Arial" w:cs="Arial"/>
          <w:sz w:val="16"/>
          <w:szCs w:val="16"/>
        </w:rPr>
        <w:t>controlled substance(s)</w:t>
      </w:r>
      <w:r w:rsidR="0043217C">
        <w:rPr>
          <w:rFonts w:ascii="Arial" w:hAnsi="Arial" w:cs="Arial"/>
          <w:sz w:val="16"/>
          <w:szCs w:val="16"/>
        </w:rPr>
        <w:t xml:space="preserve"> departing the United States to the Drug Enforcement Administration, Office of Diversion Control, Import/Export Unit (ODGI), 8701 Morrissette Drive, Springfield, VA 22152.  </w:t>
      </w:r>
    </w:p>
    <w:p w:rsidR="005C7420" w:rsidRDefault="005C7420" w:rsidP="00830737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Copy 5 </w:t>
      </w:r>
      <w:r w:rsidR="008365F5">
        <w:rPr>
          <w:rFonts w:ascii="Arial" w:hAnsi="Arial" w:cs="Arial"/>
          <w:sz w:val="16"/>
          <w:szCs w:val="16"/>
        </w:rPr>
        <w:t>must be retained by the exporter as their record of authority for the exportation</w:t>
      </w:r>
      <w:r>
        <w:rPr>
          <w:rFonts w:ascii="Arial" w:hAnsi="Arial" w:cs="Arial"/>
          <w:sz w:val="16"/>
          <w:szCs w:val="16"/>
        </w:rPr>
        <w:t>.</w:t>
      </w:r>
      <w:r w:rsidR="00830737">
        <w:rPr>
          <w:rFonts w:ascii="Arial" w:hAnsi="Arial" w:cs="Arial"/>
          <w:sz w:val="16"/>
          <w:szCs w:val="16"/>
        </w:rPr>
        <w:t xml:space="preserve">  </w:t>
      </w:r>
    </w:p>
    <w:p w:rsidR="00C00228" w:rsidRPr="00C00228" w:rsidRDefault="00C00228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5C7420" w:rsidRPr="004D6DF9" w:rsidRDefault="005C7420" w:rsidP="00E317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14"/>
          <w:szCs w:val="14"/>
        </w:rPr>
      </w:pPr>
      <w:r w:rsidRPr="004D6DF9">
        <w:rPr>
          <w:rFonts w:ascii="Arial" w:hAnsi="Arial" w:cs="Arial"/>
          <w:b/>
          <w:bCs/>
          <w:sz w:val="14"/>
          <w:szCs w:val="14"/>
        </w:rPr>
        <w:t>PRIVACY ACT INFORMATION</w:t>
      </w:r>
    </w:p>
    <w:p w:rsidR="00E31782" w:rsidRPr="00E31782" w:rsidRDefault="00E31782" w:rsidP="00E317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8"/>
          <w:szCs w:val="8"/>
        </w:rPr>
      </w:pPr>
    </w:p>
    <w:p w:rsidR="005C7420" w:rsidRPr="004D6DF9" w:rsidRDefault="005C7420" w:rsidP="00E31782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15"/>
          <w:szCs w:val="15"/>
        </w:rPr>
      </w:pPr>
      <w:r w:rsidRPr="004D6DF9">
        <w:rPr>
          <w:rFonts w:ascii="Arial" w:hAnsi="Arial" w:cs="Arial"/>
          <w:b/>
          <w:bCs/>
          <w:sz w:val="15"/>
          <w:szCs w:val="15"/>
        </w:rPr>
        <w:t>AUTHORITY</w:t>
      </w:r>
      <w:r w:rsidRPr="004D6DF9">
        <w:rPr>
          <w:rFonts w:ascii="Arial" w:hAnsi="Arial" w:cs="Arial"/>
          <w:sz w:val="15"/>
          <w:szCs w:val="15"/>
        </w:rPr>
        <w:t xml:space="preserve">: Sections 1002 and 1003 of the Controlled Substances Act of 1970 (PL91-513), as amended (21 </w:t>
      </w:r>
      <w:proofErr w:type="spellStart"/>
      <w:r w:rsidRPr="004D6DF9">
        <w:rPr>
          <w:rFonts w:ascii="Arial" w:hAnsi="Arial" w:cs="Arial"/>
          <w:sz w:val="15"/>
          <w:szCs w:val="15"/>
        </w:rPr>
        <w:t>U.S.C.</w:t>
      </w:r>
      <w:proofErr w:type="spellEnd"/>
      <w:r w:rsidRPr="004D6DF9">
        <w:rPr>
          <w:rFonts w:ascii="Arial" w:hAnsi="Arial" w:cs="Arial"/>
          <w:sz w:val="15"/>
          <w:szCs w:val="15"/>
        </w:rPr>
        <w:t xml:space="preserve"> 952 and 953).</w:t>
      </w:r>
      <w:r w:rsidR="002227C5" w:rsidRPr="004D6DF9">
        <w:rPr>
          <w:rFonts w:ascii="Arial" w:hAnsi="Arial" w:cs="Arial"/>
          <w:sz w:val="15"/>
          <w:szCs w:val="15"/>
        </w:rPr>
        <w:t xml:space="preserve">  </w:t>
      </w:r>
    </w:p>
    <w:p w:rsidR="00E31782" w:rsidRPr="00E31782" w:rsidRDefault="00E31782" w:rsidP="00E31782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8"/>
          <w:szCs w:val="8"/>
        </w:rPr>
      </w:pPr>
    </w:p>
    <w:p w:rsidR="005C7420" w:rsidRPr="004D6DF9" w:rsidRDefault="005C7420" w:rsidP="002227C5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15"/>
          <w:szCs w:val="15"/>
        </w:rPr>
      </w:pPr>
      <w:r w:rsidRPr="004D6DF9">
        <w:rPr>
          <w:rFonts w:ascii="Arial" w:hAnsi="Arial" w:cs="Arial"/>
          <w:b/>
          <w:bCs/>
          <w:sz w:val="15"/>
          <w:szCs w:val="15"/>
        </w:rPr>
        <w:t>PURPOSE</w:t>
      </w:r>
      <w:r w:rsidRPr="004D6DF9">
        <w:rPr>
          <w:rFonts w:ascii="Arial" w:hAnsi="Arial" w:cs="Arial"/>
          <w:sz w:val="15"/>
          <w:szCs w:val="15"/>
        </w:rPr>
        <w:t xml:space="preserve">: To obtain information regarding the importation of </w:t>
      </w:r>
      <w:proofErr w:type="spellStart"/>
      <w:r w:rsidRPr="004D6DF9">
        <w:rPr>
          <w:rFonts w:ascii="Arial" w:hAnsi="Arial" w:cs="Arial"/>
          <w:sz w:val="15"/>
          <w:szCs w:val="15"/>
        </w:rPr>
        <w:t>nonnarcotic</w:t>
      </w:r>
      <w:proofErr w:type="spellEnd"/>
      <w:r w:rsidRPr="004D6DF9">
        <w:rPr>
          <w:rFonts w:ascii="Arial" w:hAnsi="Arial" w:cs="Arial"/>
          <w:sz w:val="15"/>
          <w:szCs w:val="15"/>
        </w:rPr>
        <w:t xml:space="preserve"> substances in Schedules III, IV, and V and the exportation of</w:t>
      </w:r>
      <w:r w:rsidR="002227C5" w:rsidRPr="004D6DF9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4D6DF9">
        <w:rPr>
          <w:rFonts w:ascii="Arial" w:hAnsi="Arial" w:cs="Arial"/>
          <w:sz w:val="15"/>
          <w:szCs w:val="15"/>
        </w:rPr>
        <w:t>nonnarcotic</w:t>
      </w:r>
      <w:proofErr w:type="spellEnd"/>
      <w:r w:rsidRPr="004D6DF9">
        <w:rPr>
          <w:rFonts w:ascii="Arial" w:hAnsi="Arial" w:cs="Arial"/>
          <w:sz w:val="15"/>
          <w:szCs w:val="15"/>
        </w:rPr>
        <w:t xml:space="preserve"> substances in Schedules III and IV and all substances in Schedule V.</w:t>
      </w:r>
      <w:r w:rsidR="006E55F8" w:rsidRPr="004D6DF9">
        <w:rPr>
          <w:rFonts w:ascii="Arial" w:hAnsi="Arial" w:cs="Arial"/>
          <w:sz w:val="15"/>
          <w:szCs w:val="15"/>
        </w:rPr>
        <w:t xml:space="preserve">  </w:t>
      </w:r>
    </w:p>
    <w:p w:rsidR="00E31782" w:rsidRPr="00E31782" w:rsidRDefault="00E31782" w:rsidP="00E31782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8"/>
          <w:szCs w:val="8"/>
        </w:rPr>
      </w:pPr>
    </w:p>
    <w:p w:rsidR="005C7420" w:rsidRPr="004D6DF9" w:rsidRDefault="005C7420" w:rsidP="002227C5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15"/>
          <w:szCs w:val="15"/>
        </w:rPr>
      </w:pPr>
      <w:r w:rsidRPr="004D6DF9">
        <w:rPr>
          <w:rFonts w:ascii="Arial" w:hAnsi="Arial" w:cs="Arial"/>
          <w:b/>
          <w:bCs/>
          <w:sz w:val="15"/>
          <w:szCs w:val="15"/>
        </w:rPr>
        <w:t>ROUTINE USES</w:t>
      </w:r>
      <w:r w:rsidRPr="004D6DF9">
        <w:rPr>
          <w:rFonts w:ascii="Arial" w:hAnsi="Arial" w:cs="Arial"/>
          <w:sz w:val="15"/>
          <w:szCs w:val="15"/>
        </w:rPr>
        <w:t>: The Controlled Substances Import/Export Declaration produces special reports as required for statistical and law</w:t>
      </w:r>
      <w:r w:rsidR="002227C5" w:rsidRPr="004D6DF9">
        <w:rPr>
          <w:rFonts w:ascii="Arial" w:hAnsi="Arial" w:cs="Arial"/>
          <w:sz w:val="15"/>
          <w:szCs w:val="15"/>
        </w:rPr>
        <w:t xml:space="preserve"> </w:t>
      </w:r>
      <w:r w:rsidRPr="004D6DF9">
        <w:rPr>
          <w:rFonts w:ascii="Arial" w:hAnsi="Arial" w:cs="Arial"/>
          <w:sz w:val="15"/>
          <w:szCs w:val="15"/>
        </w:rPr>
        <w:t xml:space="preserve">enforcement purposes. Disclosure of information from this system </w:t>
      </w:r>
      <w:r w:rsidR="003B4AAA" w:rsidRPr="004D6DF9">
        <w:rPr>
          <w:rFonts w:ascii="Arial" w:hAnsi="Arial" w:cs="Arial"/>
          <w:sz w:val="15"/>
          <w:szCs w:val="15"/>
        </w:rPr>
        <w:t>is</w:t>
      </w:r>
      <w:r w:rsidRPr="004D6DF9">
        <w:rPr>
          <w:rFonts w:ascii="Arial" w:hAnsi="Arial" w:cs="Arial"/>
          <w:sz w:val="15"/>
          <w:szCs w:val="15"/>
        </w:rPr>
        <w:t xml:space="preserve"> made to the following categories of users for the purposes stated.</w:t>
      </w:r>
      <w:r w:rsidR="002227C5" w:rsidRPr="004D6DF9">
        <w:rPr>
          <w:rFonts w:ascii="Arial" w:hAnsi="Arial" w:cs="Arial"/>
          <w:sz w:val="15"/>
          <w:szCs w:val="15"/>
        </w:rPr>
        <w:t xml:space="preserve">  </w:t>
      </w:r>
    </w:p>
    <w:p w:rsidR="00E31782" w:rsidRPr="00E31782" w:rsidRDefault="00E31782" w:rsidP="00E31782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8"/>
          <w:szCs w:val="8"/>
        </w:rPr>
      </w:pPr>
    </w:p>
    <w:p w:rsidR="005C7420" w:rsidRPr="004D6DF9" w:rsidRDefault="005C7420" w:rsidP="00E31782">
      <w:pPr>
        <w:autoSpaceDE w:val="0"/>
        <w:autoSpaceDN w:val="0"/>
        <w:adjustRightInd w:val="0"/>
        <w:spacing w:after="0"/>
        <w:ind w:left="720" w:firstLine="720"/>
        <w:rPr>
          <w:rFonts w:ascii="Arial" w:hAnsi="Arial" w:cs="Arial"/>
          <w:sz w:val="15"/>
          <w:szCs w:val="15"/>
        </w:rPr>
      </w:pPr>
      <w:r w:rsidRPr="004D6DF9">
        <w:rPr>
          <w:rFonts w:ascii="Arial" w:hAnsi="Arial" w:cs="Arial"/>
          <w:sz w:val="15"/>
          <w:szCs w:val="15"/>
        </w:rPr>
        <w:t>A. Other Federal law enforcement and regulatory agencies for law enforcement purposes.</w:t>
      </w:r>
      <w:r w:rsidR="002227C5" w:rsidRPr="004D6DF9">
        <w:rPr>
          <w:rFonts w:ascii="Arial" w:hAnsi="Arial" w:cs="Arial"/>
          <w:sz w:val="15"/>
          <w:szCs w:val="15"/>
        </w:rPr>
        <w:t xml:space="preserve">  </w:t>
      </w:r>
    </w:p>
    <w:p w:rsidR="005C7420" w:rsidRPr="004D6DF9" w:rsidRDefault="005C7420" w:rsidP="00E31782">
      <w:pPr>
        <w:autoSpaceDE w:val="0"/>
        <w:autoSpaceDN w:val="0"/>
        <w:adjustRightInd w:val="0"/>
        <w:spacing w:after="0"/>
        <w:ind w:left="720" w:firstLine="720"/>
        <w:rPr>
          <w:rFonts w:ascii="Arial" w:hAnsi="Arial" w:cs="Arial"/>
          <w:sz w:val="15"/>
          <w:szCs w:val="15"/>
        </w:rPr>
      </w:pPr>
      <w:r w:rsidRPr="004D6DF9">
        <w:rPr>
          <w:rFonts w:ascii="Arial" w:hAnsi="Arial" w:cs="Arial"/>
          <w:sz w:val="15"/>
          <w:szCs w:val="15"/>
        </w:rPr>
        <w:t>B. State and local law enforcement and regulatory agencies for law enforcement and regulatory purposes.</w:t>
      </w:r>
      <w:r w:rsidR="002227C5" w:rsidRPr="004D6DF9">
        <w:rPr>
          <w:rFonts w:ascii="Arial" w:hAnsi="Arial" w:cs="Arial"/>
          <w:sz w:val="15"/>
          <w:szCs w:val="15"/>
        </w:rPr>
        <w:t xml:space="preserve">  </w:t>
      </w:r>
    </w:p>
    <w:p w:rsidR="00E31782" w:rsidRPr="00E31782" w:rsidRDefault="00E31782" w:rsidP="00E31782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8"/>
          <w:szCs w:val="8"/>
        </w:rPr>
      </w:pPr>
    </w:p>
    <w:p w:rsidR="005C7420" w:rsidRPr="004D6DF9" w:rsidRDefault="005C7420" w:rsidP="00E31782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15"/>
          <w:szCs w:val="15"/>
        </w:rPr>
      </w:pPr>
      <w:r w:rsidRPr="004D6DF9">
        <w:rPr>
          <w:rFonts w:ascii="Arial" w:hAnsi="Arial" w:cs="Arial"/>
          <w:b/>
          <w:bCs/>
          <w:sz w:val="15"/>
          <w:szCs w:val="15"/>
        </w:rPr>
        <w:t>EFFECT</w:t>
      </w:r>
      <w:r w:rsidRPr="004D6DF9">
        <w:rPr>
          <w:rFonts w:ascii="Arial" w:hAnsi="Arial" w:cs="Arial"/>
          <w:sz w:val="15"/>
          <w:szCs w:val="15"/>
        </w:rPr>
        <w:t>: Failure to complete this form will preclude requested importation or exportation of the referenced controlled substances.</w:t>
      </w:r>
      <w:r w:rsidR="002227C5" w:rsidRPr="004D6DF9">
        <w:rPr>
          <w:rFonts w:ascii="Arial" w:hAnsi="Arial" w:cs="Arial"/>
          <w:sz w:val="15"/>
          <w:szCs w:val="15"/>
        </w:rPr>
        <w:t xml:space="preserve">  </w:t>
      </w:r>
    </w:p>
    <w:p w:rsidR="00E31782" w:rsidRPr="00E31782" w:rsidRDefault="00E31782" w:rsidP="005C7420">
      <w:pPr>
        <w:autoSpaceDE w:val="0"/>
        <w:autoSpaceDN w:val="0"/>
        <w:adjustRightInd w:val="0"/>
        <w:spacing w:after="0"/>
        <w:rPr>
          <w:rFonts w:ascii="Arial" w:hAnsi="Arial" w:cs="Arial"/>
          <w:sz w:val="8"/>
          <w:szCs w:val="8"/>
        </w:rPr>
      </w:pPr>
    </w:p>
    <w:p w:rsidR="009152AD" w:rsidRPr="004D6DF9" w:rsidRDefault="005C7420" w:rsidP="00E317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5"/>
          <w:szCs w:val="15"/>
        </w:rPr>
      </w:pPr>
      <w:r w:rsidRPr="004D6DF9">
        <w:rPr>
          <w:rFonts w:ascii="Arial" w:hAnsi="Arial" w:cs="Arial"/>
          <w:sz w:val="15"/>
          <w:szCs w:val="15"/>
        </w:rPr>
        <w:t>Under the Paperwork Reduction Act, a person is not required to respond to a collection of information unless it displays a currently valid OMB control</w:t>
      </w:r>
      <w:r w:rsidR="00E31782" w:rsidRPr="004D6DF9">
        <w:rPr>
          <w:rFonts w:ascii="Arial" w:hAnsi="Arial" w:cs="Arial"/>
          <w:sz w:val="15"/>
          <w:szCs w:val="15"/>
        </w:rPr>
        <w:t xml:space="preserve"> </w:t>
      </w:r>
      <w:r w:rsidRPr="004D6DF9">
        <w:rPr>
          <w:rFonts w:ascii="Arial" w:hAnsi="Arial" w:cs="Arial"/>
          <w:sz w:val="15"/>
          <w:szCs w:val="15"/>
        </w:rPr>
        <w:t>number. Public reporting burden for this collection of information is estimated to average 1</w:t>
      </w:r>
      <w:r w:rsidR="00E31782" w:rsidRPr="004D6DF9">
        <w:rPr>
          <w:rFonts w:ascii="Arial" w:hAnsi="Arial" w:cs="Arial"/>
          <w:sz w:val="15"/>
          <w:szCs w:val="15"/>
        </w:rPr>
        <w:t>8</w:t>
      </w:r>
      <w:r w:rsidRPr="004D6DF9">
        <w:rPr>
          <w:rFonts w:ascii="Arial" w:hAnsi="Arial" w:cs="Arial"/>
          <w:sz w:val="15"/>
          <w:szCs w:val="15"/>
        </w:rPr>
        <w:t xml:space="preserve"> minutes per response, including the time for reviewing</w:t>
      </w:r>
      <w:r w:rsidR="00E31782" w:rsidRPr="004D6DF9">
        <w:rPr>
          <w:rFonts w:ascii="Arial" w:hAnsi="Arial" w:cs="Arial"/>
          <w:sz w:val="15"/>
          <w:szCs w:val="15"/>
        </w:rPr>
        <w:t xml:space="preserve"> </w:t>
      </w:r>
      <w:r w:rsidRPr="004D6DF9">
        <w:rPr>
          <w:rFonts w:ascii="Arial" w:hAnsi="Arial" w:cs="Arial"/>
          <w:sz w:val="15"/>
          <w:szCs w:val="15"/>
        </w:rPr>
        <w:t>instructions, searching existing data sources, gathering and maintaining the data needed, and completing and reviewing the collection of information.</w:t>
      </w:r>
      <w:r w:rsidR="00E31782" w:rsidRPr="004D6DF9">
        <w:rPr>
          <w:rFonts w:ascii="Arial" w:hAnsi="Arial" w:cs="Arial"/>
          <w:sz w:val="15"/>
          <w:szCs w:val="15"/>
        </w:rPr>
        <w:t xml:space="preserve">  </w:t>
      </w:r>
      <w:r w:rsidRPr="004D6DF9">
        <w:rPr>
          <w:rFonts w:ascii="Arial" w:hAnsi="Arial" w:cs="Arial"/>
          <w:sz w:val="15"/>
          <w:szCs w:val="15"/>
        </w:rPr>
        <w:t>Send comments regarding this burden estimate or any other aspect of this collection of information, including suggestions for reducing this burden, to the Drug</w:t>
      </w:r>
      <w:r w:rsidR="00E31782" w:rsidRPr="004D6DF9">
        <w:rPr>
          <w:rFonts w:ascii="Arial" w:hAnsi="Arial" w:cs="Arial"/>
          <w:sz w:val="15"/>
          <w:szCs w:val="15"/>
        </w:rPr>
        <w:t xml:space="preserve"> </w:t>
      </w:r>
      <w:r w:rsidRPr="004D6DF9">
        <w:rPr>
          <w:rFonts w:ascii="Arial" w:hAnsi="Arial" w:cs="Arial"/>
          <w:sz w:val="15"/>
          <w:szCs w:val="15"/>
        </w:rPr>
        <w:t xml:space="preserve">Enforcement Administration, </w:t>
      </w:r>
      <w:proofErr w:type="spellStart"/>
      <w:r w:rsidRPr="004D6DF9">
        <w:rPr>
          <w:rFonts w:ascii="Arial" w:hAnsi="Arial" w:cs="Arial"/>
          <w:sz w:val="15"/>
          <w:szCs w:val="15"/>
        </w:rPr>
        <w:t>FOI</w:t>
      </w:r>
      <w:proofErr w:type="spellEnd"/>
      <w:r w:rsidRPr="004D6DF9">
        <w:rPr>
          <w:rFonts w:ascii="Arial" w:hAnsi="Arial" w:cs="Arial"/>
          <w:sz w:val="15"/>
          <w:szCs w:val="15"/>
        </w:rPr>
        <w:t xml:space="preserve"> and Records Management Section,</w:t>
      </w:r>
      <w:r w:rsidR="00376BA0" w:rsidRPr="004D6DF9">
        <w:rPr>
          <w:rFonts w:ascii="Arial" w:hAnsi="Arial" w:cs="Arial"/>
          <w:sz w:val="15"/>
          <w:szCs w:val="15"/>
        </w:rPr>
        <w:t xml:space="preserve"> 8701 Morrissette Drive, Springfield, VA 22152</w:t>
      </w:r>
      <w:r w:rsidRPr="004D6DF9">
        <w:rPr>
          <w:rFonts w:ascii="Arial" w:hAnsi="Arial" w:cs="Arial"/>
          <w:sz w:val="15"/>
          <w:szCs w:val="15"/>
        </w:rPr>
        <w:t>; and to the Office of Management and Budget, Paperwork</w:t>
      </w:r>
      <w:r w:rsidR="00E31782" w:rsidRPr="004D6DF9">
        <w:rPr>
          <w:rFonts w:ascii="Arial" w:hAnsi="Arial" w:cs="Arial"/>
          <w:sz w:val="15"/>
          <w:szCs w:val="15"/>
        </w:rPr>
        <w:t xml:space="preserve"> </w:t>
      </w:r>
      <w:r w:rsidRPr="004D6DF9">
        <w:rPr>
          <w:rFonts w:ascii="Arial" w:hAnsi="Arial" w:cs="Arial"/>
          <w:sz w:val="15"/>
          <w:szCs w:val="15"/>
        </w:rPr>
        <w:t>Reduction Project No. 1117-0009, Washington, D.C. 20503.</w:t>
      </w:r>
    </w:p>
    <w:sectPr w:rsidR="009152AD" w:rsidRPr="004D6DF9" w:rsidSect="003C199C">
      <w:pgSz w:w="12240" w:h="15840"/>
      <w:pgMar w:top="576" w:right="576" w:bottom="576" w:left="576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40"/>
  <w:displayHorizontalDrawingGridEvery w:val="2"/>
  <w:characterSpacingControl w:val="doNotCompress"/>
  <w:compat/>
  <w:rsids>
    <w:rsidRoot w:val="005C7420"/>
    <w:rsid w:val="000126A9"/>
    <w:rsid w:val="00022964"/>
    <w:rsid w:val="00062EB5"/>
    <w:rsid w:val="000C2626"/>
    <w:rsid w:val="000C32E4"/>
    <w:rsid w:val="000F76F3"/>
    <w:rsid w:val="00192EC0"/>
    <w:rsid w:val="002227C5"/>
    <w:rsid w:val="00376BA0"/>
    <w:rsid w:val="003A3CEF"/>
    <w:rsid w:val="003B4AAA"/>
    <w:rsid w:val="003B616C"/>
    <w:rsid w:val="003C199C"/>
    <w:rsid w:val="003E6BB8"/>
    <w:rsid w:val="00410E8D"/>
    <w:rsid w:val="0043217C"/>
    <w:rsid w:val="004570F3"/>
    <w:rsid w:val="00485320"/>
    <w:rsid w:val="0049436C"/>
    <w:rsid w:val="004A1795"/>
    <w:rsid w:val="004B2DE6"/>
    <w:rsid w:val="004D6DF9"/>
    <w:rsid w:val="00522099"/>
    <w:rsid w:val="00527505"/>
    <w:rsid w:val="005B0B69"/>
    <w:rsid w:val="005C7420"/>
    <w:rsid w:val="005E0AB8"/>
    <w:rsid w:val="00607EE6"/>
    <w:rsid w:val="00642F83"/>
    <w:rsid w:val="00660CEB"/>
    <w:rsid w:val="00686FB3"/>
    <w:rsid w:val="006917AD"/>
    <w:rsid w:val="006A03CC"/>
    <w:rsid w:val="006E10AC"/>
    <w:rsid w:val="006E55F8"/>
    <w:rsid w:val="007606E1"/>
    <w:rsid w:val="00775A09"/>
    <w:rsid w:val="00784340"/>
    <w:rsid w:val="007F49D6"/>
    <w:rsid w:val="00830737"/>
    <w:rsid w:val="0083209D"/>
    <w:rsid w:val="008365F5"/>
    <w:rsid w:val="0085104E"/>
    <w:rsid w:val="00883711"/>
    <w:rsid w:val="008B2FDA"/>
    <w:rsid w:val="008B425B"/>
    <w:rsid w:val="008C1177"/>
    <w:rsid w:val="008E02E0"/>
    <w:rsid w:val="009062A9"/>
    <w:rsid w:val="009152AD"/>
    <w:rsid w:val="009330C9"/>
    <w:rsid w:val="00957AE7"/>
    <w:rsid w:val="00A4137E"/>
    <w:rsid w:val="00A52DA0"/>
    <w:rsid w:val="00A756AF"/>
    <w:rsid w:val="00AD2BB1"/>
    <w:rsid w:val="00AD6290"/>
    <w:rsid w:val="00AF424A"/>
    <w:rsid w:val="00B57A8A"/>
    <w:rsid w:val="00B70576"/>
    <w:rsid w:val="00BB6271"/>
    <w:rsid w:val="00C00228"/>
    <w:rsid w:val="00C3166A"/>
    <w:rsid w:val="00C51CBF"/>
    <w:rsid w:val="00C827B5"/>
    <w:rsid w:val="00CF6ADA"/>
    <w:rsid w:val="00D92122"/>
    <w:rsid w:val="00E31782"/>
    <w:rsid w:val="00E4272F"/>
    <w:rsid w:val="00E9601C"/>
    <w:rsid w:val="00E967E1"/>
    <w:rsid w:val="00EA5E81"/>
    <w:rsid w:val="00EC080D"/>
    <w:rsid w:val="00EF3C2F"/>
    <w:rsid w:val="00EF52B9"/>
    <w:rsid w:val="00F6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Georg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4A"/>
    <w:pPr>
      <w:spacing w:after="200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0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9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Mark Via</dc:creator>
  <cp:keywords/>
  <dc:description/>
  <cp:lastModifiedBy>MAFerritto</cp:lastModifiedBy>
  <cp:revision>4</cp:revision>
  <cp:lastPrinted>2011-08-19T20:39:00Z</cp:lastPrinted>
  <dcterms:created xsi:type="dcterms:W3CDTF">2011-08-22T12:48:00Z</dcterms:created>
  <dcterms:modified xsi:type="dcterms:W3CDTF">2011-08-22T13:26:00Z</dcterms:modified>
</cp:coreProperties>
</file>