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9D" w:rsidRPr="00DB2016" w:rsidRDefault="00DA351A" w:rsidP="00D8289D">
      <w:pPr>
        <w:jc w:val="right"/>
        <w:rPr>
          <w:rFonts w:asciiTheme="minorHAnsi" w:hAnsiTheme="minorHAnsi" w:cstheme="minorHAnsi"/>
          <w:b/>
          <w:sz w:val="10"/>
          <w:szCs w:val="20"/>
        </w:rPr>
      </w:pPr>
      <w:r>
        <w:rPr>
          <w:rFonts w:asciiTheme="minorHAnsi" w:hAnsiTheme="minorHAnsi" w:cstheme="minorHAnsi"/>
          <w:noProof/>
          <w:sz w:val="36"/>
          <w:szCs w:val="20"/>
        </w:rPr>
        <mc:AlternateContent>
          <mc:Choice Requires="wps">
            <w:drawing>
              <wp:anchor distT="4294967294" distB="4294967294" distL="114300" distR="114300" simplePos="0" relativeHeight="251668480" behindDoc="0" locked="0" layoutInCell="1" allowOverlap="1">
                <wp:simplePos x="0" y="0"/>
                <wp:positionH relativeFrom="column">
                  <wp:posOffset>-57150</wp:posOffset>
                </wp:positionH>
                <wp:positionV relativeFrom="paragraph">
                  <wp:posOffset>60959</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C73FF" id="Line 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4.8pt" to="50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" strokecolor="#948a54" strokeweight="8.5pt"/>
            </w:pict>
          </mc:Fallback>
        </mc:AlternateContent>
      </w:r>
    </w:p>
    <w:p w:rsidR="00392F5A" w:rsidRPr="00DB2016" w:rsidRDefault="00DA351A" w:rsidP="00D8289D">
      <w:pP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rsidR="00B25CF7" w:rsidRDefault="00B25CF7"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rsidR="00B25CF7" w:rsidRPr="00413AD2" w:rsidRDefault="00B25CF7"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rsidR="00B25CF7" w:rsidRDefault="00B25CF7"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rsidR="00B25CF7" w:rsidRPr="00413AD2" w:rsidRDefault="00B25CF7"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rsidR="006F179D" w:rsidRPr="00DB2016" w:rsidRDefault="006F179D" w:rsidP="006F179D">
      <w:pPr>
        <w:tabs>
          <w:tab w:val="left" w:pos="9000"/>
        </w:tabs>
        <w:ind w:left="1440" w:right="810"/>
        <w:rPr>
          <w:rFonts w:asciiTheme="minorHAnsi" w:hAnsiTheme="minorHAnsi" w:cs="Calibri"/>
          <w:i/>
          <w:sz w:val="20"/>
          <w:szCs w:val="22"/>
        </w:rPr>
      </w:pPr>
    </w:p>
    <w:p w:rsidR="006F179D" w:rsidRPr="00DB2016" w:rsidRDefault="006F179D" w:rsidP="006F179D">
      <w:pPr>
        <w:tabs>
          <w:tab w:val="left" w:pos="9000"/>
        </w:tabs>
        <w:ind w:left="1440" w:right="810"/>
        <w:rPr>
          <w:rFonts w:asciiTheme="minorHAnsi" w:hAnsiTheme="minorHAnsi" w:cs="Calibri"/>
          <w:i/>
          <w:sz w:val="20"/>
          <w:szCs w:val="22"/>
        </w:rPr>
      </w:pPr>
    </w:p>
    <w:p w:rsidR="006F179D" w:rsidRPr="00DB2016" w:rsidRDefault="006F179D" w:rsidP="006F179D">
      <w:pPr>
        <w:tabs>
          <w:tab w:val="left" w:pos="9000"/>
        </w:tabs>
        <w:ind w:left="1440" w:right="810"/>
        <w:rPr>
          <w:rFonts w:asciiTheme="minorHAnsi" w:hAnsiTheme="minorHAnsi" w:cs="Calibri"/>
          <w:i/>
          <w:sz w:val="20"/>
          <w:szCs w:val="22"/>
        </w:rPr>
      </w:pPr>
    </w:p>
    <w:p w:rsidR="006F179D" w:rsidRPr="00DB2016" w:rsidRDefault="006F179D" w:rsidP="006F179D">
      <w:pPr>
        <w:tabs>
          <w:tab w:val="left" w:pos="9000"/>
        </w:tabs>
        <w:ind w:left="1440" w:right="810"/>
        <w:rPr>
          <w:rFonts w:asciiTheme="minorHAnsi" w:hAnsiTheme="minorHAnsi" w:cs="Calibri"/>
          <w:i/>
          <w:sz w:val="20"/>
          <w:szCs w:val="22"/>
        </w:rPr>
      </w:pPr>
    </w:p>
    <w:p w:rsidR="006F179D" w:rsidRPr="00DB2016" w:rsidRDefault="00DA351A" w:rsidP="006F179D">
      <w:pPr>
        <w:tabs>
          <w:tab w:val="left" w:pos="9000"/>
        </w:tabs>
        <w:ind w:left="1440" w:right="810"/>
        <w:rPr>
          <w:rFonts w:asciiTheme="minorHAnsi" w:hAnsiTheme="minorHAnsi" w:cs="Calibri"/>
          <w:i/>
          <w:sz w:val="20"/>
          <w:szCs w:val="22"/>
        </w:rPr>
      </w:pPr>
      <w:r>
        <w:rPr>
          <w:rFonts w:asciiTheme="minorHAnsi" w:hAnsiTheme="minorHAnsi" w:cstheme="minorHAnsi"/>
          <w:noProof/>
          <w:sz w:val="36"/>
          <w:szCs w:val="20"/>
        </w:rPr>
        <mc:AlternateContent>
          <mc:Choice Requires="wps">
            <w:drawing>
              <wp:anchor distT="4294967294" distB="4294967294" distL="114300" distR="114300" simplePos="0" relativeHeight="251674624" behindDoc="0" locked="0" layoutInCell="1" allowOverlap="1">
                <wp:simplePos x="0" y="0"/>
                <wp:positionH relativeFrom="column">
                  <wp:posOffset>-57150</wp:posOffset>
                </wp:positionH>
                <wp:positionV relativeFrom="paragraph">
                  <wp:posOffset>50164</wp:posOffset>
                </wp:positionV>
                <wp:extent cx="6407150" cy="0"/>
                <wp:effectExtent l="0" t="57150" r="508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052EE" id="Line 3"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rsidR="006F179D" w:rsidRPr="00DB2016" w:rsidRDefault="006F179D" w:rsidP="006F179D">
      <w:pPr>
        <w:tabs>
          <w:tab w:val="left" w:pos="9000"/>
        </w:tabs>
        <w:ind w:left="1440" w:right="810"/>
        <w:rPr>
          <w:rFonts w:asciiTheme="minorHAnsi" w:hAnsiTheme="minorHAnsi" w:cs="Calibri"/>
          <w:i/>
          <w:sz w:val="20"/>
          <w:szCs w:val="22"/>
        </w:rPr>
      </w:pPr>
    </w:p>
    <w:p w:rsidR="004B381E" w:rsidRPr="00DB2016"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DB2016">
        <w:rPr>
          <w:rFonts w:asciiTheme="minorHAnsi" w:hAnsiTheme="minorHAnsi" w:cs="Calibri"/>
          <w:i/>
          <w:sz w:val="20"/>
          <w:szCs w:val="22"/>
        </w:rPr>
        <w:t xml:space="preserve">The scope of the </w:t>
      </w:r>
      <w:r w:rsidR="00413AD2" w:rsidRPr="00DB2016">
        <w:rPr>
          <w:rFonts w:asciiTheme="minorHAnsi" w:hAnsiTheme="minorHAnsi" w:cs="Calibri"/>
          <w:i/>
          <w:sz w:val="20"/>
          <w:szCs w:val="22"/>
        </w:rPr>
        <w:t xml:space="preserve">Programmatic Review and Clearance Process for NPS-Sponsored Public Surveys </w:t>
      </w:r>
      <w:r w:rsidRPr="00DB2016">
        <w:rPr>
          <w:rFonts w:asciiTheme="minorHAnsi" w:hAnsiTheme="minorHAnsi" w:cs="Calibri"/>
          <w:i/>
          <w:sz w:val="20"/>
          <w:szCs w:val="22"/>
        </w:rPr>
        <w:t xml:space="preserve">is </w:t>
      </w:r>
      <w:r w:rsidRPr="00DB2016">
        <w:rPr>
          <w:rFonts w:asciiTheme="minorHAnsi" w:hAnsiTheme="minorHAnsi" w:cs="Calibri"/>
          <w:i/>
          <w:sz w:val="20"/>
          <w:szCs w:val="22"/>
          <w:u w:val="single"/>
        </w:rPr>
        <w:t>limited</w:t>
      </w:r>
      <w:r w:rsidRPr="00DB2016">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EA679B" w:rsidRPr="00DB2016" w:rsidRDefault="00EA679B" w:rsidP="00EA679B">
      <w:pPr>
        <w:pStyle w:val="Header"/>
        <w:tabs>
          <w:tab w:val="clear" w:pos="4320"/>
          <w:tab w:val="clear" w:pos="8640"/>
        </w:tabs>
        <w:rPr>
          <w:rFonts w:asciiTheme="minorHAnsi" w:hAnsiTheme="minorHAnsi" w:cstheme="minorHAnsi"/>
          <w:b/>
          <w:bCs/>
          <w:i/>
          <w:sz w:val="22"/>
          <w:szCs w:val="20"/>
        </w:rPr>
      </w:pPr>
    </w:p>
    <w:tbl>
      <w:tblPr>
        <w:tblW w:w="10260" w:type="dxa"/>
        <w:tblInd w:w="-90" w:type="dxa"/>
        <w:tblLayout w:type="fixed"/>
        <w:tblLook w:val="0000" w:firstRow="0" w:lastRow="0" w:firstColumn="0" w:lastColumn="0" w:noHBand="0" w:noVBand="0"/>
      </w:tblPr>
      <w:tblGrid>
        <w:gridCol w:w="198"/>
        <w:gridCol w:w="87"/>
        <w:gridCol w:w="993"/>
        <w:gridCol w:w="180"/>
        <w:gridCol w:w="1072"/>
        <w:gridCol w:w="1358"/>
        <w:gridCol w:w="1890"/>
        <w:gridCol w:w="110"/>
        <w:gridCol w:w="1330"/>
        <w:gridCol w:w="612"/>
        <w:gridCol w:w="2358"/>
        <w:gridCol w:w="72"/>
      </w:tblGrid>
      <w:tr w:rsidR="004F2C91" w:rsidRPr="00DB2016" w:rsidTr="00C33664">
        <w:trPr>
          <w:gridBefore w:val="1"/>
          <w:wBefore w:w="198" w:type="dxa"/>
          <w:trHeight w:val="315"/>
        </w:trPr>
        <w:tc>
          <w:tcPr>
            <w:tcW w:w="5690" w:type="dxa"/>
            <w:gridSpan w:val="7"/>
            <w:tcBorders>
              <w:top w:val="single" w:sz="4" w:space="0" w:color="auto"/>
            </w:tcBorders>
            <w:shd w:val="clear" w:color="auto" w:fill="auto"/>
          </w:tcPr>
          <w:p w:rsidR="004F2C91" w:rsidRPr="00DB2016" w:rsidRDefault="004F2C91" w:rsidP="004F2C91">
            <w:pPr>
              <w:ind w:right="162"/>
              <w:jc w:val="right"/>
              <w:rPr>
                <w:rFonts w:asciiTheme="minorHAnsi" w:hAnsiTheme="minorHAnsi" w:cstheme="minorHAnsi"/>
                <w:b/>
                <w:bCs/>
                <w:sz w:val="20"/>
                <w:szCs w:val="20"/>
              </w:rPr>
            </w:pPr>
          </w:p>
        </w:tc>
        <w:tc>
          <w:tcPr>
            <w:tcW w:w="1942" w:type="dxa"/>
            <w:gridSpan w:val="2"/>
            <w:tcBorders>
              <w:top w:val="single" w:sz="4" w:space="0" w:color="auto"/>
            </w:tcBorders>
            <w:shd w:val="clear" w:color="auto" w:fill="auto"/>
            <w:vAlign w:val="bottom"/>
          </w:tcPr>
          <w:p w:rsidR="004F2C91" w:rsidRPr="00DB2016" w:rsidRDefault="004F2C91" w:rsidP="00094A09">
            <w:pPr>
              <w:ind w:right="162"/>
              <w:rPr>
                <w:rFonts w:asciiTheme="minorHAnsi" w:hAnsiTheme="minorHAnsi" w:cstheme="minorHAnsi"/>
                <w:b/>
                <w:bCs/>
                <w:sz w:val="20"/>
                <w:szCs w:val="20"/>
              </w:rPr>
            </w:pPr>
            <w:r w:rsidRPr="00DB2016">
              <w:rPr>
                <w:rFonts w:asciiTheme="minorHAnsi" w:hAnsiTheme="minorHAnsi" w:cstheme="minorHAnsi"/>
                <w:b/>
                <w:bCs/>
                <w:sz w:val="20"/>
                <w:szCs w:val="20"/>
              </w:rPr>
              <w:t>Submission Date:</w:t>
            </w:r>
            <w:r w:rsidR="00094A09" w:rsidRPr="00DB2016">
              <w:rPr>
                <w:rFonts w:asciiTheme="minorHAnsi" w:hAnsiTheme="minorHAnsi" w:cstheme="minorHAnsi"/>
                <w:b/>
                <w:bCs/>
                <w:sz w:val="20"/>
                <w:szCs w:val="20"/>
              </w:rPr>
              <w:t xml:space="preserve"> </w:t>
            </w:r>
          </w:p>
        </w:tc>
        <w:tc>
          <w:tcPr>
            <w:tcW w:w="2430" w:type="dxa"/>
            <w:gridSpan w:val="2"/>
            <w:tcBorders>
              <w:top w:val="single" w:sz="4" w:space="0" w:color="auto"/>
            </w:tcBorders>
            <w:shd w:val="clear" w:color="auto" w:fill="auto"/>
            <w:vAlign w:val="bottom"/>
          </w:tcPr>
          <w:p w:rsidR="004F2C91" w:rsidRPr="00DB2016" w:rsidRDefault="00B6035F" w:rsidP="004F2C91">
            <w:pPr>
              <w:rPr>
                <w:rFonts w:asciiTheme="minorHAnsi" w:hAnsiTheme="minorHAnsi" w:cstheme="minorHAnsi"/>
                <w:sz w:val="20"/>
                <w:szCs w:val="20"/>
              </w:rPr>
            </w:pPr>
            <w:r>
              <w:rPr>
                <w:rFonts w:asciiTheme="minorHAnsi" w:hAnsiTheme="minorHAnsi" w:cstheme="minorHAnsi"/>
                <w:b/>
                <w:bCs/>
                <w:sz w:val="20"/>
                <w:szCs w:val="20"/>
              </w:rPr>
              <w:t>April 12</w:t>
            </w:r>
            <w:r w:rsidR="00094A09" w:rsidRPr="00DB2016">
              <w:rPr>
                <w:rFonts w:asciiTheme="minorHAnsi" w:hAnsiTheme="minorHAnsi" w:cstheme="minorHAnsi"/>
                <w:b/>
                <w:bCs/>
                <w:sz w:val="20"/>
                <w:szCs w:val="20"/>
              </w:rPr>
              <w:t>, 2015</w:t>
            </w:r>
          </w:p>
        </w:tc>
      </w:tr>
      <w:tr w:rsidR="00D8289D" w:rsidRPr="00DB2016" w:rsidTr="00C33664">
        <w:trPr>
          <w:gridBefore w:val="1"/>
          <w:wBefore w:w="198" w:type="dxa"/>
          <w:trHeight w:val="80"/>
        </w:trPr>
        <w:tc>
          <w:tcPr>
            <w:tcW w:w="10062" w:type="dxa"/>
            <w:gridSpan w:val="11"/>
            <w:tcBorders>
              <w:bottom w:val="single" w:sz="4" w:space="0" w:color="auto"/>
            </w:tcBorders>
          </w:tcPr>
          <w:p w:rsidR="00D8289D" w:rsidRPr="00DB2016" w:rsidRDefault="00D8289D">
            <w:pPr>
              <w:rPr>
                <w:rFonts w:asciiTheme="minorHAnsi" w:hAnsiTheme="minorHAnsi" w:cstheme="minorHAnsi"/>
                <w:sz w:val="14"/>
                <w:szCs w:val="20"/>
              </w:rPr>
            </w:pPr>
          </w:p>
        </w:tc>
      </w:tr>
      <w:tr w:rsidR="00D8289D" w:rsidRPr="00DB2016" w:rsidTr="00C33664">
        <w:trPr>
          <w:gridBefore w:val="1"/>
          <w:wBefore w:w="198" w:type="dxa"/>
          <w:trHeight w:val="260"/>
        </w:trPr>
        <w:tc>
          <w:tcPr>
            <w:tcW w:w="10062" w:type="dxa"/>
            <w:gridSpan w:val="11"/>
            <w:tcBorders>
              <w:top w:val="single" w:sz="4" w:space="0" w:color="auto"/>
              <w:bottom w:val="single" w:sz="4" w:space="0" w:color="auto"/>
            </w:tcBorders>
            <w:shd w:val="clear" w:color="auto" w:fill="auto"/>
          </w:tcPr>
          <w:p w:rsidR="00D8289D" w:rsidRPr="00DB2016" w:rsidRDefault="00D8289D" w:rsidP="00635680">
            <w:pPr>
              <w:rPr>
                <w:rFonts w:asciiTheme="minorHAnsi" w:hAnsiTheme="minorHAnsi" w:cstheme="minorHAnsi"/>
              </w:rPr>
            </w:pPr>
            <w:r w:rsidRPr="00DB2016">
              <w:rPr>
                <w:rFonts w:asciiTheme="minorHAnsi" w:hAnsiTheme="minorHAnsi" w:cstheme="minorHAnsi"/>
                <w:sz w:val="22"/>
                <w:szCs w:val="22"/>
              </w:rPr>
              <w:br w:type="page"/>
            </w:r>
            <w:r w:rsidRPr="00DB2016">
              <w:rPr>
                <w:rFonts w:asciiTheme="minorHAnsi" w:hAnsiTheme="minorHAnsi" w:cstheme="minorHAnsi"/>
                <w:b/>
                <w:bCs/>
                <w:sz w:val="22"/>
                <w:szCs w:val="22"/>
              </w:rPr>
              <w:t>Project Title</w:t>
            </w:r>
            <w:r w:rsidR="004F2C91" w:rsidRPr="00DB2016">
              <w:rPr>
                <w:rFonts w:asciiTheme="minorHAnsi" w:hAnsiTheme="minorHAnsi" w:cstheme="minorHAnsi"/>
                <w:bCs/>
                <w:sz w:val="22"/>
                <w:szCs w:val="22"/>
              </w:rPr>
              <w:t>:</w:t>
            </w:r>
            <w:r w:rsidR="00E43BCB" w:rsidRPr="00DB2016">
              <w:rPr>
                <w:rFonts w:asciiTheme="minorHAnsi" w:hAnsiTheme="minorHAnsi"/>
              </w:rPr>
              <w:t xml:space="preserve"> </w:t>
            </w:r>
            <w:r w:rsidR="001C16FE" w:rsidRPr="00C33664">
              <w:rPr>
                <w:rFonts w:asciiTheme="minorHAnsi" w:hAnsiTheme="minorHAnsi"/>
                <w:sz w:val="22"/>
              </w:rPr>
              <w:t xml:space="preserve">Evaluation of National Park Service </w:t>
            </w:r>
            <w:r w:rsidR="00635680" w:rsidRPr="00C33664">
              <w:rPr>
                <w:rFonts w:asciiTheme="minorHAnsi" w:hAnsiTheme="minorHAnsi"/>
                <w:sz w:val="22"/>
              </w:rPr>
              <w:t xml:space="preserve">Presence </w:t>
            </w:r>
            <w:r w:rsidR="001C16FE" w:rsidRPr="00C33664">
              <w:rPr>
                <w:rFonts w:asciiTheme="minorHAnsi" w:hAnsiTheme="minorHAnsi"/>
                <w:sz w:val="22"/>
              </w:rPr>
              <w:t xml:space="preserve">in </w:t>
            </w:r>
            <w:r w:rsidR="00635680" w:rsidRPr="00C33664">
              <w:rPr>
                <w:rFonts w:asciiTheme="minorHAnsi" w:hAnsiTheme="minorHAnsi"/>
                <w:sz w:val="22"/>
              </w:rPr>
              <w:t>Urban Areas</w:t>
            </w:r>
          </w:p>
        </w:tc>
      </w:tr>
      <w:tr w:rsidR="00771A46" w:rsidRPr="00DB2016" w:rsidTr="00C33664">
        <w:trPr>
          <w:gridBefore w:val="1"/>
          <w:wBefore w:w="198" w:type="dxa"/>
          <w:trHeight w:val="170"/>
        </w:trPr>
        <w:tc>
          <w:tcPr>
            <w:tcW w:w="10062" w:type="dxa"/>
            <w:gridSpan w:val="11"/>
            <w:tcBorders>
              <w:bottom w:val="single" w:sz="4" w:space="0" w:color="auto"/>
            </w:tcBorders>
          </w:tcPr>
          <w:p w:rsidR="00771A46" w:rsidRPr="00DB2016" w:rsidRDefault="00771A46" w:rsidP="00885E07">
            <w:pPr>
              <w:pStyle w:val="NoSpacing"/>
              <w:rPr>
                <w:rFonts w:asciiTheme="minorHAnsi" w:hAnsiTheme="minorHAnsi" w:cstheme="minorHAnsi"/>
                <w:sz w:val="16"/>
                <w:szCs w:val="22"/>
              </w:rPr>
            </w:pPr>
          </w:p>
        </w:tc>
      </w:tr>
      <w:tr w:rsidR="00D8289D" w:rsidRPr="00DB2016" w:rsidTr="00C33664">
        <w:trPr>
          <w:gridBefore w:val="1"/>
          <w:wBefore w:w="198" w:type="dxa"/>
        </w:trPr>
        <w:tc>
          <w:tcPr>
            <w:tcW w:w="10062" w:type="dxa"/>
            <w:gridSpan w:val="11"/>
            <w:tcBorders>
              <w:top w:val="single" w:sz="4" w:space="0" w:color="auto"/>
              <w:bottom w:val="single" w:sz="4" w:space="0" w:color="auto"/>
            </w:tcBorders>
            <w:shd w:val="clear" w:color="auto" w:fill="C4BC96" w:themeFill="background2" w:themeFillShade="BF"/>
          </w:tcPr>
          <w:p w:rsidR="00D8289D" w:rsidRPr="00DB2016" w:rsidRDefault="00D8289D" w:rsidP="00D8289D">
            <w:pPr>
              <w:rPr>
                <w:rFonts w:asciiTheme="minorHAnsi" w:hAnsiTheme="minorHAnsi" w:cstheme="minorHAnsi"/>
                <w:b/>
                <w:bCs/>
              </w:rPr>
            </w:pPr>
            <w:r w:rsidRPr="00DB2016">
              <w:rPr>
                <w:rFonts w:asciiTheme="minorHAnsi" w:hAnsiTheme="minorHAnsi" w:cstheme="minorHAnsi"/>
                <w:b/>
                <w:bCs/>
                <w:sz w:val="22"/>
                <w:szCs w:val="22"/>
              </w:rPr>
              <w:t>Abstract</w:t>
            </w:r>
            <w:r w:rsidRPr="00DB2016">
              <w:rPr>
                <w:rFonts w:asciiTheme="minorHAnsi" w:hAnsiTheme="minorHAnsi" w:cstheme="minorHAnsi"/>
                <w:sz w:val="16"/>
                <w:szCs w:val="16"/>
              </w:rPr>
              <w:t xml:space="preserve"> (not to exceed 150 words)</w:t>
            </w:r>
          </w:p>
        </w:tc>
      </w:tr>
      <w:tr w:rsidR="00D8289D" w:rsidRPr="00DB2016" w:rsidTr="00C33664">
        <w:trPr>
          <w:gridBefore w:val="1"/>
          <w:wBefore w:w="198" w:type="dxa"/>
          <w:trHeight w:val="1565"/>
        </w:trPr>
        <w:tc>
          <w:tcPr>
            <w:tcW w:w="10062" w:type="dxa"/>
            <w:gridSpan w:val="11"/>
            <w:tcBorders>
              <w:top w:val="single" w:sz="4" w:space="0" w:color="auto"/>
              <w:bottom w:val="single" w:sz="4" w:space="0" w:color="auto"/>
            </w:tcBorders>
          </w:tcPr>
          <w:p w:rsidR="00D8289D" w:rsidRPr="00DB2016" w:rsidRDefault="00E54EAC" w:rsidP="00CB199A">
            <w:pPr>
              <w:adjustRightInd w:val="0"/>
              <w:rPr>
                <w:rFonts w:asciiTheme="minorHAnsi" w:hAnsiTheme="minorHAnsi" w:cstheme="minorHAnsi"/>
              </w:rPr>
            </w:pPr>
            <w:r w:rsidRPr="00DB2016">
              <w:rPr>
                <w:rFonts w:asciiTheme="minorHAnsi" w:hAnsiTheme="minorHAnsi"/>
                <w:sz w:val="20"/>
                <w:szCs w:val="22"/>
              </w:rPr>
              <w:t>The researcher will conduct a</w:t>
            </w:r>
            <w:r w:rsidR="005573FB">
              <w:rPr>
                <w:rFonts w:asciiTheme="minorHAnsi" w:hAnsiTheme="minorHAnsi"/>
                <w:sz w:val="20"/>
                <w:szCs w:val="22"/>
              </w:rPr>
              <w:t>n</w:t>
            </w:r>
            <w:r w:rsidRPr="00DB2016">
              <w:rPr>
                <w:rFonts w:asciiTheme="minorHAnsi" w:hAnsiTheme="minorHAnsi"/>
                <w:sz w:val="20"/>
                <w:szCs w:val="22"/>
              </w:rPr>
              <w:t xml:space="preserve"> evaluation of the </w:t>
            </w:r>
            <w:r w:rsidR="00474BC2" w:rsidRPr="00DB2016">
              <w:rPr>
                <w:rFonts w:asciiTheme="minorHAnsi" w:hAnsiTheme="minorHAnsi"/>
                <w:sz w:val="20"/>
                <w:szCs w:val="22"/>
              </w:rPr>
              <w:t>NPS’</w:t>
            </w:r>
            <w:r w:rsidR="007A0231" w:rsidRPr="00DB2016">
              <w:rPr>
                <w:rFonts w:asciiTheme="minorHAnsi" w:hAnsiTheme="minorHAnsi"/>
                <w:sz w:val="20"/>
                <w:szCs w:val="22"/>
              </w:rPr>
              <w:t xml:space="preserve"> </w:t>
            </w:r>
            <w:r w:rsidRPr="00DB2016">
              <w:rPr>
                <w:rFonts w:asciiTheme="minorHAnsi" w:hAnsiTheme="minorHAnsi"/>
                <w:sz w:val="20"/>
                <w:szCs w:val="22"/>
              </w:rPr>
              <w:t>presence</w:t>
            </w:r>
            <w:r w:rsidR="005573FB" w:rsidRPr="00DB2016">
              <w:rPr>
                <w:rFonts w:asciiTheme="minorHAnsi" w:hAnsiTheme="minorHAnsi"/>
                <w:sz w:val="20"/>
                <w:szCs w:val="22"/>
              </w:rPr>
              <w:t xml:space="preserve"> </w:t>
            </w:r>
            <w:r w:rsidR="005573FB">
              <w:rPr>
                <w:rFonts w:asciiTheme="minorHAnsi" w:hAnsiTheme="minorHAnsi"/>
                <w:sz w:val="20"/>
                <w:szCs w:val="22"/>
              </w:rPr>
              <w:t xml:space="preserve">in </w:t>
            </w:r>
            <w:r w:rsidR="005573FB" w:rsidRPr="00DB2016">
              <w:rPr>
                <w:rFonts w:asciiTheme="minorHAnsi" w:hAnsiTheme="minorHAnsi"/>
                <w:sz w:val="20"/>
                <w:szCs w:val="22"/>
              </w:rPr>
              <w:t>urban</w:t>
            </w:r>
            <w:r w:rsidR="005573FB">
              <w:rPr>
                <w:rFonts w:asciiTheme="minorHAnsi" w:hAnsiTheme="minorHAnsi"/>
                <w:sz w:val="20"/>
                <w:szCs w:val="22"/>
              </w:rPr>
              <w:t xml:space="preserve"> area</w:t>
            </w:r>
            <w:r w:rsidR="0096308F">
              <w:rPr>
                <w:rFonts w:asciiTheme="minorHAnsi" w:hAnsiTheme="minorHAnsi"/>
                <w:sz w:val="20"/>
                <w:szCs w:val="22"/>
              </w:rPr>
              <w:t>s</w:t>
            </w:r>
            <w:r w:rsidRPr="00DB2016">
              <w:rPr>
                <w:rFonts w:asciiTheme="minorHAnsi" w:hAnsiTheme="minorHAnsi"/>
                <w:sz w:val="20"/>
                <w:szCs w:val="22"/>
              </w:rPr>
              <w:t xml:space="preserve">. </w:t>
            </w:r>
            <w:r w:rsidR="002F51F0">
              <w:rPr>
                <w:rFonts w:asciiTheme="minorHAnsi" w:hAnsiTheme="minorHAnsi"/>
                <w:sz w:val="20"/>
                <w:szCs w:val="22"/>
              </w:rPr>
              <w:t xml:space="preserve">The sample for this study will be a NPS-provided list of 600 stakeholders in </w:t>
            </w:r>
            <w:r w:rsidR="0096308F">
              <w:rPr>
                <w:rFonts w:asciiTheme="minorHAnsi" w:hAnsiTheme="minorHAnsi"/>
                <w:sz w:val="20"/>
                <w:szCs w:val="22"/>
              </w:rPr>
              <w:t xml:space="preserve">three </w:t>
            </w:r>
            <w:r w:rsidR="002F51F0">
              <w:rPr>
                <w:rFonts w:asciiTheme="minorHAnsi" w:hAnsiTheme="minorHAnsi"/>
                <w:sz w:val="20"/>
                <w:szCs w:val="22"/>
              </w:rPr>
              <w:t xml:space="preserve">urban areas. </w:t>
            </w:r>
            <w:r w:rsidR="00CB199A">
              <w:rPr>
                <w:rFonts w:asciiTheme="minorHAnsi" w:hAnsiTheme="minorHAnsi"/>
                <w:sz w:val="20"/>
                <w:szCs w:val="22"/>
              </w:rPr>
              <w:t>A p</w:t>
            </w:r>
            <w:r w:rsidR="00CB199A" w:rsidRPr="00DB2016">
              <w:rPr>
                <w:rFonts w:asciiTheme="minorHAnsi" w:hAnsiTheme="minorHAnsi"/>
                <w:sz w:val="20"/>
                <w:szCs w:val="22"/>
              </w:rPr>
              <w:t xml:space="preserve">artnership map will be </w:t>
            </w:r>
            <w:r w:rsidR="00CB199A">
              <w:rPr>
                <w:rFonts w:asciiTheme="minorHAnsi" w:hAnsiTheme="minorHAnsi"/>
                <w:sz w:val="20"/>
                <w:szCs w:val="22"/>
              </w:rPr>
              <w:t>developed by conducting an exercise with</w:t>
            </w:r>
            <w:r w:rsidR="00CB199A" w:rsidRPr="00DB2016">
              <w:rPr>
                <w:rFonts w:asciiTheme="minorHAnsi" w:hAnsiTheme="minorHAnsi"/>
                <w:sz w:val="20"/>
                <w:szCs w:val="22"/>
              </w:rPr>
              <w:t xml:space="preserve"> </w:t>
            </w:r>
            <w:r w:rsidR="00CB199A">
              <w:rPr>
                <w:rFonts w:asciiTheme="minorHAnsi" w:hAnsiTheme="minorHAnsi"/>
                <w:sz w:val="20"/>
                <w:szCs w:val="22"/>
              </w:rPr>
              <w:t xml:space="preserve">these stakeholders. This exercise will provide information about the strength and direction of relationships with other NPS-identified partners in the area. Also from </w:t>
            </w:r>
            <w:r w:rsidR="002F51F0">
              <w:rPr>
                <w:rFonts w:asciiTheme="minorHAnsi" w:hAnsiTheme="minorHAnsi"/>
                <w:sz w:val="20"/>
                <w:szCs w:val="22"/>
              </w:rPr>
              <w:t>this sample, s</w:t>
            </w:r>
            <w:r w:rsidRPr="00DB2016">
              <w:rPr>
                <w:rFonts w:asciiTheme="minorHAnsi" w:hAnsiTheme="minorHAnsi"/>
                <w:sz w:val="20"/>
                <w:szCs w:val="22"/>
              </w:rPr>
              <w:t xml:space="preserve">emi-structured interviews </w:t>
            </w:r>
            <w:r w:rsidR="00094A09" w:rsidRPr="00DB2016">
              <w:rPr>
                <w:rFonts w:asciiTheme="minorHAnsi" w:hAnsiTheme="minorHAnsi"/>
                <w:sz w:val="20"/>
                <w:szCs w:val="22"/>
              </w:rPr>
              <w:t xml:space="preserve">will be </w:t>
            </w:r>
            <w:r w:rsidR="005573FB">
              <w:rPr>
                <w:rFonts w:asciiTheme="minorHAnsi" w:hAnsiTheme="minorHAnsi"/>
                <w:sz w:val="20"/>
                <w:szCs w:val="22"/>
              </w:rPr>
              <w:t>used to collect information from</w:t>
            </w:r>
            <w:r w:rsidR="005573FB" w:rsidRPr="00DB2016">
              <w:rPr>
                <w:rFonts w:asciiTheme="minorHAnsi" w:hAnsiTheme="minorHAnsi"/>
                <w:sz w:val="20"/>
                <w:szCs w:val="22"/>
              </w:rPr>
              <w:t xml:space="preserve"> </w:t>
            </w:r>
            <w:r w:rsidR="002F51F0">
              <w:rPr>
                <w:rFonts w:asciiTheme="minorHAnsi" w:hAnsiTheme="minorHAnsi"/>
                <w:sz w:val="20"/>
                <w:szCs w:val="22"/>
              </w:rPr>
              <w:t>72</w:t>
            </w:r>
            <w:r w:rsidR="005573FB">
              <w:rPr>
                <w:rFonts w:asciiTheme="minorHAnsi" w:hAnsiTheme="minorHAnsi"/>
                <w:sz w:val="20"/>
                <w:szCs w:val="22"/>
              </w:rPr>
              <w:t xml:space="preserve"> </w:t>
            </w:r>
            <w:r w:rsidR="007A0231" w:rsidRPr="00DB2016">
              <w:rPr>
                <w:rFonts w:asciiTheme="minorHAnsi" w:hAnsiTheme="minorHAnsi"/>
                <w:sz w:val="20"/>
                <w:szCs w:val="22"/>
              </w:rPr>
              <w:t>key</w:t>
            </w:r>
            <w:r w:rsidR="005573FB">
              <w:rPr>
                <w:rFonts w:asciiTheme="minorHAnsi" w:hAnsiTheme="minorHAnsi"/>
                <w:sz w:val="20"/>
                <w:szCs w:val="22"/>
              </w:rPr>
              <w:t xml:space="preserve"> stakeholders</w:t>
            </w:r>
            <w:r w:rsidR="007A0231" w:rsidRPr="00DB2016">
              <w:rPr>
                <w:rFonts w:asciiTheme="minorHAnsi" w:hAnsiTheme="minorHAnsi"/>
                <w:sz w:val="20"/>
                <w:szCs w:val="22"/>
              </w:rPr>
              <w:t xml:space="preserve"> </w:t>
            </w:r>
            <w:r w:rsidR="005573FB">
              <w:rPr>
                <w:rFonts w:asciiTheme="minorHAnsi" w:hAnsiTheme="minorHAnsi"/>
                <w:sz w:val="20"/>
                <w:szCs w:val="22"/>
              </w:rPr>
              <w:t xml:space="preserve">within the </w:t>
            </w:r>
            <w:r w:rsidR="007A0231" w:rsidRPr="00DB2016">
              <w:rPr>
                <w:rFonts w:asciiTheme="minorHAnsi" w:hAnsiTheme="minorHAnsi"/>
                <w:sz w:val="20"/>
                <w:szCs w:val="22"/>
              </w:rPr>
              <w:t>local communit</w:t>
            </w:r>
            <w:r w:rsidR="0035033A">
              <w:rPr>
                <w:rFonts w:asciiTheme="minorHAnsi" w:hAnsiTheme="minorHAnsi"/>
                <w:sz w:val="20"/>
                <w:szCs w:val="22"/>
              </w:rPr>
              <w:t>ies.</w:t>
            </w:r>
            <w:r w:rsidRPr="00DB2016">
              <w:rPr>
                <w:rFonts w:asciiTheme="minorHAnsi" w:hAnsiTheme="minorHAnsi"/>
                <w:sz w:val="20"/>
                <w:szCs w:val="22"/>
              </w:rPr>
              <w:t xml:space="preserve"> </w:t>
            </w:r>
            <w:r w:rsidR="00094A09" w:rsidRPr="00DB2016">
              <w:rPr>
                <w:rFonts w:asciiTheme="minorHAnsi" w:hAnsiTheme="minorHAnsi"/>
                <w:sz w:val="20"/>
                <w:szCs w:val="22"/>
              </w:rPr>
              <w:t xml:space="preserve">Interviewees will be asked about their experiences and expectations </w:t>
            </w:r>
            <w:r w:rsidR="00975D71" w:rsidRPr="00DB2016">
              <w:rPr>
                <w:rFonts w:asciiTheme="minorHAnsi" w:hAnsiTheme="minorHAnsi"/>
                <w:sz w:val="20"/>
                <w:szCs w:val="22"/>
              </w:rPr>
              <w:t>pertaining</w:t>
            </w:r>
            <w:r w:rsidR="0010742D" w:rsidRPr="00DB2016">
              <w:rPr>
                <w:rFonts w:asciiTheme="minorHAnsi" w:hAnsiTheme="minorHAnsi"/>
                <w:sz w:val="20"/>
                <w:szCs w:val="22"/>
              </w:rPr>
              <w:t xml:space="preserve"> to</w:t>
            </w:r>
            <w:r w:rsidR="00094A09" w:rsidRPr="00DB2016">
              <w:rPr>
                <w:rFonts w:asciiTheme="minorHAnsi" w:hAnsiTheme="minorHAnsi"/>
                <w:sz w:val="20"/>
                <w:szCs w:val="22"/>
              </w:rPr>
              <w:t xml:space="preserve"> the</w:t>
            </w:r>
            <w:r w:rsidR="007068B6" w:rsidRPr="00DB2016">
              <w:rPr>
                <w:rFonts w:asciiTheme="minorHAnsi" w:hAnsiTheme="minorHAnsi"/>
                <w:sz w:val="20"/>
                <w:szCs w:val="22"/>
              </w:rPr>
              <w:t xml:space="preserve"> NPS’ local presence. </w:t>
            </w:r>
            <w:r w:rsidR="00D67619" w:rsidRPr="00DB2016">
              <w:rPr>
                <w:rFonts w:asciiTheme="minorHAnsi" w:hAnsiTheme="minorHAnsi"/>
                <w:sz w:val="20"/>
                <w:szCs w:val="22"/>
              </w:rPr>
              <w:t>The f</w:t>
            </w:r>
            <w:r w:rsidR="00F20FBF" w:rsidRPr="00DB2016">
              <w:rPr>
                <w:rFonts w:asciiTheme="minorHAnsi" w:hAnsiTheme="minorHAnsi"/>
                <w:sz w:val="20"/>
                <w:szCs w:val="22"/>
              </w:rPr>
              <w:t xml:space="preserve">indings </w:t>
            </w:r>
            <w:r w:rsidR="00D67619" w:rsidRPr="00DB2016">
              <w:rPr>
                <w:rFonts w:asciiTheme="minorHAnsi" w:hAnsiTheme="minorHAnsi"/>
                <w:sz w:val="20"/>
                <w:szCs w:val="22"/>
              </w:rPr>
              <w:t xml:space="preserve">from this </w:t>
            </w:r>
            <w:r w:rsidR="005573FB">
              <w:rPr>
                <w:rFonts w:asciiTheme="minorHAnsi" w:hAnsiTheme="minorHAnsi"/>
                <w:sz w:val="20"/>
                <w:szCs w:val="22"/>
              </w:rPr>
              <w:t>collection</w:t>
            </w:r>
            <w:r w:rsidR="00D67619" w:rsidRPr="00DB2016">
              <w:rPr>
                <w:rFonts w:asciiTheme="minorHAnsi" w:hAnsiTheme="minorHAnsi"/>
                <w:sz w:val="20"/>
                <w:szCs w:val="22"/>
              </w:rPr>
              <w:t xml:space="preserve"> </w:t>
            </w:r>
            <w:r w:rsidR="00D21F7F" w:rsidRPr="00DB2016">
              <w:rPr>
                <w:rFonts w:asciiTheme="minorHAnsi" w:hAnsiTheme="minorHAnsi"/>
                <w:sz w:val="20"/>
                <w:szCs w:val="22"/>
              </w:rPr>
              <w:t>will</w:t>
            </w:r>
            <w:r w:rsidR="005573FB">
              <w:rPr>
                <w:rFonts w:asciiTheme="minorHAnsi" w:hAnsiTheme="minorHAnsi"/>
                <w:sz w:val="20"/>
                <w:szCs w:val="22"/>
              </w:rPr>
              <w:t xml:space="preserve"> be used to</w:t>
            </w:r>
            <w:r w:rsidR="00D21F7F" w:rsidRPr="00DB2016">
              <w:rPr>
                <w:rFonts w:asciiTheme="minorHAnsi" w:hAnsiTheme="minorHAnsi"/>
                <w:sz w:val="20"/>
                <w:szCs w:val="22"/>
              </w:rPr>
              <w:t xml:space="preserve"> document </w:t>
            </w:r>
            <w:r w:rsidR="00E05DEB" w:rsidRPr="00DB2016">
              <w:rPr>
                <w:rFonts w:asciiTheme="minorHAnsi" w:hAnsiTheme="minorHAnsi"/>
                <w:sz w:val="20"/>
                <w:szCs w:val="22"/>
              </w:rPr>
              <w:t>the ability of the NPS to build relevan</w:t>
            </w:r>
            <w:r w:rsidR="00975D71" w:rsidRPr="00DB2016">
              <w:rPr>
                <w:rFonts w:asciiTheme="minorHAnsi" w:hAnsiTheme="minorHAnsi"/>
                <w:sz w:val="20"/>
                <w:szCs w:val="22"/>
              </w:rPr>
              <w:t>t connections</w:t>
            </w:r>
            <w:r w:rsidR="007D7B69" w:rsidRPr="00DB2016">
              <w:rPr>
                <w:rFonts w:asciiTheme="minorHAnsi" w:hAnsiTheme="minorHAnsi"/>
                <w:sz w:val="20"/>
                <w:szCs w:val="22"/>
              </w:rPr>
              <w:t xml:space="preserve"> </w:t>
            </w:r>
            <w:r w:rsidR="00E05DEB" w:rsidRPr="00DB2016">
              <w:rPr>
                <w:rFonts w:asciiTheme="minorHAnsi" w:hAnsiTheme="minorHAnsi"/>
                <w:sz w:val="20"/>
                <w:szCs w:val="22"/>
              </w:rPr>
              <w:t xml:space="preserve">with local, urban </w:t>
            </w:r>
            <w:r w:rsidR="0035033A">
              <w:rPr>
                <w:rFonts w:asciiTheme="minorHAnsi" w:hAnsiTheme="minorHAnsi"/>
                <w:sz w:val="20"/>
                <w:szCs w:val="22"/>
              </w:rPr>
              <w:t>communities</w:t>
            </w:r>
            <w:r w:rsidR="00E05DEB" w:rsidRPr="00DB2016">
              <w:rPr>
                <w:rFonts w:asciiTheme="minorHAnsi" w:hAnsiTheme="minorHAnsi"/>
                <w:sz w:val="20"/>
                <w:szCs w:val="22"/>
              </w:rPr>
              <w:t>.</w:t>
            </w:r>
          </w:p>
        </w:tc>
      </w:tr>
      <w:tr w:rsidR="00D8289D" w:rsidRPr="00DB2016" w:rsidTr="00C33664">
        <w:trPr>
          <w:gridBefore w:val="1"/>
          <w:wBefore w:w="198" w:type="dxa"/>
          <w:trHeight w:val="77"/>
        </w:trPr>
        <w:tc>
          <w:tcPr>
            <w:tcW w:w="10062" w:type="dxa"/>
            <w:gridSpan w:val="11"/>
            <w:tcBorders>
              <w:top w:val="single" w:sz="4" w:space="0" w:color="auto"/>
              <w:bottom w:val="single" w:sz="4" w:space="0" w:color="auto"/>
            </w:tcBorders>
            <w:shd w:val="clear" w:color="auto" w:fill="auto"/>
            <w:vAlign w:val="center"/>
          </w:tcPr>
          <w:p w:rsidR="00D8289D" w:rsidRPr="00DB2016" w:rsidRDefault="00D8289D" w:rsidP="00AB7BC7">
            <w:pPr>
              <w:rPr>
                <w:rFonts w:asciiTheme="minorHAnsi" w:hAnsiTheme="minorHAnsi" w:cstheme="minorHAnsi"/>
                <w:b/>
                <w:bCs/>
                <w:sz w:val="16"/>
              </w:rPr>
            </w:pPr>
          </w:p>
        </w:tc>
      </w:tr>
      <w:tr w:rsidR="00D8289D" w:rsidRPr="00DB2016" w:rsidTr="00C33664">
        <w:trPr>
          <w:gridBefore w:val="1"/>
          <w:wBefore w:w="198" w:type="dxa"/>
          <w:trHeight w:val="269"/>
        </w:trPr>
        <w:tc>
          <w:tcPr>
            <w:tcW w:w="10062" w:type="dxa"/>
            <w:gridSpan w:val="11"/>
            <w:tcBorders>
              <w:top w:val="single" w:sz="4" w:space="0" w:color="auto"/>
              <w:bottom w:val="single" w:sz="4" w:space="0" w:color="auto"/>
            </w:tcBorders>
            <w:shd w:val="clear" w:color="auto" w:fill="C4BC96" w:themeFill="background2" w:themeFillShade="BF"/>
            <w:vAlign w:val="center"/>
          </w:tcPr>
          <w:p w:rsidR="00D8289D" w:rsidRPr="00DB2016" w:rsidRDefault="00D8289D" w:rsidP="00AB7BC7">
            <w:pPr>
              <w:rPr>
                <w:rFonts w:asciiTheme="minorHAnsi" w:hAnsiTheme="minorHAnsi" w:cstheme="minorHAnsi"/>
                <w:b/>
                <w:bCs/>
              </w:rPr>
            </w:pPr>
            <w:r w:rsidRPr="00DB2016">
              <w:rPr>
                <w:rFonts w:asciiTheme="minorHAnsi" w:hAnsiTheme="minorHAnsi" w:cstheme="minorHAnsi"/>
                <w:b/>
                <w:bCs/>
                <w:sz w:val="22"/>
                <w:szCs w:val="22"/>
              </w:rPr>
              <w:t>Principal Investigator Contact Information</w:t>
            </w:r>
          </w:p>
        </w:tc>
      </w:tr>
      <w:tr w:rsidR="004B381E" w:rsidRPr="00DB2016" w:rsidTr="00C33664">
        <w:trPr>
          <w:gridBefore w:val="1"/>
          <w:wBefore w:w="198" w:type="dxa"/>
          <w:trHeight w:val="269"/>
        </w:trPr>
        <w:tc>
          <w:tcPr>
            <w:tcW w:w="1260" w:type="dxa"/>
            <w:gridSpan w:val="3"/>
            <w:tcBorders>
              <w:top w:val="single" w:sz="4" w:space="0" w:color="auto"/>
            </w:tcBorders>
          </w:tcPr>
          <w:p w:rsidR="004B381E" w:rsidRPr="00DB2016" w:rsidRDefault="004B381E" w:rsidP="004B381E">
            <w:pPr>
              <w:rPr>
                <w:rFonts w:asciiTheme="minorHAnsi" w:hAnsiTheme="minorHAnsi" w:cstheme="minorHAnsi"/>
                <w:b/>
                <w:bCs/>
              </w:rPr>
            </w:pPr>
            <w:r w:rsidRPr="00DB2016">
              <w:rPr>
                <w:rFonts w:asciiTheme="minorHAnsi" w:hAnsiTheme="minorHAnsi" w:cstheme="minorHAnsi"/>
                <w:b/>
                <w:bCs/>
                <w:sz w:val="22"/>
                <w:szCs w:val="22"/>
              </w:rPr>
              <w:t>Name:</w:t>
            </w:r>
          </w:p>
        </w:tc>
        <w:tc>
          <w:tcPr>
            <w:tcW w:w="8802" w:type="dxa"/>
            <w:gridSpan w:val="8"/>
            <w:tcBorders>
              <w:top w:val="single" w:sz="4" w:space="0" w:color="auto"/>
            </w:tcBorders>
          </w:tcPr>
          <w:p w:rsidR="004B381E" w:rsidRPr="00DB2016" w:rsidRDefault="00E43BCB">
            <w:pPr>
              <w:rPr>
                <w:rFonts w:asciiTheme="minorHAnsi" w:hAnsiTheme="minorHAnsi" w:cstheme="minorHAnsi"/>
              </w:rPr>
            </w:pPr>
            <w:r w:rsidRPr="00DB2016">
              <w:rPr>
                <w:rFonts w:asciiTheme="minorHAnsi" w:hAnsiTheme="minorHAnsi" w:cstheme="minorHAnsi"/>
                <w:sz w:val="22"/>
                <w:szCs w:val="22"/>
              </w:rPr>
              <w:t>Robert Manning</w:t>
            </w:r>
          </w:p>
        </w:tc>
      </w:tr>
      <w:tr w:rsidR="004B381E" w:rsidRPr="00DB2016" w:rsidTr="00C33664">
        <w:trPr>
          <w:gridBefore w:val="1"/>
          <w:wBefore w:w="198" w:type="dxa"/>
          <w:trHeight w:val="198"/>
        </w:trPr>
        <w:tc>
          <w:tcPr>
            <w:tcW w:w="1260" w:type="dxa"/>
            <w:gridSpan w:val="3"/>
          </w:tcPr>
          <w:p w:rsidR="004B381E" w:rsidRPr="00DB2016" w:rsidRDefault="004B381E" w:rsidP="004B381E">
            <w:pPr>
              <w:rPr>
                <w:rFonts w:asciiTheme="minorHAnsi" w:hAnsiTheme="minorHAnsi" w:cstheme="minorHAnsi"/>
                <w:b/>
                <w:bCs/>
              </w:rPr>
            </w:pPr>
            <w:r w:rsidRPr="00DB2016">
              <w:rPr>
                <w:rFonts w:asciiTheme="minorHAnsi" w:hAnsiTheme="minorHAnsi" w:cstheme="minorHAnsi"/>
                <w:b/>
                <w:bCs/>
                <w:sz w:val="22"/>
                <w:szCs w:val="22"/>
              </w:rPr>
              <w:t>Title:</w:t>
            </w:r>
          </w:p>
        </w:tc>
        <w:tc>
          <w:tcPr>
            <w:tcW w:w="8802" w:type="dxa"/>
            <w:gridSpan w:val="8"/>
          </w:tcPr>
          <w:p w:rsidR="004B381E" w:rsidRPr="00DB2016" w:rsidRDefault="00E43BCB">
            <w:pPr>
              <w:rPr>
                <w:rFonts w:asciiTheme="minorHAnsi" w:hAnsiTheme="minorHAnsi" w:cstheme="minorHAnsi"/>
              </w:rPr>
            </w:pPr>
            <w:r w:rsidRPr="00DB2016">
              <w:rPr>
                <w:rFonts w:asciiTheme="minorHAnsi" w:hAnsiTheme="minorHAnsi" w:cstheme="minorHAnsi"/>
                <w:sz w:val="22"/>
                <w:szCs w:val="22"/>
              </w:rPr>
              <w:t>Professor</w:t>
            </w:r>
          </w:p>
        </w:tc>
      </w:tr>
      <w:tr w:rsidR="004B381E" w:rsidRPr="00DB2016" w:rsidTr="00C33664">
        <w:trPr>
          <w:gridBefore w:val="1"/>
          <w:wBefore w:w="198" w:type="dxa"/>
          <w:trHeight w:val="288"/>
        </w:trPr>
        <w:tc>
          <w:tcPr>
            <w:tcW w:w="1260" w:type="dxa"/>
            <w:gridSpan w:val="3"/>
          </w:tcPr>
          <w:p w:rsidR="004B381E" w:rsidRPr="00DB2016" w:rsidRDefault="004B381E" w:rsidP="004B381E">
            <w:pPr>
              <w:rPr>
                <w:rFonts w:asciiTheme="minorHAnsi" w:hAnsiTheme="minorHAnsi" w:cstheme="minorHAnsi"/>
                <w:b/>
                <w:bCs/>
              </w:rPr>
            </w:pPr>
            <w:r w:rsidRPr="00DB2016">
              <w:rPr>
                <w:rFonts w:asciiTheme="minorHAnsi" w:hAnsiTheme="minorHAnsi" w:cstheme="minorHAnsi"/>
                <w:b/>
                <w:bCs/>
                <w:sz w:val="22"/>
                <w:szCs w:val="22"/>
              </w:rPr>
              <w:t>Affiliation:</w:t>
            </w:r>
          </w:p>
        </w:tc>
        <w:tc>
          <w:tcPr>
            <w:tcW w:w="8802" w:type="dxa"/>
            <w:gridSpan w:val="8"/>
          </w:tcPr>
          <w:p w:rsidR="004B381E" w:rsidRPr="00DB2016" w:rsidRDefault="00E43BCB">
            <w:pPr>
              <w:rPr>
                <w:rFonts w:asciiTheme="minorHAnsi" w:hAnsiTheme="minorHAnsi" w:cstheme="minorHAnsi"/>
              </w:rPr>
            </w:pPr>
            <w:r w:rsidRPr="00DB2016">
              <w:rPr>
                <w:rFonts w:asciiTheme="minorHAnsi" w:hAnsiTheme="minorHAnsi" w:cstheme="minorHAnsi"/>
                <w:sz w:val="22"/>
                <w:szCs w:val="22"/>
              </w:rPr>
              <w:t>University of Vermont</w:t>
            </w:r>
          </w:p>
        </w:tc>
      </w:tr>
      <w:tr w:rsidR="004B381E" w:rsidRPr="00DB2016" w:rsidTr="00C33664">
        <w:trPr>
          <w:gridBefore w:val="1"/>
          <w:wBefore w:w="198" w:type="dxa"/>
          <w:trHeight w:val="630"/>
        </w:trPr>
        <w:tc>
          <w:tcPr>
            <w:tcW w:w="1260" w:type="dxa"/>
            <w:gridSpan w:val="3"/>
          </w:tcPr>
          <w:p w:rsidR="004B381E" w:rsidRPr="00DB2016" w:rsidRDefault="004B381E" w:rsidP="004B381E">
            <w:pPr>
              <w:rPr>
                <w:rFonts w:asciiTheme="minorHAnsi" w:hAnsiTheme="minorHAnsi" w:cstheme="minorHAnsi"/>
                <w:b/>
                <w:bCs/>
              </w:rPr>
            </w:pPr>
            <w:r w:rsidRPr="00DB2016">
              <w:rPr>
                <w:rFonts w:asciiTheme="minorHAnsi" w:hAnsiTheme="minorHAnsi" w:cstheme="minorHAnsi"/>
                <w:b/>
                <w:bCs/>
                <w:sz w:val="22"/>
                <w:szCs w:val="22"/>
              </w:rPr>
              <w:t>Address</w:t>
            </w:r>
            <w:r w:rsidR="00EC0D7B" w:rsidRPr="00DB2016">
              <w:rPr>
                <w:rFonts w:asciiTheme="minorHAnsi" w:hAnsiTheme="minorHAnsi" w:cstheme="minorHAnsi"/>
                <w:b/>
                <w:bCs/>
                <w:sz w:val="22"/>
                <w:szCs w:val="22"/>
              </w:rPr>
              <w:t>:</w:t>
            </w:r>
          </w:p>
        </w:tc>
        <w:tc>
          <w:tcPr>
            <w:tcW w:w="8802" w:type="dxa"/>
            <w:gridSpan w:val="8"/>
          </w:tcPr>
          <w:p w:rsidR="00E43BCB" w:rsidRPr="00DB2016" w:rsidRDefault="00E43BCB" w:rsidP="00C96F07">
            <w:pPr>
              <w:rPr>
                <w:rFonts w:asciiTheme="minorHAnsi" w:hAnsiTheme="minorHAnsi" w:cstheme="minorHAnsi"/>
              </w:rPr>
            </w:pPr>
            <w:r w:rsidRPr="00DB2016">
              <w:rPr>
                <w:rFonts w:asciiTheme="minorHAnsi" w:hAnsiTheme="minorHAnsi" w:cstheme="minorHAnsi"/>
                <w:sz w:val="22"/>
                <w:szCs w:val="22"/>
              </w:rPr>
              <w:t>Aiken Center</w:t>
            </w:r>
          </w:p>
          <w:p w:rsidR="004B381E" w:rsidRPr="00DB2016" w:rsidRDefault="00E43BCB" w:rsidP="00C96F07">
            <w:pPr>
              <w:rPr>
                <w:rFonts w:asciiTheme="minorHAnsi" w:hAnsiTheme="minorHAnsi" w:cstheme="minorHAnsi"/>
              </w:rPr>
            </w:pPr>
            <w:r w:rsidRPr="00DB2016">
              <w:rPr>
                <w:rFonts w:asciiTheme="minorHAnsi" w:hAnsiTheme="minorHAnsi" w:cstheme="minorHAnsi"/>
                <w:sz w:val="22"/>
                <w:szCs w:val="22"/>
              </w:rPr>
              <w:t xml:space="preserve">81 </w:t>
            </w:r>
            <w:proofErr w:type="spellStart"/>
            <w:r w:rsidRPr="00DB2016">
              <w:rPr>
                <w:rFonts w:asciiTheme="minorHAnsi" w:hAnsiTheme="minorHAnsi" w:cstheme="minorHAnsi"/>
                <w:sz w:val="22"/>
                <w:szCs w:val="22"/>
              </w:rPr>
              <w:t>Carrigan</w:t>
            </w:r>
            <w:proofErr w:type="spellEnd"/>
            <w:r w:rsidRPr="00DB2016">
              <w:rPr>
                <w:rFonts w:asciiTheme="minorHAnsi" w:hAnsiTheme="minorHAnsi" w:cstheme="minorHAnsi"/>
                <w:sz w:val="22"/>
                <w:szCs w:val="22"/>
              </w:rPr>
              <w:t xml:space="preserve"> Drive</w:t>
            </w:r>
          </w:p>
          <w:p w:rsidR="00E43BCB" w:rsidRPr="00DB2016" w:rsidRDefault="00E43BCB" w:rsidP="00C96F07">
            <w:pPr>
              <w:rPr>
                <w:rFonts w:asciiTheme="minorHAnsi" w:hAnsiTheme="minorHAnsi" w:cstheme="minorHAnsi"/>
              </w:rPr>
            </w:pPr>
            <w:r w:rsidRPr="00DB2016">
              <w:rPr>
                <w:rFonts w:asciiTheme="minorHAnsi" w:hAnsiTheme="minorHAnsi" w:cstheme="minorHAnsi"/>
                <w:sz w:val="22"/>
                <w:szCs w:val="22"/>
              </w:rPr>
              <w:t>Burlington, VT 05405</w:t>
            </w:r>
          </w:p>
        </w:tc>
      </w:tr>
      <w:tr w:rsidR="004B381E" w:rsidRPr="00DB2016" w:rsidTr="00C33664">
        <w:trPr>
          <w:gridBefore w:val="1"/>
          <w:wBefore w:w="198" w:type="dxa"/>
          <w:trHeight w:val="351"/>
        </w:trPr>
        <w:tc>
          <w:tcPr>
            <w:tcW w:w="1260" w:type="dxa"/>
            <w:gridSpan w:val="3"/>
          </w:tcPr>
          <w:p w:rsidR="004B381E" w:rsidRPr="00DB2016" w:rsidRDefault="004B381E" w:rsidP="004B381E">
            <w:pPr>
              <w:rPr>
                <w:rFonts w:asciiTheme="minorHAnsi" w:hAnsiTheme="minorHAnsi" w:cstheme="minorHAnsi"/>
                <w:b/>
                <w:bCs/>
              </w:rPr>
            </w:pPr>
            <w:r w:rsidRPr="00DB2016">
              <w:rPr>
                <w:rFonts w:asciiTheme="minorHAnsi" w:hAnsiTheme="minorHAnsi" w:cstheme="minorHAnsi"/>
                <w:b/>
                <w:bCs/>
                <w:sz w:val="22"/>
                <w:szCs w:val="22"/>
              </w:rPr>
              <w:t>Phone:</w:t>
            </w:r>
          </w:p>
        </w:tc>
        <w:tc>
          <w:tcPr>
            <w:tcW w:w="8802" w:type="dxa"/>
            <w:gridSpan w:val="8"/>
          </w:tcPr>
          <w:p w:rsidR="004B381E" w:rsidRPr="00DB2016" w:rsidRDefault="00E54EAC">
            <w:pPr>
              <w:rPr>
                <w:rFonts w:asciiTheme="minorHAnsi" w:hAnsiTheme="minorHAnsi" w:cstheme="minorHAnsi"/>
              </w:rPr>
            </w:pPr>
            <w:r w:rsidRPr="00DB2016">
              <w:rPr>
                <w:rFonts w:asciiTheme="minorHAnsi" w:hAnsiTheme="minorHAnsi" w:cstheme="minorHAnsi"/>
                <w:sz w:val="22"/>
                <w:szCs w:val="22"/>
              </w:rPr>
              <w:t>802-656-6096</w:t>
            </w:r>
          </w:p>
        </w:tc>
      </w:tr>
      <w:tr w:rsidR="004B381E" w:rsidRPr="00DB2016" w:rsidTr="00C33664">
        <w:trPr>
          <w:gridBefore w:val="1"/>
          <w:wBefore w:w="198" w:type="dxa"/>
          <w:trHeight w:val="198"/>
        </w:trPr>
        <w:tc>
          <w:tcPr>
            <w:tcW w:w="1260" w:type="dxa"/>
            <w:gridSpan w:val="3"/>
            <w:tcBorders>
              <w:bottom w:val="single" w:sz="4" w:space="0" w:color="auto"/>
            </w:tcBorders>
          </w:tcPr>
          <w:p w:rsidR="004B381E" w:rsidRPr="00DB2016" w:rsidRDefault="004B381E" w:rsidP="004B381E">
            <w:pPr>
              <w:rPr>
                <w:rFonts w:asciiTheme="minorHAnsi" w:hAnsiTheme="minorHAnsi" w:cstheme="minorHAnsi"/>
                <w:b/>
                <w:bCs/>
              </w:rPr>
            </w:pPr>
            <w:r w:rsidRPr="00DB2016">
              <w:rPr>
                <w:rFonts w:asciiTheme="minorHAnsi" w:hAnsiTheme="minorHAnsi" w:cstheme="minorHAnsi"/>
                <w:b/>
                <w:bCs/>
                <w:sz w:val="22"/>
                <w:szCs w:val="22"/>
              </w:rPr>
              <w:t>Email:</w:t>
            </w:r>
          </w:p>
        </w:tc>
        <w:tc>
          <w:tcPr>
            <w:tcW w:w="8802" w:type="dxa"/>
            <w:gridSpan w:val="8"/>
            <w:tcBorders>
              <w:bottom w:val="single" w:sz="4" w:space="0" w:color="auto"/>
            </w:tcBorders>
          </w:tcPr>
          <w:p w:rsidR="004B381E" w:rsidRPr="00DB2016" w:rsidRDefault="00E43BCB">
            <w:pPr>
              <w:rPr>
                <w:rFonts w:asciiTheme="minorHAnsi" w:hAnsiTheme="minorHAnsi" w:cstheme="minorHAnsi"/>
              </w:rPr>
            </w:pPr>
            <w:r w:rsidRPr="00DB2016">
              <w:rPr>
                <w:rFonts w:asciiTheme="minorHAnsi" w:hAnsiTheme="minorHAnsi" w:cstheme="minorHAnsi"/>
                <w:sz w:val="22"/>
                <w:szCs w:val="22"/>
              </w:rPr>
              <w:t>robert.manning@uvm.edu</w:t>
            </w:r>
          </w:p>
        </w:tc>
      </w:tr>
      <w:tr w:rsidR="00D8289D" w:rsidRPr="00DB2016" w:rsidTr="00C33664">
        <w:trPr>
          <w:gridBefore w:val="1"/>
          <w:wBefore w:w="198" w:type="dxa"/>
          <w:trHeight w:val="134"/>
        </w:trPr>
        <w:tc>
          <w:tcPr>
            <w:tcW w:w="10062" w:type="dxa"/>
            <w:gridSpan w:val="11"/>
            <w:tcBorders>
              <w:top w:val="single" w:sz="4" w:space="0" w:color="auto"/>
              <w:bottom w:val="single" w:sz="4" w:space="0" w:color="auto"/>
            </w:tcBorders>
            <w:vAlign w:val="center"/>
          </w:tcPr>
          <w:p w:rsidR="00D8289D" w:rsidRPr="00DB2016" w:rsidRDefault="00D8289D" w:rsidP="00885E07">
            <w:pPr>
              <w:pStyle w:val="NoSpacing"/>
              <w:rPr>
                <w:rFonts w:asciiTheme="minorHAnsi" w:hAnsiTheme="minorHAnsi" w:cstheme="minorHAnsi"/>
                <w:sz w:val="22"/>
                <w:szCs w:val="20"/>
              </w:rPr>
            </w:pPr>
          </w:p>
        </w:tc>
      </w:tr>
      <w:tr w:rsidR="00D8289D" w:rsidRPr="00DB2016" w:rsidTr="00C33664">
        <w:trPr>
          <w:gridBefore w:val="1"/>
          <w:wBefore w:w="198" w:type="dxa"/>
          <w:trHeight w:val="260"/>
        </w:trPr>
        <w:tc>
          <w:tcPr>
            <w:tcW w:w="10062" w:type="dxa"/>
            <w:gridSpan w:val="11"/>
            <w:tcBorders>
              <w:top w:val="single" w:sz="4" w:space="0" w:color="auto"/>
              <w:bottom w:val="single" w:sz="4" w:space="0" w:color="auto"/>
            </w:tcBorders>
            <w:shd w:val="clear" w:color="auto" w:fill="C4BC96" w:themeFill="background2" w:themeFillShade="BF"/>
            <w:vAlign w:val="center"/>
          </w:tcPr>
          <w:p w:rsidR="00D8289D" w:rsidRPr="00DB2016" w:rsidRDefault="00D8289D" w:rsidP="00AB7BC7">
            <w:pPr>
              <w:rPr>
                <w:rFonts w:asciiTheme="minorHAnsi" w:hAnsiTheme="minorHAnsi" w:cstheme="minorHAnsi"/>
                <w:b/>
                <w:bCs/>
                <w:szCs w:val="20"/>
              </w:rPr>
            </w:pPr>
            <w:r w:rsidRPr="00DB2016">
              <w:rPr>
                <w:rFonts w:asciiTheme="minorHAnsi" w:hAnsiTheme="minorHAnsi" w:cstheme="minorHAnsi"/>
                <w:b/>
                <w:bCs/>
                <w:sz w:val="22"/>
                <w:szCs w:val="20"/>
              </w:rPr>
              <w:t>Park or Program Liaison Contact Information</w:t>
            </w:r>
          </w:p>
        </w:tc>
      </w:tr>
      <w:tr w:rsidR="004B381E" w:rsidRPr="00DB2016" w:rsidTr="00C33664">
        <w:trPr>
          <w:gridBefore w:val="1"/>
          <w:wBefore w:w="198" w:type="dxa"/>
          <w:trHeight w:val="206"/>
        </w:trPr>
        <w:tc>
          <w:tcPr>
            <w:tcW w:w="1080" w:type="dxa"/>
            <w:gridSpan w:val="2"/>
            <w:tcBorders>
              <w:top w:val="single" w:sz="4" w:space="0" w:color="auto"/>
            </w:tcBorders>
          </w:tcPr>
          <w:p w:rsidR="004B381E" w:rsidRPr="00DB2016" w:rsidRDefault="004B381E" w:rsidP="004B381E">
            <w:pPr>
              <w:rPr>
                <w:rFonts w:asciiTheme="minorHAnsi" w:hAnsiTheme="minorHAnsi" w:cstheme="minorHAnsi"/>
                <w:b/>
                <w:bCs/>
                <w:szCs w:val="20"/>
              </w:rPr>
            </w:pPr>
            <w:r w:rsidRPr="00DB2016">
              <w:rPr>
                <w:rFonts w:asciiTheme="minorHAnsi" w:hAnsiTheme="minorHAnsi" w:cstheme="minorHAnsi"/>
                <w:b/>
                <w:bCs/>
                <w:sz w:val="22"/>
                <w:szCs w:val="20"/>
              </w:rPr>
              <w:t>Name:</w:t>
            </w:r>
          </w:p>
        </w:tc>
        <w:tc>
          <w:tcPr>
            <w:tcW w:w="8982" w:type="dxa"/>
            <w:gridSpan w:val="9"/>
            <w:tcBorders>
              <w:top w:val="single" w:sz="4" w:space="0" w:color="auto"/>
            </w:tcBorders>
          </w:tcPr>
          <w:p w:rsidR="004B381E" w:rsidRPr="00DB2016" w:rsidRDefault="00E43BCB" w:rsidP="00ED33F3">
            <w:pPr>
              <w:rPr>
                <w:rFonts w:asciiTheme="minorHAnsi" w:hAnsiTheme="minorHAnsi" w:cstheme="minorHAnsi"/>
                <w:szCs w:val="20"/>
              </w:rPr>
            </w:pPr>
            <w:r w:rsidRPr="00DB2016">
              <w:rPr>
                <w:rFonts w:asciiTheme="minorHAnsi" w:hAnsiTheme="minorHAnsi" w:cstheme="minorHAnsi"/>
                <w:sz w:val="22"/>
                <w:szCs w:val="20"/>
              </w:rPr>
              <w:t xml:space="preserve">Rebecca Stanfield </w:t>
            </w:r>
            <w:proofErr w:type="spellStart"/>
            <w:r w:rsidRPr="00DB2016">
              <w:rPr>
                <w:rFonts w:asciiTheme="minorHAnsi" w:hAnsiTheme="minorHAnsi" w:cstheme="minorHAnsi"/>
                <w:sz w:val="22"/>
                <w:szCs w:val="20"/>
              </w:rPr>
              <w:t>McCown</w:t>
            </w:r>
            <w:proofErr w:type="spellEnd"/>
          </w:p>
        </w:tc>
      </w:tr>
      <w:tr w:rsidR="004B381E" w:rsidRPr="00DB2016" w:rsidTr="00C33664">
        <w:trPr>
          <w:gridBefore w:val="1"/>
          <w:wBefore w:w="198" w:type="dxa"/>
          <w:trHeight w:val="243"/>
        </w:trPr>
        <w:tc>
          <w:tcPr>
            <w:tcW w:w="1080" w:type="dxa"/>
            <w:gridSpan w:val="2"/>
          </w:tcPr>
          <w:p w:rsidR="004B381E" w:rsidRPr="00DB2016" w:rsidRDefault="004B381E" w:rsidP="004B381E">
            <w:pPr>
              <w:rPr>
                <w:rFonts w:asciiTheme="minorHAnsi" w:hAnsiTheme="minorHAnsi" w:cstheme="minorHAnsi"/>
                <w:b/>
                <w:bCs/>
                <w:szCs w:val="20"/>
              </w:rPr>
            </w:pPr>
            <w:r w:rsidRPr="00DB2016">
              <w:rPr>
                <w:rFonts w:asciiTheme="minorHAnsi" w:hAnsiTheme="minorHAnsi" w:cstheme="minorHAnsi"/>
                <w:b/>
                <w:bCs/>
                <w:sz w:val="22"/>
                <w:szCs w:val="20"/>
              </w:rPr>
              <w:t>Title:</w:t>
            </w:r>
          </w:p>
        </w:tc>
        <w:tc>
          <w:tcPr>
            <w:tcW w:w="8982" w:type="dxa"/>
            <w:gridSpan w:val="9"/>
          </w:tcPr>
          <w:p w:rsidR="004B381E" w:rsidRPr="00DB2016" w:rsidRDefault="00542F68">
            <w:pPr>
              <w:rPr>
                <w:rFonts w:asciiTheme="minorHAnsi" w:hAnsiTheme="minorHAnsi" w:cstheme="minorHAnsi"/>
                <w:szCs w:val="20"/>
              </w:rPr>
            </w:pPr>
            <w:r w:rsidRPr="00DB2016">
              <w:rPr>
                <w:rFonts w:asciiTheme="minorHAnsi" w:hAnsiTheme="minorHAnsi" w:cstheme="minorHAnsi"/>
                <w:sz w:val="22"/>
                <w:szCs w:val="20"/>
              </w:rPr>
              <w:t>Program Manager</w:t>
            </w:r>
          </w:p>
        </w:tc>
      </w:tr>
      <w:tr w:rsidR="004B381E" w:rsidRPr="00DB2016" w:rsidTr="00C33664">
        <w:trPr>
          <w:gridBefore w:val="1"/>
          <w:wBefore w:w="198" w:type="dxa"/>
          <w:trHeight w:val="261"/>
        </w:trPr>
        <w:tc>
          <w:tcPr>
            <w:tcW w:w="1080" w:type="dxa"/>
            <w:gridSpan w:val="2"/>
          </w:tcPr>
          <w:p w:rsidR="004B381E" w:rsidRPr="00DB2016" w:rsidRDefault="004B381E" w:rsidP="004B381E">
            <w:pPr>
              <w:rPr>
                <w:rFonts w:asciiTheme="minorHAnsi" w:hAnsiTheme="minorHAnsi" w:cstheme="minorHAnsi"/>
                <w:b/>
                <w:bCs/>
                <w:szCs w:val="20"/>
              </w:rPr>
            </w:pPr>
            <w:r w:rsidRPr="00DB2016">
              <w:rPr>
                <w:rFonts w:asciiTheme="minorHAnsi" w:hAnsiTheme="minorHAnsi" w:cstheme="minorHAnsi"/>
                <w:b/>
                <w:bCs/>
                <w:sz w:val="22"/>
                <w:szCs w:val="20"/>
              </w:rPr>
              <w:t>Park:</w:t>
            </w:r>
          </w:p>
        </w:tc>
        <w:tc>
          <w:tcPr>
            <w:tcW w:w="8982" w:type="dxa"/>
            <w:gridSpan w:val="9"/>
          </w:tcPr>
          <w:p w:rsidR="004B381E" w:rsidRPr="00DB2016" w:rsidRDefault="00E43BCB">
            <w:pPr>
              <w:rPr>
                <w:rFonts w:asciiTheme="minorHAnsi" w:hAnsiTheme="minorHAnsi" w:cstheme="minorHAnsi"/>
                <w:szCs w:val="20"/>
              </w:rPr>
            </w:pPr>
            <w:r w:rsidRPr="00DB2016">
              <w:rPr>
                <w:rFonts w:asciiTheme="minorHAnsi" w:hAnsiTheme="minorHAnsi" w:cstheme="minorHAnsi"/>
                <w:sz w:val="22"/>
                <w:szCs w:val="20"/>
              </w:rPr>
              <w:t>Stewardship Institute</w:t>
            </w:r>
          </w:p>
        </w:tc>
      </w:tr>
      <w:tr w:rsidR="004B381E" w:rsidRPr="00DB2016" w:rsidTr="00C33664">
        <w:trPr>
          <w:gridBefore w:val="1"/>
          <w:wBefore w:w="198" w:type="dxa"/>
          <w:trHeight w:val="576"/>
        </w:trPr>
        <w:tc>
          <w:tcPr>
            <w:tcW w:w="1080" w:type="dxa"/>
            <w:gridSpan w:val="2"/>
          </w:tcPr>
          <w:p w:rsidR="004B381E" w:rsidRPr="00DB2016" w:rsidRDefault="004B381E" w:rsidP="004B381E">
            <w:pPr>
              <w:rPr>
                <w:rFonts w:asciiTheme="minorHAnsi" w:hAnsiTheme="minorHAnsi" w:cstheme="minorHAnsi"/>
                <w:b/>
                <w:bCs/>
                <w:szCs w:val="20"/>
              </w:rPr>
            </w:pPr>
            <w:r w:rsidRPr="00DB2016">
              <w:rPr>
                <w:rFonts w:asciiTheme="minorHAnsi" w:hAnsiTheme="minorHAnsi" w:cstheme="minorHAnsi"/>
                <w:b/>
                <w:bCs/>
                <w:sz w:val="22"/>
                <w:szCs w:val="20"/>
              </w:rPr>
              <w:t>Address:</w:t>
            </w:r>
          </w:p>
        </w:tc>
        <w:tc>
          <w:tcPr>
            <w:tcW w:w="8982" w:type="dxa"/>
            <w:gridSpan w:val="9"/>
          </w:tcPr>
          <w:p w:rsidR="004B381E" w:rsidRPr="00DB2016" w:rsidRDefault="00E43BCB">
            <w:pPr>
              <w:rPr>
                <w:rFonts w:asciiTheme="minorHAnsi" w:hAnsiTheme="minorHAnsi" w:cstheme="minorHAnsi"/>
                <w:szCs w:val="20"/>
              </w:rPr>
            </w:pPr>
            <w:r w:rsidRPr="00DB2016">
              <w:rPr>
                <w:rFonts w:asciiTheme="minorHAnsi" w:hAnsiTheme="minorHAnsi" w:cstheme="minorHAnsi"/>
                <w:sz w:val="22"/>
                <w:szCs w:val="20"/>
              </w:rPr>
              <w:t>54 Elm St</w:t>
            </w:r>
          </w:p>
          <w:p w:rsidR="00E43BCB" w:rsidRPr="00DB2016" w:rsidRDefault="00E43BCB">
            <w:pPr>
              <w:rPr>
                <w:rFonts w:asciiTheme="minorHAnsi" w:hAnsiTheme="minorHAnsi" w:cstheme="minorHAnsi"/>
                <w:szCs w:val="20"/>
              </w:rPr>
            </w:pPr>
            <w:r w:rsidRPr="00DB2016">
              <w:rPr>
                <w:rFonts w:asciiTheme="minorHAnsi" w:hAnsiTheme="minorHAnsi" w:cstheme="minorHAnsi"/>
                <w:sz w:val="22"/>
                <w:szCs w:val="20"/>
              </w:rPr>
              <w:t>Woodstock, VT 05091</w:t>
            </w:r>
          </w:p>
        </w:tc>
      </w:tr>
      <w:tr w:rsidR="004B381E" w:rsidRPr="00DB2016" w:rsidTr="00C33664">
        <w:trPr>
          <w:gridBefore w:val="1"/>
          <w:wBefore w:w="198" w:type="dxa"/>
          <w:trHeight w:val="270"/>
        </w:trPr>
        <w:tc>
          <w:tcPr>
            <w:tcW w:w="1080" w:type="dxa"/>
            <w:gridSpan w:val="2"/>
          </w:tcPr>
          <w:p w:rsidR="004B381E" w:rsidRPr="00DB2016" w:rsidRDefault="004B381E" w:rsidP="004B381E">
            <w:pPr>
              <w:rPr>
                <w:rFonts w:asciiTheme="minorHAnsi" w:hAnsiTheme="minorHAnsi" w:cstheme="minorHAnsi"/>
                <w:b/>
                <w:bCs/>
                <w:szCs w:val="20"/>
              </w:rPr>
            </w:pPr>
            <w:r w:rsidRPr="00DB2016">
              <w:rPr>
                <w:rFonts w:asciiTheme="minorHAnsi" w:hAnsiTheme="minorHAnsi" w:cstheme="minorHAnsi"/>
                <w:b/>
                <w:bCs/>
                <w:sz w:val="22"/>
                <w:szCs w:val="20"/>
              </w:rPr>
              <w:t>Phone:</w:t>
            </w:r>
          </w:p>
        </w:tc>
        <w:tc>
          <w:tcPr>
            <w:tcW w:w="8982" w:type="dxa"/>
            <w:gridSpan w:val="9"/>
          </w:tcPr>
          <w:p w:rsidR="004B381E" w:rsidRPr="00DB2016" w:rsidRDefault="00E43BCB">
            <w:pPr>
              <w:rPr>
                <w:rFonts w:asciiTheme="minorHAnsi" w:hAnsiTheme="minorHAnsi" w:cstheme="minorHAnsi"/>
                <w:szCs w:val="20"/>
              </w:rPr>
            </w:pPr>
            <w:r w:rsidRPr="00DB2016">
              <w:rPr>
                <w:rFonts w:asciiTheme="minorHAnsi" w:hAnsiTheme="minorHAnsi" w:cstheme="minorHAnsi"/>
                <w:sz w:val="22"/>
                <w:szCs w:val="20"/>
              </w:rPr>
              <w:t xml:space="preserve">802-457-3368 </w:t>
            </w:r>
            <w:proofErr w:type="spellStart"/>
            <w:r w:rsidRPr="00DB2016">
              <w:rPr>
                <w:rFonts w:asciiTheme="minorHAnsi" w:hAnsiTheme="minorHAnsi" w:cstheme="minorHAnsi"/>
                <w:sz w:val="22"/>
                <w:szCs w:val="20"/>
              </w:rPr>
              <w:t>ext</w:t>
            </w:r>
            <w:proofErr w:type="spellEnd"/>
            <w:r w:rsidRPr="00DB2016">
              <w:rPr>
                <w:rFonts w:asciiTheme="minorHAnsi" w:hAnsiTheme="minorHAnsi" w:cstheme="minorHAnsi"/>
                <w:sz w:val="22"/>
                <w:szCs w:val="20"/>
              </w:rPr>
              <w:t xml:space="preserve"> 19 (office); 802-280-5975 (cell)</w:t>
            </w:r>
          </w:p>
        </w:tc>
      </w:tr>
      <w:tr w:rsidR="004B381E" w:rsidRPr="00DB2016" w:rsidTr="00C33664">
        <w:trPr>
          <w:gridBefore w:val="1"/>
          <w:wBefore w:w="198" w:type="dxa"/>
          <w:trHeight w:val="270"/>
        </w:trPr>
        <w:tc>
          <w:tcPr>
            <w:tcW w:w="1080" w:type="dxa"/>
            <w:gridSpan w:val="2"/>
            <w:tcBorders>
              <w:bottom w:val="single" w:sz="4" w:space="0" w:color="auto"/>
            </w:tcBorders>
          </w:tcPr>
          <w:p w:rsidR="004B381E" w:rsidRPr="00DB2016" w:rsidRDefault="004B381E" w:rsidP="004B381E">
            <w:pPr>
              <w:rPr>
                <w:rFonts w:asciiTheme="minorHAnsi" w:hAnsiTheme="minorHAnsi" w:cstheme="minorHAnsi"/>
                <w:b/>
                <w:bCs/>
                <w:szCs w:val="20"/>
              </w:rPr>
            </w:pPr>
            <w:r w:rsidRPr="00DB2016">
              <w:rPr>
                <w:rFonts w:asciiTheme="minorHAnsi" w:hAnsiTheme="minorHAnsi" w:cstheme="minorHAnsi"/>
                <w:b/>
                <w:bCs/>
                <w:sz w:val="22"/>
                <w:szCs w:val="20"/>
              </w:rPr>
              <w:t>Email:</w:t>
            </w:r>
          </w:p>
        </w:tc>
        <w:tc>
          <w:tcPr>
            <w:tcW w:w="8982" w:type="dxa"/>
            <w:gridSpan w:val="9"/>
            <w:tcBorders>
              <w:bottom w:val="single" w:sz="4" w:space="0" w:color="auto"/>
            </w:tcBorders>
          </w:tcPr>
          <w:p w:rsidR="004B381E" w:rsidRPr="00DB2016" w:rsidRDefault="00E43BCB">
            <w:pPr>
              <w:rPr>
                <w:rFonts w:asciiTheme="minorHAnsi" w:hAnsiTheme="minorHAnsi" w:cstheme="minorHAnsi"/>
                <w:szCs w:val="20"/>
              </w:rPr>
            </w:pPr>
            <w:r w:rsidRPr="00DB2016">
              <w:rPr>
                <w:rFonts w:asciiTheme="minorHAnsi" w:hAnsiTheme="minorHAnsi" w:cstheme="minorHAnsi"/>
                <w:sz w:val="22"/>
                <w:szCs w:val="20"/>
              </w:rPr>
              <w:t>rebecca_stanfield_mccown@nps.gov</w:t>
            </w:r>
          </w:p>
        </w:tc>
      </w:tr>
      <w:tr w:rsidR="007D1015" w:rsidRPr="00DB2016" w:rsidTr="00C33664">
        <w:trPr>
          <w:gridBefore w:val="1"/>
          <w:wBefore w:w="198" w:type="dxa"/>
          <w:trHeight w:val="270"/>
        </w:trPr>
        <w:tc>
          <w:tcPr>
            <w:tcW w:w="1080" w:type="dxa"/>
            <w:gridSpan w:val="2"/>
            <w:tcBorders>
              <w:bottom w:val="single" w:sz="4" w:space="0" w:color="auto"/>
            </w:tcBorders>
          </w:tcPr>
          <w:p w:rsidR="007D1015" w:rsidRPr="00DB2016" w:rsidRDefault="007D1015" w:rsidP="004B381E">
            <w:pPr>
              <w:rPr>
                <w:rFonts w:asciiTheme="minorHAnsi" w:hAnsiTheme="minorHAnsi" w:cstheme="minorHAnsi"/>
                <w:b/>
                <w:bCs/>
                <w:sz w:val="20"/>
                <w:szCs w:val="20"/>
              </w:rPr>
            </w:pPr>
          </w:p>
        </w:tc>
        <w:tc>
          <w:tcPr>
            <w:tcW w:w="8982" w:type="dxa"/>
            <w:gridSpan w:val="9"/>
            <w:tcBorders>
              <w:bottom w:val="single" w:sz="4" w:space="0" w:color="auto"/>
            </w:tcBorders>
          </w:tcPr>
          <w:p w:rsidR="007D1015" w:rsidRPr="00DB2016" w:rsidRDefault="007D1015">
            <w:pPr>
              <w:rPr>
                <w:rFonts w:asciiTheme="minorHAnsi" w:hAnsiTheme="minorHAnsi" w:cstheme="minorHAnsi"/>
                <w:sz w:val="20"/>
                <w:szCs w:val="20"/>
              </w:rPr>
            </w:pPr>
          </w:p>
        </w:tc>
      </w:tr>
      <w:tr w:rsidR="00D8289D" w:rsidRPr="00DB2016" w:rsidTr="00C33664">
        <w:trPr>
          <w:gridBefore w:val="2"/>
          <w:wBefore w:w="285" w:type="dxa"/>
          <w:trHeight w:val="260"/>
        </w:trPr>
        <w:tc>
          <w:tcPr>
            <w:tcW w:w="9975" w:type="dxa"/>
            <w:gridSpan w:val="10"/>
            <w:tcBorders>
              <w:top w:val="single" w:sz="4" w:space="0" w:color="auto"/>
              <w:bottom w:val="single" w:sz="4" w:space="0" w:color="auto"/>
            </w:tcBorders>
            <w:shd w:val="clear" w:color="auto" w:fill="C4BC96" w:themeFill="background2" w:themeFillShade="BF"/>
            <w:vAlign w:val="center"/>
          </w:tcPr>
          <w:p w:rsidR="00D8289D" w:rsidRPr="00DB2016" w:rsidRDefault="00D8289D" w:rsidP="00D8289D">
            <w:pPr>
              <w:rPr>
                <w:rFonts w:asciiTheme="minorHAnsi" w:hAnsiTheme="minorHAnsi" w:cstheme="minorHAnsi"/>
                <w:b/>
              </w:rPr>
            </w:pPr>
            <w:r w:rsidRPr="00DB2016">
              <w:rPr>
                <w:rFonts w:asciiTheme="minorHAnsi" w:hAnsiTheme="minorHAnsi" w:cstheme="minorHAnsi"/>
                <w:b/>
                <w:sz w:val="22"/>
                <w:szCs w:val="22"/>
              </w:rPr>
              <w:t>Project  Information</w:t>
            </w:r>
          </w:p>
        </w:tc>
      </w:tr>
      <w:tr w:rsidR="00D8289D" w:rsidRPr="00DB2016" w:rsidTr="00C33664">
        <w:trPr>
          <w:gridBefore w:val="2"/>
          <w:wBefore w:w="285" w:type="dxa"/>
        </w:trPr>
        <w:tc>
          <w:tcPr>
            <w:tcW w:w="5493" w:type="dxa"/>
            <w:gridSpan w:val="5"/>
            <w:tcBorders>
              <w:top w:val="single" w:sz="4" w:space="0" w:color="auto"/>
              <w:bottom w:val="single" w:sz="4" w:space="0" w:color="auto"/>
            </w:tcBorders>
          </w:tcPr>
          <w:p w:rsidR="00D8289D" w:rsidRPr="00DB2016" w:rsidRDefault="00771A46" w:rsidP="00771A46">
            <w:pPr>
              <w:rPr>
                <w:rFonts w:asciiTheme="minorHAnsi" w:hAnsiTheme="minorHAnsi" w:cstheme="minorHAnsi"/>
                <w:b/>
                <w:bCs/>
              </w:rPr>
            </w:pPr>
            <w:r w:rsidRPr="00DB2016">
              <w:rPr>
                <w:rFonts w:asciiTheme="minorHAnsi" w:hAnsiTheme="minorHAnsi" w:cstheme="minorHAnsi"/>
                <w:b/>
                <w:bCs/>
                <w:sz w:val="22"/>
                <w:szCs w:val="22"/>
              </w:rPr>
              <w:t>Where will the collection take place? (Name of NPS Site)</w:t>
            </w:r>
            <w:r w:rsidR="00D8289D" w:rsidRPr="00DB2016">
              <w:rPr>
                <w:rFonts w:asciiTheme="minorHAnsi" w:hAnsiTheme="minorHAnsi" w:cstheme="minorHAnsi"/>
                <w:b/>
                <w:bCs/>
                <w:sz w:val="22"/>
                <w:szCs w:val="22"/>
              </w:rPr>
              <w:t xml:space="preserve">  </w:t>
            </w:r>
          </w:p>
        </w:tc>
        <w:tc>
          <w:tcPr>
            <w:tcW w:w="4482" w:type="dxa"/>
            <w:gridSpan w:val="5"/>
            <w:tcBorders>
              <w:top w:val="single" w:sz="4" w:space="0" w:color="auto"/>
              <w:bottom w:val="single" w:sz="4" w:space="0" w:color="auto"/>
            </w:tcBorders>
          </w:tcPr>
          <w:p w:rsidR="00D8289D" w:rsidRPr="00DB2016" w:rsidRDefault="00180781" w:rsidP="004D3EC3">
            <w:pPr>
              <w:rPr>
                <w:rFonts w:asciiTheme="minorHAnsi" w:hAnsiTheme="minorHAnsi" w:cstheme="minorHAnsi"/>
              </w:rPr>
            </w:pPr>
            <w:r>
              <w:rPr>
                <w:rFonts w:asciiTheme="minorHAnsi" w:hAnsiTheme="minorHAnsi" w:cstheme="minorHAnsi"/>
                <w:sz w:val="22"/>
                <w:szCs w:val="22"/>
              </w:rPr>
              <w:t>Boston (MA), Tucson (AZ), and Detroit (MI)</w:t>
            </w:r>
          </w:p>
        </w:tc>
      </w:tr>
      <w:tr w:rsidR="00D8289D" w:rsidRPr="00DB2016" w:rsidTr="00C33664">
        <w:trPr>
          <w:gridBefore w:val="2"/>
          <w:wBefore w:w="285" w:type="dxa"/>
        </w:trPr>
        <w:tc>
          <w:tcPr>
            <w:tcW w:w="9975" w:type="dxa"/>
            <w:gridSpan w:val="10"/>
            <w:tcBorders>
              <w:top w:val="single" w:sz="4" w:space="0" w:color="auto"/>
              <w:bottom w:val="single" w:sz="4" w:space="0" w:color="auto"/>
            </w:tcBorders>
          </w:tcPr>
          <w:p w:rsidR="00D8289D" w:rsidRPr="00DB2016" w:rsidRDefault="00D8289D" w:rsidP="00885E07">
            <w:pPr>
              <w:pStyle w:val="NoSpacing"/>
              <w:rPr>
                <w:rFonts w:asciiTheme="minorHAnsi" w:hAnsiTheme="minorHAnsi" w:cstheme="minorHAnsi"/>
                <w:sz w:val="16"/>
                <w:szCs w:val="22"/>
              </w:rPr>
            </w:pPr>
          </w:p>
        </w:tc>
      </w:tr>
      <w:tr w:rsidR="00771A46" w:rsidRPr="00DB2016" w:rsidTr="00C33664">
        <w:trPr>
          <w:gridBefore w:val="2"/>
          <w:wBefore w:w="285" w:type="dxa"/>
        </w:trPr>
        <w:tc>
          <w:tcPr>
            <w:tcW w:w="2245" w:type="dxa"/>
            <w:gridSpan w:val="3"/>
            <w:tcBorders>
              <w:top w:val="single" w:sz="4" w:space="0" w:color="auto"/>
            </w:tcBorders>
          </w:tcPr>
          <w:p w:rsidR="00771A46" w:rsidRPr="00DB2016" w:rsidRDefault="00771A46">
            <w:pPr>
              <w:rPr>
                <w:rFonts w:asciiTheme="minorHAnsi" w:hAnsiTheme="minorHAnsi" w:cstheme="minorHAnsi"/>
                <w:b/>
                <w:bCs/>
              </w:rPr>
            </w:pPr>
            <w:r w:rsidRPr="00DB2016">
              <w:rPr>
                <w:rFonts w:asciiTheme="minorHAnsi" w:hAnsiTheme="minorHAnsi" w:cstheme="minorHAnsi"/>
                <w:b/>
                <w:bCs/>
                <w:sz w:val="22"/>
                <w:szCs w:val="22"/>
              </w:rPr>
              <w:lastRenderedPageBreak/>
              <w:t>Sampling Period</w:t>
            </w:r>
          </w:p>
        </w:tc>
        <w:tc>
          <w:tcPr>
            <w:tcW w:w="3248" w:type="dxa"/>
            <w:gridSpan w:val="2"/>
            <w:tcBorders>
              <w:top w:val="single" w:sz="4" w:space="0" w:color="auto"/>
            </w:tcBorders>
          </w:tcPr>
          <w:p w:rsidR="00771A46" w:rsidRPr="00DB2016" w:rsidRDefault="00771A46" w:rsidP="00771A46">
            <w:pPr>
              <w:rPr>
                <w:rFonts w:asciiTheme="minorHAnsi" w:hAnsiTheme="minorHAnsi" w:cstheme="minorHAnsi"/>
                <w:b/>
              </w:rPr>
            </w:pPr>
            <w:r w:rsidRPr="00DB2016">
              <w:rPr>
                <w:rFonts w:asciiTheme="minorHAnsi" w:hAnsiTheme="minorHAnsi" w:cstheme="minorHAnsi"/>
                <w:b/>
                <w:sz w:val="22"/>
                <w:szCs w:val="22"/>
              </w:rPr>
              <w:t>Start Date:</w:t>
            </w:r>
            <w:r w:rsidR="00E43BCB" w:rsidRPr="00DB2016">
              <w:rPr>
                <w:rFonts w:asciiTheme="minorHAnsi" w:hAnsiTheme="minorHAnsi" w:cstheme="minorHAnsi"/>
                <w:b/>
                <w:sz w:val="22"/>
                <w:szCs w:val="22"/>
              </w:rPr>
              <w:t xml:space="preserve"> June 1, 2015</w:t>
            </w:r>
          </w:p>
        </w:tc>
        <w:tc>
          <w:tcPr>
            <w:tcW w:w="4482" w:type="dxa"/>
            <w:gridSpan w:val="5"/>
            <w:tcBorders>
              <w:top w:val="single" w:sz="4" w:space="0" w:color="auto"/>
            </w:tcBorders>
          </w:tcPr>
          <w:p w:rsidR="00771A46" w:rsidRPr="00DB2016" w:rsidRDefault="00771A46" w:rsidP="00E43BCB">
            <w:pPr>
              <w:rPr>
                <w:rFonts w:asciiTheme="minorHAnsi" w:hAnsiTheme="minorHAnsi" w:cstheme="minorHAnsi"/>
                <w:b/>
              </w:rPr>
            </w:pPr>
            <w:r w:rsidRPr="00DB2016">
              <w:rPr>
                <w:rFonts w:asciiTheme="minorHAnsi" w:hAnsiTheme="minorHAnsi" w:cstheme="minorHAnsi"/>
                <w:b/>
                <w:sz w:val="22"/>
                <w:szCs w:val="22"/>
              </w:rPr>
              <w:t>End Date</w:t>
            </w:r>
            <w:r w:rsidR="00EC0D7B" w:rsidRPr="00DB2016">
              <w:rPr>
                <w:rFonts w:asciiTheme="minorHAnsi" w:hAnsiTheme="minorHAnsi" w:cstheme="minorHAnsi"/>
                <w:b/>
                <w:sz w:val="22"/>
                <w:szCs w:val="22"/>
              </w:rPr>
              <w:t>:</w:t>
            </w:r>
            <w:r w:rsidR="00E43BCB" w:rsidRPr="00DB2016">
              <w:rPr>
                <w:rFonts w:asciiTheme="minorHAnsi" w:hAnsiTheme="minorHAnsi" w:cstheme="minorHAnsi"/>
                <w:b/>
                <w:sz w:val="22"/>
                <w:szCs w:val="22"/>
              </w:rPr>
              <w:t xml:space="preserve"> May 31, 2016</w:t>
            </w:r>
          </w:p>
        </w:tc>
      </w:tr>
      <w:tr w:rsidR="00D8289D" w:rsidRPr="00DB2016" w:rsidTr="00C33664">
        <w:trPr>
          <w:gridBefore w:val="2"/>
          <w:wBefore w:w="285" w:type="dxa"/>
          <w:trHeight w:val="116"/>
        </w:trPr>
        <w:tc>
          <w:tcPr>
            <w:tcW w:w="9975" w:type="dxa"/>
            <w:gridSpan w:val="10"/>
            <w:tcBorders>
              <w:top w:val="single" w:sz="4" w:space="0" w:color="auto"/>
              <w:bottom w:val="single" w:sz="4" w:space="0" w:color="auto"/>
            </w:tcBorders>
          </w:tcPr>
          <w:p w:rsidR="00D8289D" w:rsidRPr="00DB2016" w:rsidRDefault="00D8289D" w:rsidP="00885E07">
            <w:pPr>
              <w:pStyle w:val="NoSpacing"/>
              <w:rPr>
                <w:rFonts w:asciiTheme="minorHAnsi" w:hAnsiTheme="minorHAnsi" w:cstheme="minorHAnsi"/>
                <w:sz w:val="16"/>
                <w:szCs w:val="22"/>
              </w:rPr>
            </w:pPr>
          </w:p>
        </w:tc>
      </w:tr>
      <w:tr w:rsidR="00D8289D" w:rsidRPr="00DB2016" w:rsidTr="00C33664">
        <w:trPr>
          <w:gridBefore w:val="2"/>
          <w:wBefore w:w="285" w:type="dxa"/>
          <w:trHeight w:val="360"/>
        </w:trPr>
        <w:tc>
          <w:tcPr>
            <w:tcW w:w="9975" w:type="dxa"/>
            <w:gridSpan w:val="10"/>
            <w:tcBorders>
              <w:top w:val="single" w:sz="4" w:space="0" w:color="auto"/>
            </w:tcBorders>
          </w:tcPr>
          <w:p w:rsidR="00D8289D" w:rsidRPr="00DB2016" w:rsidRDefault="00D8289D">
            <w:pPr>
              <w:rPr>
                <w:rFonts w:asciiTheme="minorHAnsi" w:hAnsiTheme="minorHAnsi" w:cstheme="minorHAnsi"/>
              </w:rPr>
            </w:pPr>
            <w:r w:rsidRPr="00DB2016">
              <w:rPr>
                <w:rFonts w:asciiTheme="minorHAnsi" w:hAnsiTheme="minorHAnsi" w:cstheme="minorHAnsi"/>
                <w:b/>
                <w:bCs/>
                <w:sz w:val="22"/>
                <w:szCs w:val="22"/>
              </w:rPr>
              <w:t>Type of Information Collection Instrument (Check ALL that Apply)</w:t>
            </w:r>
          </w:p>
        </w:tc>
      </w:tr>
      <w:tr w:rsidR="00D8289D" w:rsidRPr="00DB2016" w:rsidTr="00C33664">
        <w:trPr>
          <w:gridBefore w:val="2"/>
          <w:wBefore w:w="285" w:type="dxa"/>
          <w:trHeight w:val="387"/>
        </w:trPr>
        <w:tc>
          <w:tcPr>
            <w:tcW w:w="3603" w:type="dxa"/>
            <w:gridSpan w:val="4"/>
          </w:tcPr>
          <w:p w:rsidR="00D8289D" w:rsidRPr="00DB2016" w:rsidRDefault="00D8289D" w:rsidP="007650BD">
            <w:pPr>
              <w:rPr>
                <w:rFonts w:asciiTheme="minorHAnsi" w:hAnsiTheme="minorHAnsi" w:cstheme="minorHAnsi"/>
              </w:rPr>
            </w:pPr>
            <w:r w:rsidRPr="00DB2016">
              <w:rPr>
                <w:rFonts w:asciiTheme="minorHAnsi" w:hAnsiTheme="minorHAnsi" w:cstheme="minorHAnsi"/>
                <w:b/>
                <w:bCs/>
                <w:sz w:val="22"/>
                <w:szCs w:val="22"/>
              </w:rPr>
              <w:sym w:font="Wingdings 2" w:char="F0A3"/>
            </w:r>
            <w:r w:rsidRPr="00DB2016">
              <w:rPr>
                <w:rFonts w:asciiTheme="minorHAnsi" w:hAnsiTheme="minorHAnsi" w:cstheme="minorHAnsi"/>
                <w:b/>
                <w:bCs/>
                <w:sz w:val="22"/>
                <w:szCs w:val="22"/>
              </w:rPr>
              <w:t xml:space="preserve">  Mail-Back Questionnaire</w:t>
            </w:r>
          </w:p>
        </w:tc>
        <w:tc>
          <w:tcPr>
            <w:tcW w:w="3330" w:type="dxa"/>
            <w:gridSpan w:val="3"/>
            <w:shd w:val="clear" w:color="auto" w:fill="auto"/>
          </w:tcPr>
          <w:p w:rsidR="00D8289D" w:rsidRPr="00DB2016" w:rsidRDefault="00E43BCB" w:rsidP="00F91B9C">
            <w:pPr>
              <w:rPr>
                <w:rFonts w:asciiTheme="minorHAnsi" w:hAnsiTheme="minorHAnsi" w:cstheme="minorHAnsi"/>
              </w:rPr>
            </w:pPr>
            <w:r w:rsidRPr="00DB2016">
              <w:rPr>
                <w:rFonts w:asciiTheme="minorHAnsi" w:hAnsiTheme="minorHAnsi" w:cstheme="minorHAnsi"/>
                <w:b/>
                <w:bCs/>
                <w:sz w:val="22"/>
                <w:szCs w:val="22"/>
              </w:rPr>
              <w:t>x</w:t>
            </w:r>
            <w:r w:rsidR="00D8289D" w:rsidRPr="00DB2016">
              <w:rPr>
                <w:rFonts w:asciiTheme="minorHAnsi" w:hAnsiTheme="minorHAnsi" w:cstheme="minorHAnsi"/>
                <w:b/>
                <w:bCs/>
                <w:sz w:val="22"/>
                <w:szCs w:val="22"/>
              </w:rPr>
              <w:t xml:space="preserve">  Face-to-Face Interview</w:t>
            </w:r>
          </w:p>
        </w:tc>
        <w:tc>
          <w:tcPr>
            <w:tcW w:w="3042" w:type="dxa"/>
            <w:gridSpan w:val="3"/>
          </w:tcPr>
          <w:p w:rsidR="00D8289D" w:rsidRPr="00DB2016" w:rsidRDefault="00D8289D" w:rsidP="007650BD">
            <w:pPr>
              <w:tabs>
                <w:tab w:val="left" w:pos="289"/>
              </w:tabs>
              <w:rPr>
                <w:rFonts w:asciiTheme="minorHAnsi" w:hAnsiTheme="minorHAnsi" w:cstheme="minorHAnsi"/>
                <w:b/>
                <w:bCs/>
              </w:rPr>
            </w:pPr>
            <w:r w:rsidRPr="00DB2016">
              <w:rPr>
                <w:rFonts w:asciiTheme="minorHAnsi" w:hAnsiTheme="minorHAnsi" w:cstheme="minorHAnsi"/>
                <w:b/>
                <w:bCs/>
                <w:sz w:val="22"/>
                <w:szCs w:val="22"/>
              </w:rPr>
              <w:sym w:font="Wingdings 2" w:char="F0A3"/>
            </w:r>
            <w:r w:rsidRPr="00DB2016">
              <w:rPr>
                <w:rFonts w:asciiTheme="minorHAnsi" w:hAnsiTheme="minorHAnsi" w:cstheme="minorHAnsi"/>
                <w:b/>
                <w:bCs/>
                <w:sz w:val="22"/>
                <w:szCs w:val="22"/>
              </w:rPr>
              <w:t xml:space="preserve">  Focus Groups</w:t>
            </w:r>
          </w:p>
        </w:tc>
      </w:tr>
      <w:tr w:rsidR="00D8289D" w:rsidRPr="00DB2016" w:rsidTr="00C33664">
        <w:trPr>
          <w:gridBefore w:val="2"/>
          <w:wBefore w:w="285" w:type="dxa"/>
          <w:trHeight w:val="360"/>
        </w:trPr>
        <w:tc>
          <w:tcPr>
            <w:tcW w:w="3603" w:type="dxa"/>
            <w:gridSpan w:val="4"/>
          </w:tcPr>
          <w:p w:rsidR="00D8289D" w:rsidRPr="00DB2016" w:rsidRDefault="00D8289D" w:rsidP="007650BD">
            <w:pPr>
              <w:rPr>
                <w:rFonts w:asciiTheme="minorHAnsi" w:hAnsiTheme="minorHAnsi" w:cstheme="minorHAnsi"/>
                <w:b/>
                <w:bCs/>
              </w:rPr>
            </w:pPr>
            <w:r w:rsidRPr="00DB2016">
              <w:rPr>
                <w:rFonts w:asciiTheme="minorHAnsi" w:hAnsiTheme="minorHAnsi" w:cstheme="minorHAnsi"/>
                <w:b/>
                <w:bCs/>
                <w:sz w:val="22"/>
                <w:szCs w:val="22"/>
              </w:rPr>
              <w:sym w:font="Wingdings 2" w:char="F0A3"/>
            </w:r>
            <w:r w:rsidRPr="00DB2016">
              <w:rPr>
                <w:rFonts w:asciiTheme="minorHAnsi" w:hAnsiTheme="minorHAnsi" w:cstheme="minorHAnsi"/>
                <w:b/>
                <w:bCs/>
                <w:sz w:val="22"/>
                <w:szCs w:val="22"/>
              </w:rPr>
              <w:t xml:space="preserve">  On-Site Questionnaire</w:t>
            </w:r>
          </w:p>
        </w:tc>
        <w:tc>
          <w:tcPr>
            <w:tcW w:w="3330" w:type="dxa"/>
            <w:gridSpan w:val="3"/>
            <w:shd w:val="clear" w:color="auto" w:fill="auto"/>
          </w:tcPr>
          <w:p w:rsidR="00D8289D" w:rsidRPr="00DB2016" w:rsidRDefault="0064003A" w:rsidP="00F91B9C">
            <w:pPr>
              <w:rPr>
                <w:rFonts w:asciiTheme="minorHAnsi" w:hAnsiTheme="minorHAnsi" w:cstheme="minorHAnsi"/>
                <w:b/>
                <w:bCs/>
              </w:rPr>
            </w:pPr>
            <w:r w:rsidRPr="00DB2016">
              <w:rPr>
                <w:rFonts w:asciiTheme="minorHAnsi" w:hAnsiTheme="minorHAnsi" w:cstheme="minorHAnsi"/>
                <w:b/>
                <w:bCs/>
                <w:sz w:val="22"/>
                <w:szCs w:val="22"/>
              </w:rPr>
              <w:t>x</w:t>
            </w:r>
            <w:r w:rsidR="00D8289D" w:rsidRPr="00DB2016">
              <w:rPr>
                <w:rFonts w:asciiTheme="minorHAnsi" w:hAnsiTheme="minorHAnsi" w:cstheme="minorHAnsi"/>
                <w:b/>
                <w:bCs/>
                <w:sz w:val="22"/>
                <w:szCs w:val="22"/>
              </w:rPr>
              <w:t xml:space="preserve">  Telephone Survey</w:t>
            </w:r>
          </w:p>
        </w:tc>
        <w:tc>
          <w:tcPr>
            <w:tcW w:w="3042" w:type="dxa"/>
            <w:gridSpan w:val="3"/>
          </w:tcPr>
          <w:p w:rsidR="00D8289D" w:rsidRPr="00DB2016" w:rsidRDefault="00D8289D" w:rsidP="007650BD">
            <w:pPr>
              <w:tabs>
                <w:tab w:val="left" w:pos="289"/>
              </w:tabs>
              <w:rPr>
                <w:rFonts w:asciiTheme="minorHAnsi" w:hAnsiTheme="minorHAnsi" w:cstheme="minorHAnsi"/>
                <w:b/>
                <w:bCs/>
              </w:rPr>
            </w:pPr>
          </w:p>
        </w:tc>
      </w:tr>
      <w:tr w:rsidR="00D8289D" w:rsidRPr="00DB2016" w:rsidTr="00C33664">
        <w:trPr>
          <w:gridBefore w:val="2"/>
          <w:wBefore w:w="285" w:type="dxa"/>
          <w:trHeight w:val="342"/>
        </w:trPr>
        <w:tc>
          <w:tcPr>
            <w:tcW w:w="9975" w:type="dxa"/>
            <w:gridSpan w:val="10"/>
          </w:tcPr>
          <w:p w:rsidR="00D8289D" w:rsidRPr="00DB2016" w:rsidRDefault="0064003A" w:rsidP="0064003A">
            <w:pPr>
              <w:tabs>
                <w:tab w:val="left" w:pos="289"/>
              </w:tabs>
              <w:rPr>
                <w:rFonts w:asciiTheme="minorHAnsi" w:hAnsiTheme="minorHAnsi" w:cstheme="minorHAnsi"/>
                <w:b/>
                <w:bCs/>
              </w:rPr>
            </w:pPr>
            <w:r w:rsidRPr="00DB2016">
              <w:rPr>
                <w:rFonts w:asciiTheme="minorHAnsi" w:hAnsiTheme="minorHAnsi" w:cstheme="minorHAnsi"/>
                <w:b/>
                <w:bCs/>
                <w:sz w:val="22"/>
                <w:szCs w:val="22"/>
              </w:rPr>
              <w:sym w:font="Wingdings 2" w:char="F0A3"/>
            </w:r>
            <w:r w:rsidR="00D8289D" w:rsidRPr="00DB2016">
              <w:rPr>
                <w:rFonts w:asciiTheme="minorHAnsi" w:hAnsiTheme="minorHAnsi" w:cstheme="minorHAnsi"/>
                <w:b/>
                <w:bCs/>
                <w:sz w:val="22"/>
                <w:szCs w:val="22"/>
              </w:rPr>
              <w:t xml:space="preserve">  Other (list)</w:t>
            </w:r>
          </w:p>
        </w:tc>
      </w:tr>
      <w:tr w:rsidR="00D8289D" w:rsidRPr="00DB2016" w:rsidTr="00C33664">
        <w:trPr>
          <w:gridBefore w:val="2"/>
          <w:wBefore w:w="285" w:type="dxa"/>
          <w:trHeight w:val="701"/>
        </w:trPr>
        <w:tc>
          <w:tcPr>
            <w:tcW w:w="9975" w:type="dxa"/>
            <w:gridSpan w:val="10"/>
            <w:tcBorders>
              <w:top w:val="single" w:sz="4" w:space="0" w:color="auto"/>
              <w:bottom w:val="single" w:sz="4" w:space="0" w:color="auto"/>
            </w:tcBorders>
            <w:shd w:val="clear" w:color="auto" w:fill="auto"/>
            <w:vAlign w:val="center"/>
          </w:tcPr>
          <w:p w:rsidR="00771A46" w:rsidRPr="00DB2016" w:rsidRDefault="00771A46" w:rsidP="00771A46">
            <w:pPr>
              <w:rPr>
                <w:rFonts w:asciiTheme="minorHAnsi" w:hAnsiTheme="minorHAnsi" w:cstheme="minorHAnsi"/>
                <w:b/>
                <w:bCs/>
              </w:rPr>
            </w:pPr>
            <w:r w:rsidRPr="00DB2016">
              <w:rPr>
                <w:rFonts w:asciiTheme="minorHAnsi" w:hAnsiTheme="minorHAnsi" w:cstheme="minorHAnsi"/>
                <w:b/>
                <w:bCs/>
                <w:sz w:val="22"/>
                <w:szCs w:val="22"/>
              </w:rPr>
              <w:t xml:space="preserve">Will an electronic device be used to collect information?    </w:t>
            </w:r>
          </w:p>
          <w:p w:rsidR="001D07A3" w:rsidRPr="00DB2016" w:rsidRDefault="00771A46" w:rsidP="006034EB">
            <w:pPr>
              <w:rPr>
                <w:rFonts w:asciiTheme="minorHAnsi" w:hAnsiTheme="minorHAnsi" w:cstheme="minorHAnsi"/>
                <w:b/>
                <w:bCs/>
              </w:rPr>
            </w:pPr>
            <w:r w:rsidRPr="00DB2016">
              <w:rPr>
                <w:rFonts w:asciiTheme="minorHAnsi" w:hAnsiTheme="minorHAnsi" w:cstheme="minorHAnsi"/>
                <w:b/>
                <w:bCs/>
                <w:sz w:val="22"/>
                <w:szCs w:val="22"/>
              </w:rPr>
              <w:sym w:font="Wingdings 2" w:char="F0A3"/>
            </w:r>
            <w:r w:rsidRPr="00DB2016">
              <w:rPr>
                <w:rFonts w:asciiTheme="minorHAnsi" w:hAnsiTheme="minorHAnsi" w:cstheme="minorHAnsi"/>
                <w:b/>
                <w:bCs/>
                <w:sz w:val="22"/>
                <w:szCs w:val="22"/>
              </w:rPr>
              <w:t xml:space="preserve">  No        </w:t>
            </w:r>
            <w:r w:rsidR="00E43BCB" w:rsidRPr="00DB2016">
              <w:rPr>
                <w:rFonts w:asciiTheme="minorHAnsi" w:hAnsiTheme="minorHAnsi" w:cstheme="minorHAnsi"/>
                <w:b/>
                <w:bCs/>
                <w:sz w:val="22"/>
                <w:szCs w:val="22"/>
              </w:rPr>
              <w:t>x</w:t>
            </w:r>
            <w:r w:rsidRPr="00DB2016">
              <w:rPr>
                <w:rFonts w:asciiTheme="minorHAnsi" w:hAnsiTheme="minorHAnsi" w:cstheme="minorHAnsi"/>
                <w:b/>
                <w:bCs/>
                <w:sz w:val="22"/>
                <w:szCs w:val="22"/>
              </w:rPr>
              <w:t xml:space="preserve">  Yes </w:t>
            </w:r>
            <w:r w:rsidR="001D07A3" w:rsidRPr="00DB2016">
              <w:rPr>
                <w:rFonts w:asciiTheme="minorHAnsi" w:hAnsiTheme="minorHAnsi" w:cstheme="minorHAnsi"/>
                <w:b/>
                <w:bCs/>
                <w:sz w:val="22"/>
                <w:szCs w:val="22"/>
              </w:rPr>
              <w:t>–</w:t>
            </w:r>
            <w:r w:rsidRPr="00DB2016">
              <w:rPr>
                <w:rFonts w:asciiTheme="minorHAnsi" w:hAnsiTheme="minorHAnsi" w:cstheme="minorHAnsi"/>
                <w:b/>
                <w:bCs/>
                <w:sz w:val="22"/>
                <w:szCs w:val="22"/>
              </w:rPr>
              <w:t xml:space="preserve"> </w:t>
            </w:r>
            <w:r w:rsidR="001D07A3" w:rsidRPr="00DB2016">
              <w:rPr>
                <w:rFonts w:asciiTheme="minorHAnsi" w:hAnsiTheme="minorHAnsi" w:cstheme="minorHAnsi"/>
                <w:b/>
                <w:bCs/>
                <w:sz w:val="22"/>
                <w:szCs w:val="22"/>
              </w:rPr>
              <w:t xml:space="preserve">1) </w:t>
            </w:r>
            <w:r w:rsidR="006034EB">
              <w:rPr>
                <w:rFonts w:asciiTheme="minorHAnsi" w:hAnsiTheme="minorHAnsi" w:cstheme="minorHAnsi"/>
                <w:b/>
                <w:bCs/>
                <w:sz w:val="22"/>
                <w:szCs w:val="22"/>
              </w:rPr>
              <w:t>Interviews – digital audio recorder; 2) Partnership mapping – computer program</w:t>
            </w:r>
          </w:p>
        </w:tc>
      </w:tr>
      <w:tr w:rsidR="00771A46" w:rsidRPr="00DB2016" w:rsidTr="00C33664">
        <w:trPr>
          <w:gridBefore w:val="2"/>
          <w:wBefore w:w="285" w:type="dxa"/>
          <w:trHeight w:val="170"/>
        </w:trPr>
        <w:tc>
          <w:tcPr>
            <w:tcW w:w="9975" w:type="dxa"/>
            <w:gridSpan w:val="10"/>
            <w:tcBorders>
              <w:top w:val="single" w:sz="4" w:space="0" w:color="auto"/>
              <w:bottom w:val="single" w:sz="4" w:space="0" w:color="auto"/>
            </w:tcBorders>
            <w:shd w:val="clear" w:color="auto" w:fill="auto"/>
            <w:vAlign w:val="center"/>
          </w:tcPr>
          <w:p w:rsidR="00771A46" w:rsidRPr="00DB2016" w:rsidRDefault="00771A46" w:rsidP="00D8289D">
            <w:pPr>
              <w:rPr>
                <w:rFonts w:asciiTheme="minorHAnsi" w:hAnsiTheme="minorHAnsi" w:cstheme="minorHAnsi"/>
                <w:b/>
                <w:bCs/>
                <w:sz w:val="14"/>
              </w:rPr>
            </w:pPr>
          </w:p>
        </w:tc>
      </w:tr>
      <w:tr w:rsidR="00D8289D" w:rsidRPr="00DB2016" w:rsidTr="00C33664">
        <w:trPr>
          <w:gridBefore w:val="2"/>
          <w:wBefore w:w="285" w:type="dxa"/>
          <w:trHeight w:val="341"/>
        </w:trPr>
        <w:tc>
          <w:tcPr>
            <w:tcW w:w="9975" w:type="dxa"/>
            <w:gridSpan w:val="10"/>
            <w:tcBorders>
              <w:top w:val="single" w:sz="4" w:space="0" w:color="auto"/>
              <w:bottom w:val="single" w:sz="4" w:space="0" w:color="auto"/>
            </w:tcBorders>
            <w:shd w:val="clear" w:color="auto" w:fill="C4BC96" w:themeFill="background2" w:themeFillShade="BF"/>
            <w:vAlign w:val="center"/>
          </w:tcPr>
          <w:p w:rsidR="00D8289D" w:rsidRPr="00DB2016" w:rsidRDefault="00D8289D" w:rsidP="00D8289D">
            <w:pPr>
              <w:rPr>
                <w:rFonts w:asciiTheme="minorHAnsi" w:hAnsiTheme="minorHAnsi" w:cstheme="minorHAnsi"/>
                <w:b/>
                <w:bCs/>
              </w:rPr>
            </w:pPr>
            <w:r w:rsidRPr="00DB2016">
              <w:rPr>
                <w:rFonts w:asciiTheme="minorHAnsi" w:hAnsiTheme="minorHAnsi" w:cstheme="minorHAnsi"/>
                <w:b/>
                <w:bCs/>
                <w:sz w:val="22"/>
                <w:szCs w:val="22"/>
              </w:rPr>
              <w:t>Survey Justification:</w:t>
            </w:r>
          </w:p>
        </w:tc>
      </w:tr>
      <w:tr w:rsidR="00D8289D" w:rsidRPr="00DB2016" w:rsidTr="00C33664">
        <w:trPr>
          <w:gridBefore w:val="2"/>
          <w:wBefore w:w="285" w:type="dxa"/>
          <w:trHeight w:val="1160"/>
        </w:trPr>
        <w:tc>
          <w:tcPr>
            <w:tcW w:w="9975" w:type="dxa"/>
            <w:gridSpan w:val="10"/>
            <w:tcBorders>
              <w:top w:val="single" w:sz="4" w:space="0" w:color="auto"/>
              <w:bottom w:val="single" w:sz="4" w:space="0" w:color="auto"/>
            </w:tcBorders>
          </w:tcPr>
          <w:p w:rsidR="00D8289D" w:rsidRPr="00DB2016" w:rsidRDefault="00D8289D" w:rsidP="00695BAA">
            <w:pPr>
              <w:pStyle w:val="NormalWeb"/>
              <w:rPr>
                <w:rFonts w:asciiTheme="minorHAnsi" w:hAnsiTheme="minorHAnsi" w:cstheme="minorHAnsi"/>
                <w:i/>
              </w:rPr>
            </w:pPr>
            <w:r w:rsidRPr="00DB2016">
              <w:rPr>
                <w:rFonts w:asciiTheme="minorHAnsi" w:hAnsiTheme="minorHAnsi" w:cstheme="minorHAnsi"/>
                <w:i/>
                <w:sz w:val="22"/>
                <w:szCs w:val="22"/>
              </w:rPr>
              <w:t xml:space="preserve">Social science research in support of park planning and management is mandated in the </w:t>
            </w:r>
            <w:r w:rsidRPr="00DB2016">
              <w:rPr>
                <w:rFonts w:asciiTheme="minorHAnsi" w:hAnsiTheme="minorHAnsi" w:cstheme="minorHAnsi"/>
                <w:i/>
                <w:iCs/>
                <w:sz w:val="22"/>
                <w:szCs w:val="22"/>
              </w:rPr>
              <w:t xml:space="preserve">NPS Management Policies 2006 </w:t>
            </w:r>
            <w:r w:rsidRPr="00DB2016">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DB2016">
              <w:rPr>
                <w:rFonts w:asciiTheme="minorHAnsi" w:hAnsiTheme="minorHAnsi" w:cstheme="minorHAnsi"/>
                <w:i/>
                <w:sz w:val="22"/>
                <w:szCs w:val="22"/>
              </w:rPr>
              <w:t xml:space="preserve"> and</w:t>
            </w:r>
            <w:r w:rsidRPr="00DB2016">
              <w:rPr>
                <w:rFonts w:asciiTheme="minorHAnsi" w:hAnsiTheme="minorHAnsi" w:cstheme="minorHAnsi"/>
                <w:i/>
                <w:sz w:val="22"/>
                <w:szCs w:val="22"/>
              </w:rPr>
              <w:t xml:space="preserve"> development.</w:t>
            </w:r>
          </w:p>
          <w:p w:rsidR="000A443D" w:rsidRPr="009C4746" w:rsidRDefault="000A443D" w:rsidP="0035033A">
            <w:pPr>
              <w:adjustRightInd w:val="0"/>
              <w:spacing w:line="360" w:lineRule="auto"/>
              <w:rPr>
                <w:rFonts w:asciiTheme="minorHAnsi" w:hAnsiTheme="minorHAnsi"/>
              </w:rPr>
            </w:pPr>
            <w:r w:rsidRPr="009C4746">
              <w:rPr>
                <w:rFonts w:asciiTheme="minorHAnsi" w:hAnsiTheme="minorHAnsi"/>
                <w:sz w:val="22"/>
                <w:szCs w:val="22"/>
                <w:u w:val="single"/>
              </w:rPr>
              <w:t>Management Justification:</w:t>
            </w:r>
            <w:r w:rsidRPr="009C4746">
              <w:rPr>
                <w:rFonts w:asciiTheme="minorHAnsi" w:hAnsiTheme="minorHAnsi"/>
                <w:sz w:val="22"/>
                <w:szCs w:val="22"/>
              </w:rPr>
              <w:t xml:space="preserve"> </w:t>
            </w:r>
            <w:r w:rsidR="005573FB">
              <w:rPr>
                <w:rFonts w:asciiTheme="minorHAnsi" w:hAnsiTheme="minorHAnsi"/>
                <w:sz w:val="22"/>
                <w:szCs w:val="22"/>
              </w:rPr>
              <w:t>I</w:t>
            </w:r>
            <w:r w:rsidR="005573FB" w:rsidRPr="009C4746">
              <w:rPr>
                <w:rFonts w:asciiTheme="minorHAnsi" w:hAnsiTheme="minorHAnsi"/>
                <w:sz w:val="22"/>
                <w:szCs w:val="22"/>
              </w:rPr>
              <w:t>nitiated in April 2015</w:t>
            </w:r>
            <w:r w:rsidR="005573FB">
              <w:rPr>
                <w:rFonts w:asciiTheme="minorHAnsi" w:hAnsiTheme="minorHAnsi"/>
                <w:sz w:val="22"/>
                <w:szCs w:val="22"/>
              </w:rPr>
              <w:t xml:space="preserve">, </w:t>
            </w:r>
            <w:r w:rsidRPr="009C4746">
              <w:rPr>
                <w:rFonts w:asciiTheme="minorHAnsi" w:hAnsiTheme="minorHAnsi"/>
                <w:sz w:val="22"/>
                <w:szCs w:val="22"/>
              </w:rPr>
              <w:t>The NPS’ Urban Agend</w:t>
            </w:r>
            <w:r w:rsidR="005573FB">
              <w:rPr>
                <w:rFonts w:asciiTheme="minorHAnsi" w:hAnsiTheme="minorHAnsi"/>
                <w:sz w:val="22"/>
                <w:szCs w:val="22"/>
              </w:rPr>
              <w:t>a</w:t>
            </w:r>
            <w:r w:rsidRPr="009C4746">
              <w:rPr>
                <w:rFonts w:asciiTheme="minorHAnsi" w:hAnsiTheme="minorHAnsi"/>
                <w:sz w:val="22"/>
                <w:szCs w:val="22"/>
              </w:rPr>
              <w:t xml:space="preserve">, </w:t>
            </w:r>
            <w:r w:rsidR="005573FB">
              <w:rPr>
                <w:rFonts w:asciiTheme="minorHAnsi" w:hAnsiTheme="minorHAnsi"/>
                <w:sz w:val="22"/>
                <w:szCs w:val="22"/>
              </w:rPr>
              <w:t>was developed to: 1)</w:t>
            </w:r>
            <w:r>
              <w:rPr>
                <w:rFonts w:asciiTheme="minorHAnsi" w:hAnsiTheme="minorHAnsi"/>
                <w:sz w:val="22"/>
                <w:szCs w:val="22"/>
              </w:rPr>
              <w:t xml:space="preserve"> extend the NPS’ relevancy</w:t>
            </w:r>
            <w:r w:rsidRPr="009C4746">
              <w:rPr>
                <w:rFonts w:asciiTheme="minorHAnsi" w:hAnsiTheme="minorHAnsi"/>
                <w:sz w:val="22"/>
                <w:szCs w:val="22"/>
              </w:rPr>
              <w:t xml:space="preserve"> to all Americans, </w:t>
            </w:r>
            <w:r w:rsidR="005573FB">
              <w:rPr>
                <w:rFonts w:asciiTheme="minorHAnsi" w:hAnsiTheme="minorHAnsi"/>
                <w:sz w:val="22"/>
                <w:szCs w:val="22"/>
              </w:rPr>
              <w:t xml:space="preserve">2) </w:t>
            </w:r>
            <w:r w:rsidRPr="009C4746">
              <w:rPr>
                <w:rFonts w:asciiTheme="minorHAnsi" w:hAnsiTheme="minorHAnsi"/>
                <w:sz w:val="22"/>
                <w:szCs w:val="22"/>
              </w:rPr>
              <w:t xml:space="preserve">emphasize all NPS parks and programs, and </w:t>
            </w:r>
            <w:r w:rsidR="005573FB">
              <w:rPr>
                <w:rFonts w:asciiTheme="minorHAnsi" w:hAnsiTheme="minorHAnsi"/>
                <w:sz w:val="22"/>
                <w:szCs w:val="22"/>
              </w:rPr>
              <w:t xml:space="preserve">3) </w:t>
            </w:r>
            <w:r w:rsidRPr="009C4746">
              <w:rPr>
                <w:rFonts w:asciiTheme="minorHAnsi" w:hAnsiTheme="minorHAnsi"/>
                <w:sz w:val="22"/>
                <w:szCs w:val="22"/>
              </w:rPr>
              <w:t>nurture a culture of collaboration</w:t>
            </w:r>
            <w:r>
              <w:rPr>
                <w:rFonts w:asciiTheme="minorHAnsi" w:hAnsiTheme="minorHAnsi"/>
                <w:sz w:val="22"/>
                <w:szCs w:val="22"/>
              </w:rPr>
              <w:t xml:space="preserve">. </w:t>
            </w:r>
            <w:r w:rsidRPr="009C4746">
              <w:rPr>
                <w:rFonts w:asciiTheme="minorHAnsi" w:hAnsiTheme="minorHAnsi"/>
                <w:sz w:val="22"/>
                <w:szCs w:val="22"/>
              </w:rPr>
              <w:t>A</w:t>
            </w:r>
            <w:r w:rsidR="005573FB">
              <w:rPr>
                <w:rFonts w:asciiTheme="minorHAnsi" w:hAnsiTheme="minorHAnsi"/>
                <w:sz w:val="22"/>
                <w:szCs w:val="22"/>
              </w:rPr>
              <w:t xml:space="preserve"> pilot program has been created to determine how the agency functions in an urban context, what natural connections the agency has with the surrounding communities, </w:t>
            </w:r>
            <w:r w:rsidR="00AE4CE2">
              <w:rPr>
                <w:rFonts w:asciiTheme="minorHAnsi" w:hAnsiTheme="minorHAnsi"/>
                <w:sz w:val="22"/>
                <w:szCs w:val="22"/>
              </w:rPr>
              <w:t>what</w:t>
            </w:r>
            <w:r w:rsidR="005573FB">
              <w:rPr>
                <w:rFonts w:asciiTheme="minorHAnsi" w:hAnsiTheme="minorHAnsi"/>
                <w:sz w:val="22"/>
                <w:szCs w:val="22"/>
              </w:rPr>
              <w:t xml:space="preserve"> perception</w:t>
            </w:r>
            <w:r w:rsidR="00AE4CE2">
              <w:rPr>
                <w:rFonts w:asciiTheme="minorHAnsi" w:hAnsiTheme="minorHAnsi"/>
                <w:sz w:val="22"/>
                <w:szCs w:val="22"/>
              </w:rPr>
              <w:t>s</w:t>
            </w:r>
            <w:r w:rsidR="005573FB">
              <w:rPr>
                <w:rFonts w:asciiTheme="minorHAnsi" w:hAnsiTheme="minorHAnsi"/>
                <w:sz w:val="22"/>
                <w:szCs w:val="22"/>
              </w:rPr>
              <w:t xml:space="preserve"> and preconceived notions the communities have about the agency</w:t>
            </w:r>
            <w:r w:rsidR="00AE4CE2">
              <w:rPr>
                <w:rFonts w:asciiTheme="minorHAnsi" w:hAnsiTheme="minorHAnsi"/>
                <w:sz w:val="22"/>
                <w:szCs w:val="22"/>
              </w:rPr>
              <w:t>,</w:t>
            </w:r>
            <w:r w:rsidR="005573FB">
              <w:rPr>
                <w:rFonts w:asciiTheme="minorHAnsi" w:hAnsiTheme="minorHAnsi"/>
                <w:sz w:val="22"/>
                <w:szCs w:val="22"/>
              </w:rPr>
              <w:t xml:space="preserve"> and where partnerships may be developed or enhanced to make relevant connection between the agency and the community.</w:t>
            </w:r>
          </w:p>
          <w:p w:rsidR="000A443D" w:rsidRPr="009C4746" w:rsidRDefault="000A443D" w:rsidP="000A443D">
            <w:pPr>
              <w:pStyle w:val="ListParagraph"/>
              <w:adjustRightInd w:val="0"/>
              <w:spacing w:line="360" w:lineRule="auto"/>
              <w:ind w:left="0"/>
              <w:rPr>
                <w:rFonts w:asciiTheme="minorHAnsi" w:hAnsiTheme="minorHAnsi"/>
              </w:rPr>
            </w:pPr>
          </w:p>
          <w:p w:rsidR="005573FB" w:rsidRDefault="000A443D" w:rsidP="000A443D">
            <w:pPr>
              <w:pStyle w:val="ListParagraph"/>
              <w:adjustRightInd w:val="0"/>
              <w:spacing w:line="360" w:lineRule="auto"/>
              <w:ind w:left="0"/>
              <w:rPr>
                <w:rFonts w:asciiTheme="minorHAnsi" w:hAnsiTheme="minorHAnsi"/>
              </w:rPr>
            </w:pPr>
            <w:r>
              <w:rPr>
                <w:rFonts w:asciiTheme="minorHAnsi" w:hAnsiTheme="minorHAnsi"/>
                <w:sz w:val="22"/>
                <w:szCs w:val="22"/>
              </w:rPr>
              <w:t xml:space="preserve">NPS managers </w:t>
            </w:r>
            <w:r w:rsidR="005573FB">
              <w:rPr>
                <w:rFonts w:asciiTheme="minorHAnsi" w:hAnsiTheme="minorHAnsi"/>
                <w:sz w:val="22"/>
                <w:szCs w:val="22"/>
              </w:rPr>
              <w:t xml:space="preserve">are interested in evaluating the outcomes of the </w:t>
            </w:r>
            <w:r w:rsidR="00C33664">
              <w:rPr>
                <w:rFonts w:asciiTheme="minorHAnsi" w:hAnsiTheme="minorHAnsi"/>
                <w:sz w:val="22"/>
                <w:szCs w:val="22"/>
              </w:rPr>
              <w:t xml:space="preserve">Urban Agenda’s </w:t>
            </w:r>
            <w:r w:rsidR="005573FB">
              <w:rPr>
                <w:rFonts w:asciiTheme="minorHAnsi" w:hAnsiTheme="minorHAnsi"/>
                <w:sz w:val="22"/>
                <w:szCs w:val="22"/>
              </w:rPr>
              <w:t>pilot program</w:t>
            </w:r>
            <w:r w:rsidR="00C33664">
              <w:rPr>
                <w:rFonts w:asciiTheme="minorHAnsi" w:hAnsiTheme="minorHAnsi"/>
                <w:sz w:val="22"/>
                <w:szCs w:val="22"/>
              </w:rPr>
              <w:t>s</w:t>
            </w:r>
            <w:r w:rsidR="005573FB">
              <w:rPr>
                <w:rFonts w:asciiTheme="minorHAnsi" w:hAnsiTheme="minorHAnsi"/>
                <w:sz w:val="22"/>
                <w:szCs w:val="22"/>
              </w:rPr>
              <w:t xml:space="preserve"> to have </w:t>
            </w:r>
            <w:r>
              <w:rPr>
                <w:rFonts w:asciiTheme="minorHAnsi" w:hAnsiTheme="minorHAnsi"/>
                <w:sz w:val="22"/>
                <w:szCs w:val="22"/>
              </w:rPr>
              <w:t xml:space="preserve">information </w:t>
            </w:r>
            <w:r w:rsidR="005573FB">
              <w:rPr>
                <w:rFonts w:asciiTheme="minorHAnsi" w:hAnsiTheme="minorHAnsi"/>
                <w:sz w:val="22"/>
                <w:szCs w:val="22"/>
              </w:rPr>
              <w:t xml:space="preserve">needed to fully </w:t>
            </w:r>
            <w:r>
              <w:rPr>
                <w:rFonts w:asciiTheme="minorHAnsi" w:hAnsiTheme="minorHAnsi"/>
                <w:sz w:val="22"/>
                <w:szCs w:val="22"/>
              </w:rPr>
              <w:t xml:space="preserve">deploy the </w:t>
            </w:r>
            <w:r w:rsidR="00C33664">
              <w:rPr>
                <w:rFonts w:asciiTheme="minorHAnsi" w:hAnsiTheme="minorHAnsi"/>
                <w:sz w:val="22"/>
                <w:szCs w:val="22"/>
              </w:rPr>
              <w:t>program</w:t>
            </w:r>
            <w:r>
              <w:rPr>
                <w:rFonts w:asciiTheme="minorHAnsi" w:hAnsiTheme="minorHAnsi"/>
                <w:sz w:val="22"/>
                <w:szCs w:val="22"/>
              </w:rPr>
              <w:t xml:space="preserve">. This </w:t>
            </w:r>
            <w:r w:rsidR="005573FB">
              <w:rPr>
                <w:rFonts w:asciiTheme="minorHAnsi" w:hAnsiTheme="minorHAnsi"/>
                <w:sz w:val="22"/>
                <w:szCs w:val="22"/>
              </w:rPr>
              <w:t xml:space="preserve">collection </w:t>
            </w:r>
            <w:r w:rsidR="00C33664">
              <w:rPr>
                <w:rFonts w:asciiTheme="minorHAnsi" w:hAnsiTheme="minorHAnsi"/>
                <w:sz w:val="22"/>
                <w:szCs w:val="22"/>
              </w:rPr>
              <w:t>is intended to gather information that will be used</w:t>
            </w:r>
            <w:r w:rsidR="005573FB">
              <w:rPr>
                <w:rFonts w:asciiTheme="minorHAnsi" w:hAnsiTheme="minorHAnsi"/>
                <w:sz w:val="22"/>
                <w:szCs w:val="22"/>
              </w:rPr>
              <w:t xml:space="preserve"> to</w:t>
            </w:r>
            <w:r>
              <w:rPr>
                <w:rFonts w:asciiTheme="minorHAnsi" w:hAnsiTheme="minorHAnsi"/>
                <w:sz w:val="22"/>
                <w:szCs w:val="22"/>
              </w:rPr>
              <w:t xml:space="preserve"> describe </w:t>
            </w:r>
            <w:r w:rsidR="005573FB">
              <w:rPr>
                <w:rFonts w:asciiTheme="minorHAnsi" w:hAnsiTheme="minorHAnsi"/>
                <w:sz w:val="22"/>
                <w:szCs w:val="22"/>
              </w:rPr>
              <w:t>three urban</w:t>
            </w:r>
            <w:r>
              <w:rPr>
                <w:rFonts w:asciiTheme="minorHAnsi" w:hAnsiTheme="minorHAnsi"/>
                <w:sz w:val="22"/>
                <w:szCs w:val="22"/>
              </w:rPr>
              <w:t xml:space="preserve"> communit</w:t>
            </w:r>
            <w:r w:rsidR="00AE4CE2">
              <w:rPr>
                <w:rFonts w:asciiTheme="minorHAnsi" w:hAnsiTheme="minorHAnsi"/>
                <w:sz w:val="22"/>
                <w:szCs w:val="22"/>
              </w:rPr>
              <w:t>ie</w:t>
            </w:r>
            <w:r>
              <w:rPr>
                <w:rFonts w:asciiTheme="minorHAnsi" w:hAnsiTheme="minorHAnsi"/>
                <w:sz w:val="22"/>
                <w:szCs w:val="22"/>
              </w:rPr>
              <w:t>s</w:t>
            </w:r>
            <w:r w:rsidR="00AE4CE2">
              <w:rPr>
                <w:rFonts w:asciiTheme="minorHAnsi" w:hAnsiTheme="minorHAnsi"/>
                <w:sz w:val="22"/>
                <w:szCs w:val="22"/>
              </w:rPr>
              <w:t>’</w:t>
            </w:r>
            <w:r>
              <w:rPr>
                <w:rFonts w:asciiTheme="minorHAnsi" w:hAnsiTheme="minorHAnsi"/>
                <w:sz w:val="22"/>
                <w:szCs w:val="22"/>
              </w:rPr>
              <w:t xml:space="preserve"> relationships with </w:t>
            </w:r>
            <w:r w:rsidR="005573FB">
              <w:rPr>
                <w:rFonts w:asciiTheme="minorHAnsi" w:hAnsiTheme="minorHAnsi"/>
                <w:sz w:val="22"/>
                <w:szCs w:val="22"/>
              </w:rPr>
              <w:t>NPS</w:t>
            </w:r>
            <w:r>
              <w:rPr>
                <w:rFonts w:asciiTheme="minorHAnsi" w:hAnsiTheme="minorHAnsi"/>
                <w:sz w:val="22"/>
                <w:szCs w:val="22"/>
              </w:rPr>
              <w:t xml:space="preserve"> programs</w:t>
            </w:r>
            <w:r w:rsidR="005573FB">
              <w:rPr>
                <w:rFonts w:asciiTheme="minorHAnsi" w:hAnsiTheme="minorHAnsi"/>
                <w:sz w:val="22"/>
                <w:szCs w:val="22"/>
              </w:rPr>
              <w:t xml:space="preserve"> from the perspective of local stakeholders and community partners</w:t>
            </w:r>
            <w:r>
              <w:rPr>
                <w:rFonts w:asciiTheme="minorHAnsi" w:hAnsiTheme="minorHAnsi"/>
                <w:sz w:val="22"/>
                <w:szCs w:val="22"/>
              </w:rPr>
              <w:t>. This information is currently unknown</w:t>
            </w:r>
            <w:r w:rsidR="00AE4CE2">
              <w:rPr>
                <w:rFonts w:asciiTheme="minorHAnsi" w:hAnsiTheme="minorHAnsi"/>
                <w:sz w:val="22"/>
                <w:szCs w:val="22"/>
              </w:rPr>
              <w:t>. T</w:t>
            </w:r>
            <w:r w:rsidR="007C35D8">
              <w:rPr>
                <w:rFonts w:asciiTheme="minorHAnsi" w:hAnsiTheme="minorHAnsi"/>
                <w:sz w:val="22"/>
                <w:szCs w:val="22"/>
              </w:rPr>
              <w:t>o ascertain this information, we</w:t>
            </w:r>
            <w:r w:rsidR="00AE4CE2">
              <w:rPr>
                <w:rFonts w:asciiTheme="minorHAnsi" w:hAnsiTheme="minorHAnsi"/>
                <w:sz w:val="22"/>
                <w:szCs w:val="22"/>
              </w:rPr>
              <w:t xml:space="preserve"> will </w:t>
            </w:r>
            <w:r w:rsidR="005573FB">
              <w:rPr>
                <w:rFonts w:asciiTheme="minorHAnsi" w:hAnsiTheme="minorHAnsi"/>
                <w:sz w:val="22"/>
                <w:szCs w:val="22"/>
              </w:rPr>
              <w:t xml:space="preserve">use dual </w:t>
            </w:r>
            <w:r w:rsidR="007C35D8">
              <w:rPr>
                <w:rFonts w:asciiTheme="minorHAnsi" w:hAnsiTheme="minorHAnsi"/>
                <w:sz w:val="22"/>
                <w:szCs w:val="22"/>
              </w:rPr>
              <w:t xml:space="preserve">data collection </w:t>
            </w:r>
            <w:r w:rsidR="005573FB">
              <w:rPr>
                <w:rFonts w:asciiTheme="minorHAnsi" w:hAnsiTheme="minorHAnsi"/>
                <w:sz w:val="22"/>
                <w:szCs w:val="22"/>
              </w:rPr>
              <w:t>method</w:t>
            </w:r>
            <w:r w:rsidR="00C33664">
              <w:rPr>
                <w:rFonts w:asciiTheme="minorHAnsi" w:hAnsiTheme="minorHAnsi"/>
                <w:sz w:val="22"/>
                <w:szCs w:val="22"/>
              </w:rPr>
              <w:t>s</w:t>
            </w:r>
            <w:r w:rsidR="00AE4CE2">
              <w:rPr>
                <w:rFonts w:asciiTheme="minorHAnsi" w:hAnsiTheme="minorHAnsi"/>
                <w:sz w:val="22"/>
                <w:szCs w:val="22"/>
              </w:rPr>
              <w:t xml:space="preserve"> to provide data to the NPS.</w:t>
            </w:r>
          </w:p>
          <w:p w:rsidR="005573FB" w:rsidRDefault="005573FB" w:rsidP="000A443D">
            <w:pPr>
              <w:pStyle w:val="ListParagraph"/>
              <w:adjustRightInd w:val="0"/>
              <w:spacing w:line="360" w:lineRule="auto"/>
              <w:ind w:left="0"/>
              <w:rPr>
                <w:rFonts w:asciiTheme="minorHAnsi" w:hAnsiTheme="minorHAnsi"/>
              </w:rPr>
            </w:pPr>
          </w:p>
          <w:p w:rsidR="000A443D" w:rsidRDefault="005573FB" w:rsidP="000A443D">
            <w:pPr>
              <w:pStyle w:val="ListParagraph"/>
              <w:adjustRightInd w:val="0"/>
              <w:spacing w:line="360" w:lineRule="auto"/>
              <w:ind w:left="0"/>
              <w:rPr>
                <w:rFonts w:asciiTheme="minorHAnsi" w:hAnsiTheme="minorHAnsi"/>
              </w:rPr>
            </w:pPr>
            <w:r>
              <w:rPr>
                <w:rFonts w:asciiTheme="minorHAnsi" w:hAnsiTheme="minorHAnsi"/>
                <w:sz w:val="22"/>
                <w:szCs w:val="22"/>
              </w:rPr>
              <w:t>We ackn</w:t>
            </w:r>
            <w:r w:rsidR="00AE4CE2">
              <w:rPr>
                <w:rFonts w:asciiTheme="minorHAnsi" w:hAnsiTheme="minorHAnsi"/>
                <w:sz w:val="22"/>
                <w:szCs w:val="22"/>
              </w:rPr>
              <w:t xml:space="preserve">owledge that this collection </w:t>
            </w:r>
            <w:r>
              <w:rPr>
                <w:rFonts w:asciiTheme="minorHAnsi" w:hAnsiTheme="minorHAnsi"/>
                <w:sz w:val="22"/>
                <w:szCs w:val="22"/>
              </w:rPr>
              <w:t>seems to be outside the scope of the programmatic approval process</w:t>
            </w:r>
            <w:r w:rsidR="00AE4CE2">
              <w:rPr>
                <w:rFonts w:asciiTheme="minorHAnsi" w:hAnsiTheme="minorHAnsi"/>
                <w:sz w:val="22"/>
                <w:szCs w:val="22"/>
              </w:rPr>
              <w:t>. H</w:t>
            </w:r>
            <w:r>
              <w:rPr>
                <w:rFonts w:asciiTheme="minorHAnsi" w:hAnsiTheme="minorHAnsi"/>
                <w:sz w:val="22"/>
                <w:szCs w:val="22"/>
              </w:rPr>
              <w:t>owever, we are requesting consideration for approval based on the following connections to the general sp</w:t>
            </w:r>
            <w:r w:rsidR="00AE4CE2">
              <w:rPr>
                <w:rFonts w:asciiTheme="minorHAnsi" w:hAnsiTheme="minorHAnsi"/>
                <w:sz w:val="22"/>
                <w:szCs w:val="22"/>
              </w:rPr>
              <w:t xml:space="preserve">irit of the generic clearance. </w:t>
            </w:r>
            <w:r>
              <w:rPr>
                <w:rFonts w:asciiTheme="minorHAnsi" w:hAnsiTheme="minorHAnsi"/>
                <w:sz w:val="22"/>
                <w:szCs w:val="22"/>
              </w:rPr>
              <w:t>The information is non-controversial and will provide an awareness of:</w:t>
            </w:r>
          </w:p>
          <w:p w:rsidR="000A443D" w:rsidRDefault="000A443D" w:rsidP="000A443D">
            <w:pPr>
              <w:pStyle w:val="ListParagraph"/>
              <w:numPr>
                <w:ilvl w:val="0"/>
                <w:numId w:val="6"/>
              </w:numPr>
              <w:adjustRightInd w:val="0"/>
              <w:spacing w:line="360" w:lineRule="auto"/>
              <w:ind w:left="1080"/>
              <w:rPr>
                <w:rFonts w:asciiTheme="minorHAnsi" w:hAnsiTheme="minorHAnsi"/>
              </w:rPr>
            </w:pPr>
            <w:r>
              <w:rPr>
                <w:rFonts w:asciiTheme="minorHAnsi" w:hAnsiTheme="minorHAnsi"/>
                <w:sz w:val="22"/>
                <w:szCs w:val="22"/>
              </w:rPr>
              <w:t xml:space="preserve">characteristics </w:t>
            </w:r>
            <w:r w:rsidR="005573FB">
              <w:rPr>
                <w:rFonts w:asciiTheme="minorHAnsi" w:hAnsiTheme="minorHAnsi"/>
                <w:sz w:val="22"/>
                <w:szCs w:val="22"/>
              </w:rPr>
              <w:t>and knowledge of the stakeholders and communities using the services offered by the NPS in the sample areas</w:t>
            </w:r>
            <w:r>
              <w:rPr>
                <w:rFonts w:asciiTheme="minorHAnsi" w:hAnsiTheme="minorHAnsi"/>
                <w:sz w:val="22"/>
                <w:szCs w:val="22"/>
              </w:rPr>
              <w:t xml:space="preserve">; </w:t>
            </w:r>
          </w:p>
          <w:p w:rsidR="000A443D" w:rsidRDefault="005573FB" w:rsidP="000A443D">
            <w:pPr>
              <w:pStyle w:val="ListParagraph"/>
              <w:numPr>
                <w:ilvl w:val="0"/>
                <w:numId w:val="6"/>
              </w:numPr>
              <w:adjustRightInd w:val="0"/>
              <w:spacing w:line="360" w:lineRule="auto"/>
              <w:ind w:left="1080"/>
              <w:rPr>
                <w:rFonts w:asciiTheme="minorHAnsi" w:hAnsiTheme="minorHAnsi"/>
              </w:rPr>
            </w:pPr>
            <w:r>
              <w:rPr>
                <w:rFonts w:asciiTheme="minorHAnsi" w:hAnsiTheme="minorHAnsi"/>
                <w:sz w:val="22"/>
                <w:szCs w:val="22"/>
              </w:rPr>
              <w:t xml:space="preserve">current </w:t>
            </w:r>
            <w:r w:rsidR="000A443D">
              <w:rPr>
                <w:rFonts w:asciiTheme="minorHAnsi" w:hAnsiTheme="minorHAnsi"/>
                <w:sz w:val="22"/>
                <w:szCs w:val="22"/>
              </w:rPr>
              <w:t>preferences</w:t>
            </w:r>
            <w:r>
              <w:rPr>
                <w:rFonts w:asciiTheme="minorHAnsi" w:hAnsiTheme="minorHAnsi"/>
                <w:sz w:val="22"/>
                <w:szCs w:val="22"/>
              </w:rPr>
              <w:t xml:space="preserve"> and</w:t>
            </w:r>
            <w:r w:rsidR="000A443D">
              <w:rPr>
                <w:rFonts w:asciiTheme="minorHAnsi" w:hAnsiTheme="minorHAnsi"/>
                <w:sz w:val="22"/>
                <w:szCs w:val="22"/>
              </w:rPr>
              <w:t xml:space="preserve"> attitudes about </w:t>
            </w:r>
            <w:r>
              <w:rPr>
                <w:rFonts w:asciiTheme="minorHAnsi" w:hAnsiTheme="minorHAnsi"/>
                <w:sz w:val="22"/>
                <w:szCs w:val="22"/>
              </w:rPr>
              <w:t xml:space="preserve">the NPS </w:t>
            </w:r>
            <w:r w:rsidR="000A443D">
              <w:rPr>
                <w:rFonts w:asciiTheme="minorHAnsi" w:hAnsiTheme="minorHAnsi"/>
                <w:sz w:val="22"/>
                <w:szCs w:val="22"/>
              </w:rPr>
              <w:t>programs</w:t>
            </w:r>
            <w:r>
              <w:rPr>
                <w:rFonts w:asciiTheme="minorHAnsi" w:hAnsiTheme="minorHAnsi"/>
                <w:sz w:val="22"/>
                <w:szCs w:val="22"/>
              </w:rPr>
              <w:t xml:space="preserve"> offered by </w:t>
            </w:r>
            <w:r w:rsidR="000A443D">
              <w:rPr>
                <w:rFonts w:asciiTheme="minorHAnsi" w:hAnsiTheme="minorHAnsi"/>
                <w:sz w:val="22"/>
                <w:szCs w:val="22"/>
              </w:rPr>
              <w:t xml:space="preserve">focusing on topics </w:t>
            </w:r>
            <w:r>
              <w:rPr>
                <w:rFonts w:asciiTheme="minorHAnsi" w:hAnsiTheme="minorHAnsi"/>
                <w:sz w:val="22"/>
                <w:szCs w:val="22"/>
              </w:rPr>
              <w:t>connected to the Urban Agenda</w:t>
            </w:r>
            <w:r w:rsidR="00AE4CE2">
              <w:rPr>
                <w:rFonts w:asciiTheme="minorHAnsi" w:hAnsiTheme="minorHAnsi"/>
                <w:sz w:val="22"/>
                <w:szCs w:val="22"/>
              </w:rPr>
              <w:t>;</w:t>
            </w:r>
            <w:r>
              <w:rPr>
                <w:rFonts w:asciiTheme="minorHAnsi" w:hAnsiTheme="minorHAnsi"/>
                <w:sz w:val="22"/>
                <w:szCs w:val="22"/>
              </w:rPr>
              <w:t xml:space="preserve"> </w:t>
            </w:r>
            <w:r w:rsidR="000A443D">
              <w:rPr>
                <w:rFonts w:asciiTheme="minorHAnsi" w:hAnsiTheme="minorHAnsi"/>
                <w:sz w:val="22"/>
                <w:szCs w:val="22"/>
              </w:rPr>
              <w:t>and</w:t>
            </w:r>
          </w:p>
          <w:p w:rsidR="005573FB" w:rsidRPr="00AE4CE2" w:rsidRDefault="00AE4CE2" w:rsidP="00B25CF7">
            <w:pPr>
              <w:pStyle w:val="ListParagraph"/>
              <w:numPr>
                <w:ilvl w:val="0"/>
                <w:numId w:val="6"/>
              </w:numPr>
              <w:adjustRightInd w:val="0"/>
              <w:spacing w:line="360" w:lineRule="auto"/>
              <w:ind w:left="1080"/>
              <w:rPr>
                <w:rFonts w:asciiTheme="minorHAnsi" w:hAnsiTheme="minorHAnsi"/>
              </w:rPr>
            </w:pPr>
            <w:proofErr w:type="gramStart"/>
            <w:r w:rsidRPr="00AE4CE2">
              <w:rPr>
                <w:rFonts w:asciiTheme="minorHAnsi" w:hAnsiTheme="minorHAnsi"/>
                <w:sz w:val="22"/>
                <w:szCs w:val="22"/>
              </w:rPr>
              <w:lastRenderedPageBreak/>
              <w:t>s</w:t>
            </w:r>
            <w:r w:rsidR="005573FB" w:rsidRPr="00AE4CE2">
              <w:rPr>
                <w:rFonts w:asciiTheme="minorHAnsi" w:hAnsiTheme="minorHAnsi"/>
                <w:sz w:val="22"/>
                <w:szCs w:val="22"/>
              </w:rPr>
              <w:t>ervices</w:t>
            </w:r>
            <w:proofErr w:type="gramEnd"/>
            <w:r w:rsidR="005573FB" w:rsidRPr="00AE4CE2">
              <w:rPr>
                <w:rFonts w:asciiTheme="minorHAnsi" w:hAnsiTheme="minorHAnsi"/>
                <w:sz w:val="22"/>
                <w:szCs w:val="22"/>
              </w:rPr>
              <w:t xml:space="preserve"> </w:t>
            </w:r>
            <w:r>
              <w:rPr>
                <w:rFonts w:asciiTheme="minorHAnsi" w:hAnsiTheme="minorHAnsi"/>
                <w:sz w:val="22"/>
                <w:szCs w:val="22"/>
              </w:rPr>
              <w:t xml:space="preserve">and </w:t>
            </w:r>
            <w:r w:rsidR="005573FB" w:rsidRPr="00AE4CE2">
              <w:rPr>
                <w:rFonts w:asciiTheme="minorHAnsi" w:hAnsiTheme="minorHAnsi"/>
                <w:sz w:val="22"/>
                <w:szCs w:val="22"/>
              </w:rPr>
              <w:t>facilities needed to fully implement the NPS Urban Agenda</w:t>
            </w:r>
            <w:r w:rsidR="00C33664">
              <w:rPr>
                <w:rFonts w:asciiTheme="minorHAnsi" w:hAnsiTheme="minorHAnsi"/>
                <w:sz w:val="22"/>
                <w:szCs w:val="22"/>
              </w:rPr>
              <w:t xml:space="preserve"> program</w:t>
            </w:r>
            <w:r>
              <w:rPr>
                <w:rFonts w:asciiTheme="minorHAnsi" w:hAnsiTheme="minorHAnsi"/>
                <w:sz w:val="22"/>
                <w:szCs w:val="22"/>
              </w:rPr>
              <w:t>.</w:t>
            </w:r>
            <w:r w:rsidR="005573FB" w:rsidRPr="00AE4CE2">
              <w:rPr>
                <w:rFonts w:asciiTheme="minorHAnsi" w:hAnsiTheme="minorHAnsi"/>
                <w:sz w:val="22"/>
                <w:szCs w:val="22"/>
              </w:rPr>
              <w:t xml:space="preserve"> </w:t>
            </w:r>
          </w:p>
          <w:p w:rsidR="005573FB" w:rsidRDefault="005573FB" w:rsidP="0035033A">
            <w:pPr>
              <w:pStyle w:val="ListParagraph"/>
              <w:adjustRightInd w:val="0"/>
              <w:spacing w:line="360" w:lineRule="auto"/>
              <w:rPr>
                <w:rFonts w:asciiTheme="minorHAnsi" w:hAnsiTheme="minorHAnsi"/>
              </w:rPr>
            </w:pPr>
          </w:p>
          <w:p w:rsidR="000A443D" w:rsidRPr="005573FB" w:rsidRDefault="005573FB" w:rsidP="0035033A">
            <w:pPr>
              <w:pStyle w:val="ListParagraph"/>
              <w:adjustRightInd w:val="0"/>
              <w:spacing w:line="360" w:lineRule="auto"/>
              <w:ind w:left="0"/>
              <w:rPr>
                <w:rFonts w:asciiTheme="minorHAnsi" w:hAnsiTheme="minorHAnsi"/>
              </w:rPr>
            </w:pPr>
            <w:r>
              <w:rPr>
                <w:rFonts w:asciiTheme="minorHAnsi" w:hAnsiTheme="minorHAnsi"/>
                <w:sz w:val="22"/>
                <w:szCs w:val="22"/>
              </w:rPr>
              <w:t>Social science research is needed to provide an u</w:t>
            </w:r>
            <w:r w:rsidR="000A443D" w:rsidRPr="005573FB">
              <w:rPr>
                <w:rFonts w:asciiTheme="minorHAnsi" w:hAnsiTheme="minorHAnsi"/>
                <w:sz w:val="22"/>
                <w:szCs w:val="22"/>
              </w:rPr>
              <w:t xml:space="preserve">nderstanding </w:t>
            </w:r>
            <w:r>
              <w:rPr>
                <w:rFonts w:asciiTheme="minorHAnsi" w:hAnsiTheme="minorHAnsi"/>
                <w:sz w:val="22"/>
                <w:szCs w:val="22"/>
              </w:rPr>
              <w:t>of</w:t>
            </w:r>
            <w:r w:rsidRPr="005573FB">
              <w:rPr>
                <w:rFonts w:asciiTheme="minorHAnsi" w:hAnsiTheme="minorHAnsi"/>
                <w:sz w:val="22"/>
                <w:szCs w:val="22"/>
              </w:rPr>
              <w:t xml:space="preserve"> </w:t>
            </w:r>
            <w:r>
              <w:rPr>
                <w:rFonts w:asciiTheme="minorHAnsi" w:hAnsiTheme="minorHAnsi"/>
                <w:sz w:val="22"/>
                <w:szCs w:val="22"/>
              </w:rPr>
              <w:t xml:space="preserve">the </w:t>
            </w:r>
            <w:r w:rsidR="000A443D" w:rsidRPr="005573FB">
              <w:rPr>
                <w:rFonts w:asciiTheme="minorHAnsi" w:hAnsiTheme="minorHAnsi"/>
                <w:sz w:val="22"/>
                <w:szCs w:val="22"/>
              </w:rPr>
              <w:t xml:space="preserve">perceptions </w:t>
            </w:r>
            <w:r>
              <w:rPr>
                <w:rFonts w:asciiTheme="minorHAnsi" w:hAnsiTheme="minorHAnsi"/>
                <w:sz w:val="22"/>
                <w:szCs w:val="22"/>
              </w:rPr>
              <w:t xml:space="preserve">and </w:t>
            </w:r>
            <w:r w:rsidRPr="0049683D">
              <w:rPr>
                <w:rFonts w:asciiTheme="minorHAnsi" w:hAnsiTheme="minorHAnsi"/>
                <w:sz w:val="22"/>
                <w:szCs w:val="22"/>
              </w:rPr>
              <w:t xml:space="preserve">values </w:t>
            </w:r>
            <w:r>
              <w:rPr>
                <w:rFonts w:asciiTheme="minorHAnsi" w:hAnsiTheme="minorHAnsi"/>
                <w:sz w:val="22"/>
                <w:szCs w:val="22"/>
              </w:rPr>
              <w:t>that are often unarticulated by local residents in urban areas. Interviews with stakeholders will provide the</w:t>
            </w:r>
            <w:r w:rsidR="000A443D" w:rsidRPr="005573FB">
              <w:rPr>
                <w:rFonts w:asciiTheme="minorHAnsi" w:hAnsiTheme="minorHAnsi"/>
                <w:sz w:val="22"/>
                <w:szCs w:val="22"/>
              </w:rPr>
              <w:t xml:space="preserve"> NPS</w:t>
            </w:r>
            <w:r>
              <w:rPr>
                <w:rFonts w:asciiTheme="minorHAnsi" w:hAnsiTheme="minorHAnsi"/>
                <w:sz w:val="22"/>
                <w:szCs w:val="22"/>
              </w:rPr>
              <w:t xml:space="preserve"> with a point of view that will be immediately applicable to the</w:t>
            </w:r>
            <w:r w:rsidR="000A443D" w:rsidRPr="005573FB">
              <w:rPr>
                <w:rFonts w:asciiTheme="minorHAnsi" w:hAnsiTheme="minorHAnsi"/>
                <w:sz w:val="22"/>
                <w:szCs w:val="22"/>
              </w:rPr>
              <w:t xml:space="preserve"> implementation </w:t>
            </w:r>
            <w:r>
              <w:rPr>
                <w:rFonts w:asciiTheme="minorHAnsi" w:hAnsiTheme="minorHAnsi"/>
                <w:sz w:val="22"/>
                <w:szCs w:val="22"/>
              </w:rPr>
              <w:t>of the Urban Age</w:t>
            </w:r>
            <w:r w:rsidR="00AE4CE2">
              <w:rPr>
                <w:rFonts w:asciiTheme="minorHAnsi" w:hAnsiTheme="minorHAnsi"/>
                <w:sz w:val="22"/>
                <w:szCs w:val="22"/>
              </w:rPr>
              <w:t>n</w:t>
            </w:r>
            <w:r>
              <w:rPr>
                <w:rFonts w:asciiTheme="minorHAnsi" w:hAnsiTheme="minorHAnsi"/>
                <w:sz w:val="22"/>
                <w:szCs w:val="22"/>
              </w:rPr>
              <w:t>da</w:t>
            </w:r>
            <w:r w:rsidR="00C33664">
              <w:rPr>
                <w:rFonts w:asciiTheme="minorHAnsi" w:hAnsiTheme="minorHAnsi"/>
                <w:sz w:val="22"/>
                <w:szCs w:val="22"/>
              </w:rPr>
              <w:t xml:space="preserve"> program</w:t>
            </w:r>
            <w:r>
              <w:rPr>
                <w:rFonts w:asciiTheme="minorHAnsi" w:hAnsiTheme="minorHAnsi"/>
                <w:sz w:val="22"/>
                <w:szCs w:val="22"/>
              </w:rPr>
              <w:t>.</w:t>
            </w:r>
            <w:r w:rsidR="000A443D" w:rsidRPr="005573FB">
              <w:rPr>
                <w:rFonts w:asciiTheme="minorHAnsi" w:hAnsiTheme="minorHAnsi"/>
                <w:sz w:val="22"/>
                <w:szCs w:val="22"/>
              </w:rPr>
              <w:t xml:space="preserve"> </w:t>
            </w:r>
          </w:p>
          <w:p w:rsidR="006F179D" w:rsidRPr="000A443D" w:rsidRDefault="006F179D" w:rsidP="000A443D">
            <w:pPr>
              <w:adjustRightInd w:val="0"/>
              <w:spacing w:line="360" w:lineRule="auto"/>
              <w:rPr>
                <w:rFonts w:asciiTheme="minorHAnsi" w:hAnsiTheme="minorHAnsi"/>
              </w:rPr>
            </w:pPr>
          </w:p>
        </w:tc>
      </w:tr>
      <w:tr w:rsidR="00D8289D" w:rsidRPr="00DB2016" w:rsidTr="00C33664">
        <w:trPr>
          <w:gridAfter w:val="1"/>
          <w:wAfter w:w="72" w:type="dxa"/>
          <w:trHeight w:val="323"/>
        </w:trPr>
        <w:tc>
          <w:tcPr>
            <w:tcW w:w="10188" w:type="dxa"/>
            <w:gridSpan w:val="11"/>
            <w:tcBorders>
              <w:top w:val="single" w:sz="4" w:space="0" w:color="auto"/>
              <w:bottom w:val="single" w:sz="4" w:space="0" w:color="auto"/>
            </w:tcBorders>
            <w:shd w:val="clear" w:color="auto" w:fill="C4BC96" w:themeFill="background2" w:themeFillShade="BF"/>
            <w:vAlign w:val="center"/>
          </w:tcPr>
          <w:p w:rsidR="00D8289D" w:rsidRPr="00DB2016" w:rsidRDefault="00D8289D" w:rsidP="004F2C91">
            <w:pPr>
              <w:pStyle w:val="NoSpacing"/>
              <w:rPr>
                <w:rFonts w:asciiTheme="minorHAnsi" w:hAnsiTheme="minorHAnsi" w:cstheme="minorHAnsi"/>
                <w:sz w:val="22"/>
                <w:szCs w:val="22"/>
              </w:rPr>
            </w:pPr>
            <w:r w:rsidRPr="00DB2016">
              <w:rPr>
                <w:rFonts w:asciiTheme="minorHAnsi" w:hAnsiTheme="minorHAnsi" w:cstheme="minorHAnsi"/>
                <w:b/>
                <w:bCs/>
                <w:sz w:val="22"/>
                <w:szCs w:val="22"/>
              </w:rPr>
              <w:lastRenderedPageBreak/>
              <w:t>Survey Methodology</w:t>
            </w:r>
          </w:p>
        </w:tc>
      </w:tr>
      <w:tr w:rsidR="00C33664" w:rsidRPr="00DB2016" w:rsidTr="00C33664">
        <w:trPr>
          <w:gridAfter w:val="1"/>
          <w:wAfter w:w="72" w:type="dxa"/>
          <w:trHeight w:val="1457"/>
        </w:trPr>
        <w:tc>
          <w:tcPr>
            <w:tcW w:w="10188" w:type="dxa"/>
            <w:gridSpan w:val="11"/>
            <w:tcBorders>
              <w:top w:val="single" w:sz="4" w:space="0" w:color="auto"/>
              <w:bottom w:val="single" w:sz="4" w:space="0" w:color="auto"/>
            </w:tcBorders>
            <w:shd w:val="clear" w:color="auto" w:fill="auto"/>
            <w:vAlign w:val="center"/>
          </w:tcPr>
          <w:p w:rsidR="00C33664" w:rsidRPr="00DB2016" w:rsidRDefault="00C33664" w:rsidP="00C33664">
            <w:pPr>
              <w:numPr>
                <w:ilvl w:val="0"/>
                <w:numId w:val="2"/>
              </w:numPr>
              <w:spacing w:line="360" w:lineRule="auto"/>
              <w:rPr>
                <w:rFonts w:asciiTheme="minorHAnsi" w:hAnsiTheme="minorHAnsi" w:cstheme="minorHAnsi"/>
                <w:b/>
              </w:rPr>
            </w:pPr>
            <w:r>
              <w:rPr>
                <w:rFonts w:asciiTheme="minorHAnsi" w:hAnsiTheme="minorHAnsi" w:cstheme="minorHAnsi"/>
                <w:b/>
                <w:sz w:val="22"/>
                <w:szCs w:val="22"/>
              </w:rPr>
              <w:t>Respondent Universe:</w:t>
            </w:r>
          </w:p>
          <w:p w:rsidR="00C33664" w:rsidRDefault="00C33664" w:rsidP="00C33664">
            <w:pPr>
              <w:pStyle w:val="NoSpacing"/>
              <w:spacing w:line="360" w:lineRule="auto"/>
              <w:rPr>
                <w:rFonts w:asciiTheme="minorHAnsi" w:hAnsiTheme="minorHAnsi"/>
                <w:sz w:val="22"/>
                <w:szCs w:val="22"/>
              </w:rPr>
            </w:pPr>
            <w:r>
              <w:rPr>
                <w:rFonts w:asciiTheme="minorHAnsi" w:hAnsiTheme="minorHAnsi"/>
                <w:sz w:val="22"/>
                <w:szCs w:val="22"/>
              </w:rPr>
              <w:t>The universe for this collection will be selected stakeholders and community leaders in three urban areas: Boston (MA), Tucson (AZ), and Detroit (MI)</w:t>
            </w:r>
            <w:r w:rsidRPr="004162C2">
              <w:rPr>
                <w:rFonts w:asciiTheme="minorHAnsi" w:hAnsiTheme="minorHAnsi"/>
                <w:sz w:val="22"/>
                <w:szCs w:val="22"/>
              </w:rPr>
              <w:t>.</w:t>
            </w:r>
            <w:r>
              <w:rPr>
                <w:rFonts w:asciiTheme="minorHAnsi" w:hAnsiTheme="minorHAnsi"/>
                <w:sz w:val="22"/>
                <w:szCs w:val="22"/>
              </w:rPr>
              <w:t xml:space="preserve"> The NPS will provide a list of names of 600 (200 x 3 sites) stakeholders and community leaders who are active in NPS programs and knowledgeable about the communities they serve. This list of names will include </w:t>
            </w:r>
            <w:r w:rsidRPr="005D3B25">
              <w:rPr>
                <w:rFonts w:asciiTheme="minorHAnsi" w:hAnsiTheme="minorHAnsi"/>
                <w:sz w:val="22"/>
                <w:szCs w:val="22"/>
                <w:u w:val="single"/>
              </w:rPr>
              <w:t>all</w:t>
            </w:r>
            <w:r>
              <w:rPr>
                <w:rFonts w:asciiTheme="minorHAnsi" w:hAnsiTheme="minorHAnsi"/>
                <w:sz w:val="22"/>
                <w:szCs w:val="22"/>
              </w:rPr>
              <w:t xml:space="preserve"> partners and comprise the entire universe for the partnership mapping and interviews. </w:t>
            </w:r>
            <w:r w:rsidRPr="005D3B25">
              <w:rPr>
                <w:rFonts w:asciiTheme="minorHAnsi" w:hAnsiTheme="minorHAnsi"/>
                <w:sz w:val="22"/>
                <w:szCs w:val="22"/>
              </w:rPr>
              <w:t>Everyone</w:t>
            </w:r>
            <w:r>
              <w:rPr>
                <w:rFonts w:asciiTheme="minorHAnsi" w:hAnsiTheme="minorHAnsi"/>
                <w:sz w:val="22"/>
                <w:szCs w:val="22"/>
              </w:rPr>
              <w:t xml:space="preserve"> on this list will be asked to participate in the partnership mapping. Additionally, the NPS will select 72 (24 x 3 sites) known partners from this list to participate in the interview and a prioritized set of backup names for each site from this list, in the event that any of the original 24 decline participation. The interviewees will be asked to do the interview at the same time they are asked to do the partnership mapping</w:t>
            </w:r>
          </w:p>
          <w:p w:rsidR="00C33664" w:rsidRDefault="00C33664" w:rsidP="00C33664">
            <w:pPr>
              <w:pStyle w:val="NoSpacing"/>
              <w:spacing w:line="360" w:lineRule="auto"/>
              <w:rPr>
                <w:rFonts w:asciiTheme="minorHAnsi" w:hAnsiTheme="minorHAnsi"/>
                <w:sz w:val="22"/>
                <w:szCs w:val="22"/>
              </w:rPr>
            </w:pPr>
          </w:p>
          <w:p w:rsidR="00C33664" w:rsidRPr="00DB2016" w:rsidRDefault="00C33664" w:rsidP="00C33664">
            <w:pPr>
              <w:numPr>
                <w:ilvl w:val="0"/>
                <w:numId w:val="2"/>
              </w:numPr>
              <w:pBdr>
                <w:top w:val="single" w:sz="4" w:space="1" w:color="auto"/>
              </w:pBdr>
              <w:spacing w:line="360" w:lineRule="auto"/>
              <w:rPr>
                <w:rFonts w:asciiTheme="minorHAnsi" w:hAnsiTheme="minorHAnsi" w:cstheme="minorHAnsi"/>
                <w:b/>
              </w:rPr>
            </w:pPr>
            <w:r w:rsidRPr="00DB2016">
              <w:rPr>
                <w:rFonts w:asciiTheme="minorHAnsi" w:hAnsiTheme="minorHAnsi" w:cstheme="minorHAnsi"/>
                <w:b/>
                <w:sz w:val="22"/>
                <w:szCs w:val="22"/>
              </w:rPr>
              <w:t xml:space="preserve">Sampling Plan/Procedures:  </w:t>
            </w:r>
          </w:p>
          <w:p w:rsidR="00C33664" w:rsidRDefault="00C33664" w:rsidP="00C33664">
            <w:pPr>
              <w:spacing w:line="360" w:lineRule="auto"/>
              <w:ind w:left="162"/>
              <w:rPr>
                <w:rFonts w:asciiTheme="minorHAnsi" w:hAnsiTheme="minorHAnsi" w:cstheme="minorHAnsi"/>
              </w:rPr>
            </w:pPr>
            <w:r>
              <w:rPr>
                <w:rFonts w:asciiTheme="minorHAnsi" w:hAnsiTheme="minorHAnsi" w:cstheme="minorHAnsi"/>
                <w:sz w:val="22"/>
                <w:szCs w:val="22"/>
              </w:rPr>
              <w:t xml:space="preserve">This study uses two sampling procedures and a modified </w:t>
            </w:r>
            <w:proofErr w:type="spellStart"/>
            <w:r>
              <w:rPr>
                <w:rFonts w:asciiTheme="minorHAnsi" w:hAnsiTheme="minorHAnsi" w:cstheme="minorHAnsi"/>
                <w:sz w:val="22"/>
                <w:szCs w:val="22"/>
              </w:rPr>
              <w:t>Dillman</w:t>
            </w:r>
            <w:proofErr w:type="spellEnd"/>
            <w:r>
              <w:rPr>
                <w:rFonts w:asciiTheme="minorHAnsi" w:hAnsiTheme="minorHAnsi" w:cstheme="minorHAnsi"/>
                <w:sz w:val="22"/>
                <w:szCs w:val="22"/>
              </w:rPr>
              <w:t xml:space="preserve"> approach to recruitment. </w:t>
            </w:r>
          </w:p>
          <w:p w:rsidR="00C33664" w:rsidRDefault="00C33664" w:rsidP="00C33664">
            <w:pPr>
              <w:spacing w:line="360" w:lineRule="auto"/>
              <w:ind w:left="162"/>
              <w:rPr>
                <w:rFonts w:asciiTheme="minorHAnsi" w:hAnsiTheme="minorHAnsi" w:cstheme="minorHAnsi"/>
                <w:u w:val="single"/>
              </w:rPr>
            </w:pPr>
            <w:r>
              <w:rPr>
                <w:rFonts w:asciiTheme="minorHAnsi" w:hAnsiTheme="minorHAnsi" w:cstheme="minorHAnsi"/>
                <w:sz w:val="22"/>
                <w:szCs w:val="22"/>
                <w:u w:val="single"/>
              </w:rPr>
              <w:t>Sample 1: Interview and Partnership Mapping</w:t>
            </w:r>
          </w:p>
          <w:p w:rsidR="00C33664" w:rsidRPr="00DB2016" w:rsidRDefault="00C33664" w:rsidP="00C33664">
            <w:pPr>
              <w:spacing w:line="360" w:lineRule="auto"/>
              <w:ind w:left="720"/>
              <w:rPr>
                <w:rFonts w:asciiTheme="minorHAnsi" w:hAnsiTheme="minorHAnsi" w:cstheme="minorHAnsi"/>
                <w:b/>
                <w:bCs/>
                <w:sz w:val="22"/>
                <w:szCs w:val="22"/>
              </w:rPr>
            </w:pPr>
            <w:r>
              <w:rPr>
                <w:rFonts w:asciiTheme="minorHAnsi" w:hAnsiTheme="minorHAnsi" w:cstheme="minorHAnsi"/>
                <w:sz w:val="22"/>
                <w:szCs w:val="22"/>
              </w:rPr>
              <w:t xml:space="preserve">The 72 (24 x 3 sites) NPS-identified interviewees on the list will be asked to participate in the interview and partnership mapping. We will email the 72 people recruited for both activities with details about the study, a request for participation in both activities, and our email and telephone contact information. For those who respond (via email or telephone) to this initial contact and agree to participate, we will use their preferred communication mode (email or telephone) to set up a time to do the activities. If a participant declines participation in the interview or has not responded after 10 days, we will email the next NPS-identified backup name for that site. We will continue down this prioritized list until 24 participants from each site agree to be interviewed. If we exhaust the original and backup lists of potential interviewees without reaching 24 per site, we will systematically call these individuals, encouraging participation. For those who agree to participation during this second contact, we will conduct the partnership mapping and/or interview during this telephone call or schedule a time to do the activities. We will also ask all individuals declining to participate 1) if they would be willing to </w:t>
            </w:r>
          </w:p>
        </w:tc>
      </w:tr>
    </w:tbl>
    <w:p w:rsidR="00DA351A" w:rsidRDefault="00DA351A">
      <w:r>
        <w:br w:type="page"/>
      </w:r>
    </w:p>
    <w:tbl>
      <w:tblPr>
        <w:tblW w:w="10227" w:type="dxa"/>
        <w:tblInd w:w="-90" w:type="dxa"/>
        <w:tblLayout w:type="fixed"/>
        <w:tblCellMar>
          <w:left w:w="115" w:type="dxa"/>
          <w:right w:w="115" w:type="dxa"/>
        </w:tblCellMar>
        <w:tblLook w:val="0000" w:firstRow="0" w:lastRow="0" w:firstColumn="0" w:lastColumn="0" w:noHBand="0" w:noVBand="0"/>
      </w:tblPr>
      <w:tblGrid>
        <w:gridCol w:w="269"/>
        <w:gridCol w:w="2344"/>
        <w:gridCol w:w="702"/>
        <w:gridCol w:w="360"/>
        <w:gridCol w:w="2373"/>
        <w:gridCol w:w="687"/>
        <w:gridCol w:w="270"/>
        <w:gridCol w:w="2322"/>
        <w:gridCol w:w="861"/>
        <w:gridCol w:w="39"/>
      </w:tblGrid>
      <w:tr w:rsidR="00D8289D" w:rsidRPr="00DB2016" w:rsidTr="00DA351A">
        <w:trPr>
          <w:gridAfter w:val="1"/>
          <w:wAfter w:w="39" w:type="dxa"/>
          <w:trHeight w:val="13490"/>
        </w:trPr>
        <w:tc>
          <w:tcPr>
            <w:tcW w:w="10188" w:type="dxa"/>
            <w:gridSpan w:val="9"/>
          </w:tcPr>
          <w:p w:rsidR="00545139" w:rsidRDefault="00014DC8" w:rsidP="00C33664">
            <w:pPr>
              <w:spacing w:line="360" w:lineRule="auto"/>
              <w:ind w:left="90"/>
              <w:rPr>
                <w:rFonts w:asciiTheme="minorHAnsi" w:hAnsiTheme="minorHAnsi" w:cstheme="minorHAnsi"/>
                <w:u w:val="single"/>
              </w:rPr>
            </w:pPr>
            <w:r>
              <w:rPr>
                <w:rFonts w:asciiTheme="minorHAnsi" w:hAnsiTheme="minorHAnsi" w:cstheme="minorHAnsi"/>
                <w:sz w:val="22"/>
                <w:szCs w:val="22"/>
                <w:u w:val="single"/>
              </w:rPr>
              <w:lastRenderedPageBreak/>
              <w:t xml:space="preserve">Sample 2: </w:t>
            </w:r>
            <w:r w:rsidR="00545139">
              <w:rPr>
                <w:rFonts w:asciiTheme="minorHAnsi" w:hAnsiTheme="minorHAnsi" w:cstheme="minorHAnsi"/>
                <w:sz w:val="22"/>
                <w:szCs w:val="22"/>
                <w:u w:val="single"/>
              </w:rPr>
              <w:t>Partnership Mapping Only</w:t>
            </w:r>
          </w:p>
          <w:p w:rsidR="00FE335D" w:rsidRDefault="002A185C" w:rsidP="0067667A">
            <w:pPr>
              <w:spacing w:line="360" w:lineRule="auto"/>
              <w:ind w:left="720"/>
              <w:rPr>
                <w:rFonts w:asciiTheme="minorHAnsi" w:hAnsiTheme="minorHAnsi" w:cstheme="minorHAnsi"/>
              </w:rPr>
            </w:pPr>
            <w:r>
              <w:rPr>
                <w:rFonts w:asciiTheme="minorHAnsi" w:hAnsiTheme="minorHAnsi" w:cstheme="minorHAnsi"/>
                <w:sz w:val="22"/>
                <w:szCs w:val="22"/>
              </w:rPr>
              <w:t xml:space="preserve">Each person </w:t>
            </w:r>
            <w:r w:rsidR="00FE335D">
              <w:rPr>
                <w:rFonts w:asciiTheme="minorHAnsi" w:hAnsiTheme="minorHAnsi" w:cstheme="minorHAnsi"/>
                <w:sz w:val="22"/>
                <w:szCs w:val="22"/>
              </w:rPr>
              <w:t xml:space="preserve">on the list will be asked to participate in the partnership mapping. </w:t>
            </w:r>
            <w:r w:rsidR="0067667A">
              <w:rPr>
                <w:rFonts w:asciiTheme="minorHAnsi" w:hAnsiTheme="minorHAnsi" w:cstheme="minorHAnsi"/>
                <w:sz w:val="22"/>
                <w:szCs w:val="22"/>
              </w:rPr>
              <w:t xml:space="preserve">After we have scheduled the </w:t>
            </w:r>
            <w:r w:rsidR="001B105B">
              <w:rPr>
                <w:rFonts w:asciiTheme="minorHAnsi" w:hAnsiTheme="minorHAnsi" w:cstheme="minorHAnsi"/>
                <w:sz w:val="22"/>
                <w:szCs w:val="22"/>
              </w:rPr>
              <w:t>interviews and partnership mappings</w:t>
            </w:r>
            <w:r w:rsidR="0067667A">
              <w:rPr>
                <w:rFonts w:asciiTheme="minorHAnsi" w:hAnsiTheme="minorHAnsi" w:cstheme="minorHAnsi"/>
                <w:sz w:val="22"/>
                <w:szCs w:val="22"/>
              </w:rPr>
              <w:t xml:space="preserve"> for a site (Sample 1), we will email the remaining uncontacted names on the list for that site to participate in the partnership mapping only. The contact email will contain </w:t>
            </w:r>
            <w:r w:rsidR="00FE335D">
              <w:rPr>
                <w:rFonts w:asciiTheme="minorHAnsi" w:hAnsiTheme="minorHAnsi" w:cstheme="minorHAnsi"/>
                <w:sz w:val="22"/>
                <w:szCs w:val="22"/>
              </w:rPr>
              <w:t xml:space="preserve">details about the study, a request for partnership mapping participation, and our email and telephone contact information. For those who respond (via email or telephone) to this initial contact and agree to participate, we will use their preferred communication mode (email or telephone) to set up a time </w:t>
            </w:r>
            <w:r w:rsidR="00745C5C">
              <w:rPr>
                <w:rFonts w:asciiTheme="minorHAnsi" w:hAnsiTheme="minorHAnsi" w:cstheme="minorHAnsi"/>
                <w:sz w:val="22"/>
                <w:szCs w:val="22"/>
              </w:rPr>
              <w:t>to do the activity. Our goal is for 300 people (100 x 3 sites) to participate in the partnership mapping</w:t>
            </w:r>
            <w:r w:rsidR="0067667A">
              <w:rPr>
                <w:rFonts w:asciiTheme="minorHAnsi" w:hAnsiTheme="minorHAnsi" w:cstheme="minorHAnsi"/>
                <w:sz w:val="22"/>
                <w:szCs w:val="22"/>
              </w:rPr>
              <w:t xml:space="preserve"> (including those who participate in both the interview and mapping)</w:t>
            </w:r>
            <w:r w:rsidR="00745C5C">
              <w:rPr>
                <w:rFonts w:asciiTheme="minorHAnsi" w:hAnsiTheme="minorHAnsi" w:cstheme="minorHAnsi"/>
                <w:sz w:val="22"/>
                <w:szCs w:val="22"/>
              </w:rPr>
              <w:t>. If we are unable to reach our goal of 100 people per site</w:t>
            </w:r>
            <w:r w:rsidR="0067667A">
              <w:rPr>
                <w:rFonts w:asciiTheme="minorHAnsi" w:hAnsiTheme="minorHAnsi" w:cstheme="minorHAnsi"/>
                <w:sz w:val="22"/>
                <w:szCs w:val="22"/>
              </w:rPr>
              <w:t xml:space="preserve"> through </w:t>
            </w:r>
            <w:r>
              <w:rPr>
                <w:rFonts w:asciiTheme="minorHAnsi" w:hAnsiTheme="minorHAnsi" w:cstheme="minorHAnsi"/>
                <w:sz w:val="22"/>
                <w:szCs w:val="22"/>
              </w:rPr>
              <w:t xml:space="preserve">Sample 1 and 10 days after contacting Sample 2, </w:t>
            </w:r>
            <w:r w:rsidR="00745C5C">
              <w:rPr>
                <w:rFonts w:asciiTheme="minorHAnsi" w:hAnsiTheme="minorHAnsi" w:cstheme="minorHAnsi"/>
                <w:sz w:val="22"/>
                <w:szCs w:val="22"/>
              </w:rPr>
              <w:t>we will call the remaining names on the list</w:t>
            </w:r>
            <w:r>
              <w:rPr>
                <w:rFonts w:asciiTheme="minorHAnsi" w:hAnsiTheme="minorHAnsi" w:cstheme="minorHAnsi"/>
                <w:sz w:val="22"/>
                <w:szCs w:val="22"/>
              </w:rPr>
              <w:t xml:space="preserve"> for that site</w:t>
            </w:r>
            <w:r w:rsidR="00745C5C">
              <w:rPr>
                <w:rFonts w:asciiTheme="minorHAnsi" w:hAnsiTheme="minorHAnsi" w:cstheme="minorHAnsi"/>
                <w:sz w:val="22"/>
                <w:szCs w:val="22"/>
              </w:rPr>
              <w:t>, encouraging participation. For those who agree to participat</w:t>
            </w:r>
            <w:r w:rsidR="00C33664">
              <w:rPr>
                <w:rFonts w:asciiTheme="minorHAnsi" w:hAnsiTheme="minorHAnsi" w:cstheme="minorHAnsi"/>
                <w:sz w:val="22"/>
                <w:szCs w:val="22"/>
              </w:rPr>
              <w:t>e</w:t>
            </w:r>
            <w:r w:rsidR="00745C5C">
              <w:rPr>
                <w:rFonts w:asciiTheme="minorHAnsi" w:hAnsiTheme="minorHAnsi" w:cstheme="minorHAnsi"/>
                <w:sz w:val="22"/>
                <w:szCs w:val="22"/>
              </w:rPr>
              <w:t xml:space="preserve"> during this second contact, we will use this telephone call to conduct the </w:t>
            </w:r>
            <w:r w:rsidR="00C33664">
              <w:rPr>
                <w:rFonts w:asciiTheme="minorHAnsi" w:hAnsiTheme="minorHAnsi" w:cstheme="minorHAnsi"/>
                <w:sz w:val="22"/>
                <w:szCs w:val="22"/>
              </w:rPr>
              <w:t xml:space="preserve">mapping </w:t>
            </w:r>
            <w:r w:rsidR="00745C5C">
              <w:rPr>
                <w:rFonts w:asciiTheme="minorHAnsi" w:hAnsiTheme="minorHAnsi" w:cstheme="minorHAnsi"/>
                <w:sz w:val="22"/>
                <w:szCs w:val="22"/>
              </w:rPr>
              <w:t xml:space="preserve">activity or schedule a time to conduct it. We will continue to make </w:t>
            </w:r>
            <w:r w:rsidR="00C33664">
              <w:rPr>
                <w:rFonts w:asciiTheme="minorHAnsi" w:hAnsiTheme="minorHAnsi" w:cstheme="minorHAnsi"/>
                <w:sz w:val="22"/>
                <w:szCs w:val="22"/>
              </w:rPr>
              <w:t>telephone calls</w:t>
            </w:r>
            <w:r w:rsidR="00745C5C">
              <w:rPr>
                <w:rFonts w:asciiTheme="minorHAnsi" w:hAnsiTheme="minorHAnsi" w:cstheme="minorHAnsi"/>
                <w:sz w:val="22"/>
                <w:szCs w:val="22"/>
              </w:rPr>
              <w:t xml:space="preserve"> until 100 people per site agree to complete the mapping </w:t>
            </w:r>
            <w:r w:rsidR="00C33664">
              <w:rPr>
                <w:rFonts w:asciiTheme="minorHAnsi" w:hAnsiTheme="minorHAnsi" w:cstheme="minorHAnsi"/>
                <w:sz w:val="22"/>
                <w:szCs w:val="22"/>
              </w:rPr>
              <w:t>activity</w:t>
            </w:r>
            <w:r w:rsidR="00745C5C">
              <w:rPr>
                <w:rFonts w:asciiTheme="minorHAnsi" w:hAnsiTheme="minorHAnsi" w:cstheme="minorHAnsi"/>
                <w:sz w:val="22"/>
                <w:szCs w:val="22"/>
              </w:rPr>
              <w:t>.</w:t>
            </w:r>
            <w:r w:rsidR="0067667A">
              <w:rPr>
                <w:rFonts w:asciiTheme="minorHAnsi" w:hAnsiTheme="minorHAnsi" w:cstheme="minorHAnsi"/>
                <w:sz w:val="22"/>
                <w:szCs w:val="22"/>
              </w:rPr>
              <w:t xml:space="preserve"> </w:t>
            </w:r>
            <w:r w:rsidR="00FE335D">
              <w:rPr>
                <w:rFonts w:asciiTheme="minorHAnsi" w:hAnsiTheme="minorHAnsi" w:cstheme="minorHAnsi"/>
                <w:sz w:val="22"/>
                <w:szCs w:val="22"/>
              </w:rPr>
              <w:t>We will also ask all individuals declining to participate to answer three questions that will be used in the non-response bias analysis (see item e below).</w:t>
            </w:r>
          </w:p>
          <w:p w:rsidR="00D8289D" w:rsidRPr="00DB2016" w:rsidRDefault="00D8289D" w:rsidP="00DB2016">
            <w:pPr>
              <w:numPr>
                <w:ilvl w:val="0"/>
                <w:numId w:val="2"/>
              </w:numPr>
              <w:pBdr>
                <w:top w:val="single" w:sz="4" w:space="1" w:color="auto"/>
              </w:pBdr>
              <w:spacing w:line="360" w:lineRule="auto"/>
              <w:rPr>
                <w:rFonts w:asciiTheme="minorHAnsi" w:hAnsiTheme="minorHAnsi" w:cstheme="minorHAnsi"/>
                <w:b/>
              </w:rPr>
            </w:pPr>
            <w:r w:rsidRPr="00DB2016">
              <w:rPr>
                <w:rFonts w:asciiTheme="minorHAnsi" w:hAnsiTheme="minorHAnsi" w:cstheme="minorHAnsi"/>
                <w:b/>
                <w:sz w:val="22"/>
                <w:szCs w:val="22"/>
              </w:rPr>
              <w:t xml:space="preserve">Instrument Administration: </w:t>
            </w:r>
          </w:p>
          <w:p w:rsidR="00800C24" w:rsidRPr="0035033A" w:rsidRDefault="001D0260" w:rsidP="00534267">
            <w:pPr>
              <w:spacing w:line="360" w:lineRule="auto"/>
              <w:ind w:left="180"/>
              <w:rPr>
                <w:rFonts w:asciiTheme="minorHAnsi" w:hAnsiTheme="minorHAnsi" w:cstheme="minorHAnsi"/>
              </w:rPr>
            </w:pPr>
            <w:r>
              <w:rPr>
                <w:rFonts w:asciiTheme="minorHAnsi" w:hAnsiTheme="minorHAnsi" w:cstheme="minorHAnsi"/>
                <w:sz w:val="22"/>
                <w:szCs w:val="22"/>
              </w:rPr>
              <w:t xml:space="preserve">The </w:t>
            </w:r>
            <w:r w:rsidR="00800C24" w:rsidRPr="0035033A">
              <w:rPr>
                <w:rFonts w:asciiTheme="minorHAnsi" w:hAnsiTheme="minorHAnsi" w:cstheme="minorHAnsi"/>
                <w:sz w:val="22"/>
                <w:szCs w:val="22"/>
              </w:rPr>
              <w:t>two m</w:t>
            </w:r>
            <w:r w:rsidR="00E26BA3">
              <w:rPr>
                <w:rFonts w:asciiTheme="minorHAnsi" w:hAnsiTheme="minorHAnsi" w:cstheme="minorHAnsi"/>
                <w:sz w:val="22"/>
                <w:szCs w:val="22"/>
              </w:rPr>
              <w:t>odes</w:t>
            </w:r>
            <w:r>
              <w:rPr>
                <w:rFonts w:asciiTheme="minorHAnsi" w:hAnsiTheme="minorHAnsi" w:cstheme="minorHAnsi"/>
                <w:sz w:val="22"/>
                <w:szCs w:val="22"/>
              </w:rPr>
              <w:t xml:space="preserve"> to </w:t>
            </w:r>
            <w:r w:rsidR="00800C24" w:rsidRPr="0035033A">
              <w:rPr>
                <w:rFonts w:asciiTheme="minorHAnsi" w:hAnsiTheme="minorHAnsi" w:cstheme="minorHAnsi"/>
                <w:sz w:val="22"/>
                <w:szCs w:val="22"/>
              </w:rPr>
              <w:t>collect</w:t>
            </w:r>
            <w:r>
              <w:rPr>
                <w:rFonts w:asciiTheme="minorHAnsi" w:hAnsiTheme="minorHAnsi" w:cstheme="minorHAnsi"/>
                <w:sz w:val="22"/>
                <w:szCs w:val="22"/>
              </w:rPr>
              <w:t xml:space="preserve"> </w:t>
            </w:r>
            <w:r w:rsidR="00800C24" w:rsidRPr="0035033A">
              <w:rPr>
                <w:rFonts w:asciiTheme="minorHAnsi" w:hAnsiTheme="minorHAnsi" w:cstheme="minorHAnsi"/>
                <w:sz w:val="22"/>
                <w:szCs w:val="22"/>
              </w:rPr>
              <w:t xml:space="preserve">information are described below. </w:t>
            </w:r>
            <w:r w:rsidR="001E4596">
              <w:rPr>
                <w:rFonts w:asciiTheme="minorHAnsi" w:hAnsiTheme="minorHAnsi" w:cstheme="minorHAnsi"/>
                <w:sz w:val="22"/>
                <w:szCs w:val="22"/>
              </w:rPr>
              <w:t>T</w:t>
            </w:r>
            <w:r w:rsidR="001E4596" w:rsidRPr="00691E7F">
              <w:rPr>
                <w:rFonts w:asciiTheme="minorHAnsi" w:hAnsiTheme="minorHAnsi" w:cstheme="minorHAnsi"/>
                <w:sz w:val="22"/>
                <w:szCs w:val="22"/>
              </w:rPr>
              <w:t xml:space="preserve">he findings </w:t>
            </w:r>
            <w:r w:rsidR="001E4596">
              <w:rPr>
                <w:rFonts w:asciiTheme="minorHAnsi" w:hAnsiTheme="minorHAnsi" w:cstheme="minorHAnsi"/>
                <w:sz w:val="22"/>
                <w:szCs w:val="22"/>
              </w:rPr>
              <w:t xml:space="preserve">from both modes will be </w:t>
            </w:r>
            <w:r w:rsidR="001E4596" w:rsidRPr="00691E7F">
              <w:rPr>
                <w:rFonts w:asciiTheme="minorHAnsi" w:hAnsiTheme="minorHAnsi" w:cstheme="minorHAnsi"/>
                <w:sz w:val="22"/>
                <w:szCs w:val="22"/>
              </w:rPr>
              <w:t>summarize</w:t>
            </w:r>
            <w:r w:rsidR="001E4596">
              <w:rPr>
                <w:rFonts w:asciiTheme="minorHAnsi" w:hAnsiTheme="minorHAnsi" w:cstheme="minorHAnsi"/>
                <w:sz w:val="22"/>
                <w:szCs w:val="22"/>
              </w:rPr>
              <w:t>d</w:t>
            </w:r>
            <w:r w:rsidR="001E4596" w:rsidRPr="00691E7F">
              <w:rPr>
                <w:rFonts w:asciiTheme="minorHAnsi" w:hAnsiTheme="minorHAnsi" w:cstheme="minorHAnsi"/>
                <w:sz w:val="22"/>
                <w:szCs w:val="22"/>
              </w:rPr>
              <w:t xml:space="preserve"> </w:t>
            </w:r>
            <w:r w:rsidR="001E4596">
              <w:rPr>
                <w:rFonts w:asciiTheme="minorHAnsi" w:hAnsiTheme="minorHAnsi" w:cstheme="minorHAnsi"/>
                <w:sz w:val="22"/>
                <w:szCs w:val="22"/>
              </w:rPr>
              <w:t>in</w:t>
            </w:r>
            <w:r w:rsidR="001E4596" w:rsidRPr="00691E7F">
              <w:rPr>
                <w:rFonts w:asciiTheme="minorHAnsi" w:hAnsiTheme="minorHAnsi" w:cstheme="minorHAnsi"/>
                <w:sz w:val="22"/>
                <w:szCs w:val="22"/>
              </w:rPr>
              <w:t xml:space="preserve"> a report </w:t>
            </w:r>
            <w:r w:rsidR="001E4596">
              <w:rPr>
                <w:rFonts w:asciiTheme="minorHAnsi" w:hAnsiTheme="minorHAnsi" w:cstheme="minorHAnsi"/>
                <w:sz w:val="22"/>
                <w:szCs w:val="22"/>
              </w:rPr>
              <w:t>for</w:t>
            </w:r>
            <w:r w:rsidR="001E4596" w:rsidRPr="00691E7F">
              <w:rPr>
                <w:rFonts w:asciiTheme="minorHAnsi" w:hAnsiTheme="minorHAnsi" w:cstheme="minorHAnsi"/>
                <w:sz w:val="22"/>
                <w:szCs w:val="22"/>
              </w:rPr>
              <w:t xml:space="preserve"> the NPS a</w:t>
            </w:r>
            <w:r w:rsidR="001E4596">
              <w:rPr>
                <w:rFonts w:asciiTheme="minorHAnsi" w:hAnsiTheme="minorHAnsi" w:cstheme="minorHAnsi"/>
                <w:sz w:val="22"/>
                <w:szCs w:val="22"/>
              </w:rPr>
              <w:t>s well</w:t>
            </w:r>
            <w:r w:rsidR="001E4596" w:rsidRPr="00691E7F">
              <w:rPr>
                <w:rFonts w:asciiTheme="minorHAnsi" w:hAnsiTheme="minorHAnsi" w:cstheme="minorHAnsi"/>
                <w:sz w:val="22"/>
                <w:szCs w:val="22"/>
              </w:rPr>
              <w:t xml:space="preserve"> </w:t>
            </w:r>
            <w:r w:rsidR="001E4596">
              <w:rPr>
                <w:rFonts w:asciiTheme="minorHAnsi" w:hAnsiTheme="minorHAnsi" w:cstheme="minorHAnsi"/>
                <w:sz w:val="22"/>
                <w:szCs w:val="22"/>
              </w:rPr>
              <w:t>to fulfill the requirement of a</w:t>
            </w:r>
            <w:r w:rsidR="001E4596" w:rsidRPr="00691E7F">
              <w:rPr>
                <w:rFonts w:asciiTheme="minorHAnsi" w:hAnsiTheme="minorHAnsi" w:cstheme="minorHAnsi"/>
                <w:sz w:val="22"/>
                <w:szCs w:val="22"/>
              </w:rPr>
              <w:t xml:space="preserve"> doctoral dissertation.</w:t>
            </w:r>
          </w:p>
          <w:p w:rsidR="006427CF" w:rsidRPr="00BA36A4" w:rsidRDefault="006427CF" w:rsidP="0035033A">
            <w:pPr>
              <w:spacing w:line="360" w:lineRule="auto"/>
              <w:ind w:left="180"/>
              <w:rPr>
                <w:rFonts w:asciiTheme="minorHAnsi" w:hAnsiTheme="minorHAnsi" w:cstheme="minorHAnsi"/>
                <w:u w:val="single"/>
              </w:rPr>
            </w:pPr>
            <w:r w:rsidRPr="00BA36A4">
              <w:rPr>
                <w:rFonts w:asciiTheme="minorHAnsi" w:hAnsiTheme="minorHAnsi" w:cstheme="minorHAnsi"/>
                <w:sz w:val="22"/>
                <w:szCs w:val="22"/>
                <w:u w:val="single"/>
              </w:rPr>
              <w:t>Interviews</w:t>
            </w:r>
          </w:p>
          <w:p w:rsidR="001D0260" w:rsidRDefault="00D97C4A" w:rsidP="0035033A">
            <w:pPr>
              <w:spacing w:line="360" w:lineRule="auto"/>
              <w:ind w:left="720"/>
              <w:rPr>
                <w:rFonts w:asciiTheme="minorHAnsi" w:hAnsiTheme="minorHAnsi" w:cstheme="minorHAnsi"/>
                <w:u w:val="single"/>
              </w:rPr>
            </w:pPr>
            <w:r w:rsidRPr="00851C12">
              <w:rPr>
                <w:rFonts w:asciiTheme="minorHAnsi" w:hAnsiTheme="minorHAnsi"/>
                <w:sz w:val="22"/>
                <w:szCs w:val="22"/>
              </w:rPr>
              <w:t>One-on-one interviews will be used to provide information</w:t>
            </w:r>
            <w:r w:rsidR="00A736A3">
              <w:rPr>
                <w:rFonts w:asciiTheme="minorHAnsi" w:hAnsiTheme="minorHAnsi"/>
                <w:sz w:val="22"/>
                <w:szCs w:val="22"/>
              </w:rPr>
              <w:t xml:space="preserve">. </w:t>
            </w:r>
            <w:r w:rsidR="00226E73">
              <w:rPr>
                <w:rFonts w:asciiTheme="minorHAnsi" w:hAnsiTheme="minorHAnsi"/>
                <w:sz w:val="22"/>
                <w:szCs w:val="22"/>
              </w:rPr>
              <w:t xml:space="preserve">We will solicit participation as described in </w:t>
            </w:r>
            <w:r w:rsidR="0096308F">
              <w:rPr>
                <w:rFonts w:asciiTheme="minorHAnsi" w:hAnsiTheme="minorHAnsi"/>
                <w:sz w:val="22"/>
                <w:szCs w:val="22"/>
              </w:rPr>
              <w:t>item b</w:t>
            </w:r>
            <w:r w:rsidR="00E26BA3">
              <w:rPr>
                <w:rFonts w:asciiTheme="minorHAnsi" w:hAnsiTheme="minorHAnsi"/>
                <w:sz w:val="22"/>
                <w:szCs w:val="22"/>
              </w:rPr>
              <w:t xml:space="preserve"> above</w:t>
            </w:r>
            <w:r w:rsidR="00226E73">
              <w:rPr>
                <w:rFonts w:asciiTheme="minorHAnsi" w:hAnsiTheme="minorHAnsi"/>
                <w:sz w:val="22"/>
                <w:szCs w:val="22"/>
              </w:rPr>
              <w:t xml:space="preserve">. During the communication to confirm participation, we will establish a location and time for </w:t>
            </w:r>
            <w:r w:rsidR="00E26BA3">
              <w:rPr>
                <w:rFonts w:asciiTheme="minorHAnsi" w:hAnsiTheme="minorHAnsi"/>
                <w:sz w:val="22"/>
                <w:szCs w:val="22"/>
              </w:rPr>
              <w:t>an</w:t>
            </w:r>
            <w:r w:rsidR="00226E73">
              <w:rPr>
                <w:rFonts w:asciiTheme="minorHAnsi" w:hAnsiTheme="minorHAnsi"/>
                <w:sz w:val="22"/>
                <w:szCs w:val="22"/>
              </w:rPr>
              <w:t xml:space="preserve"> interview. We will be on-site in each of the three </w:t>
            </w:r>
            <w:r w:rsidR="00E26BA3">
              <w:rPr>
                <w:rFonts w:asciiTheme="minorHAnsi" w:hAnsiTheme="minorHAnsi"/>
                <w:sz w:val="22"/>
                <w:szCs w:val="22"/>
              </w:rPr>
              <w:t xml:space="preserve">study locations </w:t>
            </w:r>
            <w:r w:rsidR="00226E73">
              <w:rPr>
                <w:rFonts w:asciiTheme="minorHAnsi" w:hAnsiTheme="minorHAnsi"/>
                <w:sz w:val="22"/>
                <w:szCs w:val="22"/>
              </w:rPr>
              <w:t xml:space="preserve">for </w:t>
            </w:r>
            <w:r w:rsidR="0057220C">
              <w:rPr>
                <w:rFonts w:asciiTheme="minorHAnsi" w:hAnsiTheme="minorHAnsi"/>
                <w:sz w:val="22"/>
                <w:szCs w:val="22"/>
              </w:rPr>
              <w:t xml:space="preserve">two, </w:t>
            </w:r>
            <w:r w:rsidR="00226E73">
              <w:rPr>
                <w:rFonts w:asciiTheme="minorHAnsi" w:hAnsiTheme="minorHAnsi"/>
                <w:sz w:val="22"/>
                <w:szCs w:val="22"/>
              </w:rPr>
              <w:t>two week</w:t>
            </w:r>
            <w:r w:rsidR="0057220C">
              <w:rPr>
                <w:rFonts w:asciiTheme="minorHAnsi" w:hAnsiTheme="minorHAnsi"/>
                <w:sz w:val="22"/>
                <w:szCs w:val="22"/>
              </w:rPr>
              <w:t xml:space="preserve"> period</w:t>
            </w:r>
            <w:r w:rsidR="00226E73">
              <w:rPr>
                <w:rFonts w:asciiTheme="minorHAnsi" w:hAnsiTheme="minorHAnsi"/>
                <w:sz w:val="22"/>
                <w:szCs w:val="22"/>
              </w:rPr>
              <w:t xml:space="preserve">s and will provide respondents with these dates. For on-site interviews, a mutually agreed upon location (e.g., participant’s office, public library, public park) </w:t>
            </w:r>
            <w:r w:rsidR="0057220C">
              <w:rPr>
                <w:rFonts w:asciiTheme="minorHAnsi" w:hAnsiTheme="minorHAnsi"/>
                <w:sz w:val="22"/>
                <w:szCs w:val="22"/>
              </w:rPr>
              <w:t xml:space="preserve">and time </w:t>
            </w:r>
            <w:r w:rsidR="00226E73">
              <w:rPr>
                <w:rFonts w:asciiTheme="minorHAnsi" w:hAnsiTheme="minorHAnsi"/>
                <w:sz w:val="22"/>
                <w:szCs w:val="22"/>
              </w:rPr>
              <w:t xml:space="preserve">will be used for the interview. In the event that we cannot schedule a face-to-face interview (primary mode) </w:t>
            </w:r>
            <w:r w:rsidR="0057220C">
              <w:rPr>
                <w:rFonts w:asciiTheme="minorHAnsi" w:hAnsiTheme="minorHAnsi"/>
                <w:sz w:val="22"/>
                <w:szCs w:val="22"/>
              </w:rPr>
              <w:t>during the</w:t>
            </w:r>
            <w:r w:rsidR="00226E73">
              <w:rPr>
                <w:rFonts w:asciiTheme="minorHAnsi" w:hAnsiTheme="minorHAnsi"/>
                <w:sz w:val="22"/>
                <w:szCs w:val="22"/>
              </w:rPr>
              <w:t xml:space="preserve"> on-site sampling period</w:t>
            </w:r>
            <w:r w:rsidR="0057220C">
              <w:rPr>
                <w:rFonts w:asciiTheme="minorHAnsi" w:hAnsiTheme="minorHAnsi"/>
                <w:sz w:val="22"/>
                <w:szCs w:val="22"/>
              </w:rPr>
              <w:t>s</w:t>
            </w:r>
            <w:r w:rsidR="00226E73">
              <w:rPr>
                <w:rFonts w:asciiTheme="minorHAnsi" w:hAnsiTheme="minorHAnsi"/>
                <w:sz w:val="22"/>
                <w:szCs w:val="22"/>
              </w:rPr>
              <w:t xml:space="preserve">, we will schedule a time to conduct a telephone interview (secondary mode). </w:t>
            </w:r>
            <w:r w:rsidR="008B5C09">
              <w:rPr>
                <w:rFonts w:asciiTheme="minorHAnsi" w:hAnsiTheme="minorHAnsi"/>
                <w:sz w:val="22"/>
                <w:szCs w:val="22"/>
              </w:rPr>
              <w:t xml:space="preserve">If an interview cannot be scheduled, we will ask </w:t>
            </w:r>
            <w:r w:rsidR="00E26BA3">
              <w:rPr>
                <w:rFonts w:asciiTheme="minorHAnsi" w:hAnsiTheme="minorHAnsi"/>
                <w:sz w:val="22"/>
                <w:szCs w:val="22"/>
              </w:rPr>
              <w:t xml:space="preserve">the </w:t>
            </w:r>
            <w:r w:rsidR="008B5C09">
              <w:rPr>
                <w:rFonts w:asciiTheme="minorHAnsi" w:hAnsiTheme="minorHAnsi"/>
                <w:sz w:val="22"/>
                <w:szCs w:val="22"/>
              </w:rPr>
              <w:t xml:space="preserve">three </w:t>
            </w:r>
            <w:r w:rsidR="00E26BA3">
              <w:rPr>
                <w:rFonts w:asciiTheme="minorHAnsi" w:hAnsiTheme="minorHAnsi"/>
                <w:sz w:val="22"/>
                <w:szCs w:val="22"/>
              </w:rPr>
              <w:t xml:space="preserve">non-response bias check </w:t>
            </w:r>
            <w:r w:rsidR="008B5C09">
              <w:rPr>
                <w:rFonts w:asciiTheme="minorHAnsi" w:hAnsiTheme="minorHAnsi"/>
                <w:sz w:val="22"/>
                <w:szCs w:val="22"/>
              </w:rPr>
              <w:t>questions</w:t>
            </w:r>
            <w:r w:rsidR="00E26BA3">
              <w:rPr>
                <w:rFonts w:asciiTheme="minorHAnsi" w:hAnsiTheme="minorHAnsi"/>
                <w:sz w:val="22"/>
                <w:szCs w:val="22"/>
              </w:rPr>
              <w:t xml:space="preserve"> at that time</w:t>
            </w:r>
            <w:r w:rsidR="008B5C09">
              <w:rPr>
                <w:rFonts w:asciiTheme="minorHAnsi" w:hAnsiTheme="minorHAnsi"/>
                <w:sz w:val="22"/>
                <w:szCs w:val="22"/>
              </w:rPr>
              <w:t xml:space="preserve">. </w:t>
            </w:r>
            <w:r w:rsidR="0057220C">
              <w:rPr>
                <w:rFonts w:asciiTheme="minorHAnsi" w:hAnsiTheme="minorHAnsi"/>
                <w:sz w:val="22"/>
                <w:szCs w:val="22"/>
              </w:rPr>
              <w:t xml:space="preserve">For both modes will be guided by a set of </w:t>
            </w:r>
            <w:r w:rsidR="00E26BA3">
              <w:rPr>
                <w:rFonts w:asciiTheme="minorHAnsi" w:hAnsiTheme="minorHAnsi"/>
                <w:sz w:val="22"/>
                <w:szCs w:val="22"/>
              </w:rPr>
              <w:t xml:space="preserve">interview </w:t>
            </w:r>
            <w:r w:rsidR="0057220C">
              <w:rPr>
                <w:rFonts w:asciiTheme="minorHAnsi" w:hAnsiTheme="minorHAnsi"/>
                <w:sz w:val="22"/>
                <w:szCs w:val="22"/>
              </w:rPr>
              <w:t xml:space="preserve">questions. We will begin </w:t>
            </w:r>
            <w:r w:rsidR="00E26BA3">
              <w:rPr>
                <w:rFonts w:asciiTheme="minorHAnsi" w:hAnsiTheme="minorHAnsi"/>
                <w:sz w:val="22"/>
                <w:szCs w:val="22"/>
              </w:rPr>
              <w:t>each</w:t>
            </w:r>
            <w:r w:rsidR="0057220C">
              <w:rPr>
                <w:rFonts w:asciiTheme="minorHAnsi" w:hAnsiTheme="minorHAnsi"/>
                <w:sz w:val="22"/>
                <w:szCs w:val="22"/>
              </w:rPr>
              <w:t xml:space="preserve"> interview by explaining the purpose of the data collection and asking permission to record the interview for accurate data transcription. We will also take written notes during the interview. The interview is expected to last up to 90 minutes. We will ask the participant about their experiences with the NPS in the urban area and related topics of importance to NPS managers. </w:t>
            </w:r>
            <w:r w:rsidR="00226E73">
              <w:rPr>
                <w:rFonts w:asciiTheme="minorHAnsi" w:hAnsiTheme="minorHAnsi"/>
                <w:sz w:val="22"/>
                <w:szCs w:val="22"/>
              </w:rPr>
              <w:t xml:space="preserve">The </w:t>
            </w:r>
            <w:r w:rsidR="0057220C">
              <w:rPr>
                <w:rFonts w:asciiTheme="minorHAnsi" w:hAnsiTheme="minorHAnsi"/>
                <w:sz w:val="22"/>
                <w:szCs w:val="22"/>
              </w:rPr>
              <w:t xml:space="preserve">interview will </w:t>
            </w:r>
            <w:r w:rsidR="00E26BA3">
              <w:rPr>
                <w:rFonts w:asciiTheme="minorHAnsi" w:hAnsiTheme="minorHAnsi"/>
                <w:sz w:val="22"/>
                <w:szCs w:val="22"/>
              </w:rPr>
              <w:t xml:space="preserve">conclude </w:t>
            </w:r>
            <w:r w:rsidR="0057220C">
              <w:rPr>
                <w:rFonts w:asciiTheme="minorHAnsi" w:hAnsiTheme="minorHAnsi"/>
                <w:sz w:val="22"/>
                <w:szCs w:val="22"/>
              </w:rPr>
              <w:t xml:space="preserve">at the end of 90 minutes or when all questions on the interview guide have been answered, whichever comes first. At the end of the interview, we will </w:t>
            </w:r>
            <w:r w:rsidR="008B5C09">
              <w:rPr>
                <w:rFonts w:asciiTheme="minorHAnsi" w:hAnsiTheme="minorHAnsi"/>
                <w:sz w:val="22"/>
                <w:szCs w:val="22"/>
              </w:rPr>
              <w:t>ask if the interviewee has</w:t>
            </w:r>
            <w:r w:rsidR="0057220C">
              <w:rPr>
                <w:rFonts w:asciiTheme="minorHAnsi" w:hAnsiTheme="minorHAnsi"/>
                <w:sz w:val="22"/>
                <w:szCs w:val="22"/>
              </w:rPr>
              <w:t xml:space="preserve"> any questions for us, </w:t>
            </w:r>
            <w:r w:rsidR="008B5C09">
              <w:rPr>
                <w:rFonts w:asciiTheme="minorHAnsi" w:hAnsiTheme="minorHAnsi"/>
                <w:sz w:val="22"/>
                <w:szCs w:val="22"/>
              </w:rPr>
              <w:t xml:space="preserve">thank them for their </w:t>
            </w:r>
            <w:r w:rsidR="008B5C09">
              <w:rPr>
                <w:rFonts w:asciiTheme="minorHAnsi" w:hAnsiTheme="minorHAnsi"/>
                <w:sz w:val="22"/>
                <w:szCs w:val="22"/>
              </w:rPr>
              <w:lastRenderedPageBreak/>
              <w:t xml:space="preserve">participation, </w:t>
            </w:r>
            <w:r w:rsidR="0057220C">
              <w:rPr>
                <w:rFonts w:asciiTheme="minorHAnsi" w:hAnsiTheme="minorHAnsi"/>
                <w:sz w:val="22"/>
                <w:szCs w:val="22"/>
              </w:rPr>
              <w:t xml:space="preserve">and provide our contact information again </w:t>
            </w:r>
            <w:r w:rsidR="008B5C09">
              <w:rPr>
                <w:rFonts w:asciiTheme="minorHAnsi" w:hAnsiTheme="minorHAnsi"/>
                <w:sz w:val="22"/>
                <w:szCs w:val="22"/>
              </w:rPr>
              <w:t xml:space="preserve">for any participant-initiated follow-up. </w:t>
            </w:r>
            <w:r w:rsidR="001D0260">
              <w:rPr>
                <w:rFonts w:asciiTheme="minorHAnsi" w:hAnsiTheme="minorHAnsi" w:cstheme="minorHAnsi"/>
                <w:sz w:val="22"/>
                <w:szCs w:val="22"/>
              </w:rPr>
              <w:t xml:space="preserve">Once the information collection process </w:t>
            </w:r>
            <w:r w:rsidR="00381E35">
              <w:rPr>
                <w:rFonts w:asciiTheme="minorHAnsi" w:hAnsiTheme="minorHAnsi" w:cstheme="minorHAnsi"/>
                <w:sz w:val="22"/>
                <w:szCs w:val="22"/>
              </w:rPr>
              <w:t xml:space="preserve">for the study is complete and all </w:t>
            </w:r>
            <w:r w:rsidR="001D0260">
              <w:rPr>
                <w:rFonts w:asciiTheme="minorHAnsi" w:hAnsiTheme="minorHAnsi" w:cstheme="minorHAnsi"/>
                <w:sz w:val="22"/>
                <w:szCs w:val="22"/>
              </w:rPr>
              <w:t>interviews have been transcribed, the a</w:t>
            </w:r>
            <w:r w:rsidR="001D0260" w:rsidRPr="00691E7F">
              <w:rPr>
                <w:rFonts w:asciiTheme="minorHAnsi" w:hAnsiTheme="minorHAnsi" w:cstheme="minorHAnsi"/>
                <w:sz w:val="22"/>
                <w:szCs w:val="22"/>
              </w:rPr>
              <w:t xml:space="preserve">udio recordings </w:t>
            </w:r>
            <w:r w:rsidR="00E26BA3">
              <w:rPr>
                <w:rFonts w:asciiTheme="minorHAnsi" w:hAnsiTheme="minorHAnsi" w:cstheme="minorHAnsi"/>
                <w:sz w:val="22"/>
                <w:szCs w:val="22"/>
              </w:rPr>
              <w:t xml:space="preserve">and contact information </w:t>
            </w:r>
            <w:r w:rsidR="001D0260">
              <w:rPr>
                <w:rFonts w:asciiTheme="minorHAnsi" w:hAnsiTheme="minorHAnsi" w:cstheme="minorHAnsi"/>
                <w:sz w:val="22"/>
                <w:szCs w:val="22"/>
              </w:rPr>
              <w:t xml:space="preserve">from </w:t>
            </w:r>
            <w:r w:rsidR="00E26BA3">
              <w:rPr>
                <w:rFonts w:asciiTheme="minorHAnsi" w:hAnsiTheme="minorHAnsi" w:cstheme="minorHAnsi"/>
                <w:sz w:val="22"/>
                <w:szCs w:val="22"/>
              </w:rPr>
              <w:t>each</w:t>
            </w:r>
            <w:r w:rsidR="001D0260">
              <w:rPr>
                <w:rFonts w:asciiTheme="minorHAnsi" w:hAnsiTheme="minorHAnsi" w:cstheme="minorHAnsi"/>
                <w:sz w:val="22"/>
                <w:szCs w:val="22"/>
              </w:rPr>
              <w:t xml:space="preserve"> interview </w:t>
            </w:r>
            <w:r w:rsidR="001D0260" w:rsidRPr="00691E7F">
              <w:rPr>
                <w:rFonts w:asciiTheme="minorHAnsi" w:hAnsiTheme="minorHAnsi" w:cstheme="minorHAnsi"/>
                <w:sz w:val="22"/>
                <w:szCs w:val="22"/>
              </w:rPr>
              <w:t>will be deleted</w:t>
            </w:r>
            <w:r w:rsidR="006358E9">
              <w:rPr>
                <w:rFonts w:asciiTheme="minorHAnsi" w:hAnsiTheme="minorHAnsi" w:cstheme="minorHAnsi"/>
                <w:sz w:val="22"/>
                <w:szCs w:val="22"/>
              </w:rPr>
              <w:t>.</w:t>
            </w:r>
          </w:p>
          <w:p w:rsidR="009C54A5" w:rsidRPr="00691E7F" w:rsidRDefault="009C54A5" w:rsidP="00800C24">
            <w:pPr>
              <w:spacing w:line="360" w:lineRule="auto"/>
              <w:ind w:left="540"/>
              <w:rPr>
                <w:rFonts w:asciiTheme="minorHAnsi" w:hAnsiTheme="minorHAnsi" w:cstheme="minorHAnsi"/>
              </w:rPr>
            </w:pPr>
          </w:p>
          <w:p w:rsidR="006427CF" w:rsidRPr="00BA36A4" w:rsidRDefault="006427CF" w:rsidP="00B25CF7">
            <w:pPr>
              <w:spacing w:line="360" w:lineRule="auto"/>
              <w:ind w:left="162"/>
              <w:rPr>
                <w:rFonts w:asciiTheme="minorHAnsi" w:hAnsiTheme="minorHAnsi" w:cstheme="minorHAnsi"/>
                <w:u w:val="single"/>
              </w:rPr>
            </w:pPr>
            <w:r w:rsidRPr="00BA36A4">
              <w:rPr>
                <w:rFonts w:asciiTheme="minorHAnsi" w:hAnsiTheme="minorHAnsi" w:cstheme="minorHAnsi"/>
                <w:sz w:val="22"/>
                <w:szCs w:val="22"/>
                <w:u w:val="single"/>
              </w:rPr>
              <w:t>Partnership Mapping</w:t>
            </w:r>
          </w:p>
          <w:p w:rsidR="00AD033A" w:rsidRDefault="001D0260" w:rsidP="008636FC">
            <w:pPr>
              <w:spacing w:line="360" w:lineRule="auto"/>
              <w:ind w:left="702"/>
              <w:rPr>
                <w:rFonts w:asciiTheme="minorHAnsi" w:hAnsiTheme="minorHAnsi"/>
              </w:rPr>
            </w:pPr>
            <w:r>
              <w:rPr>
                <w:rFonts w:asciiTheme="minorHAnsi" w:hAnsiTheme="minorHAnsi"/>
                <w:sz w:val="22"/>
                <w:szCs w:val="22"/>
              </w:rPr>
              <w:t xml:space="preserve">Partnership mapping has been used </w:t>
            </w:r>
            <w:r w:rsidR="00D5306F">
              <w:rPr>
                <w:rFonts w:asciiTheme="minorHAnsi" w:hAnsiTheme="minorHAnsi"/>
                <w:sz w:val="22"/>
                <w:szCs w:val="22"/>
              </w:rPr>
              <w:t xml:space="preserve">successfully </w:t>
            </w:r>
            <w:r>
              <w:rPr>
                <w:rFonts w:asciiTheme="minorHAnsi" w:hAnsiTheme="minorHAnsi"/>
                <w:sz w:val="22"/>
                <w:szCs w:val="22"/>
              </w:rPr>
              <w:t>to</w:t>
            </w:r>
            <w:r w:rsidR="009F3A12" w:rsidRPr="002557A4">
              <w:rPr>
                <w:rFonts w:asciiTheme="minorHAnsi" w:hAnsiTheme="minorHAnsi"/>
                <w:sz w:val="22"/>
                <w:szCs w:val="22"/>
              </w:rPr>
              <w:t xml:space="preserve"> </w:t>
            </w:r>
            <w:r>
              <w:rPr>
                <w:rFonts w:asciiTheme="minorHAnsi" w:hAnsiTheme="minorHAnsi"/>
                <w:sz w:val="22"/>
                <w:szCs w:val="22"/>
              </w:rPr>
              <w:t>provide stakeholder analyses in a variet</w:t>
            </w:r>
            <w:r w:rsidR="00AE4CE2">
              <w:rPr>
                <w:rFonts w:asciiTheme="minorHAnsi" w:hAnsiTheme="minorHAnsi"/>
                <w:sz w:val="22"/>
                <w:szCs w:val="22"/>
              </w:rPr>
              <w:t xml:space="preserve">y of decision-making </w:t>
            </w:r>
            <w:r w:rsidR="002645E0">
              <w:rPr>
                <w:rFonts w:asciiTheme="minorHAnsi" w:hAnsiTheme="minorHAnsi"/>
                <w:sz w:val="22"/>
                <w:szCs w:val="22"/>
              </w:rPr>
              <w:t>contexts</w:t>
            </w:r>
            <w:r w:rsidR="00D5306F">
              <w:rPr>
                <w:rFonts w:asciiTheme="minorHAnsi" w:hAnsiTheme="minorHAnsi"/>
                <w:sz w:val="22"/>
                <w:szCs w:val="22"/>
              </w:rPr>
              <w:t xml:space="preserve">, such as describing </w:t>
            </w:r>
            <w:r w:rsidR="00B25CF7">
              <w:rPr>
                <w:rFonts w:asciiTheme="minorHAnsi" w:hAnsiTheme="minorHAnsi"/>
                <w:sz w:val="22"/>
                <w:szCs w:val="22"/>
              </w:rPr>
              <w:t>NPS</w:t>
            </w:r>
            <w:r w:rsidR="008636FC">
              <w:rPr>
                <w:rFonts w:asciiTheme="minorHAnsi" w:hAnsiTheme="minorHAnsi"/>
                <w:sz w:val="22"/>
                <w:szCs w:val="22"/>
              </w:rPr>
              <w:t xml:space="preserve"> National H</w:t>
            </w:r>
            <w:r w:rsidR="006358E9">
              <w:rPr>
                <w:rFonts w:asciiTheme="minorHAnsi" w:hAnsiTheme="minorHAnsi"/>
                <w:sz w:val="22"/>
                <w:szCs w:val="22"/>
              </w:rPr>
              <w:t>eritage Area community partnerships</w:t>
            </w:r>
            <w:r w:rsidR="008636FC">
              <w:rPr>
                <w:rFonts w:asciiTheme="minorHAnsi" w:hAnsiTheme="minorHAnsi"/>
                <w:sz w:val="22"/>
                <w:szCs w:val="22"/>
              </w:rPr>
              <w:t xml:space="preserve">, </w:t>
            </w:r>
            <w:r w:rsidR="006358E9">
              <w:rPr>
                <w:rFonts w:asciiTheme="minorHAnsi" w:hAnsiTheme="minorHAnsi"/>
                <w:sz w:val="22"/>
                <w:szCs w:val="22"/>
              </w:rPr>
              <w:t xml:space="preserve">Chicago-area </w:t>
            </w:r>
            <w:r w:rsidR="008636FC">
              <w:rPr>
                <w:rFonts w:asciiTheme="minorHAnsi" w:hAnsiTheme="minorHAnsi"/>
                <w:sz w:val="22"/>
                <w:szCs w:val="22"/>
              </w:rPr>
              <w:t>wetland conservation networks, and environmental stewardship group</w:t>
            </w:r>
            <w:r w:rsidR="006358E9">
              <w:rPr>
                <w:rFonts w:asciiTheme="minorHAnsi" w:hAnsiTheme="minorHAnsi"/>
                <w:sz w:val="22"/>
                <w:szCs w:val="22"/>
              </w:rPr>
              <w:t xml:space="preserve"> connection</w:t>
            </w:r>
            <w:r w:rsidR="008636FC">
              <w:rPr>
                <w:rFonts w:asciiTheme="minorHAnsi" w:hAnsiTheme="minorHAnsi"/>
                <w:sz w:val="22"/>
                <w:szCs w:val="22"/>
              </w:rPr>
              <w:t xml:space="preserve">s in Seattle and Baltimore. </w:t>
            </w:r>
            <w:r>
              <w:rPr>
                <w:rFonts w:asciiTheme="minorHAnsi" w:hAnsiTheme="minorHAnsi"/>
                <w:sz w:val="22"/>
                <w:szCs w:val="22"/>
              </w:rPr>
              <w:t xml:space="preserve">This </w:t>
            </w:r>
            <w:r w:rsidR="00AD033A">
              <w:rPr>
                <w:rFonts w:asciiTheme="minorHAnsi" w:hAnsiTheme="minorHAnsi"/>
                <w:sz w:val="22"/>
                <w:szCs w:val="22"/>
              </w:rPr>
              <w:t xml:space="preserve">mapping </w:t>
            </w:r>
            <w:r>
              <w:rPr>
                <w:rFonts w:asciiTheme="minorHAnsi" w:hAnsiTheme="minorHAnsi"/>
                <w:sz w:val="22"/>
                <w:szCs w:val="22"/>
              </w:rPr>
              <w:t xml:space="preserve">exercise will </w:t>
            </w:r>
            <w:r w:rsidR="009F3A12" w:rsidRPr="002557A4">
              <w:rPr>
                <w:rFonts w:asciiTheme="minorHAnsi" w:hAnsiTheme="minorHAnsi"/>
                <w:sz w:val="22"/>
                <w:szCs w:val="22"/>
              </w:rPr>
              <w:t>create a visual representation of</w:t>
            </w:r>
            <w:r w:rsidR="002645E0">
              <w:rPr>
                <w:rFonts w:asciiTheme="minorHAnsi" w:hAnsiTheme="minorHAnsi"/>
                <w:sz w:val="22"/>
                <w:szCs w:val="22"/>
              </w:rPr>
              <w:t xml:space="preserve"> urban</w:t>
            </w:r>
            <w:r w:rsidR="009F3A12" w:rsidRPr="002557A4">
              <w:rPr>
                <w:rFonts w:asciiTheme="minorHAnsi" w:hAnsiTheme="minorHAnsi"/>
                <w:sz w:val="22"/>
                <w:szCs w:val="22"/>
              </w:rPr>
              <w:t xml:space="preserve"> </w:t>
            </w:r>
            <w:r>
              <w:rPr>
                <w:rFonts w:asciiTheme="minorHAnsi" w:hAnsiTheme="minorHAnsi"/>
                <w:sz w:val="22"/>
                <w:szCs w:val="22"/>
              </w:rPr>
              <w:t xml:space="preserve">NPS </w:t>
            </w:r>
            <w:r w:rsidR="009F3A12" w:rsidRPr="002557A4">
              <w:rPr>
                <w:rFonts w:asciiTheme="minorHAnsi" w:hAnsiTheme="minorHAnsi"/>
                <w:sz w:val="22"/>
                <w:szCs w:val="22"/>
              </w:rPr>
              <w:t>partnership network</w:t>
            </w:r>
            <w:r w:rsidR="00E638BF">
              <w:rPr>
                <w:rFonts w:asciiTheme="minorHAnsi" w:hAnsiTheme="minorHAnsi"/>
                <w:sz w:val="22"/>
                <w:szCs w:val="22"/>
              </w:rPr>
              <w:t>s</w:t>
            </w:r>
            <w:r>
              <w:rPr>
                <w:rFonts w:asciiTheme="minorHAnsi" w:hAnsiTheme="minorHAnsi"/>
                <w:sz w:val="22"/>
                <w:szCs w:val="22"/>
              </w:rPr>
              <w:t xml:space="preserve"> based on the perceptions of </w:t>
            </w:r>
            <w:r w:rsidR="002645E0">
              <w:rPr>
                <w:rFonts w:asciiTheme="minorHAnsi" w:hAnsiTheme="minorHAnsi"/>
                <w:sz w:val="22"/>
                <w:szCs w:val="22"/>
              </w:rPr>
              <w:t xml:space="preserve">local </w:t>
            </w:r>
            <w:r>
              <w:rPr>
                <w:rFonts w:asciiTheme="minorHAnsi" w:hAnsiTheme="minorHAnsi"/>
                <w:sz w:val="22"/>
                <w:szCs w:val="22"/>
              </w:rPr>
              <w:t>community stakeholder</w:t>
            </w:r>
            <w:r w:rsidR="00D5306F">
              <w:rPr>
                <w:rFonts w:asciiTheme="minorHAnsi" w:hAnsiTheme="minorHAnsi"/>
                <w:sz w:val="22"/>
                <w:szCs w:val="22"/>
              </w:rPr>
              <w:t>s</w:t>
            </w:r>
            <w:r w:rsidR="009F3A12" w:rsidRPr="002557A4">
              <w:rPr>
                <w:rFonts w:asciiTheme="minorHAnsi" w:hAnsiTheme="minorHAnsi"/>
                <w:sz w:val="22"/>
                <w:szCs w:val="22"/>
              </w:rPr>
              <w:t>.</w:t>
            </w:r>
            <w:r w:rsidR="00435614">
              <w:rPr>
                <w:rFonts w:asciiTheme="minorHAnsi" w:hAnsiTheme="minorHAnsi"/>
                <w:sz w:val="22"/>
                <w:szCs w:val="22"/>
              </w:rPr>
              <w:t xml:space="preserve"> It uses an interactive, on-line tool to plot the perceived characteristics of </w:t>
            </w:r>
            <w:r w:rsidR="00B3357A">
              <w:rPr>
                <w:rFonts w:asciiTheme="minorHAnsi" w:hAnsiTheme="minorHAnsi"/>
                <w:sz w:val="22"/>
                <w:szCs w:val="22"/>
              </w:rPr>
              <w:t xml:space="preserve">NPS-partner </w:t>
            </w:r>
            <w:r w:rsidR="00435614">
              <w:rPr>
                <w:rFonts w:asciiTheme="minorHAnsi" w:hAnsiTheme="minorHAnsi"/>
                <w:sz w:val="22"/>
                <w:szCs w:val="22"/>
              </w:rPr>
              <w:t>relationships</w:t>
            </w:r>
            <w:r w:rsidR="006358E9">
              <w:rPr>
                <w:rFonts w:asciiTheme="minorHAnsi" w:hAnsiTheme="minorHAnsi"/>
                <w:sz w:val="22"/>
                <w:szCs w:val="22"/>
              </w:rPr>
              <w:t>.</w:t>
            </w:r>
            <w:r w:rsidR="009F3A12" w:rsidRPr="002557A4">
              <w:rPr>
                <w:rFonts w:asciiTheme="minorHAnsi" w:hAnsiTheme="minorHAnsi"/>
                <w:sz w:val="22"/>
                <w:szCs w:val="22"/>
              </w:rPr>
              <w:t xml:space="preserve"> </w:t>
            </w:r>
            <w:r w:rsidR="00AD033A">
              <w:rPr>
                <w:rFonts w:asciiTheme="minorHAnsi" w:hAnsiTheme="minorHAnsi"/>
                <w:sz w:val="22"/>
                <w:szCs w:val="22"/>
              </w:rPr>
              <w:t xml:space="preserve">We will solicit participation as described in </w:t>
            </w:r>
            <w:r w:rsidR="008247F2">
              <w:rPr>
                <w:rFonts w:asciiTheme="minorHAnsi" w:hAnsiTheme="minorHAnsi"/>
                <w:sz w:val="22"/>
                <w:szCs w:val="22"/>
              </w:rPr>
              <w:t>item b</w:t>
            </w:r>
            <w:r w:rsidR="00E26BA3">
              <w:rPr>
                <w:rFonts w:asciiTheme="minorHAnsi" w:hAnsiTheme="minorHAnsi"/>
                <w:sz w:val="22"/>
                <w:szCs w:val="22"/>
              </w:rPr>
              <w:t xml:space="preserve"> above</w:t>
            </w:r>
            <w:r w:rsidR="00AD033A">
              <w:rPr>
                <w:rFonts w:asciiTheme="minorHAnsi" w:hAnsiTheme="minorHAnsi"/>
                <w:sz w:val="22"/>
                <w:szCs w:val="22"/>
              </w:rPr>
              <w:t xml:space="preserve">. During the communication to confirm participation, we will establish a time for the </w:t>
            </w:r>
            <w:r w:rsidR="00E26BA3">
              <w:rPr>
                <w:rFonts w:asciiTheme="minorHAnsi" w:hAnsiTheme="minorHAnsi"/>
                <w:sz w:val="22"/>
                <w:szCs w:val="22"/>
              </w:rPr>
              <w:t>mapping activity</w:t>
            </w:r>
            <w:r w:rsidR="00D5306F">
              <w:rPr>
                <w:rFonts w:asciiTheme="minorHAnsi" w:hAnsiTheme="minorHAnsi"/>
                <w:sz w:val="22"/>
                <w:szCs w:val="22"/>
              </w:rPr>
              <w:t xml:space="preserve"> and </w:t>
            </w:r>
            <w:r w:rsidR="002706C1">
              <w:rPr>
                <w:rFonts w:asciiTheme="minorHAnsi" w:hAnsiTheme="minorHAnsi"/>
                <w:sz w:val="22"/>
                <w:szCs w:val="22"/>
              </w:rPr>
              <w:t xml:space="preserve">email each participant a unique </w:t>
            </w:r>
            <w:proofErr w:type="spellStart"/>
            <w:r w:rsidR="00E26BA3">
              <w:rPr>
                <w:rFonts w:asciiTheme="minorHAnsi" w:hAnsiTheme="minorHAnsi"/>
                <w:i/>
                <w:sz w:val="22"/>
                <w:szCs w:val="22"/>
              </w:rPr>
              <w:t>url</w:t>
            </w:r>
            <w:proofErr w:type="spellEnd"/>
            <w:r w:rsidR="00E26BA3">
              <w:rPr>
                <w:rFonts w:asciiTheme="minorHAnsi" w:hAnsiTheme="minorHAnsi"/>
                <w:i/>
                <w:sz w:val="22"/>
                <w:szCs w:val="22"/>
              </w:rPr>
              <w:t xml:space="preserve"> </w:t>
            </w:r>
            <w:r w:rsidR="00E26BA3">
              <w:rPr>
                <w:rFonts w:asciiTheme="minorHAnsi" w:hAnsiTheme="minorHAnsi"/>
                <w:sz w:val="22"/>
                <w:szCs w:val="22"/>
              </w:rPr>
              <w:t xml:space="preserve">that will be required to access the </w:t>
            </w:r>
            <w:r w:rsidR="002706C1">
              <w:rPr>
                <w:rFonts w:asciiTheme="minorHAnsi" w:hAnsiTheme="minorHAnsi"/>
                <w:sz w:val="22"/>
                <w:szCs w:val="22"/>
              </w:rPr>
              <w:t xml:space="preserve">tool. </w:t>
            </w:r>
            <w:r w:rsidR="001A2A38">
              <w:rPr>
                <w:rFonts w:asciiTheme="minorHAnsi" w:hAnsiTheme="minorHAnsi"/>
                <w:sz w:val="22"/>
                <w:szCs w:val="22"/>
              </w:rPr>
              <w:t xml:space="preserve">The </w:t>
            </w:r>
            <w:r w:rsidR="00B3357A">
              <w:rPr>
                <w:rFonts w:asciiTheme="minorHAnsi" w:hAnsiTheme="minorHAnsi"/>
                <w:sz w:val="22"/>
                <w:szCs w:val="22"/>
              </w:rPr>
              <w:t>exercise will be co</w:t>
            </w:r>
            <w:r w:rsidR="00E26BA3">
              <w:rPr>
                <w:rFonts w:asciiTheme="minorHAnsi" w:hAnsiTheme="minorHAnsi"/>
                <w:sz w:val="22"/>
                <w:szCs w:val="22"/>
              </w:rPr>
              <w:t>nducted</w:t>
            </w:r>
            <w:r w:rsidR="00B3357A">
              <w:rPr>
                <w:rFonts w:asciiTheme="minorHAnsi" w:hAnsiTheme="minorHAnsi"/>
                <w:sz w:val="22"/>
                <w:szCs w:val="22"/>
              </w:rPr>
              <w:t xml:space="preserve"> </w:t>
            </w:r>
            <w:r w:rsidR="001A2A38">
              <w:rPr>
                <w:rFonts w:asciiTheme="minorHAnsi" w:hAnsiTheme="minorHAnsi"/>
                <w:sz w:val="22"/>
                <w:szCs w:val="22"/>
              </w:rPr>
              <w:t xml:space="preserve">during a telephone call </w:t>
            </w:r>
            <w:r w:rsidR="00D5306F">
              <w:rPr>
                <w:rFonts w:asciiTheme="minorHAnsi" w:hAnsiTheme="minorHAnsi"/>
                <w:sz w:val="22"/>
                <w:szCs w:val="22"/>
              </w:rPr>
              <w:t xml:space="preserve">or in-person </w:t>
            </w:r>
            <w:r w:rsidR="006358E9">
              <w:rPr>
                <w:rFonts w:asciiTheme="minorHAnsi" w:hAnsiTheme="minorHAnsi"/>
                <w:sz w:val="22"/>
                <w:szCs w:val="22"/>
              </w:rPr>
              <w:t xml:space="preserve">following the </w:t>
            </w:r>
            <w:r w:rsidR="00D5306F">
              <w:rPr>
                <w:rFonts w:asciiTheme="minorHAnsi" w:hAnsiTheme="minorHAnsi"/>
                <w:sz w:val="22"/>
                <w:szCs w:val="22"/>
              </w:rPr>
              <w:t>interview</w:t>
            </w:r>
            <w:r w:rsidR="008247F2">
              <w:rPr>
                <w:rFonts w:asciiTheme="minorHAnsi" w:hAnsiTheme="minorHAnsi"/>
                <w:sz w:val="22"/>
                <w:szCs w:val="22"/>
              </w:rPr>
              <w:t xml:space="preserve"> </w:t>
            </w:r>
            <w:r w:rsidR="00E26BA3">
              <w:rPr>
                <w:rFonts w:asciiTheme="minorHAnsi" w:hAnsiTheme="minorHAnsi"/>
                <w:sz w:val="22"/>
                <w:szCs w:val="22"/>
              </w:rPr>
              <w:t>process</w:t>
            </w:r>
            <w:r w:rsidR="001A2A38" w:rsidRPr="008636FC">
              <w:rPr>
                <w:rFonts w:asciiTheme="minorHAnsi" w:hAnsiTheme="minorHAnsi"/>
                <w:sz w:val="22"/>
                <w:szCs w:val="22"/>
              </w:rPr>
              <w:t xml:space="preserve">. </w:t>
            </w:r>
            <w:r w:rsidR="00B3357A">
              <w:rPr>
                <w:rFonts w:asciiTheme="minorHAnsi" w:hAnsiTheme="minorHAnsi"/>
                <w:sz w:val="22"/>
                <w:szCs w:val="22"/>
              </w:rPr>
              <w:t>It</w:t>
            </w:r>
            <w:r w:rsidR="002706C1">
              <w:rPr>
                <w:rFonts w:asciiTheme="minorHAnsi" w:hAnsiTheme="minorHAnsi"/>
                <w:sz w:val="22"/>
                <w:szCs w:val="22"/>
              </w:rPr>
              <w:t xml:space="preserve"> will begin with </w:t>
            </w:r>
            <w:r w:rsidR="002645E0">
              <w:rPr>
                <w:rFonts w:asciiTheme="minorHAnsi" w:hAnsiTheme="minorHAnsi"/>
                <w:sz w:val="22"/>
                <w:szCs w:val="22"/>
              </w:rPr>
              <w:t xml:space="preserve">the researcher and participant </w:t>
            </w:r>
            <w:r w:rsidR="00435614">
              <w:rPr>
                <w:rFonts w:asciiTheme="minorHAnsi" w:hAnsiTheme="minorHAnsi"/>
                <w:sz w:val="22"/>
                <w:szCs w:val="22"/>
              </w:rPr>
              <w:t xml:space="preserve">accessing the tool via the interactive and shared-view </w:t>
            </w:r>
            <w:proofErr w:type="spellStart"/>
            <w:r w:rsidR="00435614">
              <w:rPr>
                <w:rFonts w:asciiTheme="minorHAnsi" w:hAnsiTheme="minorHAnsi"/>
                <w:i/>
                <w:sz w:val="22"/>
                <w:szCs w:val="22"/>
              </w:rPr>
              <w:t>url</w:t>
            </w:r>
            <w:proofErr w:type="spellEnd"/>
            <w:r w:rsidR="006358E9">
              <w:rPr>
                <w:rFonts w:asciiTheme="minorHAnsi" w:hAnsiTheme="minorHAnsi"/>
                <w:i/>
                <w:sz w:val="22"/>
                <w:szCs w:val="22"/>
              </w:rPr>
              <w:t xml:space="preserve"> </w:t>
            </w:r>
            <w:r w:rsidR="006358E9">
              <w:rPr>
                <w:rFonts w:asciiTheme="minorHAnsi" w:hAnsiTheme="minorHAnsi"/>
                <w:sz w:val="22"/>
                <w:szCs w:val="22"/>
              </w:rPr>
              <w:t>on their personal computers</w:t>
            </w:r>
            <w:r w:rsidR="00435614">
              <w:rPr>
                <w:rFonts w:asciiTheme="minorHAnsi" w:hAnsiTheme="minorHAnsi"/>
                <w:i/>
                <w:sz w:val="22"/>
                <w:szCs w:val="22"/>
              </w:rPr>
              <w:t xml:space="preserve">. </w:t>
            </w:r>
            <w:r w:rsidR="002645E0">
              <w:rPr>
                <w:rFonts w:asciiTheme="minorHAnsi" w:hAnsiTheme="minorHAnsi"/>
                <w:sz w:val="22"/>
                <w:szCs w:val="22"/>
              </w:rPr>
              <w:t>The researcher w</w:t>
            </w:r>
            <w:r w:rsidR="002706C1">
              <w:rPr>
                <w:rFonts w:asciiTheme="minorHAnsi" w:hAnsiTheme="minorHAnsi"/>
                <w:sz w:val="22"/>
                <w:szCs w:val="22"/>
              </w:rPr>
              <w:t xml:space="preserve">ill </w:t>
            </w:r>
            <w:r w:rsidR="00995610">
              <w:rPr>
                <w:rFonts w:asciiTheme="minorHAnsi" w:hAnsiTheme="minorHAnsi"/>
                <w:sz w:val="22"/>
                <w:szCs w:val="22"/>
              </w:rPr>
              <w:t xml:space="preserve">describe the </w:t>
            </w:r>
            <w:r w:rsidR="002645E0">
              <w:rPr>
                <w:rFonts w:asciiTheme="minorHAnsi" w:hAnsiTheme="minorHAnsi"/>
                <w:sz w:val="22"/>
                <w:szCs w:val="22"/>
              </w:rPr>
              <w:t>tool</w:t>
            </w:r>
            <w:r w:rsidR="00432A1C">
              <w:rPr>
                <w:rFonts w:asciiTheme="minorHAnsi" w:hAnsiTheme="minorHAnsi"/>
                <w:sz w:val="22"/>
                <w:szCs w:val="22"/>
              </w:rPr>
              <w:t xml:space="preserve"> and exercise</w:t>
            </w:r>
            <w:r w:rsidR="00B3357A">
              <w:rPr>
                <w:rFonts w:asciiTheme="minorHAnsi" w:hAnsiTheme="minorHAnsi"/>
                <w:sz w:val="22"/>
                <w:szCs w:val="22"/>
              </w:rPr>
              <w:t>. T</w:t>
            </w:r>
            <w:r w:rsidR="00432A1C">
              <w:rPr>
                <w:rFonts w:asciiTheme="minorHAnsi" w:hAnsiTheme="minorHAnsi"/>
                <w:sz w:val="22"/>
                <w:szCs w:val="22"/>
              </w:rPr>
              <w:t xml:space="preserve">he participant </w:t>
            </w:r>
            <w:r w:rsidR="00B3357A">
              <w:rPr>
                <w:rFonts w:asciiTheme="minorHAnsi" w:hAnsiTheme="minorHAnsi"/>
                <w:sz w:val="22"/>
                <w:szCs w:val="22"/>
              </w:rPr>
              <w:t xml:space="preserve">will be asked </w:t>
            </w:r>
            <w:r w:rsidR="00435614">
              <w:rPr>
                <w:rFonts w:asciiTheme="minorHAnsi" w:hAnsiTheme="minorHAnsi"/>
                <w:sz w:val="22"/>
                <w:szCs w:val="22"/>
              </w:rPr>
              <w:t xml:space="preserve">to consider their organization’s relationship with </w:t>
            </w:r>
            <w:r w:rsidR="00B3357A">
              <w:rPr>
                <w:rFonts w:asciiTheme="minorHAnsi" w:hAnsiTheme="minorHAnsi"/>
                <w:sz w:val="22"/>
                <w:szCs w:val="22"/>
              </w:rPr>
              <w:t xml:space="preserve">the site-specific NPS partners listed on the left </w:t>
            </w:r>
            <w:r w:rsidR="00435614">
              <w:rPr>
                <w:rFonts w:asciiTheme="minorHAnsi" w:hAnsiTheme="minorHAnsi"/>
                <w:sz w:val="22"/>
                <w:szCs w:val="22"/>
              </w:rPr>
              <w:t>and move each partner</w:t>
            </w:r>
            <w:r w:rsidR="00B3357A">
              <w:rPr>
                <w:rFonts w:asciiTheme="minorHAnsi" w:hAnsiTheme="minorHAnsi"/>
                <w:sz w:val="22"/>
                <w:szCs w:val="22"/>
              </w:rPr>
              <w:t xml:space="preserve"> </w:t>
            </w:r>
            <w:r w:rsidR="00995610">
              <w:rPr>
                <w:rFonts w:asciiTheme="minorHAnsi" w:hAnsiTheme="minorHAnsi"/>
                <w:sz w:val="22"/>
                <w:szCs w:val="22"/>
              </w:rPr>
              <w:t>to one of three general places on the right</w:t>
            </w:r>
            <w:r w:rsidR="00432A1C">
              <w:rPr>
                <w:rFonts w:asciiTheme="minorHAnsi" w:hAnsiTheme="minorHAnsi"/>
                <w:sz w:val="22"/>
                <w:szCs w:val="22"/>
              </w:rPr>
              <w:t>:</w:t>
            </w:r>
            <w:r w:rsidR="00995610">
              <w:rPr>
                <w:rFonts w:asciiTheme="minorHAnsi" w:hAnsiTheme="minorHAnsi"/>
                <w:sz w:val="22"/>
                <w:szCs w:val="22"/>
              </w:rPr>
              <w:t xml:space="preserve"> 1) one of 15 boxes indicating the strength and direction of the relationship; 2) one of two boxes indicating the potential for a future relationship; or 3) a box indicating that they </w:t>
            </w:r>
            <w:r w:rsidR="00432A1C">
              <w:rPr>
                <w:rFonts w:asciiTheme="minorHAnsi" w:hAnsiTheme="minorHAnsi"/>
                <w:sz w:val="22"/>
                <w:szCs w:val="22"/>
              </w:rPr>
              <w:t xml:space="preserve">are unfamiliar with that partner. While explaining </w:t>
            </w:r>
            <w:r w:rsidR="00990483">
              <w:rPr>
                <w:rFonts w:asciiTheme="minorHAnsi" w:hAnsiTheme="minorHAnsi"/>
                <w:sz w:val="22"/>
                <w:szCs w:val="22"/>
              </w:rPr>
              <w:t>the process</w:t>
            </w:r>
            <w:r w:rsidR="00432A1C">
              <w:rPr>
                <w:rFonts w:asciiTheme="minorHAnsi" w:hAnsiTheme="minorHAnsi"/>
                <w:sz w:val="22"/>
                <w:szCs w:val="22"/>
              </w:rPr>
              <w:t xml:space="preserve">, </w:t>
            </w:r>
            <w:r w:rsidR="00990483">
              <w:rPr>
                <w:rFonts w:asciiTheme="minorHAnsi" w:hAnsiTheme="minorHAnsi"/>
                <w:sz w:val="22"/>
                <w:szCs w:val="22"/>
              </w:rPr>
              <w:t xml:space="preserve">it </w:t>
            </w:r>
            <w:r w:rsidR="00995610">
              <w:rPr>
                <w:rFonts w:asciiTheme="minorHAnsi" w:hAnsiTheme="minorHAnsi"/>
                <w:sz w:val="22"/>
                <w:szCs w:val="22"/>
              </w:rPr>
              <w:t xml:space="preserve">will </w:t>
            </w:r>
            <w:r w:rsidR="00990483">
              <w:rPr>
                <w:rFonts w:asciiTheme="minorHAnsi" w:hAnsiTheme="minorHAnsi"/>
                <w:sz w:val="22"/>
                <w:szCs w:val="22"/>
              </w:rPr>
              <w:t xml:space="preserve">be simultaneously </w:t>
            </w:r>
            <w:r w:rsidR="00995610">
              <w:rPr>
                <w:rFonts w:asciiTheme="minorHAnsi" w:hAnsiTheme="minorHAnsi"/>
                <w:sz w:val="22"/>
                <w:szCs w:val="22"/>
              </w:rPr>
              <w:t>demonstrate</w:t>
            </w:r>
            <w:r w:rsidR="00990483">
              <w:rPr>
                <w:rFonts w:asciiTheme="minorHAnsi" w:hAnsiTheme="minorHAnsi"/>
                <w:sz w:val="22"/>
                <w:szCs w:val="22"/>
              </w:rPr>
              <w:t>d</w:t>
            </w:r>
            <w:r w:rsidR="00995610">
              <w:rPr>
                <w:rFonts w:asciiTheme="minorHAnsi" w:hAnsiTheme="minorHAnsi"/>
                <w:sz w:val="22"/>
                <w:szCs w:val="22"/>
              </w:rPr>
              <w:t xml:space="preserve"> </w:t>
            </w:r>
            <w:r w:rsidR="00990483">
              <w:rPr>
                <w:rFonts w:asciiTheme="minorHAnsi" w:hAnsiTheme="minorHAnsi"/>
                <w:sz w:val="22"/>
                <w:szCs w:val="22"/>
              </w:rPr>
              <w:t>using split screens</w:t>
            </w:r>
            <w:r w:rsidR="00432A1C">
              <w:rPr>
                <w:rFonts w:asciiTheme="minorHAnsi" w:hAnsiTheme="minorHAnsi"/>
                <w:sz w:val="22"/>
                <w:szCs w:val="22"/>
              </w:rPr>
              <w:t>. Th</w:t>
            </w:r>
            <w:r w:rsidR="00990483">
              <w:rPr>
                <w:rFonts w:asciiTheme="minorHAnsi" w:hAnsiTheme="minorHAnsi"/>
                <w:sz w:val="22"/>
                <w:szCs w:val="22"/>
              </w:rPr>
              <w:t xml:space="preserve">e activity </w:t>
            </w:r>
            <w:r w:rsidR="001A2A38">
              <w:rPr>
                <w:rFonts w:asciiTheme="minorHAnsi" w:hAnsiTheme="minorHAnsi"/>
                <w:sz w:val="22"/>
                <w:szCs w:val="22"/>
              </w:rPr>
              <w:t>will take about 20 minutes</w:t>
            </w:r>
            <w:r w:rsidR="00990483">
              <w:rPr>
                <w:rFonts w:asciiTheme="minorHAnsi" w:hAnsiTheme="minorHAnsi"/>
                <w:sz w:val="22"/>
                <w:szCs w:val="22"/>
              </w:rPr>
              <w:t xml:space="preserve"> to complete.</w:t>
            </w:r>
            <w:r w:rsidR="001A2A38">
              <w:rPr>
                <w:rFonts w:asciiTheme="minorHAnsi" w:hAnsiTheme="minorHAnsi"/>
                <w:sz w:val="22"/>
                <w:szCs w:val="22"/>
              </w:rPr>
              <w:t xml:space="preserve"> </w:t>
            </w:r>
            <w:r w:rsidR="005867B5">
              <w:rPr>
                <w:rFonts w:asciiTheme="minorHAnsi" w:hAnsiTheme="minorHAnsi"/>
                <w:sz w:val="22"/>
                <w:szCs w:val="22"/>
              </w:rPr>
              <w:t>W</w:t>
            </w:r>
            <w:r w:rsidR="001A2A38">
              <w:rPr>
                <w:rFonts w:asciiTheme="minorHAnsi" w:hAnsiTheme="minorHAnsi"/>
                <w:sz w:val="22"/>
                <w:szCs w:val="22"/>
              </w:rPr>
              <w:t xml:space="preserve">e will </w:t>
            </w:r>
            <w:r w:rsidR="005867B5">
              <w:rPr>
                <w:rFonts w:asciiTheme="minorHAnsi" w:hAnsiTheme="minorHAnsi"/>
                <w:sz w:val="22"/>
                <w:szCs w:val="22"/>
              </w:rPr>
              <w:t xml:space="preserve">then </w:t>
            </w:r>
            <w:bookmarkStart w:id="0" w:name="_GoBack"/>
            <w:r w:rsidR="001A2A38">
              <w:rPr>
                <w:rFonts w:asciiTheme="minorHAnsi" w:hAnsiTheme="minorHAnsi"/>
                <w:sz w:val="22"/>
                <w:szCs w:val="22"/>
              </w:rPr>
              <w:t>ask if the participant has any questions for us, thank them for their participation, and provide our contact information again for any participant-initiated follow-up</w:t>
            </w:r>
            <w:bookmarkEnd w:id="0"/>
            <w:r w:rsidR="001A2A38">
              <w:rPr>
                <w:rFonts w:asciiTheme="minorHAnsi" w:hAnsiTheme="minorHAnsi"/>
                <w:sz w:val="22"/>
                <w:szCs w:val="22"/>
              </w:rPr>
              <w:t xml:space="preserve">. </w:t>
            </w:r>
            <w:r w:rsidR="001A2A38" w:rsidRPr="008636FC">
              <w:rPr>
                <w:rFonts w:asciiTheme="minorHAnsi" w:hAnsiTheme="minorHAnsi"/>
                <w:sz w:val="22"/>
                <w:szCs w:val="22"/>
              </w:rPr>
              <w:t xml:space="preserve">The results will be saved using a dedicated </w:t>
            </w:r>
            <w:proofErr w:type="spellStart"/>
            <w:r w:rsidR="001A2A38" w:rsidRPr="008636FC">
              <w:rPr>
                <w:rFonts w:asciiTheme="minorHAnsi" w:hAnsiTheme="minorHAnsi"/>
                <w:i/>
                <w:sz w:val="22"/>
                <w:szCs w:val="22"/>
              </w:rPr>
              <w:t>url</w:t>
            </w:r>
            <w:proofErr w:type="spellEnd"/>
            <w:r w:rsidR="001A2A38" w:rsidRPr="008636FC">
              <w:rPr>
                <w:rFonts w:asciiTheme="minorHAnsi" w:hAnsiTheme="minorHAnsi"/>
                <w:i/>
                <w:sz w:val="22"/>
                <w:szCs w:val="22"/>
              </w:rPr>
              <w:t xml:space="preserve"> </w:t>
            </w:r>
            <w:r w:rsidR="001A2A38" w:rsidRPr="008636FC">
              <w:rPr>
                <w:rFonts w:asciiTheme="minorHAnsi" w:hAnsiTheme="minorHAnsi"/>
                <w:sz w:val="22"/>
                <w:szCs w:val="22"/>
              </w:rPr>
              <w:t>for this study.</w:t>
            </w:r>
            <w:r w:rsidR="001A2A38">
              <w:rPr>
                <w:rFonts w:asciiTheme="minorHAnsi" w:hAnsiTheme="minorHAnsi"/>
                <w:sz w:val="22"/>
                <w:szCs w:val="22"/>
              </w:rPr>
              <w:t xml:space="preserve"> </w:t>
            </w:r>
          </w:p>
          <w:p w:rsidR="00D8289D" w:rsidRPr="00DB2016" w:rsidRDefault="00BA36A4" w:rsidP="00DB2016">
            <w:pPr>
              <w:pBdr>
                <w:top w:val="single" w:sz="4" w:space="1" w:color="auto"/>
              </w:pBdr>
              <w:spacing w:line="360" w:lineRule="auto"/>
              <w:rPr>
                <w:rFonts w:asciiTheme="minorHAnsi" w:hAnsiTheme="minorHAnsi" w:cstheme="minorHAnsi"/>
                <w:b/>
              </w:rPr>
            </w:pPr>
            <w:r w:rsidRPr="00DB2016">
              <w:rPr>
                <w:rFonts w:asciiTheme="minorHAnsi" w:hAnsiTheme="minorHAnsi" w:cstheme="minorHAnsi"/>
                <w:b/>
                <w:sz w:val="22"/>
                <w:szCs w:val="22"/>
              </w:rPr>
              <w:t xml:space="preserve"> </w:t>
            </w:r>
            <w:r w:rsidR="00D8289D" w:rsidRPr="00DB2016">
              <w:rPr>
                <w:rFonts w:asciiTheme="minorHAnsi" w:hAnsiTheme="minorHAnsi" w:cstheme="minorHAnsi"/>
                <w:b/>
                <w:sz w:val="22"/>
                <w:szCs w:val="22"/>
              </w:rPr>
              <w:t>(d) Expected Response Rate/Confidence Levels:</w:t>
            </w:r>
          </w:p>
          <w:p w:rsidR="00D90770" w:rsidRDefault="00257943" w:rsidP="00C7068E">
            <w:pPr>
              <w:pBdr>
                <w:top w:val="single" w:sz="4" w:space="1" w:color="auto"/>
              </w:pBdr>
              <w:spacing w:line="360" w:lineRule="auto"/>
              <w:rPr>
                <w:rFonts w:asciiTheme="minorHAnsi" w:hAnsiTheme="minorHAnsi" w:cstheme="minorHAnsi"/>
              </w:rPr>
            </w:pPr>
            <w:r w:rsidRPr="00DB2016">
              <w:rPr>
                <w:rFonts w:asciiTheme="minorHAnsi" w:hAnsiTheme="minorHAnsi" w:cstheme="minorHAnsi"/>
                <w:sz w:val="22"/>
                <w:szCs w:val="22"/>
              </w:rPr>
              <w:t>We exp</w:t>
            </w:r>
            <w:r w:rsidR="00C96F07" w:rsidRPr="00DB2016">
              <w:rPr>
                <w:rFonts w:asciiTheme="minorHAnsi" w:hAnsiTheme="minorHAnsi" w:cstheme="minorHAnsi"/>
                <w:sz w:val="22"/>
                <w:szCs w:val="22"/>
              </w:rPr>
              <w:t xml:space="preserve">ect to contact </w:t>
            </w:r>
            <w:r w:rsidR="003B3EAF">
              <w:rPr>
                <w:rFonts w:asciiTheme="minorHAnsi" w:hAnsiTheme="minorHAnsi" w:cstheme="minorHAnsi"/>
                <w:sz w:val="22"/>
                <w:szCs w:val="22"/>
              </w:rPr>
              <w:t xml:space="preserve">a total of </w:t>
            </w:r>
            <w:r w:rsidR="004F3E43">
              <w:rPr>
                <w:rFonts w:asciiTheme="minorHAnsi" w:hAnsiTheme="minorHAnsi" w:cstheme="minorHAnsi"/>
                <w:sz w:val="22"/>
                <w:szCs w:val="22"/>
              </w:rPr>
              <w:t>600 individuals (approximately 200</w:t>
            </w:r>
            <w:r w:rsidR="00CD2DD4" w:rsidRPr="00DB2016">
              <w:rPr>
                <w:rFonts w:asciiTheme="minorHAnsi" w:hAnsiTheme="minorHAnsi" w:cstheme="minorHAnsi"/>
                <w:sz w:val="22"/>
                <w:szCs w:val="22"/>
              </w:rPr>
              <w:t>/site)</w:t>
            </w:r>
            <w:r w:rsidR="005459EB">
              <w:rPr>
                <w:rFonts w:asciiTheme="minorHAnsi" w:hAnsiTheme="minorHAnsi" w:cstheme="minorHAnsi"/>
                <w:sz w:val="22"/>
                <w:szCs w:val="22"/>
              </w:rPr>
              <w:t xml:space="preserve"> for </w:t>
            </w:r>
            <w:r w:rsidR="003B3EAF">
              <w:rPr>
                <w:rFonts w:asciiTheme="minorHAnsi" w:hAnsiTheme="minorHAnsi" w:cstheme="minorHAnsi"/>
                <w:sz w:val="22"/>
                <w:szCs w:val="22"/>
              </w:rPr>
              <w:t xml:space="preserve">the </w:t>
            </w:r>
            <w:r w:rsidR="005459EB">
              <w:rPr>
                <w:rFonts w:asciiTheme="minorHAnsi" w:hAnsiTheme="minorHAnsi" w:cstheme="minorHAnsi"/>
                <w:sz w:val="22"/>
                <w:szCs w:val="22"/>
              </w:rPr>
              <w:t>interviews and partnership mapping</w:t>
            </w:r>
            <w:r w:rsidR="001D0260">
              <w:rPr>
                <w:rFonts w:asciiTheme="minorHAnsi" w:hAnsiTheme="minorHAnsi" w:cstheme="minorHAnsi"/>
                <w:sz w:val="22"/>
                <w:szCs w:val="22"/>
              </w:rPr>
              <w:t>. W</w:t>
            </w:r>
            <w:r w:rsidR="003B3EAF">
              <w:rPr>
                <w:rFonts w:asciiTheme="minorHAnsi" w:hAnsiTheme="minorHAnsi" w:cstheme="minorHAnsi"/>
                <w:sz w:val="22"/>
                <w:szCs w:val="22"/>
              </w:rPr>
              <w:t>e</w:t>
            </w:r>
            <w:r w:rsidR="003B3EAF" w:rsidRPr="00DB2016">
              <w:rPr>
                <w:rFonts w:asciiTheme="minorHAnsi" w:hAnsiTheme="minorHAnsi" w:cstheme="minorHAnsi"/>
                <w:sz w:val="22"/>
                <w:szCs w:val="22"/>
              </w:rPr>
              <w:t xml:space="preserve"> anticipate </w:t>
            </w:r>
            <w:r w:rsidR="001D0260">
              <w:rPr>
                <w:rFonts w:asciiTheme="minorHAnsi" w:hAnsiTheme="minorHAnsi" w:cstheme="minorHAnsi"/>
                <w:sz w:val="22"/>
                <w:szCs w:val="22"/>
              </w:rPr>
              <w:t xml:space="preserve">that a total of </w:t>
            </w:r>
            <w:r w:rsidR="00E363CA" w:rsidRPr="00DB2016">
              <w:rPr>
                <w:rFonts w:asciiTheme="minorHAnsi" w:hAnsiTheme="minorHAnsi" w:cstheme="minorHAnsi"/>
                <w:sz w:val="22"/>
                <w:szCs w:val="22"/>
              </w:rPr>
              <w:t>3</w:t>
            </w:r>
            <w:r w:rsidR="00050147">
              <w:rPr>
                <w:rFonts w:asciiTheme="minorHAnsi" w:hAnsiTheme="minorHAnsi" w:cstheme="minorHAnsi"/>
                <w:sz w:val="22"/>
                <w:szCs w:val="22"/>
              </w:rPr>
              <w:t>60</w:t>
            </w:r>
            <w:r w:rsidR="00E363CA" w:rsidRPr="00DB2016">
              <w:rPr>
                <w:rFonts w:asciiTheme="minorHAnsi" w:hAnsiTheme="minorHAnsi" w:cstheme="minorHAnsi"/>
                <w:sz w:val="22"/>
                <w:szCs w:val="22"/>
              </w:rPr>
              <w:t xml:space="preserve"> individuals (1</w:t>
            </w:r>
            <w:r w:rsidR="00050147">
              <w:rPr>
                <w:rFonts w:asciiTheme="minorHAnsi" w:hAnsiTheme="minorHAnsi" w:cstheme="minorHAnsi"/>
                <w:sz w:val="22"/>
                <w:szCs w:val="22"/>
              </w:rPr>
              <w:t>20</w:t>
            </w:r>
            <w:r w:rsidR="00E363CA" w:rsidRPr="00DB2016">
              <w:rPr>
                <w:rFonts w:asciiTheme="minorHAnsi" w:hAnsiTheme="minorHAnsi" w:cstheme="minorHAnsi"/>
                <w:sz w:val="22"/>
                <w:szCs w:val="22"/>
              </w:rPr>
              <w:t xml:space="preserve">/site) </w:t>
            </w:r>
            <w:r w:rsidRPr="00DB2016">
              <w:rPr>
                <w:rFonts w:asciiTheme="minorHAnsi" w:hAnsiTheme="minorHAnsi" w:cstheme="minorHAnsi"/>
                <w:sz w:val="22"/>
                <w:szCs w:val="22"/>
              </w:rPr>
              <w:t xml:space="preserve">will </w:t>
            </w:r>
            <w:r w:rsidR="003B3EAF">
              <w:rPr>
                <w:rFonts w:asciiTheme="minorHAnsi" w:hAnsiTheme="minorHAnsi" w:cstheme="minorHAnsi"/>
                <w:sz w:val="22"/>
                <w:szCs w:val="22"/>
              </w:rPr>
              <w:t xml:space="preserve">agree to participate </w:t>
            </w:r>
            <w:r w:rsidR="00214747">
              <w:rPr>
                <w:rFonts w:asciiTheme="minorHAnsi" w:hAnsiTheme="minorHAnsi" w:cstheme="minorHAnsi"/>
                <w:sz w:val="22"/>
                <w:szCs w:val="22"/>
              </w:rPr>
              <w:t xml:space="preserve">during the </w:t>
            </w:r>
            <w:r w:rsidR="00380DF5">
              <w:rPr>
                <w:rFonts w:asciiTheme="minorHAnsi" w:hAnsiTheme="minorHAnsi" w:cstheme="minorHAnsi"/>
                <w:sz w:val="22"/>
                <w:szCs w:val="22"/>
              </w:rPr>
              <w:t>sampling period</w:t>
            </w:r>
            <w:r w:rsidRPr="00DB2016">
              <w:rPr>
                <w:rFonts w:asciiTheme="minorHAnsi" w:hAnsiTheme="minorHAnsi" w:cstheme="minorHAnsi"/>
                <w:sz w:val="22"/>
                <w:szCs w:val="22"/>
              </w:rPr>
              <w:t xml:space="preserve">. </w:t>
            </w:r>
            <w:r w:rsidR="00380DF5">
              <w:rPr>
                <w:rFonts w:asciiTheme="minorHAnsi" w:hAnsiTheme="minorHAnsi" w:cstheme="minorHAnsi"/>
                <w:sz w:val="22"/>
                <w:szCs w:val="22"/>
              </w:rPr>
              <w:t>We will not attempt to generalize the results beyond the sample population.</w:t>
            </w:r>
            <w:r w:rsidRPr="00DB2016">
              <w:rPr>
                <w:rFonts w:asciiTheme="minorHAnsi" w:hAnsiTheme="minorHAnsi" w:cstheme="minorHAnsi"/>
                <w:sz w:val="22"/>
                <w:szCs w:val="22"/>
              </w:rPr>
              <w:t xml:space="preserve"> </w:t>
            </w:r>
          </w:p>
          <w:tbl>
            <w:tblPr>
              <w:tblW w:w="10227" w:type="dxa"/>
              <w:tblLayout w:type="fixed"/>
              <w:tblLook w:val="0000" w:firstRow="0" w:lastRow="0" w:firstColumn="0" w:lastColumn="0" w:noHBand="0" w:noVBand="0"/>
            </w:tblPr>
            <w:tblGrid>
              <w:gridCol w:w="3322"/>
              <w:gridCol w:w="2366"/>
              <w:gridCol w:w="2325"/>
              <w:gridCol w:w="2214"/>
            </w:tblGrid>
            <w:tr w:rsidR="001D0260" w:rsidRPr="00DB2016">
              <w:trPr>
                <w:trHeight w:val="854"/>
              </w:trPr>
              <w:tc>
                <w:tcPr>
                  <w:tcW w:w="3322" w:type="dxa"/>
                  <w:tcBorders>
                    <w:top w:val="single" w:sz="4" w:space="0" w:color="auto"/>
                    <w:left w:val="single" w:sz="4" w:space="0" w:color="auto"/>
                    <w:bottom w:val="single" w:sz="4" w:space="0" w:color="auto"/>
                    <w:right w:val="single" w:sz="4" w:space="0" w:color="auto"/>
                  </w:tcBorders>
                  <w:vAlign w:val="bottom"/>
                </w:tcPr>
                <w:p w:rsidR="001D0260" w:rsidRPr="00DB2016" w:rsidRDefault="001D0260" w:rsidP="00B25CF7">
                  <w:pPr>
                    <w:pStyle w:val="NoSpacing"/>
                    <w:spacing w:line="360" w:lineRule="auto"/>
                    <w:jc w:val="center"/>
                    <w:rPr>
                      <w:rFonts w:asciiTheme="minorHAnsi" w:hAnsiTheme="minorHAnsi" w:cstheme="minorHAnsi"/>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D0260" w:rsidRPr="00DB2016" w:rsidRDefault="001D0260" w:rsidP="00B25CF7">
                  <w:pPr>
                    <w:spacing w:line="360" w:lineRule="auto"/>
                    <w:jc w:val="center"/>
                    <w:rPr>
                      <w:rFonts w:asciiTheme="minorHAnsi" w:hAnsiTheme="minorHAnsi" w:cstheme="minorHAnsi"/>
                      <w:b/>
                      <w:sz w:val="20"/>
                    </w:rPr>
                  </w:pPr>
                  <w:r w:rsidRPr="00DB2016">
                    <w:rPr>
                      <w:rFonts w:asciiTheme="minorHAnsi" w:hAnsiTheme="minorHAnsi" w:cstheme="minorHAnsi"/>
                      <w:b/>
                      <w:sz w:val="20"/>
                      <w:szCs w:val="22"/>
                    </w:rPr>
                    <w:t xml:space="preserve">Number of Initial Contacts </w:t>
                  </w:r>
                </w:p>
              </w:tc>
              <w:tc>
                <w:tcPr>
                  <w:tcW w:w="23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D0260" w:rsidRPr="00DB2016" w:rsidRDefault="001D0260" w:rsidP="00B25CF7">
                  <w:pPr>
                    <w:spacing w:line="360" w:lineRule="auto"/>
                    <w:jc w:val="center"/>
                    <w:rPr>
                      <w:rFonts w:asciiTheme="minorHAnsi" w:hAnsiTheme="minorHAnsi" w:cstheme="minorHAnsi"/>
                      <w:b/>
                      <w:sz w:val="20"/>
                    </w:rPr>
                  </w:pPr>
                  <w:r w:rsidRPr="00DB2016">
                    <w:rPr>
                      <w:rFonts w:asciiTheme="minorHAnsi" w:hAnsiTheme="minorHAnsi" w:cstheme="minorHAnsi"/>
                      <w:b/>
                      <w:sz w:val="20"/>
                      <w:szCs w:val="22"/>
                    </w:rPr>
                    <w:t>Expected Response</w:t>
                  </w:r>
                </w:p>
                <w:p w:rsidR="001D0260" w:rsidRPr="00DB2016" w:rsidRDefault="001D0260" w:rsidP="00B25CF7">
                  <w:pPr>
                    <w:spacing w:line="360" w:lineRule="auto"/>
                    <w:jc w:val="center"/>
                    <w:rPr>
                      <w:rFonts w:asciiTheme="minorHAnsi" w:hAnsiTheme="minorHAnsi" w:cstheme="minorHAnsi"/>
                      <w:b/>
                      <w:sz w:val="20"/>
                    </w:rPr>
                  </w:pPr>
                  <w:r w:rsidRPr="00DB2016">
                    <w:rPr>
                      <w:rFonts w:asciiTheme="minorHAnsi" w:hAnsiTheme="minorHAnsi" w:cstheme="minorHAnsi"/>
                      <w:b/>
                      <w:sz w:val="20"/>
                      <w:szCs w:val="22"/>
                    </w:rPr>
                    <w:t>Rate</w:t>
                  </w:r>
                </w:p>
              </w:tc>
              <w:tc>
                <w:tcPr>
                  <w:tcW w:w="221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D0260" w:rsidRPr="00DB2016" w:rsidRDefault="001D0260" w:rsidP="00B25CF7">
                  <w:pPr>
                    <w:spacing w:line="360" w:lineRule="auto"/>
                    <w:jc w:val="center"/>
                    <w:rPr>
                      <w:rFonts w:asciiTheme="minorHAnsi" w:hAnsiTheme="minorHAnsi" w:cstheme="minorHAnsi"/>
                      <w:b/>
                      <w:sz w:val="20"/>
                    </w:rPr>
                  </w:pPr>
                  <w:r w:rsidRPr="00DB2016">
                    <w:rPr>
                      <w:rFonts w:asciiTheme="minorHAnsi" w:hAnsiTheme="minorHAnsi" w:cstheme="minorHAnsi"/>
                      <w:b/>
                      <w:sz w:val="20"/>
                      <w:szCs w:val="22"/>
                    </w:rPr>
                    <w:t xml:space="preserve">Expected Number of Responses </w:t>
                  </w:r>
                </w:p>
              </w:tc>
            </w:tr>
            <w:tr w:rsidR="001D0260" w:rsidRPr="00DB2016">
              <w:trPr>
                <w:trHeight w:val="303"/>
              </w:trPr>
              <w:tc>
                <w:tcPr>
                  <w:tcW w:w="3322" w:type="dxa"/>
                  <w:tcBorders>
                    <w:top w:val="single" w:sz="4" w:space="0" w:color="auto"/>
                    <w:left w:val="single" w:sz="4" w:space="0" w:color="auto"/>
                    <w:bottom w:val="single" w:sz="4" w:space="0" w:color="auto"/>
                    <w:right w:val="single" w:sz="4" w:space="0" w:color="auto"/>
                  </w:tcBorders>
                </w:tcPr>
                <w:p w:rsidR="001D0260" w:rsidRPr="00DB2016" w:rsidRDefault="001D0260" w:rsidP="001D0260">
                  <w:pPr>
                    <w:pStyle w:val="NoSpacing"/>
                    <w:spacing w:line="360" w:lineRule="auto"/>
                    <w:rPr>
                      <w:rFonts w:asciiTheme="minorHAnsi" w:hAnsiTheme="minorHAnsi" w:cstheme="minorHAnsi"/>
                      <w:sz w:val="20"/>
                      <w:szCs w:val="20"/>
                    </w:rPr>
                  </w:pPr>
                  <w:r>
                    <w:rPr>
                      <w:rFonts w:asciiTheme="minorHAnsi" w:hAnsiTheme="minorHAnsi" w:cstheme="minorHAnsi"/>
                      <w:sz w:val="20"/>
                      <w:szCs w:val="20"/>
                    </w:rPr>
                    <w:t xml:space="preserve">Interviews and Partnership Mapping </w:t>
                  </w:r>
                </w:p>
              </w:tc>
              <w:tc>
                <w:tcPr>
                  <w:tcW w:w="2366" w:type="dxa"/>
                  <w:tcBorders>
                    <w:top w:val="single" w:sz="4" w:space="0" w:color="auto"/>
                    <w:left w:val="single" w:sz="4" w:space="0" w:color="auto"/>
                    <w:bottom w:val="single" w:sz="4" w:space="0" w:color="auto"/>
                    <w:right w:val="single" w:sz="4" w:space="0" w:color="auto"/>
                  </w:tcBorders>
                </w:tcPr>
                <w:p w:rsidR="001D0260" w:rsidRPr="00DB2016" w:rsidRDefault="004F3E43" w:rsidP="00B25CF7">
                  <w:pPr>
                    <w:spacing w:line="360" w:lineRule="auto"/>
                    <w:jc w:val="center"/>
                    <w:rPr>
                      <w:rFonts w:asciiTheme="minorHAnsi" w:hAnsiTheme="minorHAnsi" w:cstheme="minorHAnsi"/>
                      <w:sz w:val="20"/>
                      <w:szCs w:val="20"/>
                    </w:rPr>
                  </w:pPr>
                  <w:r>
                    <w:rPr>
                      <w:rFonts w:asciiTheme="minorHAnsi" w:hAnsiTheme="minorHAnsi" w:cstheme="minorHAnsi"/>
                      <w:sz w:val="20"/>
                      <w:szCs w:val="20"/>
                    </w:rPr>
                    <w:t>600</w:t>
                  </w:r>
                </w:p>
              </w:tc>
              <w:tc>
                <w:tcPr>
                  <w:tcW w:w="2325" w:type="dxa"/>
                  <w:tcBorders>
                    <w:top w:val="single" w:sz="4" w:space="0" w:color="auto"/>
                    <w:left w:val="single" w:sz="4" w:space="0" w:color="auto"/>
                    <w:bottom w:val="single" w:sz="4" w:space="0" w:color="auto"/>
                    <w:right w:val="single" w:sz="4" w:space="0" w:color="auto"/>
                  </w:tcBorders>
                </w:tcPr>
                <w:p w:rsidR="001D0260" w:rsidRPr="00DB2016" w:rsidRDefault="00050147" w:rsidP="00B25CF7">
                  <w:pPr>
                    <w:spacing w:line="360" w:lineRule="auto"/>
                    <w:jc w:val="center"/>
                    <w:rPr>
                      <w:rFonts w:asciiTheme="minorHAnsi" w:hAnsiTheme="minorHAnsi" w:cstheme="minorHAnsi"/>
                      <w:sz w:val="20"/>
                      <w:szCs w:val="20"/>
                    </w:rPr>
                  </w:pPr>
                  <w:r>
                    <w:rPr>
                      <w:rFonts w:asciiTheme="minorHAnsi" w:hAnsiTheme="minorHAnsi" w:cstheme="minorHAnsi"/>
                      <w:sz w:val="20"/>
                      <w:szCs w:val="20"/>
                    </w:rPr>
                    <w:t>6</w:t>
                  </w:r>
                  <w:r w:rsidR="001D0260" w:rsidRPr="00DB2016">
                    <w:rPr>
                      <w:rFonts w:asciiTheme="minorHAnsi" w:hAnsiTheme="minorHAnsi" w:cstheme="minorHAnsi"/>
                      <w:sz w:val="20"/>
                      <w:szCs w:val="20"/>
                    </w:rPr>
                    <w:t>0%</w:t>
                  </w:r>
                </w:p>
              </w:tc>
              <w:tc>
                <w:tcPr>
                  <w:tcW w:w="2214" w:type="dxa"/>
                  <w:tcBorders>
                    <w:top w:val="single" w:sz="4" w:space="0" w:color="auto"/>
                    <w:left w:val="single" w:sz="4" w:space="0" w:color="auto"/>
                    <w:bottom w:val="single" w:sz="4" w:space="0" w:color="auto"/>
                    <w:right w:val="single" w:sz="4" w:space="0" w:color="auto"/>
                  </w:tcBorders>
                </w:tcPr>
                <w:p w:rsidR="001D0260" w:rsidRPr="00DB2016" w:rsidRDefault="00050147" w:rsidP="00B25CF7">
                  <w:pPr>
                    <w:spacing w:line="360" w:lineRule="auto"/>
                    <w:jc w:val="center"/>
                    <w:rPr>
                      <w:rFonts w:asciiTheme="minorHAnsi" w:hAnsiTheme="minorHAnsi" w:cstheme="minorHAnsi"/>
                      <w:sz w:val="20"/>
                      <w:szCs w:val="20"/>
                    </w:rPr>
                  </w:pPr>
                  <w:r>
                    <w:rPr>
                      <w:rFonts w:asciiTheme="minorHAnsi" w:hAnsiTheme="minorHAnsi" w:cstheme="minorHAnsi"/>
                      <w:sz w:val="20"/>
                      <w:szCs w:val="20"/>
                    </w:rPr>
                    <w:t>360</w:t>
                  </w:r>
                </w:p>
              </w:tc>
            </w:tr>
          </w:tbl>
          <w:p w:rsidR="00B05CE0" w:rsidRDefault="00B05CE0" w:rsidP="00DA351A">
            <w:pPr>
              <w:pBdr>
                <w:top w:val="single" w:sz="4" w:space="1" w:color="auto"/>
              </w:pBdr>
              <w:spacing w:line="360" w:lineRule="auto"/>
              <w:rPr>
                <w:rFonts w:asciiTheme="minorHAnsi" w:hAnsiTheme="minorHAnsi" w:cstheme="minorHAnsi"/>
              </w:rPr>
            </w:pPr>
          </w:p>
          <w:p w:rsidR="00DA351A" w:rsidRDefault="00DA351A" w:rsidP="00DA351A">
            <w:pPr>
              <w:pBdr>
                <w:top w:val="single" w:sz="4" w:space="1" w:color="auto"/>
              </w:pBdr>
              <w:spacing w:line="360" w:lineRule="auto"/>
              <w:rPr>
                <w:rFonts w:asciiTheme="minorHAnsi" w:hAnsiTheme="minorHAnsi" w:cstheme="minorHAnsi"/>
              </w:rPr>
            </w:pPr>
          </w:p>
          <w:p w:rsidR="001D0260" w:rsidRPr="00DB2016" w:rsidRDefault="001D0260" w:rsidP="001D0260">
            <w:pPr>
              <w:pStyle w:val="ListParagraph"/>
              <w:numPr>
                <w:ilvl w:val="0"/>
                <w:numId w:val="3"/>
              </w:numPr>
              <w:spacing w:line="360" w:lineRule="auto"/>
              <w:rPr>
                <w:rFonts w:asciiTheme="minorHAnsi" w:hAnsiTheme="minorHAnsi" w:cstheme="minorHAnsi"/>
                <w:b/>
              </w:rPr>
            </w:pPr>
            <w:r w:rsidRPr="00DB2016">
              <w:rPr>
                <w:rFonts w:asciiTheme="minorHAnsi" w:hAnsiTheme="minorHAnsi" w:cstheme="minorHAnsi"/>
                <w:b/>
                <w:sz w:val="22"/>
                <w:szCs w:val="22"/>
              </w:rPr>
              <w:lastRenderedPageBreak/>
              <w:t xml:space="preserve">Strategies for dealing with potential non-response bias: </w:t>
            </w:r>
          </w:p>
          <w:p w:rsidR="001D0260" w:rsidRPr="00050147" w:rsidRDefault="001D0260" w:rsidP="001D0260">
            <w:pPr>
              <w:autoSpaceDE/>
              <w:autoSpaceDN/>
              <w:spacing w:line="360" w:lineRule="auto"/>
              <w:ind w:left="-33"/>
              <w:contextualSpacing/>
              <w:rPr>
                <w:rFonts w:asciiTheme="minorHAnsi" w:eastAsiaTheme="minorEastAsia" w:hAnsiTheme="minorHAnsi"/>
              </w:rPr>
            </w:pPr>
            <w:r>
              <w:rPr>
                <w:rFonts w:asciiTheme="minorHAnsi" w:eastAsiaTheme="minorEastAsia" w:hAnsiTheme="minorHAnsi"/>
                <w:sz w:val="22"/>
              </w:rPr>
              <w:t>Although n</w:t>
            </w:r>
            <w:r w:rsidRPr="00DB2016">
              <w:rPr>
                <w:rFonts w:asciiTheme="minorHAnsi" w:eastAsiaTheme="minorEastAsia" w:hAnsiTheme="minorHAnsi"/>
                <w:sz w:val="22"/>
              </w:rPr>
              <w:t>on-response bias is a lesser issue in qualitative methodologies</w:t>
            </w:r>
            <w:r>
              <w:rPr>
                <w:rFonts w:asciiTheme="minorHAnsi" w:eastAsiaTheme="minorEastAsia" w:hAnsiTheme="minorHAnsi"/>
                <w:sz w:val="22"/>
              </w:rPr>
              <w:t>,</w:t>
            </w:r>
            <w:r w:rsidRPr="00DB2016">
              <w:rPr>
                <w:rFonts w:asciiTheme="minorHAnsi" w:eastAsiaTheme="minorEastAsia" w:hAnsiTheme="minorHAnsi"/>
                <w:sz w:val="22"/>
              </w:rPr>
              <w:t xml:space="preserve"> </w:t>
            </w:r>
            <w:r>
              <w:rPr>
                <w:rFonts w:asciiTheme="minorHAnsi" w:eastAsiaTheme="minorEastAsia" w:hAnsiTheme="minorHAnsi"/>
                <w:sz w:val="22"/>
              </w:rPr>
              <w:t xml:space="preserve">it may still occur. Therefore, we will attempt to ask all individuals contacted for an interview to </w:t>
            </w:r>
            <w:r w:rsidRPr="00050147">
              <w:rPr>
                <w:rFonts w:asciiTheme="minorHAnsi" w:eastAsiaTheme="minorEastAsia" w:hAnsiTheme="minorHAnsi"/>
                <w:sz w:val="22"/>
                <w:szCs w:val="22"/>
              </w:rPr>
              <w:t>answer the following question</w:t>
            </w:r>
            <w:r w:rsidR="00050147">
              <w:rPr>
                <w:rFonts w:asciiTheme="minorHAnsi" w:eastAsiaTheme="minorEastAsia" w:hAnsiTheme="minorHAnsi"/>
                <w:sz w:val="22"/>
                <w:szCs w:val="22"/>
              </w:rPr>
              <w:t>s</w:t>
            </w:r>
            <w:r w:rsidRPr="00050147">
              <w:rPr>
                <w:rFonts w:asciiTheme="minorHAnsi" w:eastAsiaTheme="minorEastAsia" w:hAnsiTheme="minorHAnsi"/>
                <w:sz w:val="22"/>
                <w:szCs w:val="22"/>
              </w:rPr>
              <w:t xml:space="preserve"> that will be used for</w:t>
            </w:r>
            <w:r w:rsidRPr="00050147">
              <w:rPr>
                <w:rFonts w:asciiTheme="minorHAnsi" w:eastAsiaTheme="minorEastAsia" w:hAnsiTheme="minorHAnsi"/>
                <w:i/>
                <w:sz w:val="22"/>
                <w:szCs w:val="22"/>
              </w:rPr>
              <w:t xml:space="preserve"> </w:t>
            </w:r>
            <w:r w:rsidRPr="00050147">
              <w:rPr>
                <w:rFonts w:asciiTheme="minorHAnsi" w:eastAsiaTheme="minorEastAsia" w:hAnsiTheme="minorHAnsi"/>
                <w:sz w:val="22"/>
                <w:szCs w:val="22"/>
              </w:rPr>
              <w:t xml:space="preserve">respondent/non-respondent bias comparison. </w:t>
            </w:r>
          </w:p>
          <w:p w:rsidR="001D0260" w:rsidRPr="00050147" w:rsidRDefault="001D0260" w:rsidP="00D14E46">
            <w:pPr>
              <w:pStyle w:val="ListParagraph"/>
              <w:numPr>
                <w:ilvl w:val="0"/>
                <w:numId w:val="7"/>
              </w:numPr>
              <w:autoSpaceDE/>
              <w:autoSpaceDN/>
              <w:spacing w:line="360" w:lineRule="auto"/>
              <w:ind w:left="1062"/>
              <w:rPr>
                <w:rFonts w:asciiTheme="minorHAnsi" w:eastAsiaTheme="minorEastAsia" w:hAnsiTheme="minorHAnsi"/>
                <w:i/>
              </w:rPr>
            </w:pPr>
            <w:r w:rsidRPr="00050147">
              <w:rPr>
                <w:rFonts w:asciiTheme="minorHAnsi" w:eastAsiaTheme="minorEastAsia" w:hAnsiTheme="minorHAnsi"/>
                <w:i/>
                <w:sz w:val="22"/>
                <w:szCs w:val="22"/>
              </w:rPr>
              <w:t>Would you please describe your experience working with your organization?</w:t>
            </w:r>
          </w:p>
          <w:p w:rsidR="001B7C56" w:rsidRPr="00050147" w:rsidRDefault="006D5CCD" w:rsidP="00D14E46">
            <w:pPr>
              <w:pStyle w:val="ListParagraph"/>
              <w:numPr>
                <w:ilvl w:val="0"/>
                <w:numId w:val="7"/>
              </w:numPr>
              <w:autoSpaceDE/>
              <w:autoSpaceDN/>
              <w:spacing w:line="360" w:lineRule="auto"/>
              <w:ind w:left="1062"/>
              <w:rPr>
                <w:rFonts w:asciiTheme="minorHAnsi" w:eastAsiaTheme="minorEastAsia" w:hAnsiTheme="minorHAnsi"/>
                <w:i/>
              </w:rPr>
            </w:pPr>
            <w:r w:rsidRPr="00050147">
              <w:rPr>
                <w:rFonts w:asciiTheme="minorHAnsi" w:eastAsiaTheme="minorEastAsia" w:hAnsiTheme="minorHAnsi"/>
                <w:i/>
                <w:sz w:val="22"/>
                <w:szCs w:val="22"/>
              </w:rPr>
              <w:t>Would you please describe your experience working with the NPS?</w:t>
            </w:r>
          </w:p>
          <w:p w:rsidR="001B7C56" w:rsidRPr="00050147" w:rsidRDefault="00D14E46" w:rsidP="00D14E46">
            <w:pPr>
              <w:pStyle w:val="ListParagraph"/>
              <w:numPr>
                <w:ilvl w:val="0"/>
                <w:numId w:val="7"/>
              </w:numPr>
              <w:autoSpaceDE/>
              <w:autoSpaceDN/>
              <w:spacing w:line="360" w:lineRule="auto"/>
              <w:ind w:left="1062"/>
              <w:rPr>
                <w:rFonts w:asciiTheme="minorHAnsi" w:eastAsiaTheme="minorEastAsia" w:hAnsiTheme="minorHAnsi"/>
                <w:i/>
              </w:rPr>
            </w:pPr>
            <w:r>
              <w:rPr>
                <w:rFonts w:asciiTheme="minorHAnsi" w:eastAsiaTheme="minorEastAsia" w:hAnsiTheme="minorHAnsi"/>
                <w:i/>
                <w:sz w:val="22"/>
                <w:szCs w:val="22"/>
              </w:rPr>
              <w:t>What do you consider to be your organization’s greatest strength to lend to collaborations?</w:t>
            </w:r>
          </w:p>
          <w:p w:rsidR="001D0260" w:rsidRPr="00050147" w:rsidRDefault="001D0260" w:rsidP="001D0260">
            <w:pPr>
              <w:autoSpaceDE/>
              <w:autoSpaceDN/>
              <w:spacing w:line="360" w:lineRule="auto"/>
              <w:ind w:left="1440"/>
              <w:contextualSpacing/>
              <w:rPr>
                <w:rFonts w:asciiTheme="minorHAnsi" w:eastAsiaTheme="minorEastAsia" w:hAnsiTheme="minorHAnsi"/>
              </w:rPr>
            </w:pPr>
          </w:p>
          <w:p w:rsidR="00050147" w:rsidRDefault="001D0260" w:rsidP="001D0260">
            <w:pPr>
              <w:autoSpaceDE/>
              <w:autoSpaceDN/>
              <w:spacing w:line="360" w:lineRule="auto"/>
              <w:ind w:left="-33"/>
              <w:contextualSpacing/>
              <w:rPr>
                <w:rFonts w:asciiTheme="minorHAnsi" w:eastAsiaTheme="minorEastAsia" w:hAnsiTheme="minorHAnsi"/>
              </w:rPr>
            </w:pPr>
            <w:r w:rsidRPr="00050147">
              <w:rPr>
                <w:rFonts w:asciiTheme="minorHAnsi" w:eastAsiaTheme="minorEastAsia" w:hAnsiTheme="minorHAnsi"/>
                <w:sz w:val="22"/>
                <w:szCs w:val="22"/>
              </w:rPr>
              <w:t>All individuals contacted for the partnership mapping will be asked</w:t>
            </w:r>
            <w:r w:rsidR="00050147">
              <w:rPr>
                <w:rFonts w:asciiTheme="minorHAnsi" w:eastAsiaTheme="minorEastAsia" w:hAnsiTheme="minorHAnsi"/>
                <w:sz w:val="22"/>
                <w:szCs w:val="22"/>
              </w:rPr>
              <w:t>:</w:t>
            </w:r>
          </w:p>
          <w:p w:rsidR="00050147" w:rsidRPr="00050147" w:rsidRDefault="00050147" w:rsidP="00D14E46">
            <w:pPr>
              <w:pStyle w:val="ListParagraph"/>
              <w:numPr>
                <w:ilvl w:val="0"/>
                <w:numId w:val="8"/>
              </w:numPr>
              <w:autoSpaceDE/>
              <w:autoSpaceDN/>
              <w:spacing w:line="360" w:lineRule="auto"/>
              <w:ind w:left="1062"/>
              <w:rPr>
                <w:rFonts w:asciiTheme="minorHAnsi" w:eastAsiaTheme="minorEastAsia" w:hAnsiTheme="minorHAnsi"/>
                <w:i/>
              </w:rPr>
            </w:pPr>
            <w:r w:rsidRPr="00050147">
              <w:rPr>
                <w:rFonts w:asciiTheme="minorHAnsi" w:eastAsiaTheme="minorEastAsia" w:hAnsiTheme="minorHAnsi"/>
                <w:i/>
                <w:sz w:val="22"/>
                <w:szCs w:val="22"/>
              </w:rPr>
              <w:t xml:space="preserve">Would you please characterize the strength </w:t>
            </w:r>
            <w:r w:rsidR="003F2BB3">
              <w:rPr>
                <w:rFonts w:asciiTheme="minorHAnsi" w:eastAsiaTheme="minorEastAsia" w:hAnsiTheme="minorHAnsi"/>
                <w:i/>
                <w:sz w:val="22"/>
                <w:szCs w:val="22"/>
              </w:rPr>
              <w:t>(not</w:t>
            </w:r>
            <w:r w:rsidR="00990483">
              <w:rPr>
                <w:rFonts w:asciiTheme="minorHAnsi" w:eastAsiaTheme="minorEastAsia" w:hAnsiTheme="minorHAnsi"/>
                <w:i/>
                <w:sz w:val="22"/>
                <w:szCs w:val="22"/>
              </w:rPr>
              <w:t xml:space="preserve"> at all</w:t>
            </w:r>
            <w:r w:rsidR="003F2BB3">
              <w:rPr>
                <w:rFonts w:asciiTheme="minorHAnsi" w:eastAsiaTheme="minorEastAsia" w:hAnsiTheme="minorHAnsi"/>
                <w:i/>
                <w:sz w:val="22"/>
                <w:szCs w:val="22"/>
              </w:rPr>
              <w:t xml:space="preserve"> strong, medium strong, or very strong) </w:t>
            </w:r>
            <w:r>
              <w:rPr>
                <w:rFonts w:asciiTheme="minorHAnsi" w:eastAsiaTheme="minorEastAsia" w:hAnsiTheme="minorHAnsi"/>
                <w:i/>
                <w:sz w:val="22"/>
                <w:szCs w:val="22"/>
              </w:rPr>
              <w:t xml:space="preserve">and direction </w:t>
            </w:r>
            <w:r w:rsidR="003F2BB3">
              <w:rPr>
                <w:rFonts w:asciiTheme="minorHAnsi" w:eastAsiaTheme="minorEastAsia" w:hAnsiTheme="minorHAnsi"/>
                <w:i/>
                <w:sz w:val="22"/>
                <w:szCs w:val="22"/>
              </w:rPr>
              <w:t xml:space="preserve">(all giving, mostly giving, equal mix, mostly receiving, or all receiving) </w:t>
            </w:r>
            <w:r w:rsidRPr="00050147">
              <w:rPr>
                <w:rFonts w:asciiTheme="minorHAnsi" w:eastAsiaTheme="minorEastAsia" w:hAnsiTheme="minorHAnsi"/>
                <w:i/>
                <w:sz w:val="22"/>
                <w:szCs w:val="22"/>
              </w:rPr>
              <w:t>of your relationship with the NPS?</w:t>
            </w:r>
          </w:p>
          <w:p w:rsidR="00050147" w:rsidRDefault="00050147" w:rsidP="00D14E46">
            <w:pPr>
              <w:pStyle w:val="ListParagraph"/>
              <w:numPr>
                <w:ilvl w:val="0"/>
                <w:numId w:val="8"/>
              </w:numPr>
              <w:autoSpaceDE/>
              <w:autoSpaceDN/>
              <w:spacing w:line="360" w:lineRule="auto"/>
              <w:ind w:left="1062"/>
              <w:rPr>
                <w:rFonts w:asciiTheme="minorHAnsi" w:eastAsiaTheme="minorEastAsia" w:hAnsiTheme="minorHAnsi"/>
                <w:i/>
              </w:rPr>
            </w:pPr>
            <w:r w:rsidRPr="00050147">
              <w:rPr>
                <w:rFonts w:asciiTheme="minorHAnsi" w:eastAsiaTheme="minorEastAsia" w:hAnsiTheme="minorHAnsi"/>
                <w:i/>
                <w:sz w:val="22"/>
                <w:szCs w:val="22"/>
              </w:rPr>
              <w:t>Which, if any, NPS programs have you heard about</w:t>
            </w:r>
            <w:r w:rsidR="00D14E46">
              <w:rPr>
                <w:rFonts w:asciiTheme="minorHAnsi" w:eastAsiaTheme="minorEastAsia" w:hAnsiTheme="minorHAnsi"/>
                <w:i/>
                <w:sz w:val="22"/>
                <w:szCs w:val="22"/>
              </w:rPr>
              <w:t xml:space="preserve"> in this urban area</w:t>
            </w:r>
            <w:r w:rsidRPr="00050147">
              <w:rPr>
                <w:rFonts w:asciiTheme="minorHAnsi" w:eastAsiaTheme="minorEastAsia" w:hAnsiTheme="minorHAnsi"/>
                <w:i/>
                <w:sz w:val="22"/>
                <w:szCs w:val="22"/>
              </w:rPr>
              <w:t>?</w:t>
            </w:r>
          </w:p>
          <w:p w:rsidR="00050147" w:rsidRPr="00050147" w:rsidRDefault="00D14E46" w:rsidP="00D14E46">
            <w:pPr>
              <w:pStyle w:val="ListParagraph"/>
              <w:numPr>
                <w:ilvl w:val="0"/>
                <w:numId w:val="8"/>
              </w:numPr>
              <w:autoSpaceDE/>
              <w:autoSpaceDN/>
              <w:spacing w:line="360" w:lineRule="auto"/>
              <w:ind w:left="1062"/>
              <w:rPr>
                <w:rFonts w:asciiTheme="minorHAnsi" w:eastAsiaTheme="minorEastAsia" w:hAnsiTheme="minorHAnsi"/>
                <w:i/>
              </w:rPr>
            </w:pPr>
            <w:r>
              <w:rPr>
                <w:rFonts w:asciiTheme="minorHAnsi" w:eastAsiaTheme="minorEastAsia" w:hAnsiTheme="minorHAnsi"/>
                <w:i/>
                <w:sz w:val="22"/>
                <w:szCs w:val="22"/>
              </w:rPr>
              <w:t>What would you consider your organization’s main area of focus?</w:t>
            </w:r>
          </w:p>
          <w:p w:rsidR="001D0260" w:rsidRDefault="001D0260" w:rsidP="001D0260">
            <w:pPr>
              <w:autoSpaceDE/>
              <w:autoSpaceDN/>
              <w:spacing w:line="360" w:lineRule="auto"/>
              <w:ind w:left="-33"/>
              <w:contextualSpacing/>
              <w:rPr>
                <w:rFonts w:asciiTheme="minorHAnsi" w:eastAsiaTheme="minorEastAsia" w:hAnsiTheme="minorHAnsi"/>
                <w:sz w:val="22"/>
              </w:rPr>
            </w:pPr>
            <w:r>
              <w:rPr>
                <w:rFonts w:asciiTheme="minorHAnsi" w:eastAsiaTheme="minorEastAsia" w:hAnsiTheme="minorHAnsi"/>
                <w:sz w:val="22"/>
              </w:rPr>
              <w:t>If bias is detected in either mode of data collection, we will describe the characteristics and potential implications of the bias, if any, in the report and dissertation.</w:t>
            </w:r>
          </w:p>
          <w:p w:rsidR="00990483" w:rsidRPr="00DB2016" w:rsidRDefault="00990483" w:rsidP="00990483">
            <w:pPr>
              <w:pStyle w:val="ListParagraph"/>
              <w:numPr>
                <w:ilvl w:val="0"/>
                <w:numId w:val="3"/>
              </w:numPr>
              <w:pBdr>
                <w:top w:val="single" w:sz="4" w:space="1" w:color="auto"/>
              </w:pBdr>
              <w:spacing w:line="360" w:lineRule="auto"/>
              <w:rPr>
                <w:rFonts w:asciiTheme="minorHAnsi" w:hAnsiTheme="minorHAnsi" w:cstheme="minorHAnsi"/>
                <w:b/>
              </w:rPr>
            </w:pPr>
            <w:r w:rsidRPr="00DB2016">
              <w:rPr>
                <w:rFonts w:asciiTheme="minorHAnsi" w:hAnsiTheme="minorHAnsi" w:cstheme="minorHAnsi"/>
                <w:b/>
                <w:sz w:val="22"/>
                <w:szCs w:val="22"/>
              </w:rPr>
              <w:t>Description of any pre-testing and peer review of the methods and/or instrument (recommended):</w:t>
            </w:r>
          </w:p>
          <w:p w:rsidR="001D0260" w:rsidRDefault="00990483" w:rsidP="00990483">
            <w:pPr>
              <w:pStyle w:val="ListParagraph"/>
              <w:spacing w:line="360" w:lineRule="auto"/>
              <w:ind w:left="-6"/>
              <w:rPr>
                <w:rFonts w:asciiTheme="minorHAnsi" w:hAnsiTheme="minorHAnsi" w:cstheme="minorHAnsi"/>
                <w:sz w:val="22"/>
                <w:szCs w:val="22"/>
              </w:rPr>
            </w:pPr>
            <w:r w:rsidRPr="00DB2016">
              <w:rPr>
                <w:rFonts w:asciiTheme="minorHAnsi" w:hAnsiTheme="minorHAnsi" w:cstheme="minorHAnsi"/>
                <w:sz w:val="22"/>
                <w:szCs w:val="22"/>
              </w:rPr>
              <w:t xml:space="preserve">This </w:t>
            </w:r>
            <w:r>
              <w:rPr>
                <w:rFonts w:asciiTheme="minorHAnsi" w:hAnsiTheme="minorHAnsi" w:cstheme="minorHAnsi"/>
                <w:sz w:val="22"/>
                <w:szCs w:val="22"/>
              </w:rPr>
              <w:t xml:space="preserve">study is </w:t>
            </w:r>
            <w:r w:rsidRPr="00DB2016">
              <w:rPr>
                <w:rFonts w:asciiTheme="minorHAnsi" w:hAnsiTheme="minorHAnsi" w:cstheme="minorHAnsi"/>
                <w:sz w:val="22"/>
                <w:szCs w:val="22"/>
              </w:rPr>
              <w:t xml:space="preserve">part of a student’s doctoral dissertation research and as such </w:t>
            </w:r>
            <w:r>
              <w:rPr>
                <w:rFonts w:asciiTheme="minorHAnsi" w:hAnsiTheme="minorHAnsi" w:cstheme="minorHAnsi"/>
                <w:sz w:val="22"/>
                <w:szCs w:val="22"/>
              </w:rPr>
              <w:t xml:space="preserve">this form and </w:t>
            </w:r>
            <w:r w:rsidRPr="00DB2016">
              <w:rPr>
                <w:rFonts w:asciiTheme="minorHAnsi" w:hAnsiTheme="minorHAnsi" w:cstheme="minorHAnsi"/>
                <w:sz w:val="22"/>
                <w:szCs w:val="22"/>
              </w:rPr>
              <w:t>the study design (methods and instruments) h</w:t>
            </w:r>
            <w:r>
              <w:rPr>
                <w:rFonts w:asciiTheme="minorHAnsi" w:hAnsiTheme="minorHAnsi" w:cstheme="minorHAnsi"/>
                <w:sz w:val="22"/>
                <w:szCs w:val="22"/>
              </w:rPr>
              <w:t>ave</w:t>
            </w:r>
            <w:r w:rsidRPr="00DB2016">
              <w:rPr>
                <w:rFonts w:asciiTheme="minorHAnsi" w:hAnsiTheme="minorHAnsi" w:cstheme="minorHAnsi"/>
                <w:sz w:val="22"/>
                <w:szCs w:val="22"/>
              </w:rPr>
              <w:t xml:space="preserve"> been reviewed, commented on, and approved by four interdisciplinary University of Vermont faculty members</w:t>
            </w:r>
            <w:r>
              <w:rPr>
                <w:rFonts w:asciiTheme="minorHAnsi" w:hAnsiTheme="minorHAnsi" w:cstheme="minorHAnsi"/>
                <w:sz w:val="22"/>
                <w:szCs w:val="22"/>
              </w:rPr>
              <w:t xml:space="preserve"> and the NPS Stewardship Institute staff. The NPS staff have also reviewed and approved the overall management relevance and applicability of the study design.</w:t>
            </w:r>
          </w:p>
          <w:p w:rsidR="00990483" w:rsidRDefault="00990483" w:rsidP="00990483">
            <w:pPr>
              <w:pStyle w:val="ListParagraph"/>
              <w:spacing w:line="360" w:lineRule="auto"/>
              <w:ind w:left="-6"/>
              <w:rPr>
                <w:rFonts w:asciiTheme="minorHAnsi" w:hAnsiTheme="minorHAnsi" w:cstheme="minorHAnsi"/>
              </w:rPr>
            </w:pPr>
          </w:p>
          <w:p w:rsidR="00990483" w:rsidRDefault="00990483" w:rsidP="00990483">
            <w:pPr>
              <w:pStyle w:val="ListParagraph"/>
              <w:pBdr>
                <w:top w:val="single" w:sz="4" w:space="1" w:color="auto"/>
                <w:bottom w:val="single" w:sz="4" w:space="1" w:color="auto"/>
              </w:pBdr>
              <w:shd w:val="clear" w:color="auto" w:fill="C4BC96" w:themeFill="background2" w:themeFillShade="BF"/>
              <w:ind w:left="-6"/>
              <w:rPr>
                <w:rFonts w:asciiTheme="minorHAnsi" w:hAnsiTheme="minorHAnsi" w:cstheme="minorHAnsi"/>
              </w:rPr>
            </w:pPr>
            <w:r>
              <w:rPr>
                <w:rFonts w:asciiTheme="minorHAnsi" w:hAnsiTheme="minorHAnsi" w:cstheme="minorHAnsi"/>
              </w:rPr>
              <w:t>Burden Estimates</w:t>
            </w:r>
          </w:p>
          <w:p w:rsidR="00990483" w:rsidRDefault="00990483" w:rsidP="00990483">
            <w:pPr>
              <w:ind w:left="94" w:right="342"/>
              <w:rPr>
                <w:rFonts w:asciiTheme="minorHAnsi" w:hAnsiTheme="minorHAnsi"/>
                <w:b/>
                <w:sz w:val="22"/>
                <w:szCs w:val="22"/>
              </w:rPr>
            </w:pPr>
          </w:p>
          <w:p w:rsidR="00DA351A" w:rsidRPr="00DA351A" w:rsidRDefault="00DA351A" w:rsidP="00990483">
            <w:pPr>
              <w:spacing w:line="360" w:lineRule="auto"/>
              <w:ind w:left="94" w:right="342"/>
              <w:rPr>
                <w:rFonts w:asciiTheme="minorHAnsi" w:hAnsiTheme="minorHAnsi"/>
                <w:sz w:val="22"/>
                <w:szCs w:val="22"/>
              </w:rPr>
            </w:pPr>
            <w:r w:rsidRPr="00DA351A">
              <w:rPr>
                <w:rFonts w:asciiTheme="minorHAnsi" w:hAnsiTheme="minorHAnsi"/>
                <w:sz w:val="22"/>
                <w:szCs w:val="22"/>
              </w:rPr>
              <w:t>We expect that the total burden for this collection to be 350 total burden hours</w:t>
            </w:r>
            <w:r>
              <w:rPr>
                <w:rFonts w:asciiTheme="minorHAnsi" w:hAnsiTheme="minorHAnsi"/>
                <w:sz w:val="22"/>
                <w:szCs w:val="22"/>
              </w:rPr>
              <w:t>.</w:t>
            </w:r>
          </w:p>
          <w:p w:rsidR="00990483" w:rsidRDefault="00990483" w:rsidP="00990483">
            <w:pPr>
              <w:spacing w:line="360" w:lineRule="auto"/>
              <w:ind w:left="94" w:right="342"/>
              <w:rPr>
                <w:rFonts w:asciiTheme="minorHAnsi" w:hAnsiTheme="minorHAnsi"/>
              </w:rPr>
            </w:pPr>
            <w:r w:rsidRPr="00972149">
              <w:rPr>
                <w:rFonts w:asciiTheme="minorHAnsi" w:hAnsiTheme="minorHAnsi"/>
                <w:b/>
                <w:sz w:val="22"/>
                <w:szCs w:val="22"/>
              </w:rPr>
              <w:t>Interviews:</w:t>
            </w:r>
            <w:r w:rsidRPr="00972149">
              <w:rPr>
                <w:rFonts w:asciiTheme="minorHAnsi" w:hAnsiTheme="minorHAnsi"/>
                <w:sz w:val="22"/>
                <w:szCs w:val="22"/>
              </w:rPr>
              <w:t xml:space="preserve"> Overall, </w:t>
            </w:r>
            <w:r>
              <w:rPr>
                <w:rFonts w:asciiTheme="minorHAnsi" w:hAnsiTheme="minorHAnsi"/>
                <w:sz w:val="22"/>
                <w:szCs w:val="22"/>
              </w:rPr>
              <w:t>w</w:t>
            </w:r>
            <w:r w:rsidRPr="00972149">
              <w:rPr>
                <w:rFonts w:asciiTheme="minorHAnsi" w:hAnsiTheme="minorHAnsi"/>
                <w:sz w:val="22"/>
                <w:szCs w:val="22"/>
              </w:rPr>
              <w:t>e expect that 72 individuals will agree to participate in the interview</w:t>
            </w:r>
            <w:r>
              <w:rPr>
                <w:rFonts w:asciiTheme="minorHAnsi" w:hAnsiTheme="minorHAnsi"/>
                <w:sz w:val="22"/>
                <w:szCs w:val="22"/>
              </w:rPr>
              <w:t xml:space="preserve">. Individual interviews will </w:t>
            </w:r>
            <w:r w:rsidRPr="00972149">
              <w:rPr>
                <w:rFonts w:asciiTheme="minorHAnsi" w:hAnsiTheme="minorHAnsi"/>
                <w:sz w:val="22"/>
                <w:szCs w:val="22"/>
              </w:rPr>
              <w:t>last up to 90 minutes (72 x 90 minutes = 108 hours)</w:t>
            </w:r>
            <w:r>
              <w:rPr>
                <w:rFonts w:asciiTheme="minorHAnsi" w:hAnsiTheme="minorHAnsi"/>
                <w:sz w:val="22"/>
                <w:szCs w:val="22"/>
              </w:rPr>
              <w:t>. For those completing both an interview and a partnership map, we will offer the option of separate sessions (at the discretion of the respondent) as effort to not over burden the respondent in one sitting.</w:t>
            </w:r>
          </w:p>
          <w:p w:rsidR="00990483" w:rsidRDefault="00990483" w:rsidP="00990483">
            <w:pPr>
              <w:spacing w:line="360" w:lineRule="auto"/>
              <w:ind w:left="94" w:right="342"/>
              <w:rPr>
                <w:rFonts w:asciiTheme="minorHAnsi" w:hAnsiTheme="minorHAnsi"/>
              </w:rPr>
            </w:pPr>
          </w:p>
          <w:p w:rsidR="00990483" w:rsidRPr="00DA351A" w:rsidRDefault="00990483" w:rsidP="00DA351A">
            <w:pPr>
              <w:spacing w:line="360" w:lineRule="auto"/>
              <w:ind w:left="94" w:right="342"/>
              <w:rPr>
                <w:rFonts w:asciiTheme="minorHAnsi" w:hAnsiTheme="minorHAnsi" w:cstheme="minorHAnsi"/>
                <w:bCs/>
              </w:rPr>
            </w:pPr>
            <w:r w:rsidRPr="00972149">
              <w:rPr>
                <w:rFonts w:asciiTheme="minorHAnsi" w:hAnsiTheme="minorHAnsi" w:cstheme="minorHAnsi"/>
                <w:b/>
                <w:bCs/>
                <w:sz w:val="22"/>
                <w:szCs w:val="22"/>
              </w:rPr>
              <w:t>Partnership Mapping:</w:t>
            </w:r>
            <w:r>
              <w:rPr>
                <w:rFonts w:asciiTheme="minorHAnsi" w:hAnsiTheme="minorHAnsi" w:cstheme="minorHAnsi"/>
                <w:b/>
                <w:bCs/>
                <w:sz w:val="22"/>
                <w:szCs w:val="22"/>
              </w:rPr>
              <w:t xml:space="preserve"> </w:t>
            </w:r>
            <w:r>
              <w:rPr>
                <w:rFonts w:asciiTheme="minorHAnsi" w:hAnsiTheme="minorHAnsi" w:cstheme="minorHAnsi"/>
                <w:bCs/>
                <w:sz w:val="22"/>
                <w:szCs w:val="22"/>
              </w:rPr>
              <w:t>We would like 300 completed maps at the end of this study, including those from participants completing both interviews and maps. For the 300 individuals agreeing to participate in the mapping exercise, it will take about 20 minutes to complete the process (300 x 20 minutes = 100 hours).</w:t>
            </w:r>
          </w:p>
        </w:tc>
      </w:tr>
      <w:tr w:rsidR="00331C99" w:rsidRPr="00DB2016" w:rsidTr="00DA351A">
        <w:trPr>
          <w:trHeight w:val="350"/>
        </w:trPr>
        <w:tc>
          <w:tcPr>
            <w:tcW w:w="269" w:type="dxa"/>
            <w:vMerge w:val="restart"/>
            <w:tcBorders>
              <w:right w:val="single" w:sz="4" w:space="0" w:color="auto"/>
            </w:tcBorders>
          </w:tcPr>
          <w:p w:rsidR="00331C99" w:rsidRPr="00DB2016" w:rsidRDefault="00331C99" w:rsidP="00DB2016">
            <w:pPr>
              <w:pStyle w:val="NoSpacing"/>
              <w:spacing w:line="360" w:lineRule="auto"/>
              <w:rPr>
                <w:rFonts w:asciiTheme="minorHAnsi" w:hAnsiTheme="minorHAnsi" w:cstheme="minorHAnsi"/>
                <w:sz w:val="22"/>
                <w:szCs w:val="22"/>
              </w:rPr>
            </w:pPr>
          </w:p>
        </w:tc>
        <w:tc>
          <w:tcPr>
            <w:tcW w:w="304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331C99" w:rsidRPr="00DB2016" w:rsidRDefault="00331C99" w:rsidP="00DB2016">
            <w:pPr>
              <w:pStyle w:val="NoSpacing"/>
              <w:spacing w:line="360" w:lineRule="auto"/>
              <w:rPr>
                <w:rFonts w:asciiTheme="minorHAnsi" w:hAnsiTheme="minorHAnsi" w:cstheme="minorHAnsi"/>
                <w:b/>
                <w:sz w:val="20"/>
                <w:szCs w:val="22"/>
              </w:rPr>
            </w:pPr>
            <w:r w:rsidRPr="00DB2016">
              <w:rPr>
                <w:rFonts w:asciiTheme="minorHAnsi" w:hAnsiTheme="minorHAnsi" w:cstheme="minorHAnsi"/>
                <w:b/>
                <w:sz w:val="20"/>
                <w:szCs w:val="22"/>
              </w:rPr>
              <w:t xml:space="preserve">Estimated Total Number </w:t>
            </w:r>
          </w:p>
        </w:tc>
        <w:tc>
          <w:tcPr>
            <w:tcW w:w="360" w:type="dxa"/>
            <w:tcBorders>
              <w:left w:val="single" w:sz="4" w:space="0" w:color="auto"/>
              <w:right w:val="single" w:sz="4" w:space="0" w:color="auto"/>
            </w:tcBorders>
          </w:tcPr>
          <w:p w:rsidR="00331C99" w:rsidRPr="00DB2016" w:rsidRDefault="00331C99" w:rsidP="00DB2016">
            <w:pPr>
              <w:pStyle w:val="NoSpacing"/>
              <w:spacing w:line="360" w:lineRule="auto"/>
              <w:rPr>
                <w:rFonts w:asciiTheme="minorHAnsi" w:hAnsiTheme="minorHAnsi" w:cstheme="minorHAnsi"/>
                <w:b/>
                <w:sz w:val="20"/>
                <w:szCs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331C99" w:rsidRPr="00DB2016" w:rsidRDefault="00331C99" w:rsidP="00DB2016">
            <w:pPr>
              <w:pStyle w:val="NoSpacing"/>
              <w:spacing w:line="360" w:lineRule="auto"/>
              <w:rPr>
                <w:rFonts w:asciiTheme="minorHAnsi" w:hAnsiTheme="minorHAnsi" w:cstheme="minorHAnsi"/>
                <w:b/>
                <w:sz w:val="20"/>
                <w:szCs w:val="22"/>
              </w:rPr>
            </w:pPr>
            <w:r w:rsidRPr="00DB2016">
              <w:rPr>
                <w:rFonts w:asciiTheme="minorHAnsi" w:hAnsiTheme="minorHAnsi" w:cstheme="minorHAnsi"/>
                <w:b/>
                <w:sz w:val="20"/>
                <w:szCs w:val="22"/>
              </w:rPr>
              <w:t>Estimation of Time (minutes)</w:t>
            </w:r>
          </w:p>
        </w:tc>
        <w:tc>
          <w:tcPr>
            <w:tcW w:w="270" w:type="dxa"/>
            <w:tcBorders>
              <w:left w:val="single" w:sz="4" w:space="0" w:color="auto"/>
              <w:right w:val="single" w:sz="4" w:space="0" w:color="auto"/>
            </w:tcBorders>
          </w:tcPr>
          <w:p w:rsidR="00331C99" w:rsidRPr="00DB2016" w:rsidRDefault="00331C99" w:rsidP="00DB2016">
            <w:pPr>
              <w:pStyle w:val="NoSpacing"/>
              <w:spacing w:line="360" w:lineRule="auto"/>
              <w:rPr>
                <w:rFonts w:asciiTheme="minorHAnsi" w:hAnsiTheme="minorHAnsi" w:cstheme="minorHAnsi"/>
                <w:b/>
                <w:sz w:val="20"/>
                <w:szCs w:val="22"/>
              </w:rPr>
            </w:pPr>
          </w:p>
        </w:tc>
        <w:tc>
          <w:tcPr>
            <w:tcW w:w="322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331C99" w:rsidRPr="00DB2016" w:rsidRDefault="00331C99" w:rsidP="00DB2016">
            <w:pPr>
              <w:pStyle w:val="NoSpacing"/>
              <w:spacing w:line="360" w:lineRule="auto"/>
              <w:rPr>
                <w:rFonts w:asciiTheme="minorHAnsi" w:hAnsiTheme="minorHAnsi" w:cstheme="minorHAnsi"/>
                <w:b/>
                <w:sz w:val="20"/>
                <w:szCs w:val="22"/>
              </w:rPr>
            </w:pPr>
            <w:r w:rsidRPr="00DB2016">
              <w:rPr>
                <w:rFonts w:asciiTheme="minorHAnsi" w:hAnsiTheme="minorHAnsi" w:cstheme="minorHAnsi"/>
                <w:b/>
                <w:sz w:val="20"/>
                <w:szCs w:val="22"/>
              </w:rPr>
              <w:t>Estimation of Burden (hours)</w:t>
            </w:r>
          </w:p>
        </w:tc>
      </w:tr>
      <w:tr w:rsidR="00331C99" w:rsidRPr="00DB2016" w:rsidTr="00DA351A">
        <w:trPr>
          <w:trHeight w:val="386"/>
        </w:trPr>
        <w:tc>
          <w:tcPr>
            <w:tcW w:w="269" w:type="dxa"/>
            <w:vMerge/>
            <w:tcBorders>
              <w:right w:val="single" w:sz="4" w:space="0" w:color="auto"/>
            </w:tcBorders>
          </w:tcPr>
          <w:p w:rsidR="00331C99" w:rsidRPr="00DB2016" w:rsidRDefault="00331C99" w:rsidP="00DB2016">
            <w:pPr>
              <w:pStyle w:val="NoSpacing"/>
              <w:spacing w:line="360" w:lineRule="auto"/>
              <w:rPr>
                <w:rFonts w:asciiTheme="minorHAnsi" w:hAnsiTheme="minorHAnsi" w:cstheme="minorHAnsi"/>
                <w:sz w:val="22"/>
                <w:szCs w:val="22"/>
              </w:rPr>
            </w:pPr>
          </w:p>
        </w:tc>
        <w:tc>
          <w:tcPr>
            <w:tcW w:w="2344" w:type="dxa"/>
            <w:tcBorders>
              <w:top w:val="single" w:sz="4" w:space="0" w:color="auto"/>
              <w:left w:val="single" w:sz="4" w:space="0" w:color="auto"/>
            </w:tcBorders>
            <w:vAlign w:val="bottom"/>
          </w:tcPr>
          <w:p w:rsidR="00331C99" w:rsidRPr="006F3EEF" w:rsidRDefault="00331C99" w:rsidP="00E73CF4">
            <w:pPr>
              <w:spacing w:line="276" w:lineRule="auto"/>
              <w:rPr>
                <w:rFonts w:asciiTheme="minorHAnsi" w:hAnsiTheme="minorHAnsi" w:cstheme="minorHAnsi"/>
                <w:b/>
                <w:sz w:val="20"/>
              </w:rPr>
            </w:pPr>
            <w:r w:rsidRPr="006F3EEF">
              <w:rPr>
                <w:rFonts w:asciiTheme="minorHAnsi" w:hAnsiTheme="minorHAnsi" w:cstheme="minorHAnsi"/>
                <w:b/>
                <w:sz w:val="20"/>
                <w:szCs w:val="22"/>
              </w:rPr>
              <w:t xml:space="preserve">Initial </w:t>
            </w:r>
            <w:r w:rsidR="003F2BB3">
              <w:rPr>
                <w:rFonts w:asciiTheme="minorHAnsi" w:hAnsiTheme="minorHAnsi" w:cstheme="minorHAnsi"/>
                <w:b/>
                <w:sz w:val="20"/>
                <w:szCs w:val="22"/>
              </w:rPr>
              <w:t>Contact</w:t>
            </w:r>
            <w:r w:rsidR="00E73CF4" w:rsidRPr="006F3EEF">
              <w:rPr>
                <w:rFonts w:asciiTheme="minorHAnsi" w:hAnsiTheme="minorHAnsi" w:cstheme="minorHAnsi"/>
                <w:b/>
                <w:sz w:val="20"/>
                <w:szCs w:val="22"/>
              </w:rPr>
              <w:t xml:space="preserve"> and </w:t>
            </w:r>
            <w:r w:rsidR="00CB199A">
              <w:rPr>
                <w:rFonts w:asciiTheme="minorHAnsi" w:hAnsiTheme="minorHAnsi" w:cstheme="minorHAnsi"/>
                <w:b/>
                <w:sz w:val="20"/>
                <w:szCs w:val="22"/>
              </w:rPr>
              <w:br/>
            </w:r>
            <w:r w:rsidR="00E73CF4" w:rsidRPr="006F3EEF">
              <w:rPr>
                <w:rFonts w:asciiTheme="minorHAnsi" w:hAnsiTheme="minorHAnsi"/>
                <w:b/>
                <w:sz w:val="20"/>
                <w:szCs w:val="22"/>
              </w:rPr>
              <w:t>non</w:t>
            </w:r>
            <w:r w:rsidR="00CB199A">
              <w:rPr>
                <w:rFonts w:asciiTheme="minorHAnsi" w:hAnsiTheme="minorHAnsi"/>
                <w:b/>
                <w:sz w:val="20"/>
                <w:szCs w:val="22"/>
              </w:rPr>
              <w:t>-</w:t>
            </w:r>
            <w:r w:rsidR="00E73CF4" w:rsidRPr="006F3EEF">
              <w:rPr>
                <w:rFonts w:asciiTheme="minorHAnsi" w:hAnsiTheme="minorHAnsi"/>
                <w:b/>
                <w:sz w:val="20"/>
                <w:szCs w:val="22"/>
              </w:rPr>
              <w:t>response bias check</w:t>
            </w:r>
          </w:p>
          <w:p w:rsidR="00B14FF5" w:rsidRPr="00DB2016" w:rsidRDefault="00B14FF5" w:rsidP="00E73CF4">
            <w:pPr>
              <w:spacing w:line="276" w:lineRule="auto"/>
              <w:rPr>
                <w:rFonts w:asciiTheme="minorHAnsi" w:hAnsiTheme="minorHAnsi" w:cstheme="minorHAnsi"/>
                <w:b/>
                <w:sz w:val="20"/>
              </w:rPr>
            </w:pPr>
          </w:p>
        </w:tc>
        <w:tc>
          <w:tcPr>
            <w:tcW w:w="702" w:type="dxa"/>
            <w:tcBorders>
              <w:top w:val="single" w:sz="4" w:space="0" w:color="auto"/>
              <w:bottom w:val="single" w:sz="4" w:space="0" w:color="auto"/>
              <w:right w:val="single" w:sz="4" w:space="0" w:color="auto"/>
            </w:tcBorders>
            <w:vAlign w:val="bottom"/>
          </w:tcPr>
          <w:p w:rsidR="00331C99" w:rsidRPr="00796E8A" w:rsidRDefault="00CB199A" w:rsidP="00796E8A">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600</w:t>
            </w:r>
          </w:p>
          <w:p w:rsidR="00627478" w:rsidRPr="00796E8A" w:rsidRDefault="00627478" w:rsidP="00796E8A">
            <w:pPr>
              <w:pStyle w:val="NoSpacing"/>
              <w:spacing w:line="276" w:lineRule="auto"/>
              <w:jc w:val="right"/>
              <w:rPr>
                <w:rFonts w:asciiTheme="minorHAnsi" w:hAnsiTheme="minorHAnsi" w:cstheme="minorHAnsi"/>
                <w:b/>
                <w:sz w:val="20"/>
                <w:szCs w:val="22"/>
              </w:rPr>
            </w:pPr>
          </w:p>
        </w:tc>
        <w:tc>
          <w:tcPr>
            <w:tcW w:w="360" w:type="dxa"/>
            <w:tcBorders>
              <w:left w:val="single" w:sz="4" w:space="0" w:color="auto"/>
              <w:right w:val="single" w:sz="4" w:space="0" w:color="auto"/>
            </w:tcBorders>
          </w:tcPr>
          <w:p w:rsidR="00331C99" w:rsidRPr="00796E8A" w:rsidRDefault="00331C99" w:rsidP="00796E8A">
            <w:pPr>
              <w:pStyle w:val="NoSpacing"/>
              <w:spacing w:line="276" w:lineRule="auto"/>
              <w:rPr>
                <w:rFonts w:asciiTheme="minorHAnsi" w:hAnsiTheme="minorHAnsi" w:cstheme="minorHAnsi"/>
                <w:b/>
                <w:sz w:val="22"/>
                <w:szCs w:val="22"/>
              </w:rPr>
            </w:pPr>
          </w:p>
        </w:tc>
        <w:tc>
          <w:tcPr>
            <w:tcW w:w="2373" w:type="dxa"/>
            <w:tcBorders>
              <w:top w:val="single" w:sz="4" w:space="0" w:color="auto"/>
              <w:left w:val="single" w:sz="4" w:space="0" w:color="auto"/>
            </w:tcBorders>
            <w:vAlign w:val="bottom"/>
          </w:tcPr>
          <w:p w:rsidR="00331C99" w:rsidRPr="006F3EEF" w:rsidRDefault="00331C99" w:rsidP="00796E8A">
            <w:pPr>
              <w:spacing w:line="276" w:lineRule="auto"/>
              <w:rPr>
                <w:rFonts w:asciiTheme="minorHAnsi" w:hAnsiTheme="minorHAnsi" w:cstheme="minorHAnsi"/>
                <w:b/>
                <w:sz w:val="20"/>
              </w:rPr>
            </w:pPr>
            <w:r w:rsidRPr="006F3EEF">
              <w:rPr>
                <w:rFonts w:asciiTheme="minorHAnsi" w:hAnsiTheme="minorHAnsi" w:cstheme="minorHAnsi"/>
                <w:b/>
                <w:sz w:val="20"/>
                <w:szCs w:val="22"/>
              </w:rPr>
              <w:t>Initial Contact</w:t>
            </w:r>
            <w:r w:rsidR="00E73CF4" w:rsidRPr="006F3EEF">
              <w:rPr>
                <w:rFonts w:asciiTheme="minorHAnsi" w:hAnsiTheme="minorHAnsi" w:cstheme="minorHAnsi"/>
                <w:b/>
                <w:sz w:val="20"/>
                <w:szCs w:val="22"/>
              </w:rPr>
              <w:t xml:space="preserve"> and </w:t>
            </w:r>
            <w:r w:rsidR="00CB199A">
              <w:rPr>
                <w:rFonts w:asciiTheme="minorHAnsi" w:hAnsiTheme="minorHAnsi" w:cstheme="minorHAnsi"/>
                <w:b/>
                <w:sz w:val="20"/>
                <w:szCs w:val="22"/>
              </w:rPr>
              <w:br/>
            </w:r>
            <w:r w:rsidR="00E73CF4" w:rsidRPr="006F3EEF">
              <w:rPr>
                <w:rFonts w:asciiTheme="minorHAnsi" w:hAnsiTheme="minorHAnsi"/>
                <w:b/>
                <w:sz w:val="20"/>
                <w:szCs w:val="22"/>
              </w:rPr>
              <w:t>non</w:t>
            </w:r>
            <w:r w:rsidR="00CB199A">
              <w:rPr>
                <w:rFonts w:asciiTheme="minorHAnsi" w:hAnsiTheme="minorHAnsi"/>
                <w:b/>
                <w:sz w:val="20"/>
                <w:szCs w:val="22"/>
              </w:rPr>
              <w:t>-</w:t>
            </w:r>
            <w:r w:rsidR="00E73CF4" w:rsidRPr="006F3EEF">
              <w:rPr>
                <w:rFonts w:asciiTheme="minorHAnsi" w:hAnsiTheme="minorHAnsi"/>
                <w:b/>
                <w:sz w:val="20"/>
                <w:szCs w:val="22"/>
              </w:rPr>
              <w:t>response bias check</w:t>
            </w:r>
          </w:p>
          <w:p w:rsidR="00B14FF5" w:rsidRPr="00DB2016" w:rsidRDefault="00B14FF5" w:rsidP="00796E8A">
            <w:pPr>
              <w:spacing w:line="276" w:lineRule="auto"/>
              <w:rPr>
                <w:rFonts w:asciiTheme="minorHAnsi" w:hAnsiTheme="minorHAnsi" w:cstheme="minorHAnsi"/>
                <w:b/>
                <w:sz w:val="20"/>
              </w:rPr>
            </w:pPr>
          </w:p>
        </w:tc>
        <w:tc>
          <w:tcPr>
            <w:tcW w:w="687" w:type="dxa"/>
            <w:tcBorders>
              <w:top w:val="single" w:sz="4" w:space="0" w:color="auto"/>
              <w:bottom w:val="single" w:sz="4" w:space="0" w:color="auto"/>
              <w:right w:val="single" w:sz="4" w:space="0" w:color="auto"/>
            </w:tcBorders>
            <w:vAlign w:val="bottom"/>
          </w:tcPr>
          <w:p w:rsidR="00331C99" w:rsidRPr="00796E8A" w:rsidRDefault="00DA351A" w:rsidP="00796E8A">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5</w:t>
            </w:r>
          </w:p>
          <w:p w:rsidR="00627478" w:rsidRPr="00796E8A" w:rsidRDefault="00627478" w:rsidP="00796E8A">
            <w:pPr>
              <w:pStyle w:val="NoSpacing"/>
              <w:spacing w:line="276" w:lineRule="auto"/>
              <w:jc w:val="right"/>
              <w:rPr>
                <w:rFonts w:asciiTheme="minorHAnsi" w:hAnsiTheme="minorHAnsi" w:cstheme="minorHAnsi"/>
                <w:b/>
                <w:sz w:val="20"/>
                <w:szCs w:val="22"/>
              </w:rPr>
            </w:pPr>
          </w:p>
        </w:tc>
        <w:tc>
          <w:tcPr>
            <w:tcW w:w="270" w:type="dxa"/>
            <w:tcBorders>
              <w:left w:val="single" w:sz="4" w:space="0" w:color="auto"/>
              <w:right w:val="single" w:sz="4" w:space="0" w:color="auto"/>
            </w:tcBorders>
          </w:tcPr>
          <w:p w:rsidR="00331C99" w:rsidRPr="00DB2016" w:rsidRDefault="00331C99" w:rsidP="00796E8A">
            <w:pPr>
              <w:pStyle w:val="NoSpacing"/>
              <w:spacing w:line="276" w:lineRule="auto"/>
              <w:rPr>
                <w:rFonts w:asciiTheme="minorHAnsi" w:hAnsiTheme="minorHAnsi" w:cstheme="minorHAnsi"/>
                <w:sz w:val="22"/>
                <w:szCs w:val="22"/>
              </w:rPr>
            </w:pPr>
          </w:p>
        </w:tc>
        <w:tc>
          <w:tcPr>
            <w:tcW w:w="2322" w:type="dxa"/>
            <w:tcBorders>
              <w:top w:val="single" w:sz="4" w:space="0" w:color="auto"/>
              <w:left w:val="single" w:sz="4" w:space="0" w:color="auto"/>
            </w:tcBorders>
            <w:vAlign w:val="bottom"/>
          </w:tcPr>
          <w:p w:rsidR="00331C99" w:rsidRDefault="00331C99" w:rsidP="00796E8A">
            <w:pPr>
              <w:spacing w:line="276" w:lineRule="auto"/>
              <w:rPr>
                <w:rFonts w:asciiTheme="minorHAnsi" w:hAnsiTheme="minorHAnsi" w:cstheme="minorHAnsi"/>
                <w:b/>
                <w:sz w:val="20"/>
                <w:szCs w:val="20"/>
              </w:rPr>
            </w:pPr>
            <w:r w:rsidRPr="00DB2016">
              <w:rPr>
                <w:rFonts w:asciiTheme="minorHAnsi" w:hAnsiTheme="minorHAnsi" w:cstheme="minorHAnsi"/>
                <w:b/>
                <w:sz w:val="20"/>
                <w:szCs w:val="20"/>
              </w:rPr>
              <w:t>Initial Contact</w:t>
            </w:r>
            <w:r w:rsidR="00E73CF4" w:rsidRPr="00E73CF4">
              <w:rPr>
                <w:rFonts w:asciiTheme="minorHAnsi" w:hAnsiTheme="minorHAnsi" w:cstheme="minorHAnsi"/>
                <w:b/>
                <w:sz w:val="20"/>
                <w:szCs w:val="22"/>
              </w:rPr>
              <w:t xml:space="preserve"> </w:t>
            </w:r>
            <w:r w:rsidR="00CB199A">
              <w:rPr>
                <w:rFonts w:asciiTheme="minorHAnsi" w:hAnsiTheme="minorHAnsi" w:cstheme="minorHAnsi"/>
                <w:b/>
                <w:sz w:val="20"/>
                <w:szCs w:val="20"/>
              </w:rPr>
              <w:t xml:space="preserve">and </w:t>
            </w:r>
            <w:r w:rsidR="00CB199A">
              <w:rPr>
                <w:rFonts w:asciiTheme="minorHAnsi" w:hAnsiTheme="minorHAnsi" w:cstheme="minorHAnsi"/>
                <w:b/>
                <w:sz w:val="20"/>
                <w:szCs w:val="20"/>
              </w:rPr>
              <w:br/>
            </w:r>
            <w:r w:rsidR="00E73CF4" w:rsidRPr="00E73CF4">
              <w:rPr>
                <w:rFonts w:asciiTheme="minorHAnsi" w:hAnsiTheme="minorHAnsi" w:cstheme="minorHAnsi"/>
                <w:b/>
                <w:sz w:val="20"/>
                <w:szCs w:val="20"/>
              </w:rPr>
              <w:t>non</w:t>
            </w:r>
            <w:r w:rsidR="00CB199A">
              <w:rPr>
                <w:rFonts w:asciiTheme="minorHAnsi" w:hAnsiTheme="minorHAnsi" w:cstheme="minorHAnsi"/>
                <w:b/>
                <w:sz w:val="20"/>
                <w:szCs w:val="20"/>
              </w:rPr>
              <w:t>-</w:t>
            </w:r>
            <w:r w:rsidR="00E73CF4" w:rsidRPr="00E73CF4">
              <w:rPr>
                <w:rFonts w:asciiTheme="minorHAnsi" w:hAnsiTheme="minorHAnsi" w:cstheme="minorHAnsi"/>
                <w:b/>
                <w:sz w:val="20"/>
                <w:szCs w:val="20"/>
              </w:rPr>
              <w:t>response bias chec</w:t>
            </w:r>
            <w:r w:rsidR="00E73CF4">
              <w:rPr>
                <w:rFonts w:asciiTheme="minorHAnsi" w:hAnsiTheme="minorHAnsi" w:cstheme="minorHAnsi"/>
                <w:b/>
                <w:sz w:val="20"/>
                <w:szCs w:val="20"/>
              </w:rPr>
              <w:t>k</w:t>
            </w:r>
          </w:p>
          <w:p w:rsidR="00B14FF5" w:rsidRPr="00DB2016" w:rsidRDefault="00B14FF5" w:rsidP="00796E8A">
            <w:pPr>
              <w:spacing w:line="276" w:lineRule="auto"/>
              <w:rPr>
                <w:rFonts w:asciiTheme="minorHAnsi" w:hAnsiTheme="minorHAnsi" w:cstheme="minorHAnsi"/>
                <w:sz w:val="20"/>
                <w:szCs w:val="20"/>
              </w:rPr>
            </w:pPr>
          </w:p>
        </w:tc>
        <w:tc>
          <w:tcPr>
            <w:tcW w:w="900" w:type="dxa"/>
            <w:gridSpan w:val="2"/>
            <w:tcBorders>
              <w:top w:val="single" w:sz="4" w:space="0" w:color="auto"/>
              <w:bottom w:val="single" w:sz="4" w:space="0" w:color="auto"/>
              <w:right w:val="single" w:sz="4" w:space="0" w:color="auto"/>
            </w:tcBorders>
            <w:vAlign w:val="bottom"/>
          </w:tcPr>
          <w:p w:rsidR="00331C99" w:rsidRPr="00796E8A" w:rsidRDefault="00DA351A" w:rsidP="00796E8A">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50</w:t>
            </w:r>
          </w:p>
          <w:p w:rsidR="00627478" w:rsidRPr="00796E8A" w:rsidRDefault="00627478" w:rsidP="00796E8A">
            <w:pPr>
              <w:pStyle w:val="NoSpacing"/>
              <w:spacing w:line="276" w:lineRule="auto"/>
              <w:jc w:val="right"/>
              <w:rPr>
                <w:rFonts w:asciiTheme="minorHAnsi" w:hAnsiTheme="minorHAnsi" w:cstheme="minorHAnsi"/>
                <w:b/>
                <w:sz w:val="20"/>
                <w:szCs w:val="22"/>
              </w:rPr>
            </w:pPr>
          </w:p>
        </w:tc>
      </w:tr>
      <w:tr w:rsidR="00331C99" w:rsidRPr="00DB2016" w:rsidTr="00DA351A">
        <w:trPr>
          <w:trHeight w:val="338"/>
        </w:trPr>
        <w:tc>
          <w:tcPr>
            <w:tcW w:w="269" w:type="dxa"/>
            <w:vMerge/>
            <w:tcBorders>
              <w:right w:val="single" w:sz="4" w:space="0" w:color="auto"/>
            </w:tcBorders>
          </w:tcPr>
          <w:p w:rsidR="00331C99" w:rsidRPr="00DB2016" w:rsidRDefault="00331C99" w:rsidP="00DB2016">
            <w:pPr>
              <w:pStyle w:val="NoSpacing"/>
              <w:spacing w:line="360" w:lineRule="auto"/>
              <w:rPr>
                <w:rFonts w:asciiTheme="minorHAnsi" w:hAnsiTheme="minorHAnsi" w:cstheme="minorHAnsi"/>
                <w:sz w:val="22"/>
                <w:szCs w:val="22"/>
              </w:rPr>
            </w:pPr>
          </w:p>
        </w:tc>
        <w:tc>
          <w:tcPr>
            <w:tcW w:w="2344" w:type="dxa"/>
            <w:tcBorders>
              <w:left w:val="single" w:sz="4" w:space="0" w:color="auto"/>
            </w:tcBorders>
            <w:vAlign w:val="bottom"/>
          </w:tcPr>
          <w:p w:rsidR="00331C99" w:rsidRDefault="00796E8A" w:rsidP="00796E8A">
            <w:pPr>
              <w:spacing w:line="276" w:lineRule="auto"/>
              <w:rPr>
                <w:rFonts w:asciiTheme="minorHAnsi" w:hAnsiTheme="minorHAnsi" w:cstheme="minorHAnsi"/>
                <w:b/>
                <w:sz w:val="20"/>
              </w:rPr>
            </w:pPr>
            <w:r>
              <w:rPr>
                <w:rFonts w:asciiTheme="minorHAnsi" w:hAnsiTheme="minorHAnsi" w:cstheme="minorHAnsi"/>
                <w:b/>
                <w:sz w:val="20"/>
                <w:szCs w:val="22"/>
              </w:rPr>
              <w:t>Complete</w:t>
            </w:r>
            <w:r w:rsidR="00DA027F">
              <w:rPr>
                <w:rFonts w:asciiTheme="minorHAnsi" w:hAnsiTheme="minorHAnsi" w:cstheme="minorHAnsi"/>
                <w:b/>
                <w:sz w:val="20"/>
                <w:szCs w:val="22"/>
              </w:rPr>
              <w:t>d</w:t>
            </w:r>
            <w:r>
              <w:rPr>
                <w:rFonts w:asciiTheme="minorHAnsi" w:hAnsiTheme="minorHAnsi" w:cstheme="minorHAnsi"/>
                <w:b/>
                <w:sz w:val="20"/>
                <w:szCs w:val="22"/>
              </w:rPr>
              <w:t xml:space="preserve"> </w:t>
            </w:r>
            <w:r w:rsidR="00331C99" w:rsidRPr="00DB2016">
              <w:rPr>
                <w:rFonts w:asciiTheme="minorHAnsi" w:hAnsiTheme="minorHAnsi" w:cstheme="minorHAnsi"/>
                <w:b/>
                <w:sz w:val="20"/>
                <w:szCs w:val="22"/>
              </w:rPr>
              <w:t xml:space="preserve">Responses </w:t>
            </w:r>
          </w:p>
          <w:p w:rsidR="00B14FF5" w:rsidRDefault="00380DF5" w:rsidP="00796E8A">
            <w:pPr>
              <w:spacing w:line="276" w:lineRule="auto"/>
              <w:rPr>
                <w:rFonts w:asciiTheme="minorHAnsi" w:hAnsiTheme="minorHAnsi" w:cstheme="minorHAnsi"/>
                <w:b/>
                <w:sz w:val="20"/>
              </w:rPr>
            </w:pPr>
            <w:r>
              <w:rPr>
                <w:rFonts w:asciiTheme="minorHAnsi" w:hAnsiTheme="minorHAnsi" w:cstheme="minorHAnsi"/>
                <w:b/>
                <w:sz w:val="20"/>
                <w:szCs w:val="22"/>
              </w:rPr>
              <w:t xml:space="preserve">     </w:t>
            </w:r>
            <w:r w:rsidR="00B14FF5">
              <w:rPr>
                <w:rFonts w:asciiTheme="minorHAnsi" w:hAnsiTheme="minorHAnsi" w:cstheme="minorHAnsi"/>
                <w:b/>
                <w:sz w:val="20"/>
                <w:szCs w:val="22"/>
              </w:rPr>
              <w:t>Interviews</w:t>
            </w:r>
          </w:p>
          <w:p w:rsidR="00B14FF5" w:rsidRPr="00DB2016" w:rsidRDefault="00380DF5" w:rsidP="00796E8A">
            <w:pPr>
              <w:spacing w:line="276" w:lineRule="auto"/>
              <w:rPr>
                <w:rFonts w:asciiTheme="minorHAnsi" w:hAnsiTheme="minorHAnsi" w:cstheme="minorHAnsi"/>
                <w:b/>
                <w:sz w:val="20"/>
              </w:rPr>
            </w:pPr>
            <w:r>
              <w:rPr>
                <w:rFonts w:asciiTheme="minorHAnsi" w:hAnsiTheme="minorHAnsi" w:cstheme="minorHAnsi"/>
                <w:b/>
                <w:sz w:val="20"/>
                <w:szCs w:val="22"/>
              </w:rPr>
              <w:t xml:space="preserve">     </w:t>
            </w:r>
            <w:r w:rsidR="00B14FF5">
              <w:rPr>
                <w:rFonts w:asciiTheme="minorHAnsi" w:hAnsiTheme="minorHAnsi" w:cstheme="minorHAnsi"/>
                <w:b/>
                <w:sz w:val="20"/>
                <w:szCs w:val="22"/>
              </w:rPr>
              <w:t>Partnership mapping</w:t>
            </w:r>
          </w:p>
        </w:tc>
        <w:tc>
          <w:tcPr>
            <w:tcW w:w="702" w:type="dxa"/>
            <w:tcBorders>
              <w:top w:val="single" w:sz="4" w:space="0" w:color="auto"/>
              <w:bottom w:val="single" w:sz="4" w:space="0" w:color="auto"/>
              <w:right w:val="single" w:sz="4" w:space="0" w:color="auto"/>
            </w:tcBorders>
            <w:vAlign w:val="bottom"/>
          </w:tcPr>
          <w:p w:rsidR="0037278A" w:rsidRDefault="0037278A" w:rsidP="00796E8A">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72</w:t>
            </w:r>
          </w:p>
          <w:p w:rsidR="0037276C" w:rsidRPr="00796E8A" w:rsidRDefault="002F51F0" w:rsidP="00796E8A">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300</w:t>
            </w:r>
          </w:p>
        </w:tc>
        <w:tc>
          <w:tcPr>
            <w:tcW w:w="360" w:type="dxa"/>
            <w:tcBorders>
              <w:left w:val="single" w:sz="4" w:space="0" w:color="auto"/>
              <w:right w:val="single" w:sz="4" w:space="0" w:color="auto"/>
            </w:tcBorders>
          </w:tcPr>
          <w:p w:rsidR="00331C99" w:rsidRPr="00796E8A" w:rsidRDefault="00331C99" w:rsidP="00796E8A">
            <w:pPr>
              <w:pStyle w:val="NoSpacing"/>
              <w:spacing w:line="276" w:lineRule="auto"/>
              <w:rPr>
                <w:rFonts w:asciiTheme="minorHAnsi" w:hAnsiTheme="minorHAnsi" w:cstheme="minorHAnsi"/>
                <w:b/>
                <w:sz w:val="22"/>
                <w:szCs w:val="22"/>
              </w:rPr>
            </w:pPr>
          </w:p>
        </w:tc>
        <w:tc>
          <w:tcPr>
            <w:tcW w:w="2373" w:type="dxa"/>
            <w:tcBorders>
              <w:left w:val="single" w:sz="4" w:space="0" w:color="auto"/>
            </w:tcBorders>
            <w:vAlign w:val="bottom"/>
          </w:tcPr>
          <w:p w:rsidR="00331C99" w:rsidRDefault="00331C99" w:rsidP="00796E8A">
            <w:pPr>
              <w:spacing w:line="276" w:lineRule="auto"/>
              <w:rPr>
                <w:rFonts w:asciiTheme="minorHAnsi" w:hAnsiTheme="minorHAnsi" w:cstheme="minorHAnsi"/>
                <w:b/>
                <w:sz w:val="20"/>
              </w:rPr>
            </w:pPr>
            <w:r w:rsidRPr="00DB2016">
              <w:rPr>
                <w:rFonts w:asciiTheme="minorHAnsi" w:hAnsiTheme="minorHAnsi" w:cstheme="minorHAnsi"/>
                <w:b/>
                <w:sz w:val="20"/>
                <w:szCs w:val="22"/>
              </w:rPr>
              <w:t>To complete response</w:t>
            </w:r>
          </w:p>
          <w:p w:rsidR="00380DF5" w:rsidRDefault="00380DF5" w:rsidP="00796E8A">
            <w:pPr>
              <w:spacing w:line="276" w:lineRule="auto"/>
              <w:rPr>
                <w:rFonts w:asciiTheme="minorHAnsi" w:hAnsiTheme="minorHAnsi" w:cstheme="minorHAnsi"/>
                <w:b/>
                <w:sz w:val="20"/>
              </w:rPr>
            </w:pPr>
            <w:r>
              <w:rPr>
                <w:rFonts w:asciiTheme="minorHAnsi" w:hAnsiTheme="minorHAnsi" w:cstheme="minorHAnsi"/>
                <w:b/>
                <w:sz w:val="20"/>
                <w:szCs w:val="22"/>
              </w:rPr>
              <w:t xml:space="preserve">       Interviews</w:t>
            </w:r>
          </w:p>
          <w:p w:rsidR="00B14FF5" w:rsidRPr="00DB2016" w:rsidRDefault="00380DF5" w:rsidP="00796E8A">
            <w:pPr>
              <w:spacing w:line="276" w:lineRule="auto"/>
              <w:rPr>
                <w:rFonts w:asciiTheme="minorHAnsi" w:hAnsiTheme="minorHAnsi" w:cstheme="minorHAnsi"/>
                <w:b/>
                <w:sz w:val="20"/>
              </w:rPr>
            </w:pPr>
            <w:r>
              <w:rPr>
                <w:rFonts w:asciiTheme="minorHAnsi" w:hAnsiTheme="minorHAnsi" w:cstheme="minorHAnsi"/>
                <w:b/>
                <w:sz w:val="20"/>
                <w:szCs w:val="22"/>
              </w:rPr>
              <w:t xml:space="preserve">       Partnership mapping</w:t>
            </w:r>
          </w:p>
        </w:tc>
        <w:tc>
          <w:tcPr>
            <w:tcW w:w="687" w:type="dxa"/>
            <w:tcBorders>
              <w:top w:val="single" w:sz="4" w:space="0" w:color="auto"/>
              <w:bottom w:val="single" w:sz="4" w:space="0" w:color="auto"/>
              <w:right w:val="single" w:sz="4" w:space="0" w:color="auto"/>
            </w:tcBorders>
            <w:vAlign w:val="bottom"/>
          </w:tcPr>
          <w:p w:rsidR="00627478" w:rsidRDefault="0037276C" w:rsidP="0037276C">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90</w:t>
            </w:r>
          </w:p>
          <w:p w:rsidR="0037276C" w:rsidRPr="00796E8A" w:rsidRDefault="0037276C" w:rsidP="0037276C">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20</w:t>
            </w:r>
          </w:p>
        </w:tc>
        <w:tc>
          <w:tcPr>
            <w:tcW w:w="270" w:type="dxa"/>
            <w:tcBorders>
              <w:left w:val="single" w:sz="4" w:space="0" w:color="auto"/>
              <w:right w:val="single" w:sz="4" w:space="0" w:color="auto"/>
            </w:tcBorders>
          </w:tcPr>
          <w:p w:rsidR="00331C99" w:rsidRPr="00DB2016" w:rsidRDefault="00331C99" w:rsidP="00796E8A">
            <w:pPr>
              <w:pStyle w:val="NoSpacing"/>
              <w:spacing w:line="276" w:lineRule="auto"/>
              <w:rPr>
                <w:rFonts w:asciiTheme="minorHAnsi" w:hAnsiTheme="minorHAnsi" w:cstheme="minorHAnsi"/>
                <w:sz w:val="22"/>
                <w:szCs w:val="22"/>
              </w:rPr>
            </w:pPr>
          </w:p>
        </w:tc>
        <w:tc>
          <w:tcPr>
            <w:tcW w:w="2322" w:type="dxa"/>
            <w:tcBorders>
              <w:left w:val="single" w:sz="4" w:space="0" w:color="auto"/>
            </w:tcBorders>
            <w:vAlign w:val="bottom"/>
          </w:tcPr>
          <w:p w:rsidR="00331C99" w:rsidRDefault="00331C99" w:rsidP="00796E8A">
            <w:pPr>
              <w:spacing w:line="276" w:lineRule="auto"/>
              <w:rPr>
                <w:rFonts w:asciiTheme="minorHAnsi" w:hAnsiTheme="minorHAnsi" w:cstheme="minorHAnsi"/>
                <w:b/>
                <w:sz w:val="20"/>
                <w:szCs w:val="20"/>
              </w:rPr>
            </w:pPr>
            <w:r w:rsidRPr="00DB2016">
              <w:rPr>
                <w:rFonts w:asciiTheme="minorHAnsi" w:hAnsiTheme="minorHAnsi" w:cstheme="minorHAnsi"/>
                <w:b/>
                <w:sz w:val="20"/>
                <w:szCs w:val="20"/>
              </w:rPr>
              <w:t>To complete response</w:t>
            </w:r>
          </w:p>
          <w:p w:rsidR="00380DF5" w:rsidRDefault="00380DF5" w:rsidP="00380DF5">
            <w:pPr>
              <w:spacing w:line="276" w:lineRule="auto"/>
              <w:rPr>
                <w:rFonts w:asciiTheme="minorHAnsi" w:hAnsiTheme="minorHAnsi" w:cstheme="minorHAnsi"/>
                <w:b/>
                <w:sz w:val="20"/>
              </w:rPr>
            </w:pPr>
            <w:r>
              <w:rPr>
                <w:rFonts w:asciiTheme="minorHAnsi" w:hAnsiTheme="minorHAnsi" w:cstheme="minorHAnsi"/>
                <w:b/>
                <w:sz w:val="20"/>
                <w:szCs w:val="22"/>
              </w:rPr>
              <w:t xml:space="preserve">       Interviews</w:t>
            </w:r>
          </w:p>
          <w:p w:rsidR="00B14FF5" w:rsidRPr="00DB2016" w:rsidRDefault="00380DF5" w:rsidP="00796E8A">
            <w:pPr>
              <w:spacing w:line="276" w:lineRule="auto"/>
              <w:rPr>
                <w:rFonts w:asciiTheme="minorHAnsi" w:hAnsiTheme="minorHAnsi" w:cstheme="minorHAnsi"/>
                <w:sz w:val="20"/>
                <w:szCs w:val="20"/>
              </w:rPr>
            </w:pPr>
            <w:r>
              <w:rPr>
                <w:rFonts w:asciiTheme="minorHAnsi" w:hAnsiTheme="minorHAnsi" w:cstheme="minorHAnsi"/>
                <w:b/>
                <w:sz w:val="20"/>
                <w:szCs w:val="22"/>
              </w:rPr>
              <w:t xml:space="preserve">       Partnership mapping</w:t>
            </w:r>
          </w:p>
        </w:tc>
        <w:tc>
          <w:tcPr>
            <w:tcW w:w="900" w:type="dxa"/>
            <w:gridSpan w:val="2"/>
            <w:tcBorders>
              <w:top w:val="single" w:sz="4" w:space="0" w:color="auto"/>
              <w:bottom w:val="single" w:sz="4" w:space="0" w:color="auto"/>
              <w:right w:val="single" w:sz="4" w:space="0" w:color="auto"/>
            </w:tcBorders>
            <w:vAlign w:val="bottom"/>
          </w:tcPr>
          <w:p w:rsidR="0037276C" w:rsidRDefault="0037276C" w:rsidP="0037276C">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108</w:t>
            </w:r>
          </w:p>
          <w:p w:rsidR="00627478" w:rsidRPr="00796E8A" w:rsidRDefault="0037278A" w:rsidP="0037276C">
            <w:pPr>
              <w:pStyle w:val="NoSpacing"/>
              <w:spacing w:line="276" w:lineRule="auto"/>
              <w:jc w:val="right"/>
              <w:rPr>
                <w:rFonts w:asciiTheme="minorHAnsi" w:hAnsiTheme="minorHAnsi" w:cstheme="minorHAnsi"/>
                <w:b/>
                <w:sz w:val="20"/>
                <w:szCs w:val="22"/>
              </w:rPr>
            </w:pPr>
            <w:r>
              <w:rPr>
                <w:rFonts w:asciiTheme="minorHAnsi" w:hAnsiTheme="minorHAnsi" w:cstheme="minorHAnsi"/>
                <w:b/>
                <w:sz w:val="20"/>
                <w:szCs w:val="22"/>
              </w:rPr>
              <w:t>1</w:t>
            </w:r>
            <w:r w:rsidR="002F51F0">
              <w:rPr>
                <w:rFonts w:asciiTheme="minorHAnsi" w:hAnsiTheme="minorHAnsi" w:cstheme="minorHAnsi"/>
                <w:b/>
                <w:sz w:val="20"/>
                <w:szCs w:val="22"/>
              </w:rPr>
              <w:t>00</w:t>
            </w:r>
          </w:p>
        </w:tc>
      </w:tr>
      <w:tr w:rsidR="00331C99" w:rsidRPr="00DB2016" w:rsidTr="00DA351A">
        <w:trPr>
          <w:trHeight w:val="338"/>
        </w:trPr>
        <w:tc>
          <w:tcPr>
            <w:tcW w:w="269" w:type="dxa"/>
            <w:tcBorders>
              <w:right w:val="single" w:sz="4" w:space="0" w:color="auto"/>
            </w:tcBorders>
          </w:tcPr>
          <w:p w:rsidR="00331C99" w:rsidRPr="00DB2016" w:rsidRDefault="00331C99" w:rsidP="00DB2016">
            <w:pPr>
              <w:pStyle w:val="NoSpacing"/>
              <w:spacing w:line="360" w:lineRule="auto"/>
              <w:rPr>
                <w:rFonts w:asciiTheme="minorHAnsi" w:hAnsiTheme="minorHAnsi" w:cstheme="minorHAnsi"/>
                <w:sz w:val="22"/>
                <w:szCs w:val="22"/>
              </w:rPr>
            </w:pPr>
          </w:p>
        </w:tc>
        <w:tc>
          <w:tcPr>
            <w:tcW w:w="2344" w:type="dxa"/>
            <w:tcBorders>
              <w:left w:val="single" w:sz="4" w:space="0" w:color="auto"/>
              <w:bottom w:val="single" w:sz="4" w:space="0" w:color="auto"/>
            </w:tcBorders>
            <w:vAlign w:val="bottom"/>
          </w:tcPr>
          <w:p w:rsidR="00331C99" w:rsidRPr="00DB2016" w:rsidRDefault="00331C99" w:rsidP="00796E8A">
            <w:pPr>
              <w:spacing w:line="276" w:lineRule="auto"/>
              <w:jc w:val="right"/>
              <w:rPr>
                <w:rFonts w:asciiTheme="minorHAnsi" w:hAnsiTheme="minorHAnsi" w:cstheme="minorHAnsi"/>
                <w:b/>
                <w:sz w:val="20"/>
              </w:rPr>
            </w:pPr>
          </w:p>
        </w:tc>
        <w:tc>
          <w:tcPr>
            <w:tcW w:w="702" w:type="dxa"/>
            <w:tcBorders>
              <w:bottom w:val="single" w:sz="4" w:space="0" w:color="auto"/>
              <w:right w:val="single" w:sz="4" w:space="0" w:color="auto"/>
            </w:tcBorders>
          </w:tcPr>
          <w:p w:rsidR="00331C99" w:rsidRPr="00DB2016" w:rsidRDefault="00331C99" w:rsidP="00796E8A">
            <w:pPr>
              <w:pStyle w:val="NoSpacing"/>
              <w:spacing w:line="276" w:lineRule="auto"/>
              <w:rPr>
                <w:rFonts w:asciiTheme="minorHAnsi" w:hAnsiTheme="minorHAnsi" w:cstheme="minorHAnsi"/>
                <w:sz w:val="22"/>
                <w:szCs w:val="22"/>
              </w:rPr>
            </w:pPr>
          </w:p>
        </w:tc>
        <w:tc>
          <w:tcPr>
            <w:tcW w:w="360" w:type="dxa"/>
            <w:tcBorders>
              <w:left w:val="single" w:sz="4" w:space="0" w:color="auto"/>
              <w:right w:val="single" w:sz="4" w:space="0" w:color="auto"/>
            </w:tcBorders>
          </w:tcPr>
          <w:p w:rsidR="00331C99" w:rsidRPr="00DB2016" w:rsidRDefault="00331C99" w:rsidP="00796E8A">
            <w:pPr>
              <w:pStyle w:val="NoSpacing"/>
              <w:spacing w:line="276" w:lineRule="auto"/>
              <w:rPr>
                <w:rFonts w:asciiTheme="minorHAnsi" w:hAnsiTheme="minorHAnsi" w:cstheme="minorHAnsi"/>
                <w:sz w:val="22"/>
                <w:szCs w:val="22"/>
              </w:rPr>
            </w:pPr>
          </w:p>
        </w:tc>
        <w:tc>
          <w:tcPr>
            <w:tcW w:w="2373" w:type="dxa"/>
            <w:tcBorders>
              <w:left w:val="single" w:sz="4" w:space="0" w:color="auto"/>
              <w:bottom w:val="single" w:sz="4" w:space="0" w:color="auto"/>
            </w:tcBorders>
          </w:tcPr>
          <w:p w:rsidR="00331C99" w:rsidRPr="00DB2016" w:rsidRDefault="00331C99" w:rsidP="00796E8A">
            <w:pPr>
              <w:spacing w:line="276" w:lineRule="auto"/>
              <w:rPr>
                <w:rFonts w:asciiTheme="minorHAnsi" w:hAnsiTheme="minorHAnsi" w:cstheme="minorHAnsi"/>
                <w:b/>
                <w:sz w:val="20"/>
              </w:rPr>
            </w:pPr>
          </w:p>
        </w:tc>
        <w:tc>
          <w:tcPr>
            <w:tcW w:w="687" w:type="dxa"/>
            <w:tcBorders>
              <w:bottom w:val="single" w:sz="4" w:space="0" w:color="auto"/>
              <w:right w:val="single" w:sz="4" w:space="0" w:color="auto"/>
            </w:tcBorders>
          </w:tcPr>
          <w:p w:rsidR="00331C99" w:rsidRPr="00DB2016" w:rsidRDefault="00331C99" w:rsidP="00796E8A">
            <w:pPr>
              <w:pStyle w:val="NoSpacing"/>
              <w:spacing w:line="276" w:lineRule="auto"/>
              <w:jc w:val="right"/>
              <w:rPr>
                <w:rFonts w:asciiTheme="minorHAnsi" w:hAnsiTheme="minorHAnsi" w:cstheme="minorHAnsi"/>
                <w:sz w:val="22"/>
                <w:szCs w:val="22"/>
              </w:rPr>
            </w:pPr>
          </w:p>
        </w:tc>
        <w:tc>
          <w:tcPr>
            <w:tcW w:w="270" w:type="dxa"/>
            <w:tcBorders>
              <w:left w:val="single" w:sz="4" w:space="0" w:color="auto"/>
              <w:right w:val="single" w:sz="4" w:space="0" w:color="auto"/>
            </w:tcBorders>
          </w:tcPr>
          <w:p w:rsidR="00331C99" w:rsidRPr="00DB2016" w:rsidRDefault="00331C99" w:rsidP="00796E8A">
            <w:pPr>
              <w:pStyle w:val="NoSpacing"/>
              <w:spacing w:line="276" w:lineRule="auto"/>
              <w:rPr>
                <w:rFonts w:asciiTheme="minorHAnsi" w:hAnsiTheme="minorHAnsi" w:cstheme="minorHAnsi"/>
                <w:sz w:val="22"/>
                <w:szCs w:val="22"/>
              </w:rPr>
            </w:pPr>
          </w:p>
        </w:tc>
        <w:tc>
          <w:tcPr>
            <w:tcW w:w="2322" w:type="dxa"/>
            <w:tcBorders>
              <w:left w:val="single" w:sz="4" w:space="0" w:color="auto"/>
              <w:bottom w:val="single" w:sz="4" w:space="0" w:color="auto"/>
            </w:tcBorders>
            <w:vAlign w:val="bottom"/>
          </w:tcPr>
          <w:p w:rsidR="00331C99" w:rsidRPr="00DB2016" w:rsidRDefault="00331C99" w:rsidP="00796E8A">
            <w:pPr>
              <w:spacing w:line="276" w:lineRule="auto"/>
              <w:jc w:val="right"/>
              <w:rPr>
                <w:rFonts w:asciiTheme="minorHAnsi" w:hAnsiTheme="minorHAnsi" w:cstheme="minorHAnsi"/>
                <w:b/>
                <w:sz w:val="20"/>
                <w:szCs w:val="20"/>
              </w:rPr>
            </w:pPr>
            <w:r w:rsidRPr="00DB2016">
              <w:rPr>
                <w:rFonts w:asciiTheme="minorHAnsi" w:hAnsiTheme="minorHAnsi" w:cstheme="minorHAnsi"/>
                <w:b/>
                <w:sz w:val="20"/>
                <w:szCs w:val="20"/>
              </w:rPr>
              <w:t>Total</w:t>
            </w:r>
          </w:p>
        </w:tc>
        <w:tc>
          <w:tcPr>
            <w:tcW w:w="900" w:type="dxa"/>
            <w:gridSpan w:val="2"/>
            <w:tcBorders>
              <w:bottom w:val="single" w:sz="4" w:space="0" w:color="auto"/>
              <w:right w:val="single" w:sz="4" w:space="0" w:color="auto"/>
            </w:tcBorders>
          </w:tcPr>
          <w:p w:rsidR="00331C99" w:rsidRPr="00DB2016" w:rsidRDefault="00CB199A" w:rsidP="00DA351A">
            <w:pPr>
              <w:pStyle w:val="NoSpacing"/>
              <w:spacing w:line="276" w:lineRule="auto"/>
              <w:jc w:val="right"/>
              <w:rPr>
                <w:rFonts w:asciiTheme="minorHAnsi" w:hAnsiTheme="minorHAnsi" w:cstheme="minorHAnsi"/>
                <w:sz w:val="22"/>
                <w:szCs w:val="22"/>
              </w:rPr>
            </w:pPr>
            <w:r>
              <w:rPr>
                <w:rFonts w:asciiTheme="minorHAnsi" w:hAnsiTheme="minorHAnsi" w:cstheme="minorHAnsi"/>
                <w:sz w:val="22"/>
                <w:szCs w:val="22"/>
              </w:rPr>
              <w:t>3</w:t>
            </w:r>
            <w:r w:rsidR="00DA351A">
              <w:rPr>
                <w:rFonts w:asciiTheme="minorHAnsi" w:hAnsiTheme="minorHAnsi" w:cstheme="minorHAnsi"/>
                <w:sz w:val="22"/>
                <w:szCs w:val="22"/>
              </w:rPr>
              <w:t>5</w:t>
            </w:r>
            <w:r>
              <w:rPr>
                <w:rFonts w:asciiTheme="minorHAnsi" w:hAnsiTheme="minorHAnsi" w:cstheme="minorHAnsi"/>
                <w:sz w:val="22"/>
                <w:szCs w:val="22"/>
              </w:rPr>
              <w:t>8</w:t>
            </w:r>
          </w:p>
        </w:tc>
      </w:tr>
    </w:tbl>
    <w:p w:rsidR="00ED5760" w:rsidRPr="00DB2016" w:rsidRDefault="00ED5760" w:rsidP="00DB2016">
      <w:pPr>
        <w:pBdr>
          <w:top w:val="single" w:sz="4" w:space="1" w:color="auto"/>
          <w:bottom w:val="single" w:sz="4" w:space="1" w:color="auto"/>
        </w:pBdr>
        <w:shd w:val="clear" w:color="auto" w:fill="C4BC96" w:themeFill="background2" w:themeFillShade="BF"/>
        <w:spacing w:line="360" w:lineRule="auto"/>
        <w:rPr>
          <w:rFonts w:asciiTheme="minorHAnsi" w:hAnsiTheme="minorHAnsi" w:cstheme="minorHAnsi"/>
          <w:b/>
          <w:sz w:val="20"/>
          <w:szCs w:val="20"/>
        </w:rPr>
      </w:pPr>
      <w:r w:rsidRPr="00DB2016">
        <w:rPr>
          <w:rFonts w:asciiTheme="minorHAnsi" w:hAnsiTheme="minorHAnsi" w:cstheme="minorHAnsi"/>
          <w:b/>
          <w:sz w:val="20"/>
          <w:szCs w:val="20"/>
        </w:rPr>
        <w:t>Reporting Plan</w:t>
      </w:r>
    </w:p>
    <w:p w:rsidR="00DA027F" w:rsidRDefault="00DA027F" w:rsidP="00DB2016">
      <w:pPr>
        <w:spacing w:line="360" w:lineRule="auto"/>
        <w:rPr>
          <w:rFonts w:asciiTheme="minorHAnsi" w:hAnsiTheme="minorHAnsi" w:cstheme="minorHAnsi"/>
          <w:sz w:val="22"/>
          <w:szCs w:val="22"/>
        </w:rPr>
      </w:pPr>
    </w:p>
    <w:p w:rsidR="006C121A" w:rsidRPr="00DB2016" w:rsidRDefault="005F491B" w:rsidP="00DB2016">
      <w:pPr>
        <w:spacing w:line="360" w:lineRule="auto"/>
        <w:rPr>
          <w:rFonts w:asciiTheme="minorHAnsi" w:hAnsiTheme="minorHAnsi" w:cstheme="minorHAnsi"/>
          <w:sz w:val="22"/>
          <w:szCs w:val="22"/>
        </w:rPr>
      </w:pPr>
      <w:r w:rsidRPr="00DB2016">
        <w:rPr>
          <w:rFonts w:asciiTheme="minorHAnsi" w:hAnsiTheme="minorHAnsi" w:cstheme="minorHAnsi"/>
          <w:sz w:val="22"/>
          <w:szCs w:val="22"/>
        </w:rPr>
        <w:t xml:space="preserve">This information collection activity will result in a doctoral dissertation at the University of Vermont. </w:t>
      </w:r>
      <w:r w:rsidR="00CA1249">
        <w:rPr>
          <w:rFonts w:asciiTheme="minorHAnsi" w:hAnsiTheme="minorHAnsi" w:cstheme="minorHAnsi"/>
          <w:sz w:val="22"/>
          <w:szCs w:val="22"/>
        </w:rPr>
        <w:t xml:space="preserve">Data will be </w:t>
      </w:r>
      <w:r w:rsidR="0021649A">
        <w:rPr>
          <w:rFonts w:asciiTheme="minorHAnsi" w:hAnsiTheme="minorHAnsi" w:cstheme="minorHAnsi"/>
          <w:sz w:val="22"/>
          <w:szCs w:val="22"/>
        </w:rPr>
        <w:t>examined</w:t>
      </w:r>
      <w:r w:rsidR="00CA1249">
        <w:rPr>
          <w:rFonts w:asciiTheme="minorHAnsi" w:hAnsiTheme="minorHAnsi" w:cstheme="minorHAnsi"/>
          <w:sz w:val="22"/>
          <w:szCs w:val="22"/>
        </w:rPr>
        <w:t xml:space="preserve"> using </w:t>
      </w:r>
      <w:r w:rsidR="006358E9">
        <w:rPr>
          <w:rFonts w:asciiTheme="minorHAnsi" w:hAnsiTheme="minorHAnsi" w:cstheme="minorHAnsi"/>
          <w:sz w:val="22"/>
          <w:szCs w:val="22"/>
        </w:rPr>
        <w:t xml:space="preserve">qualitative </w:t>
      </w:r>
      <w:r w:rsidR="00CA1249">
        <w:rPr>
          <w:rFonts w:asciiTheme="minorHAnsi" w:hAnsiTheme="minorHAnsi" w:cstheme="minorHAnsi"/>
          <w:sz w:val="22"/>
          <w:szCs w:val="22"/>
        </w:rPr>
        <w:t xml:space="preserve">open coding </w:t>
      </w:r>
      <w:r w:rsidR="006358E9">
        <w:rPr>
          <w:rFonts w:asciiTheme="minorHAnsi" w:hAnsiTheme="minorHAnsi" w:cstheme="minorHAnsi"/>
          <w:sz w:val="22"/>
          <w:szCs w:val="22"/>
        </w:rPr>
        <w:t xml:space="preserve">of themes </w:t>
      </w:r>
      <w:r w:rsidR="00CA1249">
        <w:rPr>
          <w:rFonts w:asciiTheme="minorHAnsi" w:hAnsiTheme="minorHAnsi" w:cstheme="minorHAnsi"/>
          <w:sz w:val="22"/>
          <w:szCs w:val="22"/>
        </w:rPr>
        <w:t xml:space="preserve">(interviews) and </w:t>
      </w:r>
      <w:r w:rsidR="006358E9">
        <w:rPr>
          <w:rFonts w:asciiTheme="minorHAnsi" w:hAnsiTheme="minorHAnsi" w:cstheme="minorHAnsi"/>
          <w:sz w:val="22"/>
          <w:szCs w:val="22"/>
        </w:rPr>
        <w:t xml:space="preserve">quantitative </w:t>
      </w:r>
      <w:r w:rsidR="0021649A">
        <w:rPr>
          <w:rFonts w:asciiTheme="minorHAnsi" w:hAnsiTheme="minorHAnsi" w:cstheme="minorHAnsi"/>
          <w:sz w:val="22"/>
          <w:szCs w:val="22"/>
        </w:rPr>
        <w:t>social network analyse</w:t>
      </w:r>
      <w:r w:rsidR="00CA1249">
        <w:rPr>
          <w:rFonts w:asciiTheme="minorHAnsi" w:hAnsiTheme="minorHAnsi" w:cstheme="minorHAnsi"/>
          <w:sz w:val="22"/>
          <w:szCs w:val="22"/>
        </w:rPr>
        <w:t xml:space="preserve">s </w:t>
      </w:r>
      <w:r w:rsidR="006358E9">
        <w:rPr>
          <w:rFonts w:asciiTheme="minorHAnsi" w:hAnsiTheme="minorHAnsi" w:cstheme="minorHAnsi"/>
          <w:sz w:val="22"/>
          <w:szCs w:val="22"/>
        </w:rPr>
        <w:t xml:space="preserve">of interconnectedness </w:t>
      </w:r>
      <w:r w:rsidR="00CA1249">
        <w:rPr>
          <w:rFonts w:asciiTheme="minorHAnsi" w:hAnsiTheme="minorHAnsi" w:cstheme="minorHAnsi"/>
          <w:sz w:val="22"/>
          <w:szCs w:val="22"/>
        </w:rPr>
        <w:t xml:space="preserve">(partnership mapping). The results of these will be synthesized to provide information on site-specific findings and cross-site comparisons relevant to the NPS Urban Agenda initiative. </w:t>
      </w:r>
      <w:r w:rsidR="00EF7C52">
        <w:rPr>
          <w:rFonts w:asciiTheme="minorHAnsi" w:hAnsiTheme="minorHAnsi" w:cstheme="minorHAnsi"/>
          <w:sz w:val="22"/>
          <w:szCs w:val="22"/>
        </w:rPr>
        <w:t>A summary report (&lt; 10 pages) will be submitted as the final project report</w:t>
      </w:r>
      <w:r w:rsidR="001470E6">
        <w:rPr>
          <w:rFonts w:asciiTheme="minorHAnsi" w:hAnsiTheme="minorHAnsi" w:cstheme="minorHAnsi"/>
          <w:sz w:val="22"/>
          <w:szCs w:val="22"/>
        </w:rPr>
        <w:t xml:space="preserve"> to the NPS</w:t>
      </w:r>
      <w:r w:rsidR="00EF7C52">
        <w:rPr>
          <w:rFonts w:asciiTheme="minorHAnsi" w:hAnsiTheme="minorHAnsi" w:cstheme="minorHAnsi"/>
          <w:sz w:val="22"/>
          <w:szCs w:val="22"/>
        </w:rPr>
        <w:t xml:space="preserve">. It </w:t>
      </w:r>
      <w:r w:rsidRPr="00DB2016">
        <w:rPr>
          <w:rFonts w:asciiTheme="minorHAnsi" w:hAnsiTheme="minorHAnsi" w:cstheme="minorHAnsi"/>
          <w:sz w:val="22"/>
          <w:szCs w:val="22"/>
        </w:rPr>
        <w:t xml:space="preserve">will </w:t>
      </w:r>
      <w:r w:rsidR="00D56417" w:rsidRPr="00DB2016">
        <w:rPr>
          <w:rFonts w:asciiTheme="minorHAnsi" w:hAnsiTheme="minorHAnsi" w:cstheme="minorHAnsi"/>
          <w:sz w:val="22"/>
          <w:szCs w:val="22"/>
        </w:rPr>
        <w:t>be archived with the Social Science Program of the National Park Service for inclusion in the Social Science Studies Collection. In addition, the study findings may be published in a peer-reviewed journal article(s)</w:t>
      </w:r>
      <w:r w:rsidRPr="00DB2016">
        <w:rPr>
          <w:rFonts w:asciiTheme="minorHAnsi" w:hAnsiTheme="minorHAnsi" w:cstheme="minorHAnsi"/>
          <w:sz w:val="22"/>
          <w:szCs w:val="22"/>
        </w:rPr>
        <w:t>, internal agency report(s), and/or other formats</w:t>
      </w:r>
      <w:r w:rsidR="00D56417" w:rsidRPr="00DB2016">
        <w:rPr>
          <w:rFonts w:asciiTheme="minorHAnsi" w:hAnsiTheme="minorHAnsi" w:cstheme="minorHAnsi"/>
          <w:sz w:val="22"/>
          <w:szCs w:val="22"/>
        </w:rPr>
        <w:t>.</w:t>
      </w:r>
    </w:p>
    <w:sectPr w:rsidR="006C121A" w:rsidRPr="00DB2016" w:rsidSect="00B33C3D">
      <w:footerReference w:type="default" r:id="rId8"/>
      <w:headerReference w:type="first" r:id="rId9"/>
      <w:pgSz w:w="12240" w:h="15840"/>
      <w:pgMar w:top="720" w:right="1080" w:bottom="72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CEC" w:rsidRDefault="00955CEC">
      <w:r>
        <w:separator/>
      </w:r>
    </w:p>
  </w:endnote>
  <w:endnote w:type="continuationSeparator" w:id="0">
    <w:p w:rsidR="00955CEC" w:rsidRDefault="0095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F7" w:rsidRDefault="00DA351A"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4810" cy="26225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5CF7" w:rsidRPr="00AF7245" w:rsidRDefault="0057756D">
                          <w:pPr>
                            <w:jc w:val="center"/>
                            <w:rPr>
                              <w:rFonts w:asciiTheme="minorHAnsi" w:hAnsiTheme="minorHAnsi" w:cstheme="minorHAnsi"/>
                              <w:color w:val="0F243E" w:themeColor="text2" w:themeShade="80"/>
                              <w:sz w:val="22"/>
                              <w:szCs w:val="22"/>
                            </w:rPr>
                          </w:pPr>
                          <w:r>
                            <w:fldChar w:fldCharType="begin"/>
                          </w:r>
                          <w:r>
                            <w:instrText xml:space="preserve"> PAGE  \* Arabic  \* MERGEFORMAT </w:instrText>
                          </w:r>
                          <w:r>
                            <w:fldChar w:fldCharType="separate"/>
                          </w:r>
                          <w:r w:rsidR="0016135F" w:rsidRPr="0016135F">
                            <w:rPr>
                              <w:rFonts w:asciiTheme="minorHAnsi" w:hAnsiTheme="minorHAnsi" w:cstheme="minorHAnsi"/>
                              <w:noProof/>
                              <w:color w:val="0F243E" w:themeColor="text2" w:themeShade="80"/>
                              <w:sz w:val="22"/>
                              <w:szCs w:val="22"/>
                            </w:rPr>
                            <w:t>5</w:t>
                          </w:r>
                          <w:r>
                            <w:rPr>
                              <w:rFonts w:asciiTheme="minorHAnsi" w:hAnsiTheme="minorHAnsi" w:cstheme="minorHAnsi"/>
                              <w:noProof/>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3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" fillcolor="white [3201]" stroked="f" strokeweight=".5pt">
              <v:path arrowok="t"/>
              <v:textbox style="mso-fit-shape-to-text:t" inset="0,,0">
                <w:txbxContent>
                  <w:p w:rsidR="00B25CF7" w:rsidRPr="00AF7245" w:rsidRDefault="0057756D">
                    <w:pPr>
                      <w:jc w:val="center"/>
                      <w:rPr>
                        <w:rFonts w:asciiTheme="minorHAnsi" w:hAnsiTheme="minorHAnsi" w:cstheme="minorHAnsi"/>
                        <w:color w:val="0F243E" w:themeColor="text2" w:themeShade="80"/>
                        <w:sz w:val="22"/>
                        <w:szCs w:val="22"/>
                      </w:rPr>
                    </w:pPr>
                    <w:r>
                      <w:fldChar w:fldCharType="begin"/>
                    </w:r>
                    <w:r>
                      <w:instrText xml:space="preserve"> PAGE  \* Arabic  \* MERGEFORMAT </w:instrText>
                    </w:r>
                    <w:r>
                      <w:fldChar w:fldCharType="separate"/>
                    </w:r>
                    <w:r w:rsidR="0016135F" w:rsidRPr="0016135F">
                      <w:rPr>
                        <w:rFonts w:asciiTheme="minorHAnsi" w:hAnsiTheme="minorHAnsi" w:cstheme="minorHAnsi"/>
                        <w:noProof/>
                        <w:color w:val="0F243E" w:themeColor="text2" w:themeShade="80"/>
                        <w:sz w:val="22"/>
                        <w:szCs w:val="22"/>
                      </w:rPr>
                      <w:t>5</w:t>
                    </w:r>
                    <w:r>
                      <w:rPr>
                        <w:rFonts w:asciiTheme="minorHAnsi" w:hAnsiTheme="minorHAnsi" w:cstheme="minorHAnsi"/>
                        <w:noProof/>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CEC" w:rsidRDefault="00955CEC">
      <w:r>
        <w:separator/>
      </w:r>
    </w:p>
  </w:footnote>
  <w:footnote w:type="continuationSeparator" w:id="0">
    <w:p w:rsidR="00955CEC" w:rsidRDefault="00955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F7" w:rsidRPr="00D8289D" w:rsidRDefault="00DA351A" w:rsidP="006F179D">
    <w:pPr>
      <w:jc w:val="right"/>
      <w:rPr>
        <w:rFonts w:asciiTheme="minorHAnsi" w:hAnsiTheme="minorHAnsi" w:cstheme="minorHAnsi"/>
        <w:b/>
        <w:sz w:val="16"/>
        <w:szCs w:val="20"/>
      </w:rPr>
    </w:pPr>
    <w:r>
      <w:rPr>
        <w:b/>
        <w:noProof/>
        <w:sz w:val="16"/>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-106248</wp:posOffset>
              </wp:positionV>
              <wp:extent cx="1923898"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898" cy="342900"/>
                      </a:xfrm>
                      <a:prstGeom prst="rect">
                        <a:avLst/>
                      </a:prstGeom>
                      <a:noFill/>
                      <a:ln w="9525">
                        <a:noFill/>
                        <a:miter lim="800000"/>
                        <a:headEnd/>
                        <a:tailEnd/>
                      </a:ln>
                    </wps:spPr>
                    <wps:txbx>
                      <w:txbxContent>
                        <w:p w:rsidR="00B25CF7" w:rsidRDefault="00B25CF7"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16135F">
                            <w:rPr>
                              <w:rFonts w:asciiTheme="minorHAnsi" w:hAnsiTheme="minorHAnsi" w:cstheme="minorHAnsi"/>
                              <w:b/>
                              <w:sz w:val="16"/>
                              <w:szCs w:val="20"/>
                            </w:rPr>
                            <w:t>10-31-2015</w:t>
                          </w:r>
                        </w:p>
                        <w:p w:rsidR="00B25CF7" w:rsidRPr="006F179D" w:rsidRDefault="00B25CF7"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00.3pt;margin-top:-8.35pt;width:151.5pt;height:2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" filled="f" stroked="f">
              <v:textbox>
                <w:txbxContent>
                  <w:p w:rsidR="00B25CF7" w:rsidRDefault="00B25CF7"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16135F">
                      <w:rPr>
                        <w:rFonts w:asciiTheme="minorHAnsi" w:hAnsiTheme="minorHAnsi" w:cstheme="minorHAnsi"/>
                        <w:b/>
                        <w:sz w:val="16"/>
                        <w:szCs w:val="20"/>
                      </w:rPr>
                      <w:t>10-31-2015</w:t>
                    </w:r>
                  </w:p>
                  <w:p w:rsidR="00B25CF7" w:rsidRPr="006F179D" w:rsidRDefault="00B25CF7" w:rsidP="006F179D">
                    <w:pPr>
                      <w:pStyle w:val="Header"/>
                      <w:rPr>
                        <w:b/>
                        <w:sz w:val="16"/>
                      </w:rPr>
                    </w:pPr>
                  </w:p>
                </w:txbxContent>
              </v:textbox>
              <w10:wrap anchorx="margin"/>
            </v:shape>
          </w:pict>
        </mc:Fallback>
      </mc:AlternateContent>
    </w:r>
    <w:r>
      <w:rPr>
        <w:b/>
        <w:noProof/>
        <w:sz w:val="16"/>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rsidR="00B25CF7" w:rsidRDefault="00B25CF7">
                          <w:pPr>
                            <w:rPr>
                              <w:b/>
                              <w:sz w:val="16"/>
                            </w:rPr>
                          </w:pPr>
                          <w:r w:rsidRPr="006F179D">
                            <w:rPr>
                              <w:b/>
                              <w:sz w:val="16"/>
                            </w:rPr>
                            <w:t>National Park Service</w:t>
                          </w:r>
                        </w:p>
                        <w:p w:rsidR="00B25CF7" w:rsidRPr="006F179D" w:rsidRDefault="00B25CF7"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rsidR="00B25CF7" w:rsidRDefault="00B25CF7">
                    <w:pPr>
                      <w:rPr>
                        <w:b/>
                        <w:sz w:val="16"/>
                      </w:rPr>
                    </w:pPr>
                    <w:r w:rsidRPr="006F179D">
                      <w:rPr>
                        <w:b/>
                        <w:sz w:val="16"/>
                      </w:rPr>
                      <w:t>National Park Service</w:t>
                    </w:r>
                  </w:p>
                  <w:p w:rsidR="00B25CF7" w:rsidRPr="006F179D" w:rsidRDefault="00B25CF7"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rsidR="00B25CF7" w:rsidRDefault="00B25CF7">
    <w:pPr>
      <w:pStyle w:val="Header"/>
    </w:pPr>
    <w:r>
      <w:rPr>
        <w:noProof/>
      </w:rPr>
      <w:drawing>
        <wp:anchor distT="0" distB="0" distL="114300" distR="114300" simplePos="0" relativeHeight="251661312" behindDoc="1" locked="0" layoutInCell="1" allowOverlap="1">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3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2DF"/>
    <w:multiLevelType w:val="hybridMultilevel"/>
    <w:tmpl w:val="9006E100"/>
    <w:lvl w:ilvl="0" w:tplc="0409000F">
      <w:start w:val="1"/>
      <w:numFmt w:val="decimal"/>
      <w:lvlText w:val="%1."/>
      <w:lvlJc w:val="left"/>
      <w:pPr>
        <w:ind w:left="687" w:hanging="360"/>
      </w:p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 w15:restartNumberingAfterBreak="0">
    <w:nsid w:val="133E65BD"/>
    <w:multiLevelType w:val="hybridMultilevel"/>
    <w:tmpl w:val="C3A41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6F1E18"/>
    <w:multiLevelType w:val="hybridMultilevel"/>
    <w:tmpl w:val="961C42C6"/>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4" w15:restartNumberingAfterBreak="0">
    <w:nsid w:val="32837ADD"/>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3653B94"/>
    <w:multiLevelType w:val="hybridMultilevel"/>
    <w:tmpl w:val="70945D46"/>
    <w:lvl w:ilvl="0" w:tplc="D472B440">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7" w15:restartNumberingAfterBreak="0">
    <w:nsid w:val="52222ECF"/>
    <w:multiLevelType w:val="hybridMultilevel"/>
    <w:tmpl w:val="448404E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AB3BDD"/>
    <w:multiLevelType w:val="hybridMultilevel"/>
    <w:tmpl w:val="9F7E4C14"/>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6"/>
  </w:num>
  <w:num w:numId="2">
    <w:abstractNumId w:val="3"/>
  </w:num>
  <w:num w:numId="3">
    <w:abstractNumId w:val="2"/>
  </w:num>
  <w:num w:numId="4">
    <w:abstractNumId w:val="7"/>
  </w:num>
  <w:num w:numId="5">
    <w:abstractNumId w:val="1"/>
  </w:num>
  <w:num w:numId="6">
    <w:abstractNumId w:val="8"/>
  </w:num>
  <w:num w:numId="7">
    <w:abstractNumId w:val="5"/>
  </w:num>
  <w:num w:numId="8">
    <w:abstractNumId w:val="0"/>
  </w:num>
  <w:num w:numId="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95"/>
    <w:rsid w:val="00005900"/>
    <w:rsid w:val="00011E34"/>
    <w:rsid w:val="00014DC8"/>
    <w:rsid w:val="0001632F"/>
    <w:rsid w:val="00020F72"/>
    <w:rsid w:val="0002215D"/>
    <w:rsid w:val="00025A36"/>
    <w:rsid w:val="00026031"/>
    <w:rsid w:val="000467AE"/>
    <w:rsid w:val="00046954"/>
    <w:rsid w:val="00047824"/>
    <w:rsid w:val="00050147"/>
    <w:rsid w:val="000533FE"/>
    <w:rsid w:val="0005501A"/>
    <w:rsid w:val="000562FE"/>
    <w:rsid w:val="0005751D"/>
    <w:rsid w:val="00061395"/>
    <w:rsid w:val="000628B9"/>
    <w:rsid w:val="0006293B"/>
    <w:rsid w:val="00066F45"/>
    <w:rsid w:val="00067516"/>
    <w:rsid w:val="0007624A"/>
    <w:rsid w:val="000834A8"/>
    <w:rsid w:val="0008517A"/>
    <w:rsid w:val="00086037"/>
    <w:rsid w:val="000908AE"/>
    <w:rsid w:val="00091B48"/>
    <w:rsid w:val="00094A09"/>
    <w:rsid w:val="00096196"/>
    <w:rsid w:val="000A14CF"/>
    <w:rsid w:val="000A3716"/>
    <w:rsid w:val="000A3C10"/>
    <w:rsid w:val="000A443D"/>
    <w:rsid w:val="000A7057"/>
    <w:rsid w:val="000C1031"/>
    <w:rsid w:val="000C4F37"/>
    <w:rsid w:val="000C7E2D"/>
    <w:rsid w:val="000D1474"/>
    <w:rsid w:val="000D3769"/>
    <w:rsid w:val="000D7181"/>
    <w:rsid w:val="000F05CE"/>
    <w:rsid w:val="000F12AD"/>
    <w:rsid w:val="000F39FB"/>
    <w:rsid w:val="000F40DD"/>
    <w:rsid w:val="0010742D"/>
    <w:rsid w:val="00111295"/>
    <w:rsid w:val="0011217F"/>
    <w:rsid w:val="00123C0B"/>
    <w:rsid w:val="00126B91"/>
    <w:rsid w:val="00131047"/>
    <w:rsid w:val="00132CCF"/>
    <w:rsid w:val="00135754"/>
    <w:rsid w:val="001470E6"/>
    <w:rsid w:val="00153B7A"/>
    <w:rsid w:val="00155B94"/>
    <w:rsid w:val="0016135F"/>
    <w:rsid w:val="00166371"/>
    <w:rsid w:val="00180781"/>
    <w:rsid w:val="00184A3E"/>
    <w:rsid w:val="00186B45"/>
    <w:rsid w:val="00193268"/>
    <w:rsid w:val="00193CF5"/>
    <w:rsid w:val="001A008F"/>
    <w:rsid w:val="001A06ED"/>
    <w:rsid w:val="001A0AAF"/>
    <w:rsid w:val="001A2A38"/>
    <w:rsid w:val="001A75F6"/>
    <w:rsid w:val="001B09A3"/>
    <w:rsid w:val="001B105B"/>
    <w:rsid w:val="001B7C56"/>
    <w:rsid w:val="001C16FE"/>
    <w:rsid w:val="001C3535"/>
    <w:rsid w:val="001C50C5"/>
    <w:rsid w:val="001D0260"/>
    <w:rsid w:val="001D07A3"/>
    <w:rsid w:val="001D1640"/>
    <w:rsid w:val="001D26C8"/>
    <w:rsid w:val="001D486A"/>
    <w:rsid w:val="001E40E5"/>
    <w:rsid w:val="001E4596"/>
    <w:rsid w:val="001E653C"/>
    <w:rsid w:val="001E75BB"/>
    <w:rsid w:val="001F1538"/>
    <w:rsid w:val="001F59DD"/>
    <w:rsid w:val="00206D67"/>
    <w:rsid w:val="00211CE2"/>
    <w:rsid w:val="00214747"/>
    <w:rsid w:val="0021649A"/>
    <w:rsid w:val="00223621"/>
    <w:rsid w:val="002242C4"/>
    <w:rsid w:val="00226E73"/>
    <w:rsid w:val="00227CBF"/>
    <w:rsid w:val="002313D4"/>
    <w:rsid w:val="00242F7F"/>
    <w:rsid w:val="0024459D"/>
    <w:rsid w:val="0025489A"/>
    <w:rsid w:val="002557A4"/>
    <w:rsid w:val="00257943"/>
    <w:rsid w:val="00257C8A"/>
    <w:rsid w:val="00260734"/>
    <w:rsid w:val="00261B51"/>
    <w:rsid w:val="00263309"/>
    <w:rsid w:val="002645E0"/>
    <w:rsid w:val="002706C1"/>
    <w:rsid w:val="00280097"/>
    <w:rsid w:val="00281B8F"/>
    <w:rsid w:val="00283076"/>
    <w:rsid w:val="002860C6"/>
    <w:rsid w:val="002919B6"/>
    <w:rsid w:val="00293878"/>
    <w:rsid w:val="0029502C"/>
    <w:rsid w:val="002A185C"/>
    <w:rsid w:val="002A198F"/>
    <w:rsid w:val="002A3998"/>
    <w:rsid w:val="002B5472"/>
    <w:rsid w:val="002B6A38"/>
    <w:rsid w:val="002C0040"/>
    <w:rsid w:val="002C14C5"/>
    <w:rsid w:val="002C4DF1"/>
    <w:rsid w:val="002C667A"/>
    <w:rsid w:val="002C66E3"/>
    <w:rsid w:val="002D0776"/>
    <w:rsid w:val="002D7A07"/>
    <w:rsid w:val="002F0410"/>
    <w:rsid w:val="002F51F0"/>
    <w:rsid w:val="00305D2B"/>
    <w:rsid w:val="00307C73"/>
    <w:rsid w:val="00310A63"/>
    <w:rsid w:val="00320526"/>
    <w:rsid w:val="0032427E"/>
    <w:rsid w:val="00331C99"/>
    <w:rsid w:val="00343E18"/>
    <w:rsid w:val="003467DB"/>
    <w:rsid w:val="0035033A"/>
    <w:rsid w:val="00350973"/>
    <w:rsid w:val="00355538"/>
    <w:rsid w:val="00370F78"/>
    <w:rsid w:val="0037276C"/>
    <w:rsid w:val="0037278A"/>
    <w:rsid w:val="00373814"/>
    <w:rsid w:val="0037389E"/>
    <w:rsid w:val="00376A20"/>
    <w:rsid w:val="00380DF5"/>
    <w:rsid w:val="003810B9"/>
    <w:rsid w:val="0038195B"/>
    <w:rsid w:val="00381AA7"/>
    <w:rsid w:val="00381E35"/>
    <w:rsid w:val="00385973"/>
    <w:rsid w:val="00390C1E"/>
    <w:rsid w:val="00392F5A"/>
    <w:rsid w:val="003968DF"/>
    <w:rsid w:val="00397B11"/>
    <w:rsid w:val="003A15E8"/>
    <w:rsid w:val="003A2433"/>
    <w:rsid w:val="003A5BAD"/>
    <w:rsid w:val="003B0064"/>
    <w:rsid w:val="003B3EAF"/>
    <w:rsid w:val="003C3050"/>
    <w:rsid w:val="003D0BBD"/>
    <w:rsid w:val="003E1A01"/>
    <w:rsid w:val="003E383D"/>
    <w:rsid w:val="003F2BB3"/>
    <w:rsid w:val="003F4B9F"/>
    <w:rsid w:val="003F6B7B"/>
    <w:rsid w:val="00405D80"/>
    <w:rsid w:val="004061BC"/>
    <w:rsid w:val="00410420"/>
    <w:rsid w:val="00411CB5"/>
    <w:rsid w:val="00413AD2"/>
    <w:rsid w:val="00414C2E"/>
    <w:rsid w:val="004162C2"/>
    <w:rsid w:val="0041680D"/>
    <w:rsid w:val="004213B0"/>
    <w:rsid w:val="00425184"/>
    <w:rsid w:val="00432A1C"/>
    <w:rsid w:val="00435614"/>
    <w:rsid w:val="0044008C"/>
    <w:rsid w:val="00446369"/>
    <w:rsid w:val="004531E0"/>
    <w:rsid w:val="00462E3A"/>
    <w:rsid w:val="00463006"/>
    <w:rsid w:val="00463A4C"/>
    <w:rsid w:val="004660AC"/>
    <w:rsid w:val="0047028B"/>
    <w:rsid w:val="00472D52"/>
    <w:rsid w:val="004738DD"/>
    <w:rsid w:val="00474BC2"/>
    <w:rsid w:val="00475E29"/>
    <w:rsid w:val="00480698"/>
    <w:rsid w:val="00486BDB"/>
    <w:rsid w:val="00486F2E"/>
    <w:rsid w:val="00494AE1"/>
    <w:rsid w:val="00494CB3"/>
    <w:rsid w:val="00496674"/>
    <w:rsid w:val="00496951"/>
    <w:rsid w:val="00497AFE"/>
    <w:rsid w:val="004A1ED4"/>
    <w:rsid w:val="004A3D0E"/>
    <w:rsid w:val="004A42EA"/>
    <w:rsid w:val="004B381E"/>
    <w:rsid w:val="004B428F"/>
    <w:rsid w:val="004C085D"/>
    <w:rsid w:val="004D313E"/>
    <w:rsid w:val="004D3EC3"/>
    <w:rsid w:val="004E0AA0"/>
    <w:rsid w:val="004E41D9"/>
    <w:rsid w:val="004E7BCC"/>
    <w:rsid w:val="004F2C91"/>
    <w:rsid w:val="004F3E43"/>
    <w:rsid w:val="00500AFE"/>
    <w:rsid w:val="005014EF"/>
    <w:rsid w:val="00502A84"/>
    <w:rsid w:val="00505544"/>
    <w:rsid w:val="00507144"/>
    <w:rsid w:val="00511268"/>
    <w:rsid w:val="00512331"/>
    <w:rsid w:val="00515B2F"/>
    <w:rsid w:val="005166C3"/>
    <w:rsid w:val="00520ECF"/>
    <w:rsid w:val="00523D60"/>
    <w:rsid w:val="00532E8A"/>
    <w:rsid w:val="00534267"/>
    <w:rsid w:val="00536E0D"/>
    <w:rsid w:val="00540657"/>
    <w:rsid w:val="0054178E"/>
    <w:rsid w:val="005429E5"/>
    <w:rsid w:val="00542F68"/>
    <w:rsid w:val="00545139"/>
    <w:rsid w:val="005459EB"/>
    <w:rsid w:val="00550743"/>
    <w:rsid w:val="00552858"/>
    <w:rsid w:val="00555574"/>
    <w:rsid w:val="005559BE"/>
    <w:rsid w:val="00556774"/>
    <w:rsid w:val="005573FB"/>
    <w:rsid w:val="00560249"/>
    <w:rsid w:val="00564BBB"/>
    <w:rsid w:val="0056536D"/>
    <w:rsid w:val="0057220C"/>
    <w:rsid w:val="00576E21"/>
    <w:rsid w:val="0057756D"/>
    <w:rsid w:val="005867B5"/>
    <w:rsid w:val="00592200"/>
    <w:rsid w:val="005946B9"/>
    <w:rsid w:val="00597486"/>
    <w:rsid w:val="00597647"/>
    <w:rsid w:val="005A1104"/>
    <w:rsid w:val="005A703D"/>
    <w:rsid w:val="005B26F9"/>
    <w:rsid w:val="005B6D8E"/>
    <w:rsid w:val="005C0B3C"/>
    <w:rsid w:val="005C1A18"/>
    <w:rsid w:val="005C20B8"/>
    <w:rsid w:val="005C45C4"/>
    <w:rsid w:val="005D1DB7"/>
    <w:rsid w:val="005D3B25"/>
    <w:rsid w:val="005D5ED5"/>
    <w:rsid w:val="005D6E00"/>
    <w:rsid w:val="005E6909"/>
    <w:rsid w:val="005F2442"/>
    <w:rsid w:val="005F2B2B"/>
    <w:rsid w:val="005F491B"/>
    <w:rsid w:val="005F4AF3"/>
    <w:rsid w:val="005F6D80"/>
    <w:rsid w:val="005F784E"/>
    <w:rsid w:val="005F7EF4"/>
    <w:rsid w:val="006007CA"/>
    <w:rsid w:val="006010D9"/>
    <w:rsid w:val="006034EB"/>
    <w:rsid w:val="00606ECA"/>
    <w:rsid w:val="00613844"/>
    <w:rsid w:val="00614DDF"/>
    <w:rsid w:val="006158AB"/>
    <w:rsid w:val="006232C1"/>
    <w:rsid w:val="00627478"/>
    <w:rsid w:val="00627629"/>
    <w:rsid w:val="00632EE2"/>
    <w:rsid w:val="00633C62"/>
    <w:rsid w:val="00633D9F"/>
    <w:rsid w:val="00633F3E"/>
    <w:rsid w:val="00635680"/>
    <w:rsid w:val="006358E9"/>
    <w:rsid w:val="006365EC"/>
    <w:rsid w:val="0064003A"/>
    <w:rsid w:val="0064006B"/>
    <w:rsid w:val="0064115F"/>
    <w:rsid w:val="006427CF"/>
    <w:rsid w:val="006511BF"/>
    <w:rsid w:val="006511C9"/>
    <w:rsid w:val="00660075"/>
    <w:rsid w:val="00661AE8"/>
    <w:rsid w:val="00672916"/>
    <w:rsid w:val="00674421"/>
    <w:rsid w:val="0067667A"/>
    <w:rsid w:val="00677C5D"/>
    <w:rsid w:val="00685045"/>
    <w:rsid w:val="00686274"/>
    <w:rsid w:val="00686CC9"/>
    <w:rsid w:val="0068718C"/>
    <w:rsid w:val="00691E7F"/>
    <w:rsid w:val="0069583D"/>
    <w:rsid w:val="00695BAA"/>
    <w:rsid w:val="0069724C"/>
    <w:rsid w:val="006A128D"/>
    <w:rsid w:val="006A528D"/>
    <w:rsid w:val="006A52EA"/>
    <w:rsid w:val="006A56E5"/>
    <w:rsid w:val="006B2EDC"/>
    <w:rsid w:val="006B3236"/>
    <w:rsid w:val="006C121A"/>
    <w:rsid w:val="006C5CB9"/>
    <w:rsid w:val="006D2D71"/>
    <w:rsid w:val="006D3C49"/>
    <w:rsid w:val="006D5145"/>
    <w:rsid w:val="006D54B3"/>
    <w:rsid w:val="006D5CCD"/>
    <w:rsid w:val="006D6A59"/>
    <w:rsid w:val="006D6D25"/>
    <w:rsid w:val="006E27CB"/>
    <w:rsid w:val="006E2AA3"/>
    <w:rsid w:val="006E76A4"/>
    <w:rsid w:val="006F0733"/>
    <w:rsid w:val="006F133B"/>
    <w:rsid w:val="006F179D"/>
    <w:rsid w:val="006F3EEF"/>
    <w:rsid w:val="006F577F"/>
    <w:rsid w:val="006F63DA"/>
    <w:rsid w:val="007068B6"/>
    <w:rsid w:val="007074D6"/>
    <w:rsid w:val="0070778D"/>
    <w:rsid w:val="00707AB7"/>
    <w:rsid w:val="00707F5F"/>
    <w:rsid w:val="007127BA"/>
    <w:rsid w:val="0071376B"/>
    <w:rsid w:val="0071477B"/>
    <w:rsid w:val="00716C1B"/>
    <w:rsid w:val="007257A7"/>
    <w:rsid w:val="0072617D"/>
    <w:rsid w:val="007336CB"/>
    <w:rsid w:val="00736659"/>
    <w:rsid w:val="00744F47"/>
    <w:rsid w:val="007459EB"/>
    <w:rsid w:val="00745C5C"/>
    <w:rsid w:val="00746D51"/>
    <w:rsid w:val="00750F54"/>
    <w:rsid w:val="007528DB"/>
    <w:rsid w:val="00753200"/>
    <w:rsid w:val="00755573"/>
    <w:rsid w:val="007613BE"/>
    <w:rsid w:val="007617A2"/>
    <w:rsid w:val="00762E6A"/>
    <w:rsid w:val="0076366C"/>
    <w:rsid w:val="007650BD"/>
    <w:rsid w:val="00765326"/>
    <w:rsid w:val="00765AD9"/>
    <w:rsid w:val="007706A2"/>
    <w:rsid w:val="00771A46"/>
    <w:rsid w:val="00776A95"/>
    <w:rsid w:val="0078464F"/>
    <w:rsid w:val="007869F0"/>
    <w:rsid w:val="00786E14"/>
    <w:rsid w:val="0079489B"/>
    <w:rsid w:val="00796E8A"/>
    <w:rsid w:val="007A0231"/>
    <w:rsid w:val="007A075E"/>
    <w:rsid w:val="007A3439"/>
    <w:rsid w:val="007A5C3E"/>
    <w:rsid w:val="007B0A6A"/>
    <w:rsid w:val="007B0BD6"/>
    <w:rsid w:val="007B4D4D"/>
    <w:rsid w:val="007C35D8"/>
    <w:rsid w:val="007D1015"/>
    <w:rsid w:val="007D22B7"/>
    <w:rsid w:val="007D7B69"/>
    <w:rsid w:val="007E151B"/>
    <w:rsid w:val="007E3D14"/>
    <w:rsid w:val="007E4616"/>
    <w:rsid w:val="007F0F1C"/>
    <w:rsid w:val="007F2A6D"/>
    <w:rsid w:val="007F3B39"/>
    <w:rsid w:val="007F7B9C"/>
    <w:rsid w:val="00800C24"/>
    <w:rsid w:val="00801844"/>
    <w:rsid w:val="00805053"/>
    <w:rsid w:val="0080692A"/>
    <w:rsid w:val="00810E38"/>
    <w:rsid w:val="00812D08"/>
    <w:rsid w:val="00813739"/>
    <w:rsid w:val="00813E5C"/>
    <w:rsid w:val="00815D68"/>
    <w:rsid w:val="0082293E"/>
    <w:rsid w:val="008247F2"/>
    <w:rsid w:val="00824BEE"/>
    <w:rsid w:val="00826F92"/>
    <w:rsid w:val="0083040B"/>
    <w:rsid w:val="0084150D"/>
    <w:rsid w:val="00841678"/>
    <w:rsid w:val="00841F53"/>
    <w:rsid w:val="008432A4"/>
    <w:rsid w:val="00844236"/>
    <w:rsid w:val="00844E7E"/>
    <w:rsid w:val="00851C12"/>
    <w:rsid w:val="00855142"/>
    <w:rsid w:val="00855A97"/>
    <w:rsid w:val="008560B9"/>
    <w:rsid w:val="00860119"/>
    <w:rsid w:val="00862AC4"/>
    <w:rsid w:val="008636FC"/>
    <w:rsid w:val="00872B78"/>
    <w:rsid w:val="008743D7"/>
    <w:rsid w:val="0088117A"/>
    <w:rsid w:val="00883EA0"/>
    <w:rsid w:val="00885569"/>
    <w:rsid w:val="00885E07"/>
    <w:rsid w:val="00886386"/>
    <w:rsid w:val="00886A74"/>
    <w:rsid w:val="008909B7"/>
    <w:rsid w:val="008910BD"/>
    <w:rsid w:val="008A0221"/>
    <w:rsid w:val="008B0311"/>
    <w:rsid w:val="008B2EED"/>
    <w:rsid w:val="008B4343"/>
    <w:rsid w:val="008B5C09"/>
    <w:rsid w:val="008C03B8"/>
    <w:rsid w:val="008C4EDA"/>
    <w:rsid w:val="008D30EF"/>
    <w:rsid w:val="008D737A"/>
    <w:rsid w:val="008E09CE"/>
    <w:rsid w:val="008E24F3"/>
    <w:rsid w:val="008E4AD9"/>
    <w:rsid w:val="008E58D4"/>
    <w:rsid w:val="008F1264"/>
    <w:rsid w:val="008F32D2"/>
    <w:rsid w:val="008F42A7"/>
    <w:rsid w:val="009037B6"/>
    <w:rsid w:val="0090584A"/>
    <w:rsid w:val="00914E59"/>
    <w:rsid w:val="009209BD"/>
    <w:rsid w:val="00924EA6"/>
    <w:rsid w:val="00924F58"/>
    <w:rsid w:val="009266AE"/>
    <w:rsid w:val="00931057"/>
    <w:rsid w:val="00935DEA"/>
    <w:rsid w:val="00941EAA"/>
    <w:rsid w:val="00942F9C"/>
    <w:rsid w:val="0095081E"/>
    <w:rsid w:val="00955CEC"/>
    <w:rsid w:val="00956CAE"/>
    <w:rsid w:val="0096308F"/>
    <w:rsid w:val="009645C1"/>
    <w:rsid w:val="00972149"/>
    <w:rsid w:val="00975D71"/>
    <w:rsid w:val="00982BDE"/>
    <w:rsid w:val="00983CE9"/>
    <w:rsid w:val="00984CB8"/>
    <w:rsid w:val="00990483"/>
    <w:rsid w:val="009909C1"/>
    <w:rsid w:val="0099422C"/>
    <w:rsid w:val="00995610"/>
    <w:rsid w:val="00997E10"/>
    <w:rsid w:val="009A0253"/>
    <w:rsid w:val="009A1BAC"/>
    <w:rsid w:val="009B0379"/>
    <w:rsid w:val="009B7832"/>
    <w:rsid w:val="009C54A5"/>
    <w:rsid w:val="009D554E"/>
    <w:rsid w:val="009E55CF"/>
    <w:rsid w:val="009E6164"/>
    <w:rsid w:val="009E7BC7"/>
    <w:rsid w:val="009F0B9E"/>
    <w:rsid w:val="009F1AE7"/>
    <w:rsid w:val="009F2D10"/>
    <w:rsid w:val="009F3A12"/>
    <w:rsid w:val="009F3FF1"/>
    <w:rsid w:val="009F6167"/>
    <w:rsid w:val="00A100EE"/>
    <w:rsid w:val="00A11AAE"/>
    <w:rsid w:val="00A146E5"/>
    <w:rsid w:val="00A159E5"/>
    <w:rsid w:val="00A1796B"/>
    <w:rsid w:val="00A2625E"/>
    <w:rsid w:val="00A2722A"/>
    <w:rsid w:val="00A347FB"/>
    <w:rsid w:val="00A3698E"/>
    <w:rsid w:val="00A37DBB"/>
    <w:rsid w:val="00A44AF4"/>
    <w:rsid w:val="00A46910"/>
    <w:rsid w:val="00A46976"/>
    <w:rsid w:val="00A52996"/>
    <w:rsid w:val="00A5432C"/>
    <w:rsid w:val="00A54831"/>
    <w:rsid w:val="00A604E6"/>
    <w:rsid w:val="00A634E3"/>
    <w:rsid w:val="00A66ED2"/>
    <w:rsid w:val="00A70A23"/>
    <w:rsid w:val="00A736A3"/>
    <w:rsid w:val="00A75A26"/>
    <w:rsid w:val="00A80066"/>
    <w:rsid w:val="00A806F0"/>
    <w:rsid w:val="00A9077C"/>
    <w:rsid w:val="00A95BAA"/>
    <w:rsid w:val="00AA2E3B"/>
    <w:rsid w:val="00AA3041"/>
    <w:rsid w:val="00AA45AD"/>
    <w:rsid w:val="00AA47DD"/>
    <w:rsid w:val="00AA547E"/>
    <w:rsid w:val="00AB09FA"/>
    <w:rsid w:val="00AB24F5"/>
    <w:rsid w:val="00AB43CC"/>
    <w:rsid w:val="00AB5E4F"/>
    <w:rsid w:val="00AB7BC7"/>
    <w:rsid w:val="00AC1BF6"/>
    <w:rsid w:val="00AC5C88"/>
    <w:rsid w:val="00AC79E1"/>
    <w:rsid w:val="00AC7FE5"/>
    <w:rsid w:val="00AD028F"/>
    <w:rsid w:val="00AD033A"/>
    <w:rsid w:val="00AD29FE"/>
    <w:rsid w:val="00AD52D4"/>
    <w:rsid w:val="00AE0409"/>
    <w:rsid w:val="00AE392F"/>
    <w:rsid w:val="00AE4CE2"/>
    <w:rsid w:val="00AF08A4"/>
    <w:rsid w:val="00AF63F4"/>
    <w:rsid w:val="00AF7245"/>
    <w:rsid w:val="00B05CE0"/>
    <w:rsid w:val="00B07197"/>
    <w:rsid w:val="00B118DE"/>
    <w:rsid w:val="00B12EC6"/>
    <w:rsid w:val="00B1402A"/>
    <w:rsid w:val="00B14FF5"/>
    <w:rsid w:val="00B1788E"/>
    <w:rsid w:val="00B23587"/>
    <w:rsid w:val="00B25AB2"/>
    <w:rsid w:val="00B25CF7"/>
    <w:rsid w:val="00B26E3D"/>
    <w:rsid w:val="00B32E5A"/>
    <w:rsid w:val="00B3357A"/>
    <w:rsid w:val="00B33C3D"/>
    <w:rsid w:val="00B37902"/>
    <w:rsid w:val="00B43648"/>
    <w:rsid w:val="00B47B69"/>
    <w:rsid w:val="00B512C7"/>
    <w:rsid w:val="00B6035F"/>
    <w:rsid w:val="00B64966"/>
    <w:rsid w:val="00B676F8"/>
    <w:rsid w:val="00B71274"/>
    <w:rsid w:val="00B71E6F"/>
    <w:rsid w:val="00B73B3B"/>
    <w:rsid w:val="00B73E94"/>
    <w:rsid w:val="00B91A7C"/>
    <w:rsid w:val="00B91B49"/>
    <w:rsid w:val="00B94BA8"/>
    <w:rsid w:val="00B96F70"/>
    <w:rsid w:val="00B97EB0"/>
    <w:rsid w:val="00BA0FEF"/>
    <w:rsid w:val="00BA1F36"/>
    <w:rsid w:val="00BA29E2"/>
    <w:rsid w:val="00BA36A4"/>
    <w:rsid w:val="00BB2FD7"/>
    <w:rsid w:val="00BB424C"/>
    <w:rsid w:val="00BB4F0F"/>
    <w:rsid w:val="00BC142F"/>
    <w:rsid w:val="00BC1924"/>
    <w:rsid w:val="00BC2B72"/>
    <w:rsid w:val="00BC3D42"/>
    <w:rsid w:val="00BC566A"/>
    <w:rsid w:val="00BD3750"/>
    <w:rsid w:val="00BD70D1"/>
    <w:rsid w:val="00BE4408"/>
    <w:rsid w:val="00BE5B02"/>
    <w:rsid w:val="00BF5A82"/>
    <w:rsid w:val="00BF71DF"/>
    <w:rsid w:val="00BF7884"/>
    <w:rsid w:val="00C00DE8"/>
    <w:rsid w:val="00C1026C"/>
    <w:rsid w:val="00C10BD5"/>
    <w:rsid w:val="00C15F04"/>
    <w:rsid w:val="00C22980"/>
    <w:rsid w:val="00C33664"/>
    <w:rsid w:val="00C36160"/>
    <w:rsid w:val="00C37CF2"/>
    <w:rsid w:val="00C404BB"/>
    <w:rsid w:val="00C41F7C"/>
    <w:rsid w:val="00C43920"/>
    <w:rsid w:val="00C44C8A"/>
    <w:rsid w:val="00C620DC"/>
    <w:rsid w:val="00C63A11"/>
    <w:rsid w:val="00C65DD7"/>
    <w:rsid w:val="00C70240"/>
    <w:rsid w:val="00C70657"/>
    <w:rsid w:val="00C7068E"/>
    <w:rsid w:val="00C75D1B"/>
    <w:rsid w:val="00C83467"/>
    <w:rsid w:val="00C85C7E"/>
    <w:rsid w:val="00C867CE"/>
    <w:rsid w:val="00C9524A"/>
    <w:rsid w:val="00C96F07"/>
    <w:rsid w:val="00C979DE"/>
    <w:rsid w:val="00CA0417"/>
    <w:rsid w:val="00CA1249"/>
    <w:rsid w:val="00CA2D5C"/>
    <w:rsid w:val="00CA6DA9"/>
    <w:rsid w:val="00CB0642"/>
    <w:rsid w:val="00CB1558"/>
    <w:rsid w:val="00CB199A"/>
    <w:rsid w:val="00CB4E5B"/>
    <w:rsid w:val="00CB4F89"/>
    <w:rsid w:val="00CB7852"/>
    <w:rsid w:val="00CC11D4"/>
    <w:rsid w:val="00CC2C56"/>
    <w:rsid w:val="00CD2DD4"/>
    <w:rsid w:val="00CD4A51"/>
    <w:rsid w:val="00CD7D66"/>
    <w:rsid w:val="00CE558E"/>
    <w:rsid w:val="00CF0A37"/>
    <w:rsid w:val="00CF6279"/>
    <w:rsid w:val="00D01D8D"/>
    <w:rsid w:val="00D047A0"/>
    <w:rsid w:val="00D06E9D"/>
    <w:rsid w:val="00D0751B"/>
    <w:rsid w:val="00D07EE4"/>
    <w:rsid w:val="00D14E46"/>
    <w:rsid w:val="00D1550D"/>
    <w:rsid w:val="00D15AFD"/>
    <w:rsid w:val="00D21F7F"/>
    <w:rsid w:val="00D25C86"/>
    <w:rsid w:val="00D31C37"/>
    <w:rsid w:val="00D32192"/>
    <w:rsid w:val="00D4022E"/>
    <w:rsid w:val="00D434A8"/>
    <w:rsid w:val="00D43840"/>
    <w:rsid w:val="00D5306F"/>
    <w:rsid w:val="00D537ED"/>
    <w:rsid w:val="00D54AB4"/>
    <w:rsid w:val="00D56417"/>
    <w:rsid w:val="00D57583"/>
    <w:rsid w:val="00D66574"/>
    <w:rsid w:val="00D66A50"/>
    <w:rsid w:val="00D67619"/>
    <w:rsid w:val="00D677E9"/>
    <w:rsid w:val="00D717F6"/>
    <w:rsid w:val="00D7362B"/>
    <w:rsid w:val="00D74CEE"/>
    <w:rsid w:val="00D74EEC"/>
    <w:rsid w:val="00D7533E"/>
    <w:rsid w:val="00D776B2"/>
    <w:rsid w:val="00D80F32"/>
    <w:rsid w:val="00D8289D"/>
    <w:rsid w:val="00D90770"/>
    <w:rsid w:val="00D91AF6"/>
    <w:rsid w:val="00D92620"/>
    <w:rsid w:val="00D9269E"/>
    <w:rsid w:val="00D9388E"/>
    <w:rsid w:val="00D97C4A"/>
    <w:rsid w:val="00DA027F"/>
    <w:rsid w:val="00DA351A"/>
    <w:rsid w:val="00DA7C0F"/>
    <w:rsid w:val="00DB2016"/>
    <w:rsid w:val="00DB7422"/>
    <w:rsid w:val="00DC07EB"/>
    <w:rsid w:val="00DC23D6"/>
    <w:rsid w:val="00DC4B5D"/>
    <w:rsid w:val="00DC5542"/>
    <w:rsid w:val="00DD5F84"/>
    <w:rsid w:val="00DE4A0F"/>
    <w:rsid w:val="00DE6D10"/>
    <w:rsid w:val="00DF37A7"/>
    <w:rsid w:val="00DF5E9D"/>
    <w:rsid w:val="00E05DEB"/>
    <w:rsid w:val="00E069BB"/>
    <w:rsid w:val="00E13750"/>
    <w:rsid w:val="00E14619"/>
    <w:rsid w:val="00E21675"/>
    <w:rsid w:val="00E266B8"/>
    <w:rsid w:val="00E26BA3"/>
    <w:rsid w:val="00E3082E"/>
    <w:rsid w:val="00E3128F"/>
    <w:rsid w:val="00E318E0"/>
    <w:rsid w:val="00E32F0C"/>
    <w:rsid w:val="00E359D5"/>
    <w:rsid w:val="00E363CA"/>
    <w:rsid w:val="00E378AF"/>
    <w:rsid w:val="00E418C7"/>
    <w:rsid w:val="00E43BCB"/>
    <w:rsid w:val="00E505ED"/>
    <w:rsid w:val="00E50EEC"/>
    <w:rsid w:val="00E53C44"/>
    <w:rsid w:val="00E54EAC"/>
    <w:rsid w:val="00E56621"/>
    <w:rsid w:val="00E62E20"/>
    <w:rsid w:val="00E62FB5"/>
    <w:rsid w:val="00E6373B"/>
    <w:rsid w:val="00E638BF"/>
    <w:rsid w:val="00E73CF4"/>
    <w:rsid w:val="00E749A6"/>
    <w:rsid w:val="00E75E37"/>
    <w:rsid w:val="00E769BC"/>
    <w:rsid w:val="00E83118"/>
    <w:rsid w:val="00E95D44"/>
    <w:rsid w:val="00E97966"/>
    <w:rsid w:val="00E97D08"/>
    <w:rsid w:val="00E97F90"/>
    <w:rsid w:val="00EA129E"/>
    <w:rsid w:val="00EA1C9F"/>
    <w:rsid w:val="00EA65B8"/>
    <w:rsid w:val="00EA679B"/>
    <w:rsid w:val="00EA6EBC"/>
    <w:rsid w:val="00EC027F"/>
    <w:rsid w:val="00EC0D7B"/>
    <w:rsid w:val="00EC6FAF"/>
    <w:rsid w:val="00ED0733"/>
    <w:rsid w:val="00ED33F3"/>
    <w:rsid w:val="00ED5760"/>
    <w:rsid w:val="00ED57EF"/>
    <w:rsid w:val="00ED736E"/>
    <w:rsid w:val="00EE1AC9"/>
    <w:rsid w:val="00EE258D"/>
    <w:rsid w:val="00EE4F16"/>
    <w:rsid w:val="00EE6E42"/>
    <w:rsid w:val="00EF25F3"/>
    <w:rsid w:val="00EF5703"/>
    <w:rsid w:val="00EF5FBC"/>
    <w:rsid w:val="00EF646C"/>
    <w:rsid w:val="00EF75E5"/>
    <w:rsid w:val="00EF7C52"/>
    <w:rsid w:val="00F01DC2"/>
    <w:rsid w:val="00F17E6D"/>
    <w:rsid w:val="00F20570"/>
    <w:rsid w:val="00F20FBF"/>
    <w:rsid w:val="00F219B1"/>
    <w:rsid w:val="00F2784A"/>
    <w:rsid w:val="00F27B9A"/>
    <w:rsid w:val="00F33F29"/>
    <w:rsid w:val="00F40466"/>
    <w:rsid w:val="00F413B7"/>
    <w:rsid w:val="00F428AC"/>
    <w:rsid w:val="00F43C76"/>
    <w:rsid w:val="00F44E7C"/>
    <w:rsid w:val="00F454F6"/>
    <w:rsid w:val="00F5245D"/>
    <w:rsid w:val="00F552D5"/>
    <w:rsid w:val="00F55C65"/>
    <w:rsid w:val="00F570D4"/>
    <w:rsid w:val="00F623A6"/>
    <w:rsid w:val="00F6694E"/>
    <w:rsid w:val="00F8127F"/>
    <w:rsid w:val="00F82748"/>
    <w:rsid w:val="00F82B53"/>
    <w:rsid w:val="00F847C3"/>
    <w:rsid w:val="00F8639E"/>
    <w:rsid w:val="00F91B9C"/>
    <w:rsid w:val="00F93FFA"/>
    <w:rsid w:val="00F9459A"/>
    <w:rsid w:val="00F946ED"/>
    <w:rsid w:val="00F96DC4"/>
    <w:rsid w:val="00FA2C20"/>
    <w:rsid w:val="00FA2D3F"/>
    <w:rsid w:val="00FA7250"/>
    <w:rsid w:val="00FC0D8E"/>
    <w:rsid w:val="00FC38FC"/>
    <w:rsid w:val="00FC7DE1"/>
    <w:rsid w:val="00FD025B"/>
    <w:rsid w:val="00FD5C70"/>
    <w:rsid w:val="00FE13C5"/>
    <w:rsid w:val="00FE335D"/>
    <w:rsid w:val="00FE75F9"/>
    <w:rsid w:val="00FE76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88606-3FCB-4714-9649-540EB6E6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2427E"/>
    <w:rPr>
      <w:rFonts w:ascii="Tahoma" w:hAnsi="Tahoma" w:cs="Tahoma"/>
      <w:sz w:val="16"/>
      <w:szCs w:val="16"/>
    </w:rPr>
  </w:style>
  <w:style w:type="character" w:customStyle="1" w:styleId="BalloonTextChar">
    <w:name w:val="Balloon Text Char"/>
    <w:basedOn w:val="DefaultParagraphFont"/>
    <w:uiPriority w:val="99"/>
    <w:semiHidden/>
    <w:rsid w:val="00E90D57"/>
    <w:rPr>
      <w:rFonts w:ascii="Lucida Grande" w:hAnsi="Lucida Grande"/>
      <w:sz w:val="18"/>
      <w:szCs w:val="18"/>
    </w:rPr>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character" w:customStyle="1" w:styleId="BalloonTextChar1">
    <w:name w:val="Balloon Text Char1"/>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562257482">
      <w:bodyDiv w:val="1"/>
      <w:marLeft w:val="0"/>
      <w:marRight w:val="0"/>
      <w:marTop w:val="0"/>
      <w:marBottom w:val="0"/>
      <w:divBdr>
        <w:top w:val="none" w:sz="0" w:space="0" w:color="auto"/>
        <w:left w:val="none" w:sz="0" w:space="0" w:color="auto"/>
        <w:bottom w:val="none" w:sz="0" w:space="0" w:color="auto"/>
        <w:right w:val="none" w:sz="0" w:space="0" w:color="auto"/>
      </w:divBdr>
    </w:div>
    <w:div w:id="585695712">
      <w:bodyDiv w:val="1"/>
      <w:marLeft w:val="0"/>
      <w:marRight w:val="0"/>
      <w:marTop w:val="0"/>
      <w:marBottom w:val="0"/>
      <w:divBdr>
        <w:top w:val="none" w:sz="0" w:space="0" w:color="auto"/>
        <w:left w:val="none" w:sz="0" w:space="0" w:color="auto"/>
        <w:bottom w:val="none" w:sz="0" w:space="0" w:color="auto"/>
        <w:right w:val="none" w:sz="0" w:space="0" w:color="auto"/>
      </w:divBdr>
      <w:divsChild>
        <w:div w:id="1693142319">
          <w:marLeft w:val="0"/>
          <w:marRight w:val="0"/>
          <w:marTop w:val="0"/>
          <w:marBottom w:val="0"/>
          <w:divBdr>
            <w:top w:val="none" w:sz="0" w:space="0" w:color="auto"/>
            <w:left w:val="none" w:sz="0" w:space="0" w:color="auto"/>
            <w:bottom w:val="none" w:sz="0" w:space="0" w:color="auto"/>
            <w:right w:val="none" w:sz="0" w:space="0" w:color="auto"/>
          </w:divBdr>
          <w:divsChild>
            <w:div w:id="285045359">
              <w:marLeft w:val="0"/>
              <w:marRight w:val="0"/>
              <w:marTop w:val="0"/>
              <w:marBottom w:val="0"/>
              <w:divBdr>
                <w:top w:val="none" w:sz="0" w:space="0" w:color="auto"/>
                <w:left w:val="none" w:sz="0" w:space="0" w:color="auto"/>
                <w:bottom w:val="none" w:sz="0" w:space="0" w:color="auto"/>
                <w:right w:val="none" w:sz="0" w:space="0" w:color="auto"/>
              </w:divBdr>
            </w:div>
            <w:div w:id="990601786">
              <w:marLeft w:val="0"/>
              <w:marRight w:val="0"/>
              <w:marTop w:val="0"/>
              <w:marBottom w:val="0"/>
              <w:divBdr>
                <w:top w:val="none" w:sz="0" w:space="0" w:color="auto"/>
                <w:left w:val="none" w:sz="0" w:space="0" w:color="auto"/>
                <w:bottom w:val="none" w:sz="0" w:space="0" w:color="auto"/>
                <w:right w:val="none" w:sz="0" w:space="0" w:color="auto"/>
              </w:divBdr>
            </w:div>
            <w:div w:id="16127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2885">
      <w:marLeft w:val="0"/>
      <w:marRight w:val="0"/>
      <w:marTop w:val="0"/>
      <w:marBottom w:val="0"/>
      <w:divBdr>
        <w:top w:val="none" w:sz="0" w:space="0" w:color="auto"/>
        <w:left w:val="none" w:sz="0" w:space="0" w:color="auto"/>
        <w:bottom w:val="none" w:sz="0" w:space="0" w:color="auto"/>
        <w:right w:val="none" w:sz="0" w:space="0" w:color="auto"/>
      </w:divBdr>
    </w:div>
    <w:div w:id="1945337486">
      <w:bodyDiv w:val="1"/>
      <w:marLeft w:val="0"/>
      <w:marRight w:val="0"/>
      <w:marTop w:val="0"/>
      <w:marBottom w:val="0"/>
      <w:divBdr>
        <w:top w:val="none" w:sz="0" w:space="0" w:color="auto"/>
        <w:left w:val="none" w:sz="0" w:space="0" w:color="auto"/>
        <w:bottom w:val="none" w:sz="0" w:space="0" w:color="auto"/>
        <w:right w:val="none" w:sz="0" w:space="0" w:color="auto"/>
      </w:divBdr>
      <w:divsChild>
        <w:div w:id="2001158025">
          <w:marLeft w:val="0"/>
          <w:marRight w:val="0"/>
          <w:marTop w:val="0"/>
          <w:marBottom w:val="0"/>
          <w:divBdr>
            <w:top w:val="none" w:sz="0" w:space="0" w:color="auto"/>
            <w:left w:val="none" w:sz="0" w:space="0" w:color="auto"/>
            <w:bottom w:val="none" w:sz="0" w:space="0" w:color="auto"/>
            <w:right w:val="none" w:sz="0" w:space="0" w:color="auto"/>
          </w:divBdr>
          <w:divsChild>
            <w:div w:id="1794135735">
              <w:marLeft w:val="0"/>
              <w:marRight w:val="0"/>
              <w:marTop w:val="0"/>
              <w:marBottom w:val="0"/>
              <w:divBdr>
                <w:top w:val="none" w:sz="0" w:space="0" w:color="auto"/>
                <w:left w:val="none" w:sz="0" w:space="0" w:color="auto"/>
                <w:bottom w:val="none" w:sz="0" w:space="0" w:color="auto"/>
                <w:right w:val="none" w:sz="0" w:space="0" w:color="auto"/>
              </w:divBdr>
            </w:div>
            <w:div w:id="1058358983">
              <w:marLeft w:val="0"/>
              <w:marRight w:val="0"/>
              <w:marTop w:val="0"/>
              <w:marBottom w:val="0"/>
              <w:divBdr>
                <w:top w:val="none" w:sz="0" w:space="0" w:color="auto"/>
                <w:left w:val="none" w:sz="0" w:space="0" w:color="auto"/>
                <w:bottom w:val="none" w:sz="0" w:space="0" w:color="auto"/>
                <w:right w:val="none" w:sz="0" w:space="0" w:color="auto"/>
              </w:divBdr>
            </w:div>
            <w:div w:id="1630283272">
              <w:marLeft w:val="0"/>
              <w:marRight w:val="0"/>
              <w:marTop w:val="0"/>
              <w:marBottom w:val="0"/>
              <w:divBdr>
                <w:top w:val="none" w:sz="0" w:space="0" w:color="auto"/>
                <w:left w:val="none" w:sz="0" w:space="0" w:color="auto"/>
                <w:bottom w:val="none" w:sz="0" w:space="0" w:color="auto"/>
                <w:right w:val="none" w:sz="0" w:space="0" w:color="auto"/>
              </w:divBdr>
            </w:div>
            <w:div w:id="6289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E8C0-5D89-4B5E-961E-BD88AF00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Foxx, Phadrea</cp:lastModifiedBy>
  <cp:revision>3</cp:revision>
  <cp:lastPrinted>2015-06-03T17:48:00Z</cp:lastPrinted>
  <dcterms:created xsi:type="dcterms:W3CDTF">2015-06-22T21:09:00Z</dcterms:created>
  <dcterms:modified xsi:type="dcterms:W3CDTF">2015-06-22T21:35:00Z</dcterms:modified>
</cp:coreProperties>
</file>