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DD3" w:rsidRDefault="002C5DD3" w:rsidP="00470B53">
      <w:pPr>
        <w:spacing w:before="0"/>
        <w:jc w:val="center"/>
        <w:rPr>
          <w:b/>
        </w:rPr>
      </w:pPr>
      <w:r>
        <w:rPr>
          <w:b/>
          <w:noProof/>
        </w:rPr>
        <w:drawing>
          <wp:inline distT="0" distB="0" distL="0" distR="0">
            <wp:extent cx="1257300" cy="1144916"/>
            <wp:effectExtent l="19050" t="0" r="0" b="0"/>
            <wp:docPr id="1" name="Picture 1" descr="H:\WIC Infant and Toddlers Feeding Practices 12013.001\Logo\feeding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IC Infant and Toddlers Feeding Practices 12013.001\Logo\feeding_C.jpg"/>
                    <pic:cNvPicPr>
                      <a:picLocks noChangeAspect="1" noChangeArrowheads="1"/>
                    </pic:cNvPicPr>
                  </pic:nvPicPr>
                  <pic:blipFill>
                    <a:blip r:embed="rId7" cstate="print"/>
                    <a:srcRect/>
                    <a:stretch>
                      <a:fillRect/>
                    </a:stretch>
                  </pic:blipFill>
                  <pic:spPr bwMode="auto">
                    <a:xfrm>
                      <a:off x="0" y="0"/>
                      <a:ext cx="1257300" cy="1144916"/>
                    </a:xfrm>
                    <a:prstGeom prst="rect">
                      <a:avLst/>
                    </a:prstGeom>
                    <a:noFill/>
                    <a:ln w="9525">
                      <a:noFill/>
                      <a:miter lim="800000"/>
                      <a:headEnd/>
                      <a:tailEnd/>
                    </a:ln>
                  </pic:spPr>
                </pic:pic>
              </a:graphicData>
            </a:graphic>
          </wp:inline>
        </w:drawing>
      </w:r>
    </w:p>
    <w:p w:rsidR="002C5DD3" w:rsidRDefault="002C5DD3" w:rsidP="00470B53">
      <w:pPr>
        <w:spacing w:before="0"/>
        <w:jc w:val="center"/>
        <w:rPr>
          <w:b/>
        </w:rPr>
      </w:pPr>
    </w:p>
    <w:p w:rsidR="002C5DD3" w:rsidRDefault="002C5DD3" w:rsidP="00470B53">
      <w:pPr>
        <w:spacing w:before="0"/>
        <w:jc w:val="center"/>
        <w:rPr>
          <w:b/>
        </w:rPr>
      </w:pPr>
    </w:p>
    <w:p w:rsidR="00470B53" w:rsidRPr="00B4044B" w:rsidRDefault="00470B53" w:rsidP="00470B53">
      <w:pPr>
        <w:spacing w:before="0"/>
        <w:jc w:val="center"/>
        <w:rPr>
          <w:b/>
        </w:rPr>
      </w:pPr>
      <w:r w:rsidRPr="002C5DD3">
        <w:rPr>
          <w:rFonts w:ascii="Arial" w:hAnsi="Arial" w:cs="Arial"/>
          <w:b/>
          <w:sz w:val="28"/>
          <w:szCs w:val="28"/>
        </w:rPr>
        <w:t>Attachment</w:t>
      </w:r>
      <w:r w:rsidRPr="00B4044B">
        <w:rPr>
          <w:b/>
        </w:rPr>
        <w:t xml:space="preserve"> </w:t>
      </w:r>
      <w:r w:rsidRPr="002C5DD3">
        <w:rPr>
          <w:rFonts w:ascii="Arial" w:hAnsi="Arial" w:cs="Arial"/>
          <w:b/>
          <w:sz w:val="28"/>
          <w:szCs w:val="28"/>
        </w:rPr>
        <w:t>A</w:t>
      </w:r>
    </w:p>
    <w:p w:rsidR="00470B53" w:rsidRDefault="00470B53" w:rsidP="00A00365">
      <w:pPr>
        <w:jc w:val="center"/>
        <w:rPr>
          <w:rFonts w:ascii="Arial" w:hAnsi="Arial" w:cs="Arial"/>
          <w:b/>
        </w:rPr>
      </w:pPr>
      <w:r w:rsidRPr="002C5DD3">
        <w:rPr>
          <w:rFonts w:ascii="Arial" w:hAnsi="Arial" w:cs="Arial"/>
          <w:b/>
        </w:rPr>
        <w:t xml:space="preserve">SITE NAME: </w:t>
      </w:r>
      <w:r w:rsidR="002C5DD3">
        <w:rPr>
          <w:rFonts w:ascii="Arial" w:hAnsi="Arial" w:cs="Arial"/>
          <w:b/>
        </w:rPr>
        <w:t>[</w:t>
      </w:r>
      <w:r w:rsidR="00A00365" w:rsidRPr="002C5DD3">
        <w:rPr>
          <w:rFonts w:ascii="Arial" w:hAnsi="Arial" w:cs="Arial"/>
          <w:b/>
        </w:rPr>
        <w:t>Local Agency Name - Site Name</w:t>
      </w:r>
      <w:r w:rsidR="002C5DD3">
        <w:rPr>
          <w:rFonts w:ascii="Arial" w:hAnsi="Arial" w:cs="Arial"/>
          <w:b/>
        </w:rPr>
        <w:t>]</w:t>
      </w:r>
    </w:p>
    <w:p w:rsidR="004A0861" w:rsidRDefault="004A0861" w:rsidP="004A0861">
      <w:pPr>
        <w:rPr>
          <w:rFonts w:ascii="Arial" w:hAnsi="Arial" w:cs="Arial"/>
        </w:rPr>
      </w:pPr>
      <w:r w:rsidRPr="004A0861">
        <w:rPr>
          <w:rFonts w:ascii="Arial" w:hAnsi="Arial" w:cs="Arial"/>
        </w:rPr>
        <w:t xml:space="preserve">During the extension period for the Feeding My Baby study, WIC sites will be asked to conduct weight and height measurements for children who are enrolled in the study, but no longer enrolled in the WIC Program.  These measurements will be taken near the time of </w:t>
      </w:r>
      <w:r w:rsidR="008A1443">
        <w:rPr>
          <w:rFonts w:ascii="Arial" w:hAnsi="Arial" w:cs="Arial"/>
        </w:rPr>
        <w:t xml:space="preserve">the </w:t>
      </w:r>
      <w:r w:rsidRPr="004A0861">
        <w:rPr>
          <w:rFonts w:ascii="Arial" w:hAnsi="Arial" w:cs="Arial"/>
        </w:rPr>
        <w:t>third birthday</w:t>
      </w:r>
      <w:r w:rsidR="00CE3B73">
        <w:rPr>
          <w:rFonts w:ascii="Arial" w:hAnsi="Arial" w:cs="Arial"/>
        </w:rPr>
        <w:t>, beginning in April 2016 when the children in study start to reach age three.</w:t>
      </w:r>
      <w:r w:rsidRPr="004A0861">
        <w:rPr>
          <w:rFonts w:ascii="Arial" w:hAnsi="Arial" w:cs="Arial"/>
        </w:rPr>
        <w:t xml:space="preserve"> Details for this activity are provided below. </w:t>
      </w:r>
    </w:p>
    <w:p w:rsidR="004A0861" w:rsidRPr="00C6470A" w:rsidRDefault="004A0861" w:rsidP="004A0861">
      <w:pPr>
        <w:rPr>
          <w:rFonts w:ascii="Arial" w:hAnsi="Arial" w:cs="Arial"/>
          <w:b/>
          <w:i/>
        </w:rPr>
      </w:pPr>
      <w:r w:rsidRPr="00C6470A">
        <w:rPr>
          <w:rFonts w:ascii="Arial" w:hAnsi="Arial" w:cs="Arial"/>
          <w:b/>
          <w:i/>
        </w:rPr>
        <w:t>Westat Roles and Responsibilities</w:t>
      </w:r>
    </w:p>
    <w:p w:rsidR="004A0861" w:rsidRDefault="008E21CF" w:rsidP="0015349E">
      <w:pPr>
        <w:pStyle w:val="ListParagraph"/>
        <w:numPr>
          <w:ilvl w:val="0"/>
          <w:numId w:val="14"/>
        </w:numPr>
        <w:rPr>
          <w:rFonts w:ascii="Arial" w:hAnsi="Arial" w:cs="Arial"/>
        </w:rPr>
      </w:pPr>
      <w:r>
        <w:rPr>
          <w:rFonts w:ascii="Arial" w:hAnsi="Arial" w:cs="Arial"/>
        </w:rPr>
        <w:t xml:space="preserve">On behalf of Food and </w:t>
      </w:r>
      <w:r w:rsidR="00A7698F">
        <w:rPr>
          <w:rFonts w:ascii="Arial" w:hAnsi="Arial" w:cs="Arial"/>
        </w:rPr>
        <w:t>Nutrition</w:t>
      </w:r>
      <w:r>
        <w:rPr>
          <w:rFonts w:ascii="Arial" w:hAnsi="Arial" w:cs="Arial"/>
        </w:rPr>
        <w:t xml:space="preserve"> Service, </w:t>
      </w:r>
      <w:r w:rsidR="004A0861" w:rsidRPr="0015349E">
        <w:rPr>
          <w:rFonts w:ascii="Arial" w:hAnsi="Arial" w:cs="Arial"/>
        </w:rPr>
        <w:t xml:space="preserve">Westat Study Liaisons will advise the parent/caregiver that weight and height measurements are needed for the child and that these will be conducted at no cost </w:t>
      </w:r>
      <w:r w:rsidR="00051977" w:rsidRPr="0015349E">
        <w:rPr>
          <w:rFonts w:ascii="Arial" w:hAnsi="Arial" w:cs="Arial"/>
        </w:rPr>
        <w:t xml:space="preserve">to the parent/caregiver </w:t>
      </w:r>
      <w:r w:rsidR="004A0861" w:rsidRPr="0015349E">
        <w:rPr>
          <w:rFonts w:ascii="Arial" w:hAnsi="Arial" w:cs="Arial"/>
        </w:rPr>
        <w:t xml:space="preserve">at the WIC site.  The Study Liaison will </w:t>
      </w:r>
      <w:r w:rsidR="008A1443">
        <w:rPr>
          <w:rFonts w:ascii="Arial" w:hAnsi="Arial" w:cs="Arial"/>
        </w:rPr>
        <w:t xml:space="preserve">provide </w:t>
      </w:r>
      <w:r w:rsidR="004A0861" w:rsidRPr="0015349E">
        <w:rPr>
          <w:rFonts w:ascii="Arial" w:hAnsi="Arial" w:cs="Arial"/>
        </w:rPr>
        <w:t xml:space="preserve">the parent </w:t>
      </w:r>
      <w:r w:rsidR="008A1443">
        <w:rPr>
          <w:rFonts w:ascii="Arial" w:hAnsi="Arial" w:cs="Arial"/>
        </w:rPr>
        <w:t xml:space="preserve">with </w:t>
      </w:r>
      <w:r w:rsidR="004A0861" w:rsidRPr="0015349E">
        <w:rPr>
          <w:rFonts w:ascii="Arial" w:hAnsi="Arial" w:cs="Arial"/>
        </w:rPr>
        <w:t xml:space="preserve">a timeframe </w:t>
      </w:r>
      <w:r w:rsidR="008A1443">
        <w:rPr>
          <w:rFonts w:ascii="Arial" w:hAnsi="Arial" w:cs="Arial"/>
        </w:rPr>
        <w:t>during which</w:t>
      </w:r>
      <w:r w:rsidR="004A0861" w:rsidRPr="0015349E">
        <w:rPr>
          <w:rFonts w:ascii="Arial" w:hAnsi="Arial" w:cs="Arial"/>
        </w:rPr>
        <w:t xml:space="preserve"> the measurements need to be taken </w:t>
      </w:r>
      <w:r w:rsidR="00051977" w:rsidRPr="0015349E">
        <w:rPr>
          <w:rFonts w:ascii="Arial" w:hAnsi="Arial" w:cs="Arial"/>
        </w:rPr>
        <w:t xml:space="preserve">and the name, address and phone number of the WIC site with instruction to call the site </w:t>
      </w:r>
      <w:r w:rsidR="00DA7AC6">
        <w:rPr>
          <w:rFonts w:ascii="Arial" w:hAnsi="Arial" w:cs="Arial"/>
        </w:rPr>
        <w:t>regarding a date/time to bring the child to the site</w:t>
      </w:r>
      <w:r w:rsidR="008A1443">
        <w:rPr>
          <w:rFonts w:ascii="Arial" w:hAnsi="Arial" w:cs="Arial"/>
        </w:rPr>
        <w:t xml:space="preserve"> for measurements</w:t>
      </w:r>
      <w:r w:rsidR="00DA7AC6">
        <w:rPr>
          <w:rFonts w:ascii="Arial" w:hAnsi="Arial" w:cs="Arial"/>
        </w:rPr>
        <w:t xml:space="preserve">. </w:t>
      </w:r>
      <w:r w:rsidR="00051977" w:rsidRPr="0015349E">
        <w:rPr>
          <w:rFonts w:ascii="Arial" w:hAnsi="Arial" w:cs="Arial"/>
        </w:rPr>
        <w:t xml:space="preserve"> </w:t>
      </w:r>
    </w:p>
    <w:p w:rsidR="0015349E" w:rsidRPr="0015349E" w:rsidRDefault="0015349E" w:rsidP="0015349E">
      <w:pPr>
        <w:pStyle w:val="ListParagraph"/>
        <w:rPr>
          <w:rFonts w:ascii="Arial" w:hAnsi="Arial" w:cs="Arial"/>
        </w:rPr>
      </w:pPr>
    </w:p>
    <w:p w:rsidR="0015349E" w:rsidRPr="0015349E" w:rsidRDefault="00051977" w:rsidP="0015349E">
      <w:pPr>
        <w:pStyle w:val="ListParagraph"/>
        <w:numPr>
          <w:ilvl w:val="0"/>
          <w:numId w:val="14"/>
        </w:numPr>
        <w:rPr>
          <w:rFonts w:ascii="Arial" w:hAnsi="Arial" w:cs="Arial"/>
        </w:rPr>
      </w:pPr>
      <w:r w:rsidRPr="0015349E">
        <w:rPr>
          <w:rFonts w:ascii="Arial" w:hAnsi="Arial" w:cs="Arial"/>
        </w:rPr>
        <w:t xml:space="preserve">In </w:t>
      </w:r>
      <w:r w:rsidR="00CE3B73">
        <w:rPr>
          <w:rFonts w:ascii="Arial" w:hAnsi="Arial" w:cs="Arial"/>
        </w:rPr>
        <w:t>January 2016</w:t>
      </w:r>
      <w:r w:rsidRPr="0015349E">
        <w:rPr>
          <w:rFonts w:ascii="Arial" w:hAnsi="Arial" w:cs="Arial"/>
        </w:rPr>
        <w:t>, Westat will provide the WIC site with a list of children enrolled in the study</w:t>
      </w:r>
      <w:r w:rsidR="00F04940" w:rsidRPr="0015349E">
        <w:rPr>
          <w:rFonts w:ascii="Arial" w:hAnsi="Arial" w:cs="Arial"/>
        </w:rPr>
        <w:t xml:space="preserve"> and the time period around the third birthday when the measurements are needed</w:t>
      </w:r>
      <w:r w:rsidRPr="0015349E">
        <w:rPr>
          <w:rFonts w:ascii="Arial" w:hAnsi="Arial" w:cs="Arial"/>
        </w:rPr>
        <w:t xml:space="preserve">. WIC staff can use this list to confirm that a parent/caregiver contacting the site </w:t>
      </w:r>
      <w:r w:rsidR="00DA7AC6">
        <w:rPr>
          <w:rFonts w:ascii="Arial" w:hAnsi="Arial" w:cs="Arial"/>
        </w:rPr>
        <w:t xml:space="preserve">regarding the </w:t>
      </w:r>
      <w:r w:rsidRPr="0015349E">
        <w:rPr>
          <w:rFonts w:ascii="Arial" w:hAnsi="Arial" w:cs="Arial"/>
        </w:rPr>
        <w:t>measurements is enrolled in the study</w:t>
      </w:r>
      <w:r w:rsidR="00F04940" w:rsidRPr="0015349E">
        <w:rPr>
          <w:rFonts w:ascii="Arial" w:hAnsi="Arial" w:cs="Arial"/>
        </w:rPr>
        <w:t xml:space="preserve"> and to </w:t>
      </w:r>
      <w:r w:rsidR="00DA7AC6">
        <w:rPr>
          <w:rFonts w:ascii="Arial" w:hAnsi="Arial" w:cs="Arial"/>
        </w:rPr>
        <w:t>provide them with a date/time for the measurements</w:t>
      </w:r>
      <w:r w:rsidR="00F04940" w:rsidRPr="0015349E">
        <w:rPr>
          <w:rFonts w:ascii="Arial" w:hAnsi="Arial" w:cs="Arial"/>
        </w:rPr>
        <w:t xml:space="preserve"> during the appropriate time period</w:t>
      </w:r>
      <w:r w:rsidRPr="0015349E">
        <w:rPr>
          <w:rFonts w:ascii="Arial" w:hAnsi="Arial" w:cs="Arial"/>
        </w:rPr>
        <w:t xml:space="preserve">. </w:t>
      </w:r>
    </w:p>
    <w:p w:rsidR="0015349E" w:rsidRPr="0015349E" w:rsidRDefault="0015349E" w:rsidP="0015349E">
      <w:pPr>
        <w:pStyle w:val="ListParagraph"/>
        <w:rPr>
          <w:rFonts w:ascii="Arial" w:hAnsi="Arial" w:cs="Arial"/>
        </w:rPr>
      </w:pPr>
    </w:p>
    <w:p w:rsidR="00051977" w:rsidRDefault="00051977" w:rsidP="0015349E">
      <w:pPr>
        <w:pStyle w:val="ListParagraph"/>
        <w:numPr>
          <w:ilvl w:val="0"/>
          <w:numId w:val="14"/>
        </w:numPr>
        <w:rPr>
          <w:rFonts w:ascii="Arial" w:hAnsi="Arial" w:cs="Arial"/>
        </w:rPr>
      </w:pPr>
      <w:r w:rsidRPr="0015349E">
        <w:rPr>
          <w:rFonts w:ascii="Arial" w:hAnsi="Arial" w:cs="Arial"/>
        </w:rPr>
        <w:t xml:space="preserve">Westat will provide </w:t>
      </w:r>
      <w:r w:rsidR="00F04940" w:rsidRPr="0015349E">
        <w:rPr>
          <w:rFonts w:ascii="Arial" w:hAnsi="Arial" w:cs="Arial"/>
        </w:rPr>
        <w:t xml:space="preserve">[insert </w:t>
      </w:r>
      <w:r w:rsidRPr="0015349E">
        <w:rPr>
          <w:rFonts w:ascii="Arial" w:hAnsi="Arial" w:cs="Arial"/>
        </w:rPr>
        <w:t>either individual forms or a spreadsheet</w:t>
      </w:r>
      <w:r w:rsidR="00F04940" w:rsidRPr="0015349E">
        <w:rPr>
          <w:rFonts w:ascii="Arial" w:hAnsi="Arial" w:cs="Arial"/>
        </w:rPr>
        <w:t xml:space="preserve"> based on preference of site] </w:t>
      </w:r>
      <w:r w:rsidRPr="0015349E">
        <w:rPr>
          <w:rFonts w:ascii="Arial" w:hAnsi="Arial" w:cs="Arial"/>
        </w:rPr>
        <w:t>for recording the measurements</w:t>
      </w:r>
      <w:r w:rsidR="00F04940" w:rsidRPr="0015349E">
        <w:rPr>
          <w:rFonts w:ascii="Arial" w:hAnsi="Arial" w:cs="Arial"/>
        </w:rPr>
        <w:t xml:space="preserve"> and returning the information to Westat</w:t>
      </w:r>
      <w:r w:rsidR="0015349E">
        <w:rPr>
          <w:rFonts w:ascii="Arial" w:hAnsi="Arial" w:cs="Arial"/>
        </w:rPr>
        <w:t xml:space="preserve">. </w:t>
      </w:r>
    </w:p>
    <w:p w:rsidR="0015349E" w:rsidRPr="0015349E" w:rsidRDefault="0015349E" w:rsidP="0015349E">
      <w:pPr>
        <w:pStyle w:val="ListParagraph"/>
        <w:rPr>
          <w:rFonts w:ascii="Arial" w:hAnsi="Arial" w:cs="Arial"/>
        </w:rPr>
      </w:pPr>
    </w:p>
    <w:p w:rsidR="00051977" w:rsidRDefault="008E21CF" w:rsidP="0015349E">
      <w:pPr>
        <w:pStyle w:val="ListParagraph"/>
        <w:numPr>
          <w:ilvl w:val="0"/>
          <w:numId w:val="14"/>
        </w:numPr>
        <w:rPr>
          <w:rFonts w:ascii="Arial" w:hAnsi="Arial" w:cs="Arial"/>
        </w:rPr>
      </w:pPr>
      <w:r>
        <w:rPr>
          <w:rFonts w:ascii="Arial" w:hAnsi="Arial" w:cs="Arial"/>
        </w:rPr>
        <w:t xml:space="preserve">As a token of appreciation, </w:t>
      </w:r>
      <w:r w:rsidR="00051977" w:rsidRPr="0015349E">
        <w:rPr>
          <w:rFonts w:ascii="Arial" w:hAnsi="Arial" w:cs="Arial"/>
        </w:rPr>
        <w:t xml:space="preserve">Westat will provide a $20 incentive plus $10 transportation cost reimbursement to the parent/caregiver </w:t>
      </w:r>
      <w:r w:rsidR="008A1443">
        <w:rPr>
          <w:rFonts w:ascii="Arial" w:hAnsi="Arial" w:cs="Arial"/>
        </w:rPr>
        <w:t xml:space="preserve">upon completion of the </w:t>
      </w:r>
      <w:r w:rsidR="00F04940" w:rsidRPr="0015349E">
        <w:rPr>
          <w:rFonts w:ascii="Arial" w:hAnsi="Arial" w:cs="Arial"/>
        </w:rPr>
        <w:t xml:space="preserve">measurements. </w:t>
      </w:r>
    </w:p>
    <w:p w:rsidR="0015349E" w:rsidRPr="0015349E" w:rsidRDefault="0015349E" w:rsidP="0015349E">
      <w:pPr>
        <w:pStyle w:val="ListParagraph"/>
        <w:rPr>
          <w:rFonts w:ascii="Arial" w:hAnsi="Arial" w:cs="Arial"/>
        </w:rPr>
      </w:pPr>
    </w:p>
    <w:p w:rsidR="00F04940" w:rsidRPr="00B24E72" w:rsidRDefault="00F04940" w:rsidP="0015349E">
      <w:pPr>
        <w:pStyle w:val="ListParagraph"/>
        <w:numPr>
          <w:ilvl w:val="0"/>
          <w:numId w:val="14"/>
        </w:numPr>
        <w:rPr>
          <w:rFonts w:ascii="Arial" w:hAnsi="Arial" w:cs="Arial"/>
        </w:rPr>
      </w:pPr>
      <w:r w:rsidRPr="0015349E">
        <w:rPr>
          <w:rFonts w:ascii="Arial" w:hAnsi="Arial" w:cs="Arial"/>
        </w:rPr>
        <w:t>Westat will provide a grant in the amount of [insert $</w:t>
      </w:r>
      <w:r w:rsidR="008A1443">
        <w:rPr>
          <w:rFonts w:ascii="Arial" w:hAnsi="Arial" w:cs="Arial"/>
        </w:rPr>
        <w:t>amount</w:t>
      </w:r>
      <w:r w:rsidRPr="0015349E">
        <w:rPr>
          <w:rFonts w:ascii="Arial" w:hAnsi="Arial" w:cs="Arial"/>
        </w:rPr>
        <w:t xml:space="preserve">] to the WIC site for costs associated with conducting these measurements for children who are not enrolled in WIC.  The grant will be sent to [insert name and address] during the month of </w:t>
      </w:r>
      <w:r w:rsidR="00B24E72">
        <w:rPr>
          <w:rFonts w:ascii="Arial" w:hAnsi="Arial" w:cs="Arial"/>
        </w:rPr>
        <w:t>[</w:t>
      </w:r>
      <w:r w:rsidR="00B24E72" w:rsidRPr="00B24E72">
        <w:rPr>
          <w:rFonts w:ascii="Arial" w:hAnsi="Arial" w:cs="Arial"/>
        </w:rPr>
        <w:t xml:space="preserve">insert </w:t>
      </w:r>
      <w:r w:rsidRPr="00B24E72">
        <w:rPr>
          <w:rFonts w:ascii="Arial" w:hAnsi="Arial" w:cs="Arial"/>
        </w:rPr>
        <w:t>MM\YYYY</w:t>
      </w:r>
      <w:r w:rsidR="00B24E72" w:rsidRPr="00B24E72">
        <w:rPr>
          <w:rFonts w:ascii="Arial" w:hAnsi="Arial" w:cs="Arial"/>
        </w:rPr>
        <w:t>]</w:t>
      </w:r>
      <w:r w:rsidRPr="00B24E72">
        <w:rPr>
          <w:rFonts w:ascii="Arial" w:hAnsi="Arial" w:cs="Arial"/>
        </w:rPr>
        <w:t xml:space="preserve">. </w:t>
      </w:r>
    </w:p>
    <w:p w:rsidR="00051977" w:rsidRDefault="00051977" w:rsidP="0015349E">
      <w:pPr>
        <w:ind w:firstLine="60"/>
        <w:rPr>
          <w:rFonts w:ascii="Arial" w:hAnsi="Arial" w:cs="Arial"/>
        </w:rPr>
      </w:pPr>
    </w:p>
    <w:p w:rsidR="00834660" w:rsidRDefault="00834660" w:rsidP="002C5DD3">
      <w:pPr>
        <w:spacing w:before="0"/>
        <w:rPr>
          <w:rFonts w:ascii="Arial" w:hAnsi="Arial" w:cs="Arial"/>
          <w:b/>
          <w:i/>
        </w:rPr>
      </w:pPr>
    </w:p>
    <w:p w:rsidR="00470B53" w:rsidRDefault="00C6470A" w:rsidP="002C5DD3">
      <w:pPr>
        <w:spacing w:before="0"/>
        <w:rPr>
          <w:rFonts w:ascii="Arial" w:hAnsi="Arial" w:cs="Arial"/>
          <w:b/>
          <w:i/>
        </w:rPr>
      </w:pPr>
      <w:r>
        <w:rPr>
          <w:rFonts w:ascii="Arial" w:hAnsi="Arial" w:cs="Arial"/>
          <w:b/>
          <w:i/>
        </w:rPr>
        <w:t xml:space="preserve">WIC Site Roles and </w:t>
      </w:r>
      <w:r w:rsidR="00470B53" w:rsidRPr="002C5DD3">
        <w:rPr>
          <w:rFonts w:ascii="Arial" w:hAnsi="Arial" w:cs="Arial"/>
          <w:b/>
          <w:i/>
        </w:rPr>
        <w:t>Responsibilities</w:t>
      </w:r>
    </w:p>
    <w:p w:rsidR="002C5DD3" w:rsidRPr="002C5DD3" w:rsidRDefault="002C5DD3" w:rsidP="002C5DD3">
      <w:pPr>
        <w:spacing w:before="0"/>
        <w:rPr>
          <w:rFonts w:ascii="Arial" w:hAnsi="Arial" w:cs="Arial"/>
          <w:b/>
        </w:rPr>
      </w:pPr>
    </w:p>
    <w:p w:rsidR="00F04940" w:rsidRPr="001C725B" w:rsidRDefault="00F04940" w:rsidP="001C725B">
      <w:pPr>
        <w:pStyle w:val="ListParagraph"/>
        <w:numPr>
          <w:ilvl w:val="0"/>
          <w:numId w:val="15"/>
        </w:numPr>
        <w:spacing w:before="0"/>
        <w:rPr>
          <w:rFonts w:ascii="Arial" w:hAnsi="Arial" w:cs="Arial"/>
        </w:rPr>
      </w:pPr>
      <w:r w:rsidRPr="001C725B">
        <w:rPr>
          <w:rFonts w:ascii="Arial" w:hAnsi="Arial" w:cs="Arial"/>
        </w:rPr>
        <w:t xml:space="preserve">The site will provide Westat with a phone number to give to the </w:t>
      </w:r>
      <w:r w:rsidR="00C6470A">
        <w:rPr>
          <w:rFonts w:ascii="Arial" w:hAnsi="Arial" w:cs="Arial"/>
        </w:rPr>
        <w:t>p</w:t>
      </w:r>
      <w:r w:rsidRPr="001C725B">
        <w:rPr>
          <w:rFonts w:ascii="Arial" w:hAnsi="Arial" w:cs="Arial"/>
        </w:rPr>
        <w:t>arents/guardians</w:t>
      </w:r>
      <w:r w:rsidR="00C6470A">
        <w:rPr>
          <w:rFonts w:ascii="Arial" w:hAnsi="Arial" w:cs="Arial"/>
        </w:rPr>
        <w:t xml:space="preserve"> </w:t>
      </w:r>
      <w:r w:rsidRPr="001C725B">
        <w:rPr>
          <w:rFonts w:ascii="Arial" w:hAnsi="Arial" w:cs="Arial"/>
        </w:rPr>
        <w:t xml:space="preserve">for </w:t>
      </w:r>
      <w:r w:rsidR="00DA7AC6" w:rsidRPr="001C725B">
        <w:rPr>
          <w:rFonts w:ascii="Arial" w:hAnsi="Arial" w:cs="Arial"/>
        </w:rPr>
        <w:t xml:space="preserve">contacting the site regarding </w:t>
      </w:r>
      <w:r w:rsidRPr="001C725B">
        <w:rPr>
          <w:rFonts w:ascii="Arial" w:hAnsi="Arial" w:cs="Arial"/>
        </w:rPr>
        <w:t xml:space="preserve">the measurements. If there is a change in the number during the course of the study, the site will notify the Westat Study Liaison of the new number. </w:t>
      </w:r>
    </w:p>
    <w:p w:rsidR="00F04940" w:rsidRDefault="00F04940" w:rsidP="002C5DD3">
      <w:pPr>
        <w:spacing w:before="0"/>
        <w:rPr>
          <w:rFonts w:ascii="Arial" w:hAnsi="Arial" w:cs="Arial"/>
        </w:rPr>
      </w:pPr>
    </w:p>
    <w:p w:rsidR="0015349E" w:rsidRPr="001C725B" w:rsidRDefault="00F04940" w:rsidP="001C725B">
      <w:pPr>
        <w:pStyle w:val="ListParagraph"/>
        <w:numPr>
          <w:ilvl w:val="0"/>
          <w:numId w:val="15"/>
        </w:numPr>
        <w:spacing w:before="0"/>
        <w:rPr>
          <w:rFonts w:ascii="Arial" w:hAnsi="Arial" w:cs="Arial"/>
        </w:rPr>
      </w:pPr>
      <w:r w:rsidRPr="001C725B">
        <w:rPr>
          <w:rFonts w:ascii="Arial" w:hAnsi="Arial" w:cs="Arial"/>
        </w:rPr>
        <w:t>The site staff will respond to calls from parents/</w:t>
      </w:r>
      <w:r w:rsidR="008A1443">
        <w:rPr>
          <w:rFonts w:ascii="Arial" w:hAnsi="Arial" w:cs="Arial"/>
        </w:rPr>
        <w:t>caregivers</w:t>
      </w:r>
      <w:r w:rsidRPr="001C725B">
        <w:rPr>
          <w:rFonts w:ascii="Arial" w:hAnsi="Arial" w:cs="Arial"/>
        </w:rPr>
        <w:t xml:space="preserve"> and </w:t>
      </w:r>
      <w:r w:rsidR="00DA7AC6" w:rsidRPr="001C725B">
        <w:rPr>
          <w:rFonts w:ascii="Arial" w:hAnsi="Arial" w:cs="Arial"/>
        </w:rPr>
        <w:t xml:space="preserve">provide them with a date/time </w:t>
      </w:r>
      <w:r w:rsidR="0015349E" w:rsidRPr="001C725B">
        <w:rPr>
          <w:rFonts w:ascii="Arial" w:hAnsi="Arial" w:cs="Arial"/>
        </w:rPr>
        <w:t xml:space="preserve">for the measurements during the appropriate time period identified by Westat on the list </w:t>
      </w:r>
      <w:r w:rsidR="00DA7AC6" w:rsidRPr="001C725B">
        <w:rPr>
          <w:rFonts w:ascii="Arial" w:hAnsi="Arial" w:cs="Arial"/>
        </w:rPr>
        <w:t>of children in the study</w:t>
      </w:r>
      <w:r w:rsidR="0015349E" w:rsidRPr="001C725B">
        <w:rPr>
          <w:rFonts w:ascii="Arial" w:hAnsi="Arial" w:cs="Arial"/>
        </w:rPr>
        <w:t xml:space="preserve">. </w:t>
      </w:r>
    </w:p>
    <w:p w:rsidR="0015349E" w:rsidRDefault="0015349E" w:rsidP="002C5DD3">
      <w:pPr>
        <w:spacing w:before="0"/>
        <w:rPr>
          <w:rFonts w:ascii="Arial" w:hAnsi="Arial" w:cs="Arial"/>
        </w:rPr>
      </w:pPr>
    </w:p>
    <w:p w:rsidR="0015349E" w:rsidRPr="001C725B" w:rsidRDefault="0015349E" w:rsidP="001C725B">
      <w:pPr>
        <w:pStyle w:val="ListParagraph"/>
        <w:numPr>
          <w:ilvl w:val="0"/>
          <w:numId w:val="15"/>
        </w:numPr>
        <w:spacing w:before="0"/>
        <w:rPr>
          <w:rFonts w:ascii="Arial" w:hAnsi="Arial" w:cs="Arial"/>
        </w:rPr>
      </w:pPr>
      <w:r w:rsidRPr="001C725B">
        <w:rPr>
          <w:rFonts w:ascii="Arial" w:hAnsi="Arial" w:cs="Arial"/>
        </w:rPr>
        <w:t xml:space="preserve">The site staff will conduct the measurements and record the results and the date of the measurements on the document provided by Westat.  </w:t>
      </w:r>
    </w:p>
    <w:p w:rsidR="0015349E" w:rsidRDefault="0015349E" w:rsidP="002C5DD3">
      <w:pPr>
        <w:spacing w:before="0"/>
        <w:rPr>
          <w:rFonts w:ascii="Arial" w:hAnsi="Arial" w:cs="Arial"/>
        </w:rPr>
      </w:pPr>
    </w:p>
    <w:p w:rsidR="0015349E" w:rsidRPr="00CE3B73" w:rsidRDefault="0015349E" w:rsidP="001C725B">
      <w:pPr>
        <w:pStyle w:val="ListParagraph"/>
        <w:numPr>
          <w:ilvl w:val="0"/>
          <w:numId w:val="15"/>
        </w:numPr>
        <w:spacing w:before="0"/>
        <w:rPr>
          <w:rFonts w:ascii="Arial" w:hAnsi="Arial" w:cs="Arial"/>
        </w:rPr>
      </w:pPr>
      <w:r w:rsidRPr="00CE3B73">
        <w:rPr>
          <w:rFonts w:ascii="Arial" w:hAnsi="Arial" w:cs="Arial"/>
        </w:rPr>
        <w:t xml:space="preserve">By the end of every month, the site staff will send measurement data collected during that month to Westat.  This can be sent via fax at [insert fax number] or mailed to [insert Westat name and address]. </w:t>
      </w:r>
      <w:r w:rsidR="00DA7AC6" w:rsidRPr="00CE3B73">
        <w:rPr>
          <w:rFonts w:ascii="Arial" w:hAnsi="Arial" w:cs="Arial"/>
        </w:rPr>
        <w:t>If no measurements were conducted during that month, the site staff will</w:t>
      </w:r>
      <w:r w:rsidR="00232922">
        <w:rPr>
          <w:rFonts w:ascii="Arial" w:hAnsi="Arial" w:cs="Arial"/>
        </w:rPr>
        <w:t xml:space="preserve"> inform the Westat Deputy Operations Director</w:t>
      </w:r>
      <w:r w:rsidR="00DA7AC6" w:rsidRPr="00CE3B73">
        <w:rPr>
          <w:rFonts w:ascii="Arial" w:hAnsi="Arial" w:cs="Arial"/>
        </w:rPr>
        <w:t xml:space="preserve"> by email or phone that there is no measurement data to submit. </w:t>
      </w:r>
    </w:p>
    <w:p w:rsidR="001C725B" w:rsidRPr="001C725B" w:rsidRDefault="001C725B" w:rsidP="001C725B">
      <w:pPr>
        <w:pStyle w:val="ListParagraph"/>
        <w:rPr>
          <w:rFonts w:ascii="Arial" w:hAnsi="Arial" w:cs="Arial"/>
        </w:rPr>
      </w:pPr>
    </w:p>
    <w:p w:rsidR="001C725B" w:rsidRPr="00C6470A" w:rsidRDefault="00CE3B73" w:rsidP="001C725B">
      <w:pPr>
        <w:spacing w:before="0"/>
        <w:rPr>
          <w:rFonts w:ascii="Arial" w:hAnsi="Arial" w:cs="Arial"/>
          <w:b/>
          <w:i/>
        </w:rPr>
      </w:pPr>
      <w:r>
        <w:rPr>
          <w:rFonts w:ascii="Arial" w:hAnsi="Arial" w:cs="Arial"/>
          <w:b/>
          <w:i/>
        </w:rPr>
        <w:t xml:space="preserve">Updating Contact Information </w:t>
      </w:r>
    </w:p>
    <w:p w:rsidR="001C725B" w:rsidRDefault="001C725B" w:rsidP="001C725B">
      <w:pPr>
        <w:spacing w:before="0"/>
        <w:rPr>
          <w:rFonts w:ascii="Arial" w:hAnsi="Arial" w:cs="Arial"/>
        </w:rPr>
      </w:pPr>
    </w:p>
    <w:p w:rsidR="00C6470A" w:rsidRDefault="00EE3C1D" w:rsidP="001C725B">
      <w:pPr>
        <w:spacing w:before="0"/>
        <w:rPr>
          <w:rFonts w:ascii="Arial" w:hAnsi="Arial" w:cs="Arial"/>
        </w:rPr>
      </w:pPr>
      <w:r>
        <w:rPr>
          <w:rFonts w:ascii="Arial" w:hAnsi="Arial" w:cs="Arial"/>
        </w:rPr>
        <w:t xml:space="preserve">On behalf of FNS, </w:t>
      </w:r>
      <w:r w:rsidR="001C725B">
        <w:rPr>
          <w:rFonts w:ascii="Arial" w:hAnsi="Arial" w:cs="Arial"/>
        </w:rPr>
        <w:t xml:space="preserve">Westat Study Liaisons handle all communication with parents/caregivers regarding the study and use multiple strategies to </w:t>
      </w:r>
      <w:r w:rsidR="00C6470A">
        <w:rPr>
          <w:rFonts w:ascii="Arial" w:hAnsi="Arial" w:cs="Arial"/>
        </w:rPr>
        <w:t xml:space="preserve">keep in contact with them. When other strategies are </w:t>
      </w:r>
      <w:r w:rsidR="008A1443">
        <w:rPr>
          <w:rFonts w:ascii="Arial" w:hAnsi="Arial" w:cs="Arial"/>
        </w:rPr>
        <w:t>un</w:t>
      </w:r>
      <w:r w:rsidR="00C6470A">
        <w:rPr>
          <w:rFonts w:ascii="Arial" w:hAnsi="Arial" w:cs="Arial"/>
        </w:rPr>
        <w:t>successful, the Study Liaison will request assistance from the WIC staff if the information available to the Liaison indicates the child is still a WIC participant. Th</w:t>
      </w:r>
      <w:r w:rsidR="008A1443">
        <w:rPr>
          <w:rFonts w:ascii="Arial" w:hAnsi="Arial" w:cs="Arial"/>
        </w:rPr>
        <w:t>e requested</w:t>
      </w:r>
      <w:r w:rsidR="00C6470A">
        <w:rPr>
          <w:rFonts w:ascii="Arial" w:hAnsi="Arial" w:cs="Arial"/>
        </w:rPr>
        <w:t xml:space="preserve"> assistance </w:t>
      </w:r>
      <w:r w:rsidR="00CE3B73">
        <w:rPr>
          <w:rFonts w:ascii="Arial" w:hAnsi="Arial" w:cs="Arial"/>
        </w:rPr>
        <w:t xml:space="preserve">may </w:t>
      </w:r>
      <w:r w:rsidR="00C6470A">
        <w:rPr>
          <w:rFonts w:ascii="Arial" w:hAnsi="Arial" w:cs="Arial"/>
        </w:rPr>
        <w:t>include:</w:t>
      </w:r>
    </w:p>
    <w:p w:rsidR="001C725B" w:rsidRDefault="00C6470A" w:rsidP="00C6470A">
      <w:pPr>
        <w:pStyle w:val="ListParagraph"/>
        <w:numPr>
          <w:ilvl w:val="0"/>
          <w:numId w:val="16"/>
        </w:numPr>
        <w:spacing w:before="0"/>
        <w:rPr>
          <w:rFonts w:ascii="Arial" w:hAnsi="Arial" w:cs="Arial"/>
        </w:rPr>
      </w:pPr>
      <w:r>
        <w:rPr>
          <w:rFonts w:ascii="Arial" w:hAnsi="Arial" w:cs="Arial"/>
        </w:rPr>
        <w:t>Sharing the contact information Westat has and asking the site staff to compare it to the information they have for the parent/caregiver to determine if the site</w:t>
      </w:r>
      <w:r w:rsidR="008A1443">
        <w:rPr>
          <w:rFonts w:ascii="Arial" w:hAnsi="Arial" w:cs="Arial"/>
        </w:rPr>
        <w:t>’s</w:t>
      </w:r>
      <w:r>
        <w:rPr>
          <w:rFonts w:ascii="Arial" w:hAnsi="Arial" w:cs="Arial"/>
        </w:rPr>
        <w:t xml:space="preserve"> information</w:t>
      </w:r>
      <w:r w:rsidR="008A1443">
        <w:rPr>
          <w:rFonts w:ascii="Arial" w:hAnsi="Arial" w:cs="Arial"/>
        </w:rPr>
        <w:t xml:space="preserve"> is more recent</w:t>
      </w:r>
      <w:r>
        <w:rPr>
          <w:rFonts w:ascii="Arial" w:hAnsi="Arial" w:cs="Arial"/>
        </w:rPr>
        <w:t>.</w:t>
      </w:r>
    </w:p>
    <w:p w:rsidR="00C6470A" w:rsidRPr="001C5D25" w:rsidRDefault="00C6470A" w:rsidP="00C6470A">
      <w:pPr>
        <w:pStyle w:val="ListParagraph"/>
        <w:numPr>
          <w:ilvl w:val="0"/>
          <w:numId w:val="16"/>
        </w:numPr>
        <w:spacing w:before="0"/>
        <w:rPr>
          <w:rFonts w:ascii="Arial" w:hAnsi="Arial" w:cs="Arial"/>
        </w:rPr>
      </w:pPr>
      <w:r>
        <w:rPr>
          <w:rFonts w:ascii="Arial" w:hAnsi="Arial" w:cs="Arial"/>
        </w:rPr>
        <w:t>Obtaining the updated contact information</w:t>
      </w:r>
      <w:r w:rsidR="00CE3B73">
        <w:rPr>
          <w:rFonts w:ascii="Arial" w:hAnsi="Arial" w:cs="Arial"/>
        </w:rPr>
        <w:t>.</w:t>
      </w:r>
    </w:p>
    <w:p w:rsidR="00C6470A" w:rsidRDefault="00C6470A" w:rsidP="00C6470A">
      <w:pPr>
        <w:pStyle w:val="ListParagraph"/>
        <w:numPr>
          <w:ilvl w:val="0"/>
          <w:numId w:val="16"/>
        </w:numPr>
        <w:spacing w:before="0"/>
        <w:rPr>
          <w:rFonts w:ascii="Arial" w:hAnsi="Arial" w:cs="Arial"/>
        </w:rPr>
      </w:pPr>
      <w:r>
        <w:rPr>
          <w:rFonts w:ascii="Arial" w:hAnsi="Arial" w:cs="Arial"/>
        </w:rPr>
        <w:t xml:space="preserve">Asking site staff to make a notation in their records to ask the parent/caregiver at their next visit to contact the Study Liaison.  </w:t>
      </w:r>
    </w:p>
    <w:p w:rsidR="00C6470A" w:rsidRDefault="00C6470A" w:rsidP="00C6470A">
      <w:pPr>
        <w:pStyle w:val="ListParagraph"/>
        <w:numPr>
          <w:ilvl w:val="0"/>
          <w:numId w:val="16"/>
        </w:numPr>
        <w:spacing w:before="0"/>
        <w:rPr>
          <w:rFonts w:ascii="Arial" w:hAnsi="Arial" w:cs="Arial"/>
        </w:rPr>
      </w:pPr>
      <w:r>
        <w:rPr>
          <w:rFonts w:ascii="Arial" w:hAnsi="Arial" w:cs="Arial"/>
        </w:rPr>
        <w:t xml:space="preserve">Providing a letter for the site staff to mail to the parent/caretaker. </w:t>
      </w:r>
    </w:p>
    <w:p w:rsidR="00F22B43" w:rsidRPr="00F22B43" w:rsidRDefault="00F22B43" w:rsidP="00F22B43">
      <w:pPr>
        <w:spacing w:before="0"/>
        <w:rPr>
          <w:rFonts w:ascii="Arial" w:hAnsi="Arial" w:cs="Arial"/>
        </w:rPr>
      </w:pPr>
    </w:p>
    <w:p w:rsidR="0015349E" w:rsidRPr="00670637" w:rsidRDefault="001C5D25" w:rsidP="002C5DD3">
      <w:pPr>
        <w:spacing w:before="0"/>
        <w:rPr>
          <w:rFonts w:ascii="Arial" w:hAnsi="Arial" w:cs="Arial"/>
          <w:b/>
          <w:i/>
        </w:rPr>
      </w:pPr>
      <w:r w:rsidRPr="00670637">
        <w:rPr>
          <w:rFonts w:ascii="Arial" w:hAnsi="Arial" w:cs="Arial"/>
          <w:b/>
          <w:i/>
        </w:rPr>
        <w:t>Study Points-of-Contact</w:t>
      </w:r>
    </w:p>
    <w:p w:rsidR="001C5D25" w:rsidRDefault="001C5D25" w:rsidP="002C5DD3">
      <w:pPr>
        <w:spacing w:before="0"/>
        <w:rPr>
          <w:rFonts w:ascii="Arial" w:hAnsi="Arial" w:cs="Arial"/>
        </w:rPr>
      </w:pPr>
    </w:p>
    <w:p w:rsidR="00232922" w:rsidRDefault="00232922" w:rsidP="002C5DD3">
      <w:pPr>
        <w:spacing w:before="0"/>
        <w:rPr>
          <w:rFonts w:ascii="Arial" w:hAnsi="Arial" w:cs="Arial"/>
        </w:rPr>
      </w:pPr>
      <w:r>
        <w:rPr>
          <w:rFonts w:ascii="Arial" w:hAnsi="Arial" w:cs="Arial"/>
        </w:rPr>
        <w:t>The Westat Deputy Operations Director is: Bibi Gollapudi</w:t>
      </w:r>
    </w:p>
    <w:p w:rsidR="00232922" w:rsidRDefault="00232922" w:rsidP="002C5DD3">
      <w:pPr>
        <w:spacing w:before="0"/>
        <w:rPr>
          <w:rFonts w:ascii="Arial" w:hAnsi="Arial" w:cs="Arial"/>
        </w:rPr>
      </w:pPr>
    </w:p>
    <w:p w:rsidR="001C5D25" w:rsidRDefault="001C5D25" w:rsidP="002C5DD3">
      <w:pPr>
        <w:spacing w:before="0"/>
        <w:rPr>
          <w:rFonts w:ascii="Arial" w:hAnsi="Arial" w:cs="Arial"/>
        </w:rPr>
      </w:pPr>
      <w:r>
        <w:rPr>
          <w:rFonts w:ascii="Arial" w:hAnsi="Arial" w:cs="Arial"/>
        </w:rPr>
        <w:t xml:space="preserve">The Westat Study Liaison is: </w:t>
      </w:r>
      <w:r>
        <w:rPr>
          <w:rFonts w:ascii="Arial" w:hAnsi="Arial" w:cs="Arial"/>
        </w:rPr>
        <w:tab/>
        <w:t>[Insert name and contact information]</w:t>
      </w:r>
    </w:p>
    <w:p w:rsidR="0030187B" w:rsidRPr="00670637" w:rsidRDefault="001C5D25" w:rsidP="001C5D25">
      <w:pPr>
        <w:pStyle w:val="ListParagraph"/>
        <w:ind w:left="0"/>
        <w:rPr>
          <w:rFonts w:ascii="Arial" w:hAnsi="Arial" w:cs="Arial"/>
        </w:rPr>
      </w:pPr>
      <w:r w:rsidRPr="00670637">
        <w:rPr>
          <w:rFonts w:ascii="Arial" w:hAnsi="Arial" w:cs="Arial"/>
        </w:rPr>
        <w:t xml:space="preserve">The WIC </w:t>
      </w:r>
      <w:r w:rsidR="00670637">
        <w:rPr>
          <w:rFonts w:ascii="Arial" w:hAnsi="Arial" w:cs="Arial"/>
        </w:rPr>
        <w:t>S</w:t>
      </w:r>
      <w:r w:rsidRPr="00670637">
        <w:rPr>
          <w:rFonts w:ascii="Arial" w:hAnsi="Arial" w:cs="Arial"/>
        </w:rPr>
        <w:t xml:space="preserve">ite </w:t>
      </w:r>
      <w:r w:rsidR="00670637">
        <w:rPr>
          <w:rFonts w:ascii="Arial" w:hAnsi="Arial" w:cs="Arial"/>
        </w:rPr>
        <w:t>S</w:t>
      </w:r>
      <w:r w:rsidR="00670637" w:rsidRPr="00670637">
        <w:rPr>
          <w:rFonts w:ascii="Arial" w:hAnsi="Arial" w:cs="Arial"/>
        </w:rPr>
        <w:t xml:space="preserve">tudy </w:t>
      </w:r>
      <w:r w:rsidR="00670637">
        <w:rPr>
          <w:rFonts w:ascii="Arial" w:hAnsi="Arial" w:cs="Arial"/>
        </w:rPr>
        <w:t>C</w:t>
      </w:r>
      <w:r w:rsidRPr="00670637">
        <w:rPr>
          <w:rFonts w:ascii="Arial" w:hAnsi="Arial" w:cs="Arial"/>
        </w:rPr>
        <w:t>ontact is: [insert name and contact information]</w:t>
      </w:r>
    </w:p>
    <w:p w:rsidR="001C5D25" w:rsidRDefault="001C5D25" w:rsidP="001C5D25">
      <w:pPr>
        <w:pStyle w:val="ListParagraph"/>
        <w:ind w:left="0"/>
        <w:rPr>
          <w:rFonts w:ascii="Arial" w:hAnsi="Arial" w:cs="Arial"/>
          <w:b/>
        </w:rPr>
      </w:pPr>
    </w:p>
    <w:p w:rsidR="00A00365" w:rsidRPr="002C5DD3" w:rsidRDefault="001C5D25" w:rsidP="002C5DD3">
      <w:pPr>
        <w:pStyle w:val="ListParagraph"/>
        <w:spacing w:before="0"/>
        <w:ind w:left="0"/>
        <w:contextualSpacing w:val="0"/>
        <w:rPr>
          <w:rFonts w:ascii="Arial" w:hAnsi="Arial" w:cs="Arial"/>
          <w:b/>
        </w:rPr>
      </w:pPr>
      <w:r w:rsidRPr="00670637">
        <w:rPr>
          <w:rFonts w:ascii="Arial" w:hAnsi="Arial" w:cs="Arial"/>
        </w:rPr>
        <w:t xml:space="preserve">Westat will inform the </w:t>
      </w:r>
      <w:r w:rsidR="00670637">
        <w:rPr>
          <w:rFonts w:ascii="Arial" w:hAnsi="Arial" w:cs="Arial"/>
        </w:rPr>
        <w:t>S</w:t>
      </w:r>
      <w:r w:rsidRPr="00670637">
        <w:rPr>
          <w:rFonts w:ascii="Arial" w:hAnsi="Arial" w:cs="Arial"/>
        </w:rPr>
        <w:t xml:space="preserve">ite </w:t>
      </w:r>
      <w:r w:rsidR="00670637">
        <w:rPr>
          <w:rFonts w:ascii="Arial" w:hAnsi="Arial" w:cs="Arial"/>
        </w:rPr>
        <w:t>Study C</w:t>
      </w:r>
      <w:r w:rsidRPr="00670637">
        <w:rPr>
          <w:rFonts w:ascii="Arial" w:hAnsi="Arial" w:cs="Arial"/>
        </w:rPr>
        <w:t>ontact if there is</w:t>
      </w:r>
      <w:r w:rsidR="00670637" w:rsidRPr="00670637">
        <w:rPr>
          <w:rFonts w:ascii="Arial" w:hAnsi="Arial" w:cs="Arial"/>
        </w:rPr>
        <w:t xml:space="preserve"> a change in the Study Liaison</w:t>
      </w:r>
      <w:r w:rsidR="008A1443">
        <w:rPr>
          <w:rFonts w:ascii="Arial" w:hAnsi="Arial" w:cs="Arial"/>
        </w:rPr>
        <w:t>. T</w:t>
      </w:r>
      <w:r w:rsidR="00670637" w:rsidRPr="00670637">
        <w:rPr>
          <w:rFonts w:ascii="Arial" w:hAnsi="Arial" w:cs="Arial"/>
        </w:rPr>
        <w:t xml:space="preserve">he WIC site will inform the Study Liaison if there is a change in the </w:t>
      </w:r>
      <w:r w:rsidR="00670637">
        <w:rPr>
          <w:rFonts w:ascii="Arial" w:hAnsi="Arial" w:cs="Arial"/>
        </w:rPr>
        <w:t>S</w:t>
      </w:r>
      <w:r w:rsidR="00670637" w:rsidRPr="00670637">
        <w:rPr>
          <w:rFonts w:ascii="Arial" w:hAnsi="Arial" w:cs="Arial"/>
        </w:rPr>
        <w:t>ite</w:t>
      </w:r>
      <w:r w:rsidR="00670637">
        <w:rPr>
          <w:rFonts w:ascii="Arial" w:hAnsi="Arial" w:cs="Arial"/>
        </w:rPr>
        <w:t xml:space="preserve"> S</w:t>
      </w:r>
      <w:r w:rsidR="00670637" w:rsidRPr="00670637">
        <w:rPr>
          <w:rFonts w:ascii="Arial" w:hAnsi="Arial" w:cs="Arial"/>
        </w:rPr>
        <w:t xml:space="preserve">tudy </w:t>
      </w:r>
      <w:r w:rsidR="00670637">
        <w:rPr>
          <w:rFonts w:ascii="Arial" w:hAnsi="Arial" w:cs="Arial"/>
        </w:rPr>
        <w:t>C</w:t>
      </w:r>
      <w:r w:rsidR="00670637" w:rsidRPr="00670637">
        <w:rPr>
          <w:rFonts w:ascii="Arial" w:hAnsi="Arial" w:cs="Arial"/>
        </w:rPr>
        <w:t xml:space="preserve">ontact. </w:t>
      </w:r>
      <w:bookmarkStart w:id="0" w:name="_GoBack"/>
      <w:bookmarkEnd w:id="0"/>
    </w:p>
    <w:p w:rsidR="00A00365" w:rsidRPr="002C5DD3" w:rsidRDefault="00A00365" w:rsidP="002C5DD3">
      <w:pPr>
        <w:pStyle w:val="ListParagraph"/>
        <w:spacing w:before="0"/>
        <w:ind w:left="0"/>
        <w:contextualSpacing w:val="0"/>
        <w:rPr>
          <w:rFonts w:ascii="Arial" w:hAnsi="Arial" w:cs="Arial"/>
        </w:rPr>
      </w:pPr>
    </w:p>
    <w:p w:rsidR="006E5FB8" w:rsidRPr="002C5DD3" w:rsidRDefault="006E5FB8" w:rsidP="002C5DD3">
      <w:pPr>
        <w:pStyle w:val="ListParagraph"/>
        <w:spacing w:before="0"/>
        <w:ind w:left="0"/>
        <w:contextualSpacing w:val="0"/>
        <w:rPr>
          <w:rFonts w:ascii="Arial" w:hAnsi="Arial" w:cs="Arial"/>
        </w:rPr>
      </w:pPr>
    </w:p>
    <w:p w:rsidR="006E5FB8" w:rsidRPr="002C5DD3" w:rsidRDefault="006E5FB8" w:rsidP="002C5DD3">
      <w:pPr>
        <w:spacing w:before="0"/>
        <w:rPr>
          <w:rFonts w:ascii="Arial" w:hAnsi="Arial" w:cs="Arial"/>
        </w:rPr>
      </w:pPr>
    </w:p>
    <w:sectPr w:rsidR="006E5FB8" w:rsidRPr="002C5DD3" w:rsidSect="0060188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67F" w:rsidRDefault="00B5767F" w:rsidP="00470B53">
      <w:pPr>
        <w:spacing w:before="0"/>
      </w:pPr>
      <w:r>
        <w:separator/>
      </w:r>
    </w:p>
  </w:endnote>
  <w:endnote w:type="continuationSeparator" w:id="0">
    <w:p w:rsidR="00B5767F" w:rsidRDefault="00B5767F" w:rsidP="00470B53">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FAB" w:rsidRDefault="00BB7F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49704"/>
      <w:docPartObj>
        <w:docPartGallery w:val="Page Numbers (Bottom of Page)"/>
        <w:docPartUnique/>
      </w:docPartObj>
    </w:sdtPr>
    <w:sdtContent>
      <w:p w:rsidR="002C5DD3" w:rsidRDefault="002E3E99">
        <w:pPr>
          <w:pStyle w:val="Footer"/>
          <w:jc w:val="center"/>
        </w:pPr>
        <w:r>
          <w:fldChar w:fldCharType="begin"/>
        </w:r>
        <w:r w:rsidR="000B52DA">
          <w:instrText xml:space="preserve"> PAGE   \* MERGEFORMAT </w:instrText>
        </w:r>
        <w:r>
          <w:fldChar w:fldCharType="separate"/>
        </w:r>
        <w:r w:rsidR="002D3986">
          <w:rPr>
            <w:noProof/>
          </w:rPr>
          <w:t>2</w:t>
        </w:r>
        <w:r>
          <w:rPr>
            <w:noProof/>
          </w:rPr>
          <w:fldChar w:fldCharType="end"/>
        </w:r>
      </w:p>
    </w:sdtContent>
  </w:sdt>
  <w:p w:rsidR="002C5DD3" w:rsidRDefault="002C5D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FAB" w:rsidRDefault="002E3E99">
    <w:pPr>
      <w:pStyle w:val="Footer"/>
    </w:pPr>
    <w:r>
      <w:rPr>
        <w:noProof/>
      </w:rPr>
      <w:pict>
        <v:shapetype id="_x0000_t202" coordsize="21600,21600" o:spt="202" path="m,l,21600r21600,l21600,xe">
          <v:stroke joinstyle="miter"/>
          <v:path gradientshapeok="t" o:connecttype="rect"/>
        </v:shapetype>
        <v:shape id="_x0000_s10241" type="#_x0000_t202" style="position:absolute;margin-left:-27.1pt;margin-top:-7.85pt;width:512.15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" filled="f" strokeweight=".5pt">
          <v:path arrowok="t"/>
          <v:textbox>
            <w:txbxContent>
              <w:p w:rsidR="00BB7FAB" w:rsidRPr="001B386B" w:rsidRDefault="00BB7FAB" w:rsidP="00BB7FAB">
                <w:pPr>
                  <w:spacing w:before="0" w:after="120"/>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averag</w:t>
                </w:r>
                <w:r>
                  <w:rPr>
                    <w:rFonts w:ascii="Arial" w:eastAsia="Calibri" w:hAnsi="Arial" w:cs="Arial"/>
                    <w:sz w:val="16"/>
                    <w:szCs w:val="16"/>
                  </w:rPr>
                  <w:t>e 2 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67F" w:rsidRDefault="00B5767F" w:rsidP="00470B53">
      <w:pPr>
        <w:spacing w:before="0"/>
      </w:pPr>
      <w:r>
        <w:separator/>
      </w:r>
    </w:p>
  </w:footnote>
  <w:footnote w:type="continuationSeparator" w:id="0">
    <w:p w:rsidR="00B5767F" w:rsidRDefault="00B5767F" w:rsidP="00470B53">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FAB" w:rsidRDefault="00BB7F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FAB" w:rsidRDefault="00BB7F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88E" w:rsidRDefault="002E3E99" w:rsidP="0060188E">
    <w:pPr>
      <w:pStyle w:val="Header"/>
      <w:jc w:val="center"/>
    </w:pPr>
    <w:r>
      <w:rPr>
        <w:noProof/>
      </w:rPr>
      <w:pict>
        <v:shapetype id="_x0000_t202" coordsize="21600,21600" o:spt="202" path="m,l,21600r21600,l21600,xe">
          <v:stroke joinstyle="miter"/>
          <v:path gradientshapeok="t" o:connecttype="rect"/>
        </v:shapetype>
        <v:shape id="Text Box 2" o:spid="_x0000_s10242" type="#_x0000_t202" style="position:absolute;left:0;text-align:left;margin-left:331.2pt;margin-top:-22.65pt;width:160.75pt;height:30.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">
          <v:textbox style="mso-fit-shape-to-text:t">
            <w:txbxContent>
              <w:p w:rsidR="00BB7FAB" w:rsidRPr="003A6EC8" w:rsidRDefault="00BB7FAB" w:rsidP="00BB7FAB">
                <w:pPr>
                  <w:spacing w:before="0"/>
                  <w:rPr>
                    <w:rFonts w:ascii="Arial" w:hAnsi="Arial" w:cs="Arial"/>
                    <w:sz w:val="20"/>
                    <w:szCs w:val="20"/>
                  </w:rPr>
                </w:pPr>
                <w:r>
                  <w:rPr>
                    <w:rFonts w:ascii="Arial" w:hAnsi="Arial" w:cs="Arial"/>
                    <w:sz w:val="20"/>
                    <w:szCs w:val="20"/>
                  </w:rPr>
                  <w:t xml:space="preserve">OMB Approval No.: 0584-0580 </w:t>
                </w:r>
              </w:p>
              <w:p w:rsidR="00BB7FAB" w:rsidRPr="003A6EC8" w:rsidRDefault="00BB7FAB" w:rsidP="00BB7FAB">
                <w:pPr>
                  <w:spacing w:before="0"/>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v:textbox>
        </v:shape>
      </w:pict>
    </w:r>
    <w:r w:rsidR="007E6441">
      <w:t xml:space="preserve">APPENDIX </w:t>
    </w:r>
    <w:r w:rsidR="00876FAD">
      <w:t>S</w:t>
    </w:r>
  </w:p>
  <w:p w:rsidR="0060188E" w:rsidRDefault="0060188E" w:rsidP="0060188E">
    <w:pPr>
      <w:pStyle w:val="Header"/>
      <w:jc w:val="center"/>
    </w:pPr>
    <w:r>
      <w:t>AGE 3 EXTENSION</w:t>
    </w:r>
    <w:r w:rsidR="00CB6B50">
      <w:t xml:space="preserve"> WIC</w:t>
    </w:r>
    <w:r>
      <w:t xml:space="preserve"> INFANT AND TODDLER FEEDING PRATICES STUDY - II</w:t>
    </w:r>
  </w:p>
  <w:p w:rsidR="0060188E" w:rsidRDefault="00CB6B50" w:rsidP="0060188E">
    <w:pPr>
      <w:pStyle w:val="Header"/>
      <w:jc w:val="center"/>
    </w:pPr>
    <w:r>
      <w:t xml:space="preserve">HT/WT REQUEST </w:t>
    </w:r>
    <w:r w:rsidR="007E6441">
      <w:t>ATTACHMENT TO WIC SITES</w:t>
    </w:r>
  </w:p>
  <w:p w:rsidR="0060188E" w:rsidRDefault="006018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A37D2"/>
    <w:multiLevelType w:val="hybridMultilevel"/>
    <w:tmpl w:val="3FFCFB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219C6"/>
    <w:multiLevelType w:val="hybridMultilevel"/>
    <w:tmpl w:val="28F49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827C75"/>
    <w:multiLevelType w:val="hybridMultilevel"/>
    <w:tmpl w:val="BC2C9B5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157E2CDD"/>
    <w:multiLevelType w:val="hybridMultilevel"/>
    <w:tmpl w:val="40D6D05E"/>
    <w:lvl w:ilvl="0" w:tplc="1CCE4A3A">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770095"/>
    <w:multiLevelType w:val="hybridMultilevel"/>
    <w:tmpl w:val="7AD00C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A512469"/>
    <w:multiLevelType w:val="hybridMultilevel"/>
    <w:tmpl w:val="A3CEB85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1D3F14"/>
    <w:multiLevelType w:val="hybridMultilevel"/>
    <w:tmpl w:val="209A051A"/>
    <w:lvl w:ilvl="0" w:tplc="7BD65B6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BDA210C"/>
    <w:multiLevelType w:val="hybridMultilevel"/>
    <w:tmpl w:val="0BB20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C4B1C19"/>
    <w:multiLevelType w:val="hybridMultilevel"/>
    <w:tmpl w:val="56B27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511B68"/>
    <w:multiLevelType w:val="hybridMultilevel"/>
    <w:tmpl w:val="284AE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E62701"/>
    <w:multiLevelType w:val="hybridMultilevel"/>
    <w:tmpl w:val="5F4C84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4E2A1A"/>
    <w:multiLevelType w:val="hybridMultilevel"/>
    <w:tmpl w:val="AFB06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E929F6"/>
    <w:multiLevelType w:val="hybridMultilevel"/>
    <w:tmpl w:val="85022BFA"/>
    <w:lvl w:ilvl="0" w:tplc="7BD65B6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924317"/>
    <w:multiLevelType w:val="hybridMultilevel"/>
    <w:tmpl w:val="0A8853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5EC26CB"/>
    <w:multiLevelType w:val="hybridMultilevel"/>
    <w:tmpl w:val="02B64E6E"/>
    <w:lvl w:ilvl="0" w:tplc="9C76CB3A">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11"/>
  </w:num>
  <w:num w:numId="5">
    <w:abstractNumId w:val="10"/>
  </w:num>
  <w:num w:numId="6">
    <w:abstractNumId w:val="13"/>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14"/>
  </w:num>
  <w:num w:numId="12">
    <w:abstractNumId w:val="12"/>
  </w:num>
  <w:num w:numId="13">
    <w:abstractNumId w:val="6"/>
  </w:num>
  <w:num w:numId="14">
    <w:abstractNumId w:val="8"/>
  </w:num>
  <w:num w:numId="15">
    <w:abstractNumId w:val="9"/>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noPunctuationKerning/>
  <w:characterSpacingControl w:val="doNotCompress"/>
  <w:hdrShapeDefaults>
    <o:shapedefaults v:ext="edit" spidmax="10245"/>
    <o:shapelayout v:ext="edit">
      <o:idmap v:ext="edit" data="10"/>
    </o:shapelayout>
  </w:hdrShapeDefaults>
  <w:footnotePr>
    <w:footnote w:id="-1"/>
    <w:footnote w:id="0"/>
  </w:footnotePr>
  <w:endnotePr>
    <w:endnote w:id="-1"/>
    <w:endnote w:id="0"/>
  </w:endnotePr>
  <w:compat/>
  <w:rsids>
    <w:rsidRoot w:val="00470B53"/>
    <w:rsid w:val="00000D69"/>
    <w:rsid w:val="00051977"/>
    <w:rsid w:val="00056DC0"/>
    <w:rsid w:val="000674A8"/>
    <w:rsid w:val="000B52DA"/>
    <w:rsid w:val="0015349E"/>
    <w:rsid w:val="001C1910"/>
    <w:rsid w:val="001C5D25"/>
    <w:rsid w:val="001C725B"/>
    <w:rsid w:val="001D3278"/>
    <w:rsid w:val="001E319F"/>
    <w:rsid w:val="00232922"/>
    <w:rsid w:val="00236B96"/>
    <w:rsid w:val="002A6ED3"/>
    <w:rsid w:val="002C5DD3"/>
    <w:rsid w:val="002D3986"/>
    <w:rsid w:val="002E3E99"/>
    <w:rsid w:val="0030187B"/>
    <w:rsid w:val="003F4EC6"/>
    <w:rsid w:val="00470B53"/>
    <w:rsid w:val="004A0861"/>
    <w:rsid w:val="004D117D"/>
    <w:rsid w:val="004D51BE"/>
    <w:rsid w:val="005E43A7"/>
    <w:rsid w:val="0060188E"/>
    <w:rsid w:val="00670637"/>
    <w:rsid w:val="006E5FB8"/>
    <w:rsid w:val="007E6441"/>
    <w:rsid w:val="00834660"/>
    <w:rsid w:val="00876FAD"/>
    <w:rsid w:val="008A1443"/>
    <w:rsid w:val="008E21CF"/>
    <w:rsid w:val="00904942"/>
    <w:rsid w:val="009D61BD"/>
    <w:rsid w:val="009E5753"/>
    <w:rsid w:val="009E7F7F"/>
    <w:rsid w:val="00A00365"/>
    <w:rsid w:val="00A026AD"/>
    <w:rsid w:val="00A7698F"/>
    <w:rsid w:val="00AD6C66"/>
    <w:rsid w:val="00AF40A6"/>
    <w:rsid w:val="00B24E72"/>
    <w:rsid w:val="00B412A1"/>
    <w:rsid w:val="00B5767F"/>
    <w:rsid w:val="00B7140E"/>
    <w:rsid w:val="00B9127A"/>
    <w:rsid w:val="00BB21F8"/>
    <w:rsid w:val="00BB7FAB"/>
    <w:rsid w:val="00BC3572"/>
    <w:rsid w:val="00C02F85"/>
    <w:rsid w:val="00C6470A"/>
    <w:rsid w:val="00CB5907"/>
    <w:rsid w:val="00CB6B50"/>
    <w:rsid w:val="00CE3B73"/>
    <w:rsid w:val="00D017A8"/>
    <w:rsid w:val="00D12EE2"/>
    <w:rsid w:val="00DA7AC6"/>
    <w:rsid w:val="00E6618C"/>
    <w:rsid w:val="00EC5E79"/>
    <w:rsid w:val="00EE3C1D"/>
    <w:rsid w:val="00F04940"/>
    <w:rsid w:val="00F04F3E"/>
    <w:rsid w:val="00F22B43"/>
    <w:rsid w:val="00F713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B53"/>
    <w:pPr>
      <w:spacing w:before="240"/>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B53"/>
    <w:pPr>
      <w:ind w:left="720"/>
      <w:contextualSpacing/>
    </w:pPr>
  </w:style>
  <w:style w:type="character" w:styleId="CommentReference">
    <w:name w:val="annotation reference"/>
    <w:basedOn w:val="DefaultParagraphFont"/>
    <w:uiPriority w:val="99"/>
    <w:semiHidden/>
    <w:unhideWhenUsed/>
    <w:rsid w:val="00470B53"/>
    <w:rPr>
      <w:sz w:val="16"/>
      <w:szCs w:val="16"/>
    </w:rPr>
  </w:style>
  <w:style w:type="paragraph" w:styleId="CommentText">
    <w:name w:val="annotation text"/>
    <w:basedOn w:val="Normal"/>
    <w:link w:val="CommentTextChar"/>
    <w:uiPriority w:val="99"/>
    <w:semiHidden/>
    <w:unhideWhenUsed/>
    <w:rsid w:val="00470B53"/>
    <w:rPr>
      <w:sz w:val="20"/>
      <w:szCs w:val="20"/>
    </w:rPr>
  </w:style>
  <w:style w:type="character" w:customStyle="1" w:styleId="CommentTextChar">
    <w:name w:val="Comment Text Char"/>
    <w:basedOn w:val="DefaultParagraphFont"/>
    <w:link w:val="CommentText"/>
    <w:uiPriority w:val="99"/>
    <w:semiHidden/>
    <w:rsid w:val="00470B53"/>
    <w:rPr>
      <w:rFonts w:asciiTheme="minorHAnsi" w:eastAsiaTheme="minorHAnsi" w:hAnsiTheme="minorHAnsi" w:cstheme="minorBidi"/>
    </w:rPr>
  </w:style>
  <w:style w:type="table" w:styleId="TableGrid">
    <w:name w:val="Table Grid"/>
    <w:basedOn w:val="TableNormal"/>
    <w:uiPriority w:val="59"/>
    <w:rsid w:val="00470B5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70B53"/>
    <w:pPr>
      <w:spacing w:before="0"/>
    </w:pPr>
    <w:rPr>
      <w:sz w:val="20"/>
      <w:szCs w:val="20"/>
    </w:rPr>
  </w:style>
  <w:style w:type="character" w:customStyle="1" w:styleId="FootnoteTextChar">
    <w:name w:val="Footnote Text Char"/>
    <w:basedOn w:val="DefaultParagraphFont"/>
    <w:link w:val="FootnoteText"/>
    <w:uiPriority w:val="99"/>
    <w:semiHidden/>
    <w:rsid w:val="00470B53"/>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470B53"/>
    <w:rPr>
      <w:vertAlign w:val="superscript"/>
    </w:rPr>
  </w:style>
  <w:style w:type="table" w:customStyle="1" w:styleId="TableGrid1">
    <w:name w:val="Table Grid1"/>
    <w:basedOn w:val="TableNormal"/>
    <w:next w:val="TableGrid"/>
    <w:uiPriority w:val="59"/>
    <w:rsid w:val="00470B5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locked/>
    <w:rsid w:val="00470B53"/>
  </w:style>
  <w:style w:type="paragraph" w:styleId="NoSpacing">
    <w:name w:val="No Spacing"/>
    <w:link w:val="NoSpacingChar"/>
    <w:uiPriority w:val="1"/>
    <w:qFormat/>
    <w:rsid w:val="00470B53"/>
  </w:style>
  <w:style w:type="paragraph" w:styleId="BalloonText">
    <w:name w:val="Balloon Text"/>
    <w:basedOn w:val="Normal"/>
    <w:link w:val="BalloonTextChar"/>
    <w:uiPriority w:val="99"/>
    <w:semiHidden/>
    <w:unhideWhenUsed/>
    <w:rsid w:val="00470B5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B53"/>
    <w:rPr>
      <w:rFonts w:ascii="Tahoma" w:eastAsiaTheme="minorHAnsi" w:hAnsi="Tahoma" w:cs="Tahoma"/>
      <w:sz w:val="16"/>
      <w:szCs w:val="16"/>
    </w:rPr>
  </w:style>
  <w:style w:type="paragraph" w:styleId="Header">
    <w:name w:val="header"/>
    <w:basedOn w:val="Normal"/>
    <w:link w:val="HeaderChar"/>
    <w:uiPriority w:val="99"/>
    <w:unhideWhenUsed/>
    <w:rsid w:val="002C5DD3"/>
    <w:pPr>
      <w:tabs>
        <w:tab w:val="center" w:pos="4680"/>
        <w:tab w:val="right" w:pos="9360"/>
      </w:tabs>
      <w:spacing w:before="0"/>
    </w:pPr>
  </w:style>
  <w:style w:type="character" w:customStyle="1" w:styleId="HeaderChar">
    <w:name w:val="Header Char"/>
    <w:basedOn w:val="DefaultParagraphFont"/>
    <w:link w:val="Header"/>
    <w:uiPriority w:val="99"/>
    <w:rsid w:val="002C5DD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C5DD3"/>
    <w:pPr>
      <w:tabs>
        <w:tab w:val="center" w:pos="4680"/>
        <w:tab w:val="right" w:pos="9360"/>
      </w:tabs>
      <w:spacing w:before="0"/>
    </w:pPr>
  </w:style>
  <w:style w:type="character" w:customStyle="1" w:styleId="FooterChar">
    <w:name w:val="Footer Char"/>
    <w:basedOn w:val="DefaultParagraphFont"/>
    <w:link w:val="Footer"/>
    <w:uiPriority w:val="99"/>
    <w:rsid w:val="002C5DD3"/>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1C5D25"/>
    <w:rPr>
      <w:b/>
      <w:bCs/>
    </w:rPr>
  </w:style>
  <w:style w:type="character" w:customStyle="1" w:styleId="CommentSubjectChar">
    <w:name w:val="Comment Subject Char"/>
    <w:basedOn w:val="CommentTextChar"/>
    <w:link w:val="CommentSubject"/>
    <w:uiPriority w:val="99"/>
    <w:semiHidden/>
    <w:rsid w:val="001C5D25"/>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B53"/>
    <w:pPr>
      <w:spacing w:before="240"/>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B53"/>
    <w:pPr>
      <w:ind w:left="720"/>
      <w:contextualSpacing/>
    </w:pPr>
  </w:style>
  <w:style w:type="character" w:styleId="CommentReference">
    <w:name w:val="annotation reference"/>
    <w:basedOn w:val="DefaultParagraphFont"/>
    <w:uiPriority w:val="99"/>
    <w:semiHidden/>
    <w:unhideWhenUsed/>
    <w:rsid w:val="00470B53"/>
    <w:rPr>
      <w:sz w:val="16"/>
      <w:szCs w:val="16"/>
    </w:rPr>
  </w:style>
  <w:style w:type="paragraph" w:styleId="CommentText">
    <w:name w:val="annotation text"/>
    <w:basedOn w:val="Normal"/>
    <w:link w:val="CommentTextChar"/>
    <w:uiPriority w:val="99"/>
    <w:semiHidden/>
    <w:unhideWhenUsed/>
    <w:rsid w:val="00470B53"/>
    <w:rPr>
      <w:sz w:val="20"/>
      <w:szCs w:val="20"/>
    </w:rPr>
  </w:style>
  <w:style w:type="character" w:customStyle="1" w:styleId="CommentTextChar">
    <w:name w:val="Comment Text Char"/>
    <w:basedOn w:val="DefaultParagraphFont"/>
    <w:link w:val="CommentText"/>
    <w:uiPriority w:val="99"/>
    <w:semiHidden/>
    <w:rsid w:val="00470B53"/>
    <w:rPr>
      <w:rFonts w:asciiTheme="minorHAnsi" w:eastAsiaTheme="minorHAnsi" w:hAnsiTheme="minorHAnsi" w:cstheme="minorBidi"/>
    </w:rPr>
  </w:style>
  <w:style w:type="table" w:styleId="TableGrid">
    <w:name w:val="Table Grid"/>
    <w:basedOn w:val="TableNormal"/>
    <w:uiPriority w:val="59"/>
    <w:rsid w:val="00470B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70B53"/>
    <w:pPr>
      <w:spacing w:before="0"/>
    </w:pPr>
    <w:rPr>
      <w:sz w:val="20"/>
      <w:szCs w:val="20"/>
    </w:rPr>
  </w:style>
  <w:style w:type="character" w:customStyle="1" w:styleId="FootnoteTextChar">
    <w:name w:val="Footnote Text Char"/>
    <w:basedOn w:val="DefaultParagraphFont"/>
    <w:link w:val="FootnoteText"/>
    <w:uiPriority w:val="99"/>
    <w:semiHidden/>
    <w:rsid w:val="00470B53"/>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470B53"/>
    <w:rPr>
      <w:vertAlign w:val="superscript"/>
    </w:rPr>
  </w:style>
  <w:style w:type="table" w:customStyle="1" w:styleId="TableGrid1">
    <w:name w:val="Table Grid1"/>
    <w:basedOn w:val="TableNormal"/>
    <w:next w:val="TableGrid"/>
    <w:uiPriority w:val="59"/>
    <w:rsid w:val="00470B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470B53"/>
  </w:style>
  <w:style w:type="paragraph" w:styleId="NoSpacing">
    <w:name w:val="No Spacing"/>
    <w:link w:val="NoSpacingChar"/>
    <w:uiPriority w:val="1"/>
    <w:qFormat/>
    <w:rsid w:val="00470B53"/>
  </w:style>
  <w:style w:type="paragraph" w:styleId="BalloonText">
    <w:name w:val="Balloon Text"/>
    <w:basedOn w:val="Normal"/>
    <w:link w:val="BalloonTextChar"/>
    <w:uiPriority w:val="99"/>
    <w:semiHidden/>
    <w:unhideWhenUsed/>
    <w:rsid w:val="00470B5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B53"/>
    <w:rPr>
      <w:rFonts w:ascii="Tahoma" w:eastAsiaTheme="minorHAnsi" w:hAnsi="Tahoma" w:cs="Tahoma"/>
      <w:sz w:val="16"/>
      <w:szCs w:val="16"/>
    </w:rPr>
  </w:style>
  <w:style w:type="paragraph" w:styleId="Header">
    <w:name w:val="header"/>
    <w:basedOn w:val="Normal"/>
    <w:link w:val="HeaderChar"/>
    <w:uiPriority w:val="99"/>
    <w:unhideWhenUsed/>
    <w:rsid w:val="002C5DD3"/>
    <w:pPr>
      <w:tabs>
        <w:tab w:val="center" w:pos="4680"/>
        <w:tab w:val="right" w:pos="9360"/>
      </w:tabs>
      <w:spacing w:before="0"/>
    </w:pPr>
  </w:style>
  <w:style w:type="character" w:customStyle="1" w:styleId="HeaderChar">
    <w:name w:val="Header Char"/>
    <w:basedOn w:val="DefaultParagraphFont"/>
    <w:link w:val="Header"/>
    <w:uiPriority w:val="99"/>
    <w:rsid w:val="002C5DD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C5DD3"/>
    <w:pPr>
      <w:tabs>
        <w:tab w:val="center" w:pos="4680"/>
        <w:tab w:val="right" w:pos="9360"/>
      </w:tabs>
      <w:spacing w:before="0"/>
    </w:pPr>
  </w:style>
  <w:style w:type="character" w:customStyle="1" w:styleId="FooterChar">
    <w:name w:val="Footer Char"/>
    <w:basedOn w:val="DefaultParagraphFont"/>
    <w:link w:val="Footer"/>
    <w:uiPriority w:val="99"/>
    <w:rsid w:val="002C5DD3"/>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1C5D25"/>
    <w:rPr>
      <w:b/>
      <w:bCs/>
    </w:rPr>
  </w:style>
  <w:style w:type="character" w:customStyle="1" w:styleId="CommentSubjectChar">
    <w:name w:val="Comment Subject Char"/>
    <w:basedOn w:val="CommentTextChar"/>
    <w:link w:val="CommentSubject"/>
    <w:uiPriority w:val="99"/>
    <w:semiHidden/>
    <w:rsid w:val="001C5D25"/>
    <w:rPr>
      <w:rFonts w:asciiTheme="minorHAnsi" w:eastAsiaTheme="minorHAnsi" w:hAnsiTheme="minorHAnsi" w:cstheme="minorBidi"/>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Windows User</cp:lastModifiedBy>
  <cp:revision>2</cp:revision>
  <dcterms:created xsi:type="dcterms:W3CDTF">2014-12-23T16:22:00Z</dcterms:created>
  <dcterms:modified xsi:type="dcterms:W3CDTF">2014-12-23T16:22:00Z</dcterms:modified>
</cp:coreProperties>
</file>