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ADE" w:rsidRPr="009A23A3" w:rsidRDefault="00882ADE" w:rsidP="00882ADE">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rsidR="00882ADE" w:rsidRPr="00882ADE" w:rsidRDefault="00882ADE" w:rsidP="00882ADE">
      <w:pPr>
        <w:rPr>
          <w:rFonts w:ascii="Times New Roman" w:hAnsi="Times New Roman" w:cs="Times New Roman"/>
          <w:sz w:val="24"/>
          <w:szCs w:val="24"/>
        </w:rPr>
      </w:pPr>
      <w:r w:rsidRPr="00882ADE">
        <w:rPr>
          <w:rFonts w:ascii="Times New Roman" w:hAnsi="Times New Roman" w:cs="Times New Roman"/>
          <w:sz w:val="24"/>
          <w:szCs w:val="24"/>
        </w:rPr>
        <w:t>State Library Administrative Agency (SLAA) Survey (FY 2014)</w:t>
      </w:r>
    </w:p>
    <w:p w:rsidR="00882ADE" w:rsidRDefault="00882ADE" w:rsidP="00882ADE">
      <w:pPr>
        <w:rPr>
          <w:rFonts w:ascii="Times New Roman" w:hAnsi="Times New Roman" w:cs="Times New Roman"/>
          <w:sz w:val="24"/>
          <w:szCs w:val="24"/>
        </w:rPr>
      </w:pPr>
      <w:r w:rsidRPr="00882ADE">
        <w:rPr>
          <w:rFonts w:ascii="Times New Roman" w:hAnsi="Times New Roman" w:cs="Times New Roman"/>
          <w:sz w:val="24"/>
          <w:szCs w:val="24"/>
        </w:rPr>
        <w:t>IMLS is requesting a change to a previously approved clearance in order to revise, add and delete data elements. This change is requesting the same expiration date of 11/30/2016.</w:t>
      </w:r>
      <w:r>
        <w:rPr>
          <w:rFonts w:ascii="Times New Roman" w:hAnsi="Times New Roman" w:cs="Times New Roman"/>
          <w:sz w:val="24"/>
          <w:szCs w:val="24"/>
        </w:rPr>
        <w:t xml:space="preserve">  </w:t>
      </w:r>
    </w:p>
    <w:p w:rsidR="00882ADE" w:rsidRDefault="00882ADE" w:rsidP="00672182">
      <w:pPr>
        <w:rPr>
          <w:rFonts w:ascii="Times New Roman" w:hAnsi="Times New Roman" w:cs="Times New Roman"/>
          <w:b/>
          <w:sz w:val="24"/>
          <w:szCs w:val="24"/>
        </w:rPr>
      </w:pPr>
      <w:r>
        <w:rPr>
          <w:rFonts w:ascii="Times New Roman" w:hAnsi="Times New Roman" w:cs="Times New Roman"/>
          <w:b/>
          <w:sz w:val="24"/>
          <w:szCs w:val="24"/>
        </w:rPr>
        <w:t>Abstract</w:t>
      </w:r>
    </w:p>
    <w:p w:rsidR="00882ADE" w:rsidRPr="00882ADE" w:rsidRDefault="00882ADE" w:rsidP="00672182">
      <w:pPr>
        <w:rPr>
          <w:rFonts w:ascii="Times New Roman" w:hAnsi="Times New Roman" w:cs="Times New Roman"/>
          <w:b/>
          <w:sz w:val="24"/>
          <w:szCs w:val="24"/>
        </w:rPr>
      </w:pPr>
      <w:r w:rsidRPr="00882ADE">
        <w:rPr>
          <w:rFonts w:ascii="Times New Roman" w:hAnsi="Times New Roman" w:cs="Times New Roman"/>
          <w:sz w:val="24"/>
          <w:szCs w:val="24"/>
        </w:rPr>
        <w:t xml:space="preserve">The State Library </w:t>
      </w:r>
      <w:r>
        <w:rPr>
          <w:rFonts w:ascii="Times New Roman" w:hAnsi="Times New Roman" w:cs="Times New Roman"/>
          <w:sz w:val="24"/>
          <w:szCs w:val="24"/>
        </w:rPr>
        <w:t>Administrative Agency S</w:t>
      </w:r>
      <w:r w:rsidRPr="00882ADE">
        <w:rPr>
          <w:rFonts w:ascii="Times New Roman" w:hAnsi="Times New Roman" w:cs="Times New Roman"/>
          <w:sz w:val="24"/>
          <w:szCs w:val="24"/>
        </w:rPr>
        <w:t>urvey has been conducted by the Institute of Museum and Library Services under the clearance number 3137-007</w:t>
      </w:r>
      <w:r>
        <w:rPr>
          <w:rFonts w:ascii="Times New Roman" w:hAnsi="Times New Roman" w:cs="Times New Roman"/>
          <w:sz w:val="24"/>
          <w:szCs w:val="24"/>
        </w:rPr>
        <w:t>2</w:t>
      </w:r>
      <w:r w:rsidRPr="00882ADE">
        <w:rPr>
          <w:rFonts w:ascii="Times New Roman" w:hAnsi="Times New Roman" w:cs="Times New Roman"/>
          <w:sz w:val="24"/>
          <w:szCs w:val="24"/>
        </w:rPr>
        <w:t>, which expires 1</w:t>
      </w:r>
      <w:r>
        <w:rPr>
          <w:rFonts w:ascii="Times New Roman" w:hAnsi="Times New Roman" w:cs="Times New Roman"/>
          <w:sz w:val="24"/>
          <w:szCs w:val="24"/>
        </w:rPr>
        <w:t>1</w:t>
      </w:r>
      <w:r w:rsidRPr="00882ADE">
        <w:rPr>
          <w:rFonts w:ascii="Times New Roman" w:hAnsi="Times New Roman" w:cs="Times New Roman"/>
          <w:sz w:val="24"/>
          <w:szCs w:val="24"/>
        </w:rPr>
        <w:t>/3</w:t>
      </w:r>
      <w:r>
        <w:rPr>
          <w:rFonts w:ascii="Times New Roman" w:hAnsi="Times New Roman" w:cs="Times New Roman"/>
          <w:sz w:val="24"/>
          <w:szCs w:val="24"/>
        </w:rPr>
        <w:t>0</w:t>
      </w:r>
      <w:r w:rsidRPr="00882ADE">
        <w:rPr>
          <w:rFonts w:ascii="Times New Roman" w:hAnsi="Times New Roman" w:cs="Times New Roman"/>
          <w:sz w:val="24"/>
          <w:szCs w:val="24"/>
        </w:rPr>
        <w:t xml:space="preserve">/2016. Pursuant to P.L. 107-279, this State Library </w:t>
      </w:r>
      <w:r>
        <w:rPr>
          <w:rFonts w:ascii="Times New Roman" w:hAnsi="Times New Roman" w:cs="Times New Roman"/>
          <w:sz w:val="24"/>
          <w:szCs w:val="24"/>
        </w:rPr>
        <w:t>Administrative Agency S</w:t>
      </w:r>
      <w:r w:rsidRPr="00882ADE">
        <w:rPr>
          <w:rFonts w:ascii="Times New Roman" w:hAnsi="Times New Roman" w:cs="Times New Roman"/>
          <w:sz w:val="24"/>
          <w:szCs w:val="24"/>
        </w:rPr>
        <w:t xml:space="preserve">urvey collects </w:t>
      </w:r>
      <w:r>
        <w:rPr>
          <w:rFonts w:ascii="Times New Roman" w:hAnsi="Times New Roman" w:cs="Times New Roman"/>
          <w:sz w:val="24"/>
          <w:szCs w:val="24"/>
        </w:rPr>
        <w:t>bi-</w:t>
      </w:r>
      <w:r w:rsidRPr="00882ADE">
        <w:rPr>
          <w:rFonts w:ascii="Times New Roman" w:hAnsi="Times New Roman" w:cs="Times New Roman"/>
          <w:sz w:val="24"/>
          <w:szCs w:val="24"/>
        </w:rPr>
        <w:t xml:space="preserve">annual descriptive </w:t>
      </w:r>
      <w:r>
        <w:rPr>
          <w:rFonts w:ascii="Times New Roman" w:hAnsi="Times New Roman" w:cs="Times New Roman"/>
          <w:sz w:val="24"/>
          <w:szCs w:val="24"/>
        </w:rPr>
        <w:t xml:space="preserve">information </w:t>
      </w:r>
      <w:r w:rsidRPr="00882ADE">
        <w:rPr>
          <w:rFonts w:ascii="Times New Roman" w:hAnsi="Times New Roman" w:cs="Times New Roman"/>
          <w:sz w:val="24"/>
          <w:szCs w:val="24"/>
        </w:rPr>
        <w:t>about state library agencies.</w:t>
      </w:r>
      <w:r>
        <w:rPr>
          <w:rFonts w:ascii="Times New Roman" w:hAnsi="Times New Roman" w:cs="Times New Roman"/>
          <w:sz w:val="24"/>
          <w:szCs w:val="24"/>
        </w:rPr>
        <w:t xml:space="preserve"> </w:t>
      </w:r>
      <w:r w:rsidRPr="00882ADE">
        <w:rPr>
          <w:rFonts w:ascii="Times New Roman" w:hAnsi="Times New Roman" w:cs="Times New Roman"/>
          <w:sz w:val="24"/>
          <w:szCs w:val="24"/>
        </w:rPr>
        <w:t>The data are collected from the 50 states and the District of Columbia.</w:t>
      </w:r>
      <w:r>
        <w:rPr>
          <w:rFonts w:ascii="Times New Roman" w:hAnsi="Times New Roman" w:cs="Times New Roman"/>
          <w:sz w:val="24"/>
          <w:szCs w:val="24"/>
        </w:rPr>
        <w:t xml:space="preserve"> </w:t>
      </w:r>
      <w:r w:rsidR="00DC04D6" w:rsidRPr="00882ADE">
        <w:rPr>
          <w:rFonts w:ascii="Times New Roman" w:hAnsi="Times New Roman" w:cs="Times New Roman"/>
          <w:sz w:val="24"/>
          <w:szCs w:val="24"/>
        </w:rPr>
        <w:t>These data includes state library agency identification, governance, public service hours, service outlets, collections, library service transactions, library development transactions, services to other libraries in the state, allied operations, staff, income, expenditures, and electronic services and information. The survey was collected annually since 1994. After 2010, the data collection occurs every two years.  These data collected are useful to Chief Officers of State Library Agencies (COSLA), policymakers in the executive and legislative branches of federal and state governments, government and library administrators at the federal, state, and local levels, the American Library Association and its members or customers, library and public policy researchers, the public, journalists, and others.</w:t>
      </w:r>
    </w:p>
    <w:p w:rsidR="00DC04D6" w:rsidRPr="00882ADE" w:rsidRDefault="00882ADE" w:rsidP="00672182">
      <w:pPr>
        <w:rPr>
          <w:rFonts w:ascii="Times New Roman" w:hAnsi="Times New Roman" w:cs="Times New Roman"/>
          <w:b/>
          <w:sz w:val="24"/>
          <w:szCs w:val="24"/>
        </w:rPr>
      </w:pPr>
      <w:r>
        <w:rPr>
          <w:rFonts w:ascii="Times New Roman" w:hAnsi="Times New Roman" w:cs="Times New Roman"/>
          <w:b/>
          <w:sz w:val="24"/>
          <w:szCs w:val="24"/>
        </w:rPr>
        <w:t>Justification for changing, adding, and deleting data elements</w:t>
      </w:r>
    </w:p>
    <w:p w:rsidR="00DC04D6" w:rsidRPr="00882ADE" w:rsidRDefault="00DC04D6" w:rsidP="00672182">
      <w:pPr>
        <w:rPr>
          <w:rFonts w:ascii="Times New Roman" w:hAnsi="Times New Roman" w:cs="Times New Roman"/>
          <w:sz w:val="24"/>
          <w:szCs w:val="24"/>
        </w:rPr>
      </w:pPr>
      <w:r w:rsidRPr="00882ADE">
        <w:rPr>
          <w:rFonts w:ascii="Times New Roman" w:hAnsi="Times New Roman" w:cs="Times New Roman"/>
          <w:sz w:val="24"/>
          <w:szCs w:val="24"/>
        </w:rPr>
        <w:t>The items on this survey (specifically Part D) have been asked continuously since 1994 with relatively few changes. Our proposed revisions are intended to update and modernize certain elements of this survey with the goals of capturing better data, improving</w:t>
      </w:r>
      <w:r w:rsidR="00481F84" w:rsidRPr="00882ADE">
        <w:rPr>
          <w:rFonts w:ascii="Times New Roman" w:hAnsi="Times New Roman" w:cs="Times New Roman"/>
          <w:sz w:val="24"/>
          <w:szCs w:val="24"/>
        </w:rPr>
        <w:t xml:space="preserve"> clarity</w:t>
      </w:r>
      <w:r w:rsidRPr="00882ADE">
        <w:rPr>
          <w:rFonts w:ascii="Times New Roman" w:hAnsi="Times New Roman" w:cs="Times New Roman"/>
          <w:sz w:val="24"/>
          <w:szCs w:val="24"/>
        </w:rPr>
        <w:t>, and reducing unnecessary burden of the respondents.</w:t>
      </w:r>
      <w:r w:rsidR="00177AA8">
        <w:rPr>
          <w:rFonts w:ascii="Times New Roman" w:hAnsi="Times New Roman" w:cs="Times New Roman"/>
          <w:sz w:val="24"/>
          <w:szCs w:val="24"/>
        </w:rPr>
        <w:t xml:space="preserve"> </w:t>
      </w:r>
    </w:p>
    <w:p w:rsidR="00DC04D6" w:rsidRPr="00882ADE" w:rsidRDefault="00DC04D6" w:rsidP="00DC04D6">
      <w:pPr>
        <w:rPr>
          <w:rFonts w:ascii="Times New Roman" w:hAnsi="Times New Roman" w:cs="Times New Roman"/>
          <w:b/>
          <w:sz w:val="24"/>
          <w:szCs w:val="24"/>
        </w:rPr>
      </w:pPr>
      <w:r w:rsidRPr="00882ADE">
        <w:rPr>
          <w:rFonts w:ascii="Times New Roman" w:hAnsi="Times New Roman" w:cs="Times New Roman"/>
          <w:b/>
          <w:sz w:val="24"/>
          <w:szCs w:val="24"/>
        </w:rPr>
        <w:t>List of changes:</w:t>
      </w:r>
    </w:p>
    <w:p w:rsidR="00DC04D6" w:rsidRPr="00882ADE" w:rsidRDefault="006E4359" w:rsidP="00DC04D6">
      <w:pPr>
        <w:pStyle w:val="ListParagraph"/>
        <w:numPr>
          <w:ilvl w:val="0"/>
          <w:numId w:val="6"/>
        </w:numPr>
        <w:rPr>
          <w:rFonts w:ascii="Times New Roman" w:hAnsi="Times New Roman" w:cs="Times New Roman"/>
          <w:b/>
          <w:sz w:val="24"/>
          <w:szCs w:val="24"/>
        </w:rPr>
      </w:pPr>
      <w:r w:rsidRPr="00882ADE">
        <w:rPr>
          <w:rFonts w:ascii="Times New Roman" w:hAnsi="Times New Roman" w:cs="Times New Roman"/>
          <w:b/>
          <w:sz w:val="24"/>
          <w:szCs w:val="24"/>
        </w:rPr>
        <w:t>Removed</w:t>
      </w:r>
      <w:r w:rsidR="007507D3" w:rsidRPr="00882ADE">
        <w:rPr>
          <w:rFonts w:ascii="Times New Roman" w:hAnsi="Times New Roman" w:cs="Times New Roman"/>
          <w:b/>
          <w:sz w:val="24"/>
          <w:szCs w:val="24"/>
        </w:rPr>
        <w:t xml:space="preserve"> </w:t>
      </w:r>
      <w:r w:rsidRPr="00882ADE">
        <w:rPr>
          <w:rFonts w:ascii="Times New Roman" w:hAnsi="Times New Roman" w:cs="Times New Roman"/>
          <w:b/>
          <w:sz w:val="24"/>
          <w:szCs w:val="24"/>
        </w:rPr>
        <w:t>question</w:t>
      </w:r>
      <w:r w:rsidR="007507D3" w:rsidRPr="00882ADE">
        <w:rPr>
          <w:rFonts w:ascii="Times New Roman" w:hAnsi="Times New Roman" w:cs="Times New Roman"/>
          <w:b/>
          <w:sz w:val="24"/>
          <w:szCs w:val="24"/>
        </w:rPr>
        <w:t>s:</w:t>
      </w:r>
    </w:p>
    <w:p w:rsidR="00DC04D6" w:rsidRPr="00882ADE" w:rsidRDefault="00DC04D6" w:rsidP="00DC04D6">
      <w:pPr>
        <w:pStyle w:val="ListParagraph"/>
        <w:numPr>
          <w:ilvl w:val="0"/>
          <w:numId w:val="9"/>
        </w:numPr>
        <w:rPr>
          <w:rFonts w:ascii="Times New Roman" w:hAnsi="Times New Roman" w:cs="Times New Roman"/>
          <w:sz w:val="24"/>
          <w:szCs w:val="24"/>
        </w:rPr>
      </w:pPr>
      <w:r w:rsidRPr="00882ADE">
        <w:rPr>
          <w:rFonts w:ascii="Times New Roman" w:hAnsi="Times New Roman" w:cs="Times New Roman"/>
          <w:sz w:val="24"/>
          <w:szCs w:val="24"/>
        </w:rPr>
        <w:t>LSTA state program expenditures by use [194, 195,196,197,198]. This question used an outdat</w:t>
      </w:r>
      <w:r w:rsidR="00B67B45">
        <w:rPr>
          <w:rFonts w:ascii="Times New Roman" w:hAnsi="Times New Roman" w:cs="Times New Roman"/>
          <w:sz w:val="24"/>
          <w:szCs w:val="24"/>
        </w:rPr>
        <w:t>ed method for categorizing expenditures</w:t>
      </w:r>
      <w:r w:rsidRPr="00882ADE">
        <w:rPr>
          <w:rFonts w:ascii="Times New Roman" w:hAnsi="Times New Roman" w:cs="Times New Roman"/>
          <w:sz w:val="24"/>
          <w:szCs w:val="24"/>
        </w:rPr>
        <w:t xml:space="preserve">.  </w:t>
      </w:r>
      <w:r w:rsidR="00B67B45">
        <w:rPr>
          <w:rFonts w:ascii="Times New Roman" w:hAnsi="Times New Roman" w:cs="Times New Roman"/>
          <w:sz w:val="24"/>
          <w:szCs w:val="24"/>
        </w:rPr>
        <w:t>R</w:t>
      </w:r>
      <w:r w:rsidRPr="00882ADE">
        <w:rPr>
          <w:rFonts w:ascii="Times New Roman" w:hAnsi="Times New Roman" w:cs="Times New Roman"/>
          <w:sz w:val="24"/>
          <w:szCs w:val="24"/>
        </w:rPr>
        <w:t xml:space="preserve">espondents found it difficult and burdensome </w:t>
      </w:r>
      <w:r w:rsidR="00B67B45">
        <w:rPr>
          <w:rFonts w:ascii="Times New Roman" w:hAnsi="Times New Roman" w:cs="Times New Roman"/>
          <w:sz w:val="24"/>
          <w:szCs w:val="24"/>
        </w:rPr>
        <w:t>to complete.</w:t>
      </w:r>
    </w:p>
    <w:p w:rsidR="00DC04D6" w:rsidRPr="00882ADE" w:rsidRDefault="00DC04D6" w:rsidP="00DC04D6">
      <w:pPr>
        <w:pStyle w:val="ListParagraph"/>
        <w:numPr>
          <w:ilvl w:val="0"/>
          <w:numId w:val="9"/>
        </w:numPr>
        <w:rPr>
          <w:rFonts w:ascii="Times New Roman" w:hAnsi="Times New Roman" w:cs="Times New Roman"/>
          <w:sz w:val="24"/>
          <w:szCs w:val="24"/>
        </w:rPr>
      </w:pPr>
      <w:r w:rsidRPr="00882ADE">
        <w:rPr>
          <w:rFonts w:ascii="Times New Roman" w:hAnsi="Times New Roman" w:cs="Times New Roman"/>
          <w:sz w:val="24"/>
          <w:szCs w:val="24"/>
        </w:rPr>
        <w:t>Removed OCLC Group Access Capability (GAC) [60]</w:t>
      </w:r>
      <w:r w:rsidR="00882ADE">
        <w:rPr>
          <w:rFonts w:ascii="Times New Roman" w:hAnsi="Times New Roman" w:cs="Times New Roman"/>
          <w:sz w:val="24"/>
          <w:szCs w:val="24"/>
        </w:rPr>
        <w:t xml:space="preserve">; </w:t>
      </w:r>
      <w:r w:rsidR="00B67B45">
        <w:rPr>
          <w:rFonts w:ascii="Times New Roman" w:hAnsi="Times New Roman" w:cs="Times New Roman"/>
          <w:sz w:val="24"/>
          <w:szCs w:val="24"/>
        </w:rPr>
        <w:t>This question was deemed</w:t>
      </w:r>
      <w:r w:rsidR="00882ADE">
        <w:rPr>
          <w:rFonts w:ascii="Times New Roman" w:hAnsi="Times New Roman" w:cs="Times New Roman"/>
          <w:sz w:val="24"/>
          <w:szCs w:val="24"/>
        </w:rPr>
        <w:t xml:space="preserve"> outdated</w:t>
      </w:r>
    </w:p>
    <w:p w:rsidR="00DC04D6" w:rsidRPr="00882ADE" w:rsidRDefault="00DC04D6" w:rsidP="00DC04D6">
      <w:pPr>
        <w:pStyle w:val="ListParagraph"/>
        <w:numPr>
          <w:ilvl w:val="0"/>
          <w:numId w:val="9"/>
        </w:numPr>
        <w:rPr>
          <w:rFonts w:ascii="Times New Roman" w:hAnsi="Times New Roman" w:cs="Times New Roman"/>
          <w:sz w:val="24"/>
          <w:szCs w:val="24"/>
        </w:rPr>
      </w:pPr>
      <w:r w:rsidRPr="00882ADE">
        <w:rPr>
          <w:rFonts w:ascii="Times New Roman" w:hAnsi="Times New Roman" w:cs="Times New Roman"/>
          <w:sz w:val="24"/>
          <w:szCs w:val="24"/>
        </w:rPr>
        <w:t xml:space="preserve">Retrospective conversion of bibliographic records [63]; </w:t>
      </w:r>
      <w:r w:rsidR="00B67B45">
        <w:rPr>
          <w:rFonts w:ascii="Times New Roman" w:hAnsi="Times New Roman" w:cs="Times New Roman"/>
          <w:sz w:val="24"/>
          <w:szCs w:val="24"/>
        </w:rPr>
        <w:t>This question was deemed outdated</w:t>
      </w:r>
    </w:p>
    <w:p w:rsidR="00DC04D6" w:rsidRPr="00882ADE" w:rsidRDefault="00DC04D6" w:rsidP="00DC04D6">
      <w:pPr>
        <w:pStyle w:val="ListParagraph"/>
        <w:numPr>
          <w:ilvl w:val="0"/>
          <w:numId w:val="9"/>
        </w:numPr>
        <w:rPr>
          <w:rFonts w:ascii="Times New Roman" w:hAnsi="Times New Roman" w:cs="Times New Roman"/>
          <w:sz w:val="24"/>
          <w:szCs w:val="24"/>
        </w:rPr>
      </w:pPr>
      <w:r w:rsidRPr="00882ADE">
        <w:rPr>
          <w:rFonts w:ascii="Times New Roman" w:hAnsi="Times New Roman" w:cs="Times New Roman"/>
          <w:sz w:val="24"/>
          <w:szCs w:val="24"/>
        </w:rPr>
        <w:t xml:space="preserve">Union list development [69]; </w:t>
      </w:r>
      <w:r w:rsidR="00B67B45">
        <w:rPr>
          <w:rFonts w:ascii="Times New Roman" w:hAnsi="Times New Roman" w:cs="Times New Roman"/>
          <w:sz w:val="24"/>
          <w:szCs w:val="24"/>
        </w:rPr>
        <w:t>This question was deemed outdated</w:t>
      </w:r>
      <w:r w:rsidRPr="00882ADE">
        <w:rPr>
          <w:rFonts w:ascii="Times New Roman" w:hAnsi="Times New Roman" w:cs="Times New Roman"/>
          <w:sz w:val="24"/>
          <w:szCs w:val="24"/>
        </w:rPr>
        <w:br/>
      </w:r>
    </w:p>
    <w:p w:rsidR="00DC04D6" w:rsidRPr="00882ADE" w:rsidRDefault="00DC04D6" w:rsidP="00DC04D6">
      <w:pPr>
        <w:pStyle w:val="ListParagraph"/>
        <w:numPr>
          <w:ilvl w:val="0"/>
          <w:numId w:val="6"/>
        </w:numPr>
        <w:rPr>
          <w:rFonts w:ascii="Times New Roman" w:hAnsi="Times New Roman" w:cs="Times New Roman"/>
          <w:b/>
          <w:sz w:val="24"/>
          <w:szCs w:val="24"/>
        </w:rPr>
      </w:pPr>
      <w:r w:rsidRPr="00882ADE">
        <w:rPr>
          <w:rFonts w:ascii="Times New Roman" w:hAnsi="Times New Roman" w:cs="Times New Roman"/>
          <w:b/>
          <w:sz w:val="24"/>
          <w:szCs w:val="24"/>
        </w:rPr>
        <w:t>Replaced/clarified these existing questions:</w:t>
      </w:r>
    </w:p>
    <w:p w:rsidR="00DC04D6" w:rsidRPr="00882ADE" w:rsidRDefault="00DC04D6" w:rsidP="00DC04D6">
      <w:pPr>
        <w:pStyle w:val="ListParagraph"/>
        <w:numPr>
          <w:ilvl w:val="0"/>
          <w:numId w:val="10"/>
        </w:numPr>
        <w:rPr>
          <w:rFonts w:ascii="Times New Roman" w:hAnsi="Times New Roman" w:cs="Times New Roman"/>
          <w:sz w:val="24"/>
          <w:szCs w:val="24"/>
        </w:rPr>
      </w:pPr>
      <w:r w:rsidRPr="00882ADE">
        <w:rPr>
          <w:rFonts w:ascii="Times New Roman" w:hAnsi="Times New Roman" w:cs="Times New Roman"/>
          <w:sz w:val="24"/>
          <w:szCs w:val="24"/>
        </w:rPr>
        <w:lastRenderedPageBreak/>
        <w:t>Literacy program support [59]</w:t>
      </w:r>
      <w:r w:rsidR="00882ADE">
        <w:rPr>
          <w:rFonts w:ascii="Times New Roman" w:hAnsi="Times New Roman" w:cs="Times New Roman"/>
          <w:sz w:val="24"/>
          <w:szCs w:val="24"/>
        </w:rPr>
        <w:t>; c</w:t>
      </w:r>
      <w:r w:rsidRPr="00882ADE">
        <w:rPr>
          <w:rFonts w:ascii="Times New Roman" w:hAnsi="Times New Roman" w:cs="Times New Roman"/>
          <w:sz w:val="24"/>
          <w:szCs w:val="24"/>
        </w:rPr>
        <w:t xml:space="preserve">oncept </w:t>
      </w:r>
      <w:r w:rsidR="00882ADE" w:rsidRPr="00882ADE">
        <w:rPr>
          <w:rFonts w:ascii="Times New Roman" w:hAnsi="Times New Roman" w:cs="Times New Roman"/>
          <w:sz w:val="24"/>
          <w:szCs w:val="24"/>
        </w:rPr>
        <w:t xml:space="preserve">changed </w:t>
      </w:r>
      <w:r w:rsidRPr="00882ADE">
        <w:rPr>
          <w:rFonts w:ascii="Times New Roman" w:hAnsi="Times New Roman" w:cs="Times New Roman"/>
          <w:sz w:val="24"/>
          <w:szCs w:val="24"/>
        </w:rPr>
        <w:t>based on feedback</w:t>
      </w:r>
      <w:r w:rsidR="00177AA8">
        <w:rPr>
          <w:rFonts w:ascii="Times New Roman" w:hAnsi="Times New Roman" w:cs="Times New Roman"/>
          <w:sz w:val="24"/>
          <w:szCs w:val="24"/>
        </w:rPr>
        <w:t>; expanded to incorporate multiple forms of literacy</w:t>
      </w:r>
    </w:p>
    <w:p w:rsidR="00DC04D6" w:rsidRPr="00882ADE" w:rsidRDefault="00DC04D6" w:rsidP="00DC04D6">
      <w:pPr>
        <w:pStyle w:val="ListParagraph"/>
        <w:numPr>
          <w:ilvl w:val="0"/>
          <w:numId w:val="10"/>
        </w:numPr>
        <w:rPr>
          <w:rFonts w:ascii="Times New Roman" w:hAnsi="Times New Roman" w:cs="Times New Roman"/>
          <w:sz w:val="24"/>
          <w:szCs w:val="24"/>
        </w:rPr>
      </w:pPr>
      <w:r w:rsidRPr="00882ADE">
        <w:rPr>
          <w:rFonts w:ascii="Times New Roman" w:hAnsi="Times New Roman" w:cs="Times New Roman"/>
          <w:sz w:val="24"/>
          <w:szCs w:val="24"/>
        </w:rPr>
        <w:t>Adm</w:t>
      </w:r>
      <w:r w:rsidR="00B67B45">
        <w:rPr>
          <w:rFonts w:ascii="Times New Roman" w:hAnsi="Times New Roman" w:cs="Times New Roman"/>
          <w:sz w:val="24"/>
          <w:szCs w:val="24"/>
        </w:rPr>
        <w:t>inistration of LSTA grants [49]</w:t>
      </w:r>
      <w:r w:rsidRPr="00882ADE">
        <w:rPr>
          <w:rFonts w:ascii="Times New Roman" w:hAnsi="Times New Roman" w:cs="Times New Roman"/>
          <w:sz w:val="24"/>
          <w:szCs w:val="24"/>
        </w:rPr>
        <w:t xml:space="preserve"> </w:t>
      </w:r>
      <w:r w:rsidR="00B67B45">
        <w:rPr>
          <w:rFonts w:ascii="Times New Roman" w:hAnsi="Times New Roman" w:cs="Times New Roman"/>
          <w:sz w:val="24"/>
          <w:szCs w:val="24"/>
        </w:rPr>
        <w:t>was replaced with</w:t>
      </w:r>
      <w:r w:rsidRPr="00882ADE">
        <w:rPr>
          <w:rFonts w:ascii="Times New Roman" w:hAnsi="Times New Roman" w:cs="Times New Roman"/>
          <w:sz w:val="24"/>
          <w:szCs w:val="24"/>
        </w:rPr>
        <w:t xml:space="preserve"> two questi</w:t>
      </w:r>
      <w:r w:rsidR="00B67B45">
        <w:rPr>
          <w:rFonts w:ascii="Times New Roman" w:hAnsi="Times New Roman" w:cs="Times New Roman"/>
          <w:sz w:val="24"/>
          <w:szCs w:val="24"/>
        </w:rPr>
        <w:t xml:space="preserve">ons that specifically clarifies </w:t>
      </w:r>
      <w:r w:rsidR="002400CE">
        <w:rPr>
          <w:rFonts w:ascii="Times New Roman" w:hAnsi="Times New Roman" w:cs="Times New Roman"/>
          <w:sz w:val="24"/>
          <w:szCs w:val="24"/>
        </w:rPr>
        <w:t>the two types of administration which are:</w:t>
      </w:r>
      <w:r w:rsidRPr="00882ADE">
        <w:rPr>
          <w:rFonts w:ascii="Times New Roman" w:hAnsi="Times New Roman" w:cs="Times New Roman"/>
          <w:sz w:val="24"/>
          <w:szCs w:val="24"/>
        </w:rPr>
        <w:t xml:space="preserve"> LSTA state program grants [</w:t>
      </w:r>
      <w:r w:rsidR="00177AA8">
        <w:rPr>
          <w:rFonts w:ascii="Times New Roman" w:hAnsi="Times New Roman" w:cs="Times New Roman"/>
          <w:sz w:val="24"/>
          <w:szCs w:val="24"/>
        </w:rPr>
        <w:t>75</w:t>
      </w:r>
      <w:r w:rsidRPr="00882ADE">
        <w:rPr>
          <w:rFonts w:ascii="Times New Roman" w:hAnsi="Times New Roman" w:cs="Times New Roman"/>
          <w:sz w:val="24"/>
          <w:szCs w:val="24"/>
        </w:rPr>
        <w:t>] and LSTA Statewide Services [</w:t>
      </w:r>
      <w:r w:rsidR="00177AA8">
        <w:rPr>
          <w:rFonts w:ascii="Times New Roman" w:hAnsi="Times New Roman" w:cs="Times New Roman"/>
          <w:sz w:val="24"/>
          <w:szCs w:val="24"/>
        </w:rPr>
        <w:t>76</w:t>
      </w:r>
      <w:r w:rsidRPr="00882ADE">
        <w:rPr>
          <w:rFonts w:ascii="Times New Roman" w:hAnsi="Times New Roman" w:cs="Times New Roman"/>
          <w:sz w:val="24"/>
          <w:szCs w:val="24"/>
        </w:rPr>
        <w:t>]</w:t>
      </w:r>
      <w:r w:rsidRPr="00882ADE">
        <w:rPr>
          <w:rFonts w:ascii="Times New Roman" w:hAnsi="Times New Roman" w:cs="Times New Roman"/>
          <w:sz w:val="24"/>
          <w:szCs w:val="24"/>
        </w:rPr>
        <w:br/>
      </w:r>
    </w:p>
    <w:p w:rsidR="00DC04D6" w:rsidRPr="00882ADE" w:rsidRDefault="00DC04D6" w:rsidP="00DC04D6">
      <w:pPr>
        <w:pStyle w:val="ListParagraph"/>
        <w:numPr>
          <w:ilvl w:val="0"/>
          <w:numId w:val="6"/>
        </w:numPr>
        <w:rPr>
          <w:rFonts w:ascii="Times New Roman" w:hAnsi="Times New Roman" w:cs="Times New Roman"/>
          <w:b/>
          <w:sz w:val="24"/>
          <w:szCs w:val="24"/>
        </w:rPr>
      </w:pPr>
      <w:r w:rsidRPr="00882ADE">
        <w:rPr>
          <w:rFonts w:ascii="Times New Roman" w:hAnsi="Times New Roman" w:cs="Times New Roman"/>
          <w:b/>
          <w:sz w:val="24"/>
          <w:szCs w:val="24"/>
        </w:rPr>
        <w:t>Added these questions:</w:t>
      </w:r>
      <w:r w:rsidRPr="00882ADE">
        <w:rPr>
          <w:rFonts w:ascii="Times New Roman" w:hAnsi="Times New Roman" w:cs="Times New Roman"/>
          <w:b/>
          <w:sz w:val="24"/>
          <w:szCs w:val="24"/>
        </w:rPr>
        <w:tab/>
        <w:t xml:space="preserve"> </w:t>
      </w:r>
    </w:p>
    <w:p w:rsidR="00177AA8" w:rsidRDefault="00DC04D6" w:rsidP="00DC04D6">
      <w:pPr>
        <w:pStyle w:val="ListParagraph"/>
        <w:numPr>
          <w:ilvl w:val="1"/>
          <w:numId w:val="11"/>
        </w:numPr>
        <w:rPr>
          <w:rFonts w:ascii="Times New Roman" w:hAnsi="Times New Roman" w:cs="Times New Roman"/>
          <w:sz w:val="24"/>
          <w:szCs w:val="24"/>
        </w:rPr>
      </w:pPr>
      <w:r w:rsidRPr="00882ADE">
        <w:rPr>
          <w:rFonts w:ascii="Times New Roman" w:hAnsi="Times New Roman" w:cs="Times New Roman"/>
          <w:sz w:val="24"/>
          <w:szCs w:val="24"/>
        </w:rPr>
        <w:t>Administration of library system support [71</w:t>
      </w:r>
      <w:r w:rsidR="00177AA8">
        <w:rPr>
          <w:rFonts w:ascii="Times New Roman" w:hAnsi="Times New Roman" w:cs="Times New Roman"/>
          <w:sz w:val="24"/>
          <w:szCs w:val="24"/>
        </w:rPr>
        <w:t>]</w:t>
      </w:r>
    </w:p>
    <w:p w:rsidR="00DC04D6" w:rsidRPr="00882ADE" w:rsidRDefault="00177AA8" w:rsidP="00DC04D6">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I</w:t>
      </w:r>
      <w:r w:rsidR="00DC04D6" w:rsidRPr="00882ADE">
        <w:rPr>
          <w:rFonts w:ascii="Times New Roman" w:hAnsi="Times New Roman" w:cs="Times New Roman"/>
          <w:sz w:val="24"/>
          <w:szCs w:val="24"/>
        </w:rPr>
        <w:t>nvolvement in the acquisition of other federal program funds [72]</w:t>
      </w:r>
    </w:p>
    <w:p w:rsidR="00DC04D6" w:rsidRPr="00882ADE" w:rsidRDefault="00DC04D6" w:rsidP="00DC04D6">
      <w:pPr>
        <w:pStyle w:val="ListParagraph"/>
        <w:numPr>
          <w:ilvl w:val="1"/>
          <w:numId w:val="11"/>
        </w:numPr>
        <w:rPr>
          <w:rFonts w:ascii="Times New Roman" w:hAnsi="Times New Roman" w:cs="Times New Roman"/>
          <w:sz w:val="24"/>
          <w:szCs w:val="24"/>
        </w:rPr>
      </w:pPr>
      <w:r w:rsidRPr="00882ADE">
        <w:rPr>
          <w:rFonts w:ascii="Times New Roman" w:hAnsi="Times New Roman" w:cs="Times New Roman"/>
          <w:sz w:val="24"/>
          <w:szCs w:val="24"/>
        </w:rPr>
        <w:t>Statewide re</w:t>
      </w:r>
      <w:r w:rsidR="00744075">
        <w:rPr>
          <w:rFonts w:ascii="Times New Roman" w:hAnsi="Times New Roman" w:cs="Times New Roman"/>
          <w:sz w:val="24"/>
          <w:szCs w:val="24"/>
        </w:rPr>
        <w:t>ading programs [73]</w:t>
      </w:r>
    </w:p>
    <w:p w:rsidR="00DC04D6" w:rsidRDefault="00DC04D6" w:rsidP="00DC04D6">
      <w:pPr>
        <w:pStyle w:val="ListParagraph"/>
        <w:numPr>
          <w:ilvl w:val="1"/>
          <w:numId w:val="11"/>
        </w:numPr>
        <w:rPr>
          <w:rFonts w:ascii="Times New Roman" w:hAnsi="Times New Roman" w:cs="Times New Roman"/>
          <w:sz w:val="24"/>
          <w:szCs w:val="24"/>
        </w:rPr>
      </w:pPr>
      <w:r w:rsidRPr="00882ADE">
        <w:rPr>
          <w:rFonts w:ascii="Times New Roman" w:hAnsi="Times New Roman" w:cs="Times New Roman"/>
          <w:sz w:val="24"/>
          <w:szCs w:val="24"/>
        </w:rPr>
        <w:t>State wide resource sharing [74]</w:t>
      </w:r>
    </w:p>
    <w:p w:rsidR="00177AA8" w:rsidRPr="00177AA8" w:rsidRDefault="00177AA8" w:rsidP="00177AA8">
      <w:pPr>
        <w:ind w:left="720"/>
        <w:rPr>
          <w:rFonts w:ascii="Times New Roman" w:hAnsi="Times New Roman" w:cs="Times New Roman"/>
          <w:sz w:val="24"/>
          <w:szCs w:val="24"/>
        </w:rPr>
      </w:pPr>
      <w:r>
        <w:rPr>
          <w:rFonts w:ascii="Times New Roman" w:hAnsi="Times New Roman" w:cs="Times New Roman"/>
          <w:sz w:val="24"/>
          <w:szCs w:val="24"/>
        </w:rPr>
        <w:t>These questions were added to provide additional information that better encapsulate current state library administrative agency activities.</w:t>
      </w:r>
    </w:p>
    <w:p w:rsidR="00177AA8" w:rsidRDefault="00DC04D6" w:rsidP="00177AA8">
      <w:pPr>
        <w:pStyle w:val="ListParagraph"/>
        <w:numPr>
          <w:ilvl w:val="0"/>
          <w:numId w:val="6"/>
        </w:numPr>
        <w:rPr>
          <w:rFonts w:ascii="Times New Roman" w:hAnsi="Times New Roman" w:cs="Times New Roman"/>
          <w:sz w:val="24"/>
          <w:szCs w:val="24"/>
        </w:rPr>
      </w:pPr>
      <w:r w:rsidRPr="00177AA8">
        <w:rPr>
          <w:rFonts w:ascii="Times New Roman" w:hAnsi="Times New Roman" w:cs="Times New Roman"/>
          <w:b/>
          <w:sz w:val="24"/>
          <w:szCs w:val="24"/>
        </w:rPr>
        <w:t>Added four follow-up questions</w:t>
      </w:r>
    </w:p>
    <w:p w:rsidR="00DC04D6" w:rsidRPr="00177AA8" w:rsidRDefault="00177AA8" w:rsidP="00177AA8">
      <w:pPr>
        <w:pStyle w:val="ListParagraph"/>
        <w:rPr>
          <w:rFonts w:ascii="Times New Roman" w:hAnsi="Times New Roman" w:cs="Times New Roman"/>
          <w:sz w:val="24"/>
          <w:szCs w:val="24"/>
        </w:rPr>
      </w:pPr>
      <w:r>
        <w:rPr>
          <w:rFonts w:ascii="Times New Roman" w:hAnsi="Times New Roman" w:cs="Times New Roman"/>
          <w:sz w:val="24"/>
          <w:szCs w:val="24"/>
        </w:rPr>
        <w:br/>
        <w:t>T</w:t>
      </w:r>
      <w:r w:rsidR="00DC04D6" w:rsidRPr="00177AA8">
        <w:rPr>
          <w:rFonts w:ascii="Times New Roman" w:hAnsi="Times New Roman" w:cs="Times New Roman"/>
          <w:sz w:val="24"/>
          <w:szCs w:val="24"/>
        </w:rPr>
        <w:t>hese questions appear to the respon</w:t>
      </w:r>
      <w:bookmarkStart w:id="0" w:name="_GoBack"/>
      <w:bookmarkEnd w:id="0"/>
      <w:r w:rsidR="00DC04D6" w:rsidRPr="00177AA8">
        <w:rPr>
          <w:rFonts w:ascii="Times New Roman" w:hAnsi="Times New Roman" w:cs="Times New Roman"/>
          <w:sz w:val="24"/>
          <w:szCs w:val="24"/>
        </w:rPr>
        <w:t>dent only if respondent answers in the affirmative to questions 53, 59, 72, and 73 respectively. These questions help to provide us more specific information about the types of services and programs respondents are providing.</w:t>
      </w:r>
      <w:r>
        <w:rPr>
          <w:rFonts w:ascii="Times New Roman" w:hAnsi="Times New Roman" w:cs="Times New Roman"/>
          <w:sz w:val="24"/>
          <w:szCs w:val="24"/>
        </w:rPr>
        <w:br/>
      </w:r>
    </w:p>
    <w:p w:rsidR="00DC04D6" w:rsidRPr="00882ADE" w:rsidRDefault="00DC04D6" w:rsidP="00177AA8">
      <w:pPr>
        <w:pStyle w:val="ListParagraph"/>
        <w:numPr>
          <w:ilvl w:val="2"/>
          <w:numId w:val="6"/>
        </w:numPr>
        <w:rPr>
          <w:rFonts w:ascii="Times New Roman" w:hAnsi="Times New Roman" w:cs="Times New Roman"/>
          <w:sz w:val="24"/>
          <w:szCs w:val="24"/>
        </w:rPr>
      </w:pPr>
      <w:r w:rsidRPr="00882ADE">
        <w:rPr>
          <w:rFonts w:ascii="Times New Roman" w:hAnsi="Times New Roman" w:cs="Times New Roman"/>
          <w:sz w:val="24"/>
          <w:szCs w:val="24"/>
        </w:rPr>
        <w:t>53</w:t>
      </w:r>
      <w:r w:rsidR="00B67B45">
        <w:rPr>
          <w:rFonts w:ascii="Times New Roman" w:hAnsi="Times New Roman" w:cs="Times New Roman"/>
          <w:sz w:val="24"/>
          <w:szCs w:val="24"/>
        </w:rPr>
        <w:t>.1. W</w:t>
      </w:r>
      <w:r w:rsidRPr="00882ADE">
        <w:rPr>
          <w:rFonts w:ascii="Times New Roman" w:hAnsi="Times New Roman" w:cs="Times New Roman"/>
          <w:sz w:val="24"/>
          <w:szCs w:val="24"/>
        </w:rPr>
        <w:t>hich of the following consult</w:t>
      </w:r>
      <w:r w:rsidR="00B67B45">
        <w:rPr>
          <w:rFonts w:ascii="Times New Roman" w:hAnsi="Times New Roman" w:cs="Times New Roman"/>
          <w:sz w:val="24"/>
          <w:szCs w:val="24"/>
        </w:rPr>
        <w:t>ing services do you provide?</w:t>
      </w:r>
      <w:r w:rsidR="00B67B45">
        <w:rPr>
          <w:rFonts w:ascii="Times New Roman" w:hAnsi="Times New Roman" w:cs="Times New Roman"/>
          <w:sz w:val="24"/>
          <w:szCs w:val="24"/>
        </w:rPr>
        <w:tab/>
      </w:r>
      <w:r w:rsidR="00B67B45">
        <w:rPr>
          <w:rFonts w:ascii="Times New Roman" w:hAnsi="Times New Roman" w:cs="Times New Roman"/>
          <w:sz w:val="24"/>
          <w:szCs w:val="24"/>
        </w:rPr>
        <w:tab/>
      </w:r>
    </w:p>
    <w:p w:rsidR="00DC04D6" w:rsidRPr="00882ADE" w:rsidRDefault="00B67B45" w:rsidP="00177AA8">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59.1. W</w:t>
      </w:r>
      <w:r w:rsidR="00DC04D6" w:rsidRPr="00882ADE">
        <w:rPr>
          <w:rFonts w:ascii="Times New Roman" w:hAnsi="Times New Roman" w:cs="Times New Roman"/>
          <w:sz w:val="24"/>
          <w:szCs w:val="24"/>
        </w:rPr>
        <w:t>hich of the following types of literacy programs do you support?</w:t>
      </w:r>
      <w:r w:rsidR="00DC04D6" w:rsidRPr="00882ADE">
        <w:rPr>
          <w:rFonts w:ascii="Times New Roman" w:hAnsi="Times New Roman" w:cs="Times New Roman"/>
          <w:sz w:val="24"/>
          <w:szCs w:val="24"/>
        </w:rPr>
        <w:tab/>
        <w:t xml:space="preserve"> </w:t>
      </w:r>
    </w:p>
    <w:p w:rsidR="00DC04D6" w:rsidRPr="00882ADE" w:rsidRDefault="00B67B45" w:rsidP="00177AA8">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72.1. W</w:t>
      </w:r>
      <w:r w:rsidR="00DC04D6" w:rsidRPr="00882ADE">
        <w:rPr>
          <w:rFonts w:ascii="Times New Roman" w:hAnsi="Times New Roman" w:cs="Times New Roman"/>
          <w:sz w:val="24"/>
          <w:szCs w:val="24"/>
        </w:rPr>
        <w:t>hich federal agencies other than IMLS do you apply for funding from?</w:t>
      </w:r>
      <w:r w:rsidR="00DC04D6" w:rsidRPr="00882ADE">
        <w:rPr>
          <w:rFonts w:ascii="Times New Roman" w:hAnsi="Times New Roman" w:cs="Times New Roman"/>
          <w:sz w:val="24"/>
          <w:szCs w:val="24"/>
        </w:rPr>
        <w:tab/>
        <w:t xml:space="preserve"> </w:t>
      </w:r>
    </w:p>
    <w:p w:rsidR="00DC04D6" w:rsidRPr="00882ADE" w:rsidRDefault="00B67B45" w:rsidP="00177AA8">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73.1</w:t>
      </w:r>
      <w:r w:rsidR="00DC04D6" w:rsidRPr="00882ADE">
        <w:rPr>
          <w:rFonts w:ascii="Times New Roman" w:hAnsi="Times New Roman" w:cs="Times New Roman"/>
          <w:sz w:val="24"/>
          <w:szCs w:val="24"/>
        </w:rPr>
        <w:t xml:space="preserve"> Do you support the following target populations for statewide reading promotion campaigns? </w:t>
      </w:r>
      <w:r w:rsidR="00DC04D6" w:rsidRPr="00882ADE">
        <w:rPr>
          <w:rFonts w:ascii="Times New Roman" w:hAnsi="Times New Roman" w:cs="Times New Roman"/>
          <w:sz w:val="24"/>
          <w:szCs w:val="24"/>
        </w:rPr>
        <w:br/>
      </w:r>
    </w:p>
    <w:p w:rsidR="00DC04D6" w:rsidRPr="00882ADE" w:rsidRDefault="00DC04D6" w:rsidP="00DC04D6">
      <w:pPr>
        <w:pStyle w:val="ListParagraph"/>
        <w:numPr>
          <w:ilvl w:val="0"/>
          <w:numId w:val="6"/>
        </w:numPr>
        <w:rPr>
          <w:rFonts w:ascii="Times New Roman" w:hAnsi="Times New Roman" w:cs="Times New Roman"/>
          <w:b/>
          <w:sz w:val="24"/>
          <w:szCs w:val="24"/>
        </w:rPr>
      </w:pPr>
      <w:r w:rsidRPr="00882ADE">
        <w:rPr>
          <w:rFonts w:ascii="Times New Roman" w:hAnsi="Times New Roman" w:cs="Times New Roman"/>
          <w:b/>
          <w:sz w:val="24"/>
          <w:szCs w:val="24"/>
        </w:rPr>
        <w:t>Reordered and grouped the questions in Part D (</w:t>
      </w:r>
      <w:proofErr w:type="spellStart"/>
      <w:r w:rsidRPr="00882ADE">
        <w:rPr>
          <w:rFonts w:ascii="Times New Roman" w:hAnsi="Times New Roman" w:cs="Times New Roman"/>
          <w:b/>
          <w:sz w:val="24"/>
          <w:szCs w:val="24"/>
        </w:rPr>
        <w:t>pg</w:t>
      </w:r>
      <w:proofErr w:type="spellEnd"/>
      <w:r w:rsidRPr="00882ADE">
        <w:rPr>
          <w:rFonts w:ascii="Times New Roman" w:hAnsi="Times New Roman" w:cs="Times New Roman"/>
          <w:b/>
          <w:sz w:val="24"/>
          <w:szCs w:val="24"/>
        </w:rPr>
        <w:t xml:space="preserve"> 4) into logical groupings to ease response.</w:t>
      </w:r>
    </w:p>
    <w:p w:rsidR="00672182" w:rsidRPr="00882ADE" w:rsidRDefault="00672182" w:rsidP="00DC04D6">
      <w:pPr>
        <w:pStyle w:val="ListParagraph"/>
        <w:rPr>
          <w:rFonts w:ascii="Times New Roman" w:hAnsi="Times New Roman" w:cs="Times New Roman"/>
          <w:sz w:val="24"/>
          <w:szCs w:val="24"/>
        </w:rPr>
      </w:pPr>
    </w:p>
    <w:p w:rsidR="00DC04D6" w:rsidRDefault="00DC04D6" w:rsidP="00DC04D6">
      <w:pPr>
        <w:pStyle w:val="ListParagraph"/>
      </w:pPr>
    </w:p>
    <w:sectPr w:rsidR="00DC0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3F9B"/>
    <w:multiLevelType w:val="hybridMultilevel"/>
    <w:tmpl w:val="9EBE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D6834"/>
    <w:multiLevelType w:val="hybridMultilevel"/>
    <w:tmpl w:val="AEACA224"/>
    <w:lvl w:ilvl="0" w:tplc="D3A84D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961C7"/>
    <w:multiLevelType w:val="hybridMultilevel"/>
    <w:tmpl w:val="B40CD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1F366A"/>
    <w:multiLevelType w:val="hybridMultilevel"/>
    <w:tmpl w:val="655E4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58E0F7A"/>
    <w:multiLevelType w:val="hybridMultilevel"/>
    <w:tmpl w:val="E20C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985577"/>
    <w:multiLevelType w:val="hybridMultilevel"/>
    <w:tmpl w:val="1B3C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B93FEE"/>
    <w:multiLevelType w:val="hybridMultilevel"/>
    <w:tmpl w:val="913E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1E3B29"/>
    <w:multiLevelType w:val="hybridMultilevel"/>
    <w:tmpl w:val="45647B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396C1D"/>
    <w:multiLevelType w:val="hybridMultilevel"/>
    <w:tmpl w:val="DACC4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354EA6"/>
    <w:multiLevelType w:val="hybridMultilevel"/>
    <w:tmpl w:val="EEB4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7E15F8"/>
    <w:multiLevelType w:val="hybridMultilevel"/>
    <w:tmpl w:val="EB2CB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9"/>
  </w:num>
  <w:num w:numId="5">
    <w:abstractNumId w:val="6"/>
  </w:num>
  <w:num w:numId="6">
    <w:abstractNumId w:val="1"/>
  </w:num>
  <w:num w:numId="7">
    <w:abstractNumId w:val="3"/>
  </w:num>
  <w:num w:numId="8">
    <w:abstractNumId w:val="7"/>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182"/>
    <w:rsid w:val="00177AA8"/>
    <w:rsid w:val="002400CE"/>
    <w:rsid w:val="00271D6A"/>
    <w:rsid w:val="00481F84"/>
    <w:rsid w:val="00672182"/>
    <w:rsid w:val="006C5F74"/>
    <w:rsid w:val="006E4359"/>
    <w:rsid w:val="00744075"/>
    <w:rsid w:val="007507D3"/>
    <w:rsid w:val="0086615A"/>
    <w:rsid w:val="00882ADE"/>
    <w:rsid w:val="0095291E"/>
    <w:rsid w:val="00B67B45"/>
    <w:rsid w:val="00CB3C92"/>
    <w:rsid w:val="00DC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7D3"/>
    <w:pPr>
      <w:ind w:left="720"/>
      <w:contextualSpacing/>
    </w:pPr>
  </w:style>
  <w:style w:type="character" w:styleId="CommentReference">
    <w:name w:val="annotation reference"/>
    <w:basedOn w:val="DefaultParagraphFont"/>
    <w:uiPriority w:val="99"/>
    <w:semiHidden/>
    <w:unhideWhenUsed/>
    <w:rsid w:val="00882ADE"/>
    <w:rPr>
      <w:sz w:val="16"/>
      <w:szCs w:val="16"/>
    </w:rPr>
  </w:style>
  <w:style w:type="paragraph" w:styleId="CommentText">
    <w:name w:val="annotation text"/>
    <w:basedOn w:val="Normal"/>
    <w:link w:val="CommentTextChar"/>
    <w:uiPriority w:val="99"/>
    <w:semiHidden/>
    <w:unhideWhenUsed/>
    <w:rsid w:val="00882ADE"/>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82ADE"/>
    <w:rPr>
      <w:sz w:val="20"/>
      <w:szCs w:val="20"/>
    </w:rPr>
  </w:style>
  <w:style w:type="paragraph" w:styleId="BalloonText">
    <w:name w:val="Balloon Text"/>
    <w:basedOn w:val="Normal"/>
    <w:link w:val="BalloonTextChar"/>
    <w:uiPriority w:val="99"/>
    <w:semiHidden/>
    <w:unhideWhenUsed/>
    <w:rsid w:val="00882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A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7D3"/>
    <w:pPr>
      <w:ind w:left="720"/>
      <w:contextualSpacing/>
    </w:pPr>
  </w:style>
  <w:style w:type="character" w:styleId="CommentReference">
    <w:name w:val="annotation reference"/>
    <w:basedOn w:val="DefaultParagraphFont"/>
    <w:uiPriority w:val="99"/>
    <w:semiHidden/>
    <w:unhideWhenUsed/>
    <w:rsid w:val="00882ADE"/>
    <w:rPr>
      <w:sz w:val="16"/>
      <w:szCs w:val="16"/>
    </w:rPr>
  </w:style>
  <w:style w:type="paragraph" w:styleId="CommentText">
    <w:name w:val="annotation text"/>
    <w:basedOn w:val="Normal"/>
    <w:link w:val="CommentTextChar"/>
    <w:uiPriority w:val="99"/>
    <w:semiHidden/>
    <w:unhideWhenUsed/>
    <w:rsid w:val="00882ADE"/>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82ADE"/>
    <w:rPr>
      <w:sz w:val="20"/>
      <w:szCs w:val="20"/>
    </w:rPr>
  </w:style>
  <w:style w:type="paragraph" w:styleId="BalloonText">
    <w:name w:val="Balloon Text"/>
    <w:basedOn w:val="Normal"/>
    <w:link w:val="BalloonTextChar"/>
    <w:uiPriority w:val="99"/>
    <w:semiHidden/>
    <w:unhideWhenUsed/>
    <w:rsid w:val="00882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70686">
      <w:bodyDiv w:val="1"/>
      <w:marLeft w:val="0"/>
      <w:marRight w:val="0"/>
      <w:marTop w:val="0"/>
      <w:marBottom w:val="0"/>
      <w:divBdr>
        <w:top w:val="none" w:sz="0" w:space="0" w:color="auto"/>
        <w:left w:val="none" w:sz="0" w:space="0" w:color="auto"/>
        <w:bottom w:val="none" w:sz="0" w:space="0" w:color="auto"/>
        <w:right w:val="none" w:sz="0" w:space="0" w:color="auto"/>
      </w:divBdr>
    </w:div>
    <w:div w:id="918097816">
      <w:bodyDiv w:val="1"/>
      <w:marLeft w:val="0"/>
      <w:marRight w:val="0"/>
      <w:marTop w:val="0"/>
      <w:marBottom w:val="0"/>
      <w:divBdr>
        <w:top w:val="none" w:sz="0" w:space="0" w:color="auto"/>
        <w:left w:val="none" w:sz="0" w:space="0" w:color="auto"/>
        <w:bottom w:val="none" w:sz="0" w:space="0" w:color="auto"/>
        <w:right w:val="none" w:sz="0" w:space="0" w:color="auto"/>
      </w:divBdr>
    </w:div>
    <w:div w:id="1773013092">
      <w:bodyDiv w:val="1"/>
      <w:marLeft w:val="0"/>
      <w:marRight w:val="0"/>
      <w:marTop w:val="0"/>
      <w:marBottom w:val="0"/>
      <w:divBdr>
        <w:top w:val="none" w:sz="0" w:space="0" w:color="auto"/>
        <w:left w:val="none" w:sz="0" w:space="0" w:color="auto"/>
        <w:bottom w:val="none" w:sz="0" w:space="0" w:color="auto"/>
        <w:right w:val="none" w:sz="0" w:space="0" w:color="auto"/>
      </w:divBdr>
    </w:div>
    <w:div w:id="1790585445">
      <w:bodyDiv w:val="1"/>
      <w:marLeft w:val="0"/>
      <w:marRight w:val="0"/>
      <w:marTop w:val="0"/>
      <w:marBottom w:val="0"/>
      <w:divBdr>
        <w:top w:val="none" w:sz="0" w:space="0" w:color="auto"/>
        <w:left w:val="none" w:sz="0" w:space="0" w:color="auto"/>
        <w:bottom w:val="none" w:sz="0" w:space="0" w:color="auto"/>
        <w:right w:val="none" w:sz="0" w:space="0" w:color="auto"/>
      </w:divBdr>
    </w:div>
    <w:div w:id="1913807082">
      <w:bodyDiv w:val="1"/>
      <w:marLeft w:val="0"/>
      <w:marRight w:val="0"/>
      <w:marTop w:val="0"/>
      <w:marBottom w:val="0"/>
      <w:divBdr>
        <w:top w:val="none" w:sz="0" w:space="0" w:color="auto"/>
        <w:left w:val="none" w:sz="0" w:space="0" w:color="auto"/>
        <w:bottom w:val="none" w:sz="0" w:space="0" w:color="auto"/>
        <w:right w:val="none" w:sz="0" w:space="0" w:color="auto"/>
      </w:divBdr>
    </w:div>
    <w:div w:id="205726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Grimes</dc:creator>
  <cp:lastModifiedBy>Justin Grimes</cp:lastModifiedBy>
  <cp:revision>5</cp:revision>
  <cp:lastPrinted>2014-06-03T14:45:00Z</cp:lastPrinted>
  <dcterms:created xsi:type="dcterms:W3CDTF">2014-06-03T14:11:00Z</dcterms:created>
  <dcterms:modified xsi:type="dcterms:W3CDTF">2014-07-02T21:21:00Z</dcterms:modified>
</cp:coreProperties>
</file>