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631E7" w14:textId="77777777" w:rsidR="006236A9" w:rsidRPr="0076555A" w:rsidRDefault="006236A9">
      <w:pPr>
        <w:rPr>
          <w:sz w:val="26"/>
          <w:szCs w:val="26"/>
        </w:rPr>
      </w:pPr>
      <w:r w:rsidRPr="0076555A">
        <w:rPr>
          <w:sz w:val="26"/>
          <w:szCs w:val="26"/>
        </w:rPr>
        <w:t>FERC Form 580, Interrogatory on Fuel and Energy Purchase Practices</w:t>
      </w:r>
    </w:p>
    <w:p w14:paraId="1C051C60" w14:textId="0A037BE9" w:rsidR="006236A9" w:rsidRPr="0076555A" w:rsidRDefault="001239CE" w:rsidP="006236A9">
      <w:pPr>
        <w:rPr>
          <w:sz w:val="26"/>
          <w:szCs w:val="26"/>
        </w:rPr>
      </w:pPr>
      <w:r>
        <w:rPr>
          <w:sz w:val="26"/>
          <w:szCs w:val="26"/>
        </w:rPr>
        <w:t>OMB No.:  1902-0137, expires:  11/30/2016</w:t>
      </w:r>
    </w:p>
    <w:p w14:paraId="0B1E3DDC" w14:textId="77777777" w:rsidR="006236A9" w:rsidRPr="0076555A" w:rsidRDefault="004E78B8">
      <w:pPr>
        <w:rPr>
          <w:sz w:val="26"/>
          <w:szCs w:val="26"/>
        </w:rPr>
      </w:pPr>
      <w:r w:rsidRPr="0076555A">
        <w:rPr>
          <w:sz w:val="26"/>
          <w:szCs w:val="26"/>
        </w:rPr>
        <w:t>Collected every other year</w:t>
      </w:r>
    </w:p>
    <w:p w14:paraId="2237D021" w14:textId="77777777" w:rsidR="006236A9" w:rsidRPr="0076555A" w:rsidRDefault="006236A9">
      <w:pPr>
        <w:rPr>
          <w:sz w:val="26"/>
          <w:szCs w:val="26"/>
        </w:rPr>
      </w:pPr>
    </w:p>
    <w:p w14:paraId="52384619" w14:textId="77777777" w:rsidR="006236A9" w:rsidRPr="0076555A" w:rsidRDefault="006236A9">
      <w:pPr>
        <w:rPr>
          <w:sz w:val="26"/>
          <w:szCs w:val="26"/>
        </w:rPr>
      </w:pPr>
      <w:r w:rsidRPr="0076555A">
        <w:rPr>
          <w:sz w:val="26"/>
          <w:szCs w:val="26"/>
        </w:rPr>
        <w:t>RE:  Non-substantive changes</w:t>
      </w:r>
    </w:p>
    <w:p w14:paraId="53E60B31" w14:textId="77777777" w:rsidR="006236A9" w:rsidRPr="0076555A" w:rsidRDefault="006236A9">
      <w:pPr>
        <w:rPr>
          <w:sz w:val="26"/>
          <w:szCs w:val="26"/>
        </w:rPr>
      </w:pPr>
    </w:p>
    <w:p w14:paraId="703330B3" w14:textId="09582D4C" w:rsidR="00661E3B" w:rsidRDefault="001239CE">
      <w:pPr>
        <w:rPr>
          <w:sz w:val="26"/>
          <w:szCs w:val="26"/>
        </w:rPr>
      </w:pPr>
      <w:r>
        <w:rPr>
          <w:sz w:val="26"/>
          <w:szCs w:val="26"/>
        </w:rPr>
        <w:t xml:space="preserve">The next filing of the FERC Form 580 will be due in November, 2014.  </w:t>
      </w:r>
      <w:r w:rsidR="007E6056">
        <w:rPr>
          <w:sz w:val="26"/>
          <w:szCs w:val="26"/>
        </w:rPr>
        <w:t>In preparation for this filing t</w:t>
      </w:r>
      <w:r>
        <w:rPr>
          <w:sz w:val="26"/>
          <w:szCs w:val="26"/>
        </w:rPr>
        <w:t>he Commission needs to make several non-substantive changes to the form</w:t>
      </w:r>
      <w:r w:rsidR="007E6056">
        <w:rPr>
          <w:sz w:val="26"/>
          <w:szCs w:val="26"/>
        </w:rPr>
        <w:t xml:space="preserve"> and instructions.</w:t>
      </w:r>
    </w:p>
    <w:p w14:paraId="164F6E81" w14:textId="77777777" w:rsidR="007E6056" w:rsidRDefault="007E6056">
      <w:pPr>
        <w:rPr>
          <w:sz w:val="26"/>
          <w:szCs w:val="26"/>
        </w:rPr>
      </w:pPr>
    </w:p>
    <w:p w14:paraId="004EF859" w14:textId="658862EE" w:rsidR="007E6056" w:rsidRDefault="007E6056">
      <w:pPr>
        <w:rPr>
          <w:sz w:val="26"/>
          <w:szCs w:val="26"/>
        </w:rPr>
      </w:pPr>
      <w:r>
        <w:rPr>
          <w:sz w:val="26"/>
          <w:szCs w:val="26"/>
        </w:rPr>
        <w:t>On the first page of the form the Commission is adding the following language:</w:t>
      </w:r>
    </w:p>
    <w:p w14:paraId="709A2B9F" w14:textId="77777777" w:rsidR="007E6056" w:rsidRDefault="007E6056">
      <w:pPr>
        <w:rPr>
          <w:sz w:val="26"/>
          <w:szCs w:val="26"/>
        </w:rPr>
      </w:pPr>
    </w:p>
    <w:p w14:paraId="3C48298A" w14:textId="69F2A57F" w:rsidR="007E6056" w:rsidRDefault="007E6056" w:rsidP="007E6056">
      <w:pPr>
        <w:ind w:left="720"/>
        <w:rPr>
          <w:sz w:val="26"/>
          <w:szCs w:val="26"/>
        </w:rPr>
      </w:pPr>
      <w:r w:rsidRPr="007E6056">
        <w:rPr>
          <w:sz w:val="26"/>
          <w:szCs w:val="26"/>
        </w:rPr>
        <w:t>Title 18, U.S.C. 1001 makes it a crime for any person knowingly and willingly to make to any Agency or Department of the United States any false, fictitious or fraudulent statements as to any matter within its jurisdiction.</w:t>
      </w:r>
    </w:p>
    <w:p w14:paraId="14AB1E52" w14:textId="77777777" w:rsidR="00661E3B" w:rsidRDefault="00661E3B">
      <w:pPr>
        <w:rPr>
          <w:sz w:val="26"/>
          <w:szCs w:val="26"/>
        </w:rPr>
      </w:pPr>
    </w:p>
    <w:p w14:paraId="09D36F53" w14:textId="17D24E9A" w:rsidR="007E6056" w:rsidRDefault="007E6056">
      <w:pPr>
        <w:rPr>
          <w:sz w:val="26"/>
          <w:szCs w:val="26"/>
        </w:rPr>
      </w:pPr>
      <w:r>
        <w:rPr>
          <w:sz w:val="26"/>
          <w:szCs w:val="26"/>
        </w:rPr>
        <w:t>This Commission includes this same language on all of its mandatory forms and is adding it to this form as well.</w:t>
      </w:r>
    </w:p>
    <w:p w14:paraId="538B0882" w14:textId="77777777" w:rsidR="007E6056" w:rsidRDefault="007E6056">
      <w:pPr>
        <w:rPr>
          <w:sz w:val="26"/>
          <w:szCs w:val="26"/>
        </w:rPr>
      </w:pPr>
    </w:p>
    <w:p w14:paraId="03B6D961" w14:textId="3DA52882" w:rsidR="00661E3B" w:rsidRDefault="00661E3B">
      <w:pPr>
        <w:rPr>
          <w:sz w:val="26"/>
          <w:szCs w:val="26"/>
        </w:rPr>
      </w:pPr>
      <w:r>
        <w:rPr>
          <w:sz w:val="26"/>
          <w:szCs w:val="26"/>
        </w:rPr>
        <w:t>Throughout the form the Commission is making the following types of changes:</w:t>
      </w:r>
    </w:p>
    <w:p w14:paraId="7F54324E" w14:textId="77777777" w:rsidR="007E6056" w:rsidRDefault="007E6056">
      <w:pPr>
        <w:rPr>
          <w:sz w:val="26"/>
          <w:szCs w:val="26"/>
        </w:rPr>
      </w:pPr>
    </w:p>
    <w:p w14:paraId="082AC1C1" w14:textId="4205D3AE" w:rsidR="00661E3B" w:rsidRDefault="00661E3B" w:rsidP="00661E3B">
      <w:pPr>
        <w:pStyle w:val="ListParagraph"/>
        <w:numPr>
          <w:ilvl w:val="0"/>
          <w:numId w:val="1"/>
        </w:numPr>
        <w:rPr>
          <w:sz w:val="26"/>
          <w:szCs w:val="26"/>
        </w:rPr>
      </w:pPr>
      <w:r>
        <w:rPr>
          <w:sz w:val="26"/>
          <w:szCs w:val="26"/>
        </w:rPr>
        <w:t>Updating the fil</w:t>
      </w:r>
      <w:r w:rsidR="00C778D2">
        <w:rPr>
          <w:sz w:val="26"/>
          <w:szCs w:val="26"/>
        </w:rPr>
        <w:t>ing deadline to reflect the next filing date</w:t>
      </w:r>
      <w:r>
        <w:rPr>
          <w:sz w:val="26"/>
          <w:szCs w:val="26"/>
        </w:rPr>
        <w:t xml:space="preserve"> </w:t>
      </w:r>
    </w:p>
    <w:p w14:paraId="17FF712A" w14:textId="272AF57E" w:rsidR="00661E3B" w:rsidRDefault="00661E3B" w:rsidP="00661E3B">
      <w:pPr>
        <w:pStyle w:val="ListParagraph"/>
        <w:numPr>
          <w:ilvl w:val="0"/>
          <w:numId w:val="1"/>
        </w:numPr>
        <w:rPr>
          <w:sz w:val="26"/>
          <w:szCs w:val="26"/>
        </w:rPr>
      </w:pPr>
      <w:r>
        <w:rPr>
          <w:sz w:val="26"/>
          <w:szCs w:val="26"/>
        </w:rPr>
        <w:t>Updating the years for respective data to 2012 and 2013</w:t>
      </w:r>
    </w:p>
    <w:p w14:paraId="3618ADED" w14:textId="2C79EE75" w:rsidR="00661E3B" w:rsidRDefault="00661E3B" w:rsidP="00661E3B">
      <w:pPr>
        <w:pStyle w:val="ListParagraph"/>
        <w:numPr>
          <w:ilvl w:val="0"/>
          <w:numId w:val="1"/>
        </w:numPr>
        <w:rPr>
          <w:sz w:val="26"/>
          <w:szCs w:val="26"/>
        </w:rPr>
      </w:pPr>
      <w:r>
        <w:rPr>
          <w:sz w:val="26"/>
          <w:szCs w:val="26"/>
        </w:rPr>
        <w:t>Ensuring that all text that has a corresponding term in the glossary is blue</w:t>
      </w:r>
    </w:p>
    <w:p w14:paraId="4567717F" w14:textId="450FA6CD" w:rsidR="00661E3B" w:rsidRPr="00661E3B" w:rsidRDefault="00661E3B" w:rsidP="00661E3B">
      <w:pPr>
        <w:pStyle w:val="ListParagraph"/>
        <w:numPr>
          <w:ilvl w:val="0"/>
          <w:numId w:val="1"/>
        </w:numPr>
        <w:rPr>
          <w:sz w:val="26"/>
          <w:szCs w:val="26"/>
        </w:rPr>
      </w:pPr>
      <w:r>
        <w:rPr>
          <w:sz w:val="26"/>
          <w:szCs w:val="26"/>
        </w:rPr>
        <w:t xml:space="preserve">Conforming question instructions and text with changes that </w:t>
      </w:r>
      <w:r w:rsidR="00C778D2">
        <w:rPr>
          <w:sz w:val="26"/>
          <w:szCs w:val="26"/>
        </w:rPr>
        <w:t xml:space="preserve">were approved by OMB </w:t>
      </w:r>
      <w:r>
        <w:rPr>
          <w:sz w:val="26"/>
          <w:szCs w:val="26"/>
        </w:rPr>
        <w:t xml:space="preserve">in </w:t>
      </w:r>
      <w:r w:rsidR="00C778D2">
        <w:rPr>
          <w:sz w:val="26"/>
          <w:szCs w:val="26"/>
        </w:rPr>
        <w:t>the last submittal</w:t>
      </w:r>
      <w:r>
        <w:rPr>
          <w:sz w:val="26"/>
          <w:szCs w:val="26"/>
        </w:rPr>
        <w:t xml:space="preserve"> </w:t>
      </w:r>
    </w:p>
    <w:p w14:paraId="417BE300" w14:textId="77777777" w:rsidR="001239CE" w:rsidRDefault="001239CE">
      <w:pPr>
        <w:rPr>
          <w:sz w:val="26"/>
          <w:szCs w:val="26"/>
        </w:rPr>
      </w:pPr>
    </w:p>
    <w:p w14:paraId="047ED3CD" w14:textId="7C255F38" w:rsidR="00C778D2" w:rsidRDefault="00C778D2">
      <w:pPr>
        <w:rPr>
          <w:sz w:val="26"/>
          <w:szCs w:val="26"/>
        </w:rPr>
      </w:pPr>
      <w:r>
        <w:rPr>
          <w:sz w:val="26"/>
          <w:szCs w:val="26"/>
        </w:rPr>
        <w:t xml:space="preserve">The Commission </w:t>
      </w:r>
      <w:bookmarkStart w:id="0" w:name="_GoBack"/>
      <w:bookmarkEnd w:id="0"/>
      <w:r w:rsidR="007E6056">
        <w:rPr>
          <w:sz w:val="26"/>
          <w:szCs w:val="26"/>
        </w:rPr>
        <w:t xml:space="preserve">considers the above changes to be non-substantive.  </w:t>
      </w:r>
      <w:r>
        <w:rPr>
          <w:sz w:val="26"/>
          <w:szCs w:val="26"/>
        </w:rPr>
        <w:t xml:space="preserve">  </w:t>
      </w:r>
    </w:p>
    <w:sectPr w:rsidR="00C778D2" w:rsidSect="00426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C428E"/>
    <w:multiLevelType w:val="hybridMultilevel"/>
    <w:tmpl w:val="E5E2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6A9"/>
    <w:rsid w:val="0002743F"/>
    <w:rsid w:val="00031C4A"/>
    <w:rsid w:val="00051A88"/>
    <w:rsid w:val="00052085"/>
    <w:rsid w:val="000538E4"/>
    <w:rsid w:val="00085290"/>
    <w:rsid w:val="0008592C"/>
    <w:rsid w:val="00087432"/>
    <w:rsid w:val="000A47B9"/>
    <w:rsid w:val="000E6602"/>
    <w:rsid w:val="000E66B5"/>
    <w:rsid w:val="00101119"/>
    <w:rsid w:val="001239CE"/>
    <w:rsid w:val="001456E8"/>
    <w:rsid w:val="00147ACA"/>
    <w:rsid w:val="00150978"/>
    <w:rsid w:val="001639B0"/>
    <w:rsid w:val="0018736E"/>
    <w:rsid w:val="001B2497"/>
    <w:rsid w:val="001E0577"/>
    <w:rsid w:val="001E1DD8"/>
    <w:rsid w:val="001E2544"/>
    <w:rsid w:val="001F1468"/>
    <w:rsid w:val="001F3DF8"/>
    <w:rsid w:val="001F5C7B"/>
    <w:rsid w:val="001F689F"/>
    <w:rsid w:val="00200E59"/>
    <w:rsid w:val="00206CD5"/>
    <w:rsid w:val="002136B6"/>
    <w:rsid w:val="0024222D"/>
    <w:rsid w:val="002541C5"/>
    <w:rsid w:val="00257EC1"/>
    <w:rsid w:val="00267F51"/>
    <w:rsid w:val="0028444D"/>
    <w:rsid w:val="00297772"/>
    <w:rsid w:val="002A2E8C"/>
    <w:rsid w:val="002B34D1"/>
    <w:rsid w:val="002C157D"/>
    <w:rsid w:val="002C75AA"/>
    <w:rsid w:val="002E4669"/>
    <w:rsid w:val="002E5F74"/>
    <w:rsid w:val="002F1045"/>
    <w:rsid w:val="002F35F1"/>
    <w:rsid w:val="002F3EDB"/>
    <w:rsid w:val="00303F60"/>
    <w:rsid w:val="003075CF"/>
    <w:rsid w:val="003113B2"/>
    <w:rsid w:val="0031201B"/>
    <w:rsid w:val="003143A8"/>
    <w:rsid w:val="00317D6B"/>
    <w:rsid w:val="003202C6"/>
    <w:rsid w:val="003241DB"/>
    <w:rsid w:val="00330E56"/>
    <w:rsid w:val="0033481F"/>
    <w:rsid w:val="003434E2"/>
    <w:rsid w:val="00350F44"/>
    <w:rsid w:val="00376B0E"/>
    <w:rsid w:val="003776B5"/>
    <w:rsid w:val="003915E7"/>
    <w:rsid w:val="003A3F00"/>
    <w:rsid w:val="003B4168"/>
    <w:rsid w:val="003B525A"/>
    <w:rsid w:val="003D78ED"/>
    <w:rsid w:val="003E0702"/>
    <w:rsid w:val="003E7310"/>
    <w:rsid w:val="00400644"/>
    <w:rsid w:val="004265BF"/>
    <w:rsid w:val="00426D1B"/>
    <w:rsid w:val="00426F7B"/>
    <w:rsid w:val="00430894"/>
    <w:rsid w:val="0043570C"/>
    <w:rsid w:val="00441CC8"/>
    <w:rsid w:val="004736BC"/>
    <w:rsid w:val="00495639"/>
    <w:rsid w:val="004A19F8"/>
    <w:rsid w:val="004B161B"/>
    <w:rsid w:val="004D65D6"/>
    <w:rsid w:val="004D7617"/>
    <w:rsid w:val="004E00AC"/>
    <w:rsid w:val="004E78B8"/>
    <w:rsid w:val="005127ED"/>
    <w:rsid w:val="005137C0"/>
    <w:rsid w:val="00521F48"/>
    <w:rsid w:val="00535DD0"/>
    <w:rsid w:val="00547273"/>
    <w:rsid w:val="005479BD"/>
    <w:rsid w:val="0057300A"/>
    <w:rsid w:val="00581460"/>
    <w:rsid w:val="00582E3B"/>
    <w:rsid w:val="0059339C"/>
    <w:rsid w:val="005A028E"/>
    <w:rsid w:val="005A7DFA"/>
    <w:rsid w:val="005B2AC2"/>
    <w:rsid w:val="005B3727"/>
    <w:rsid w:val="005C7C9A"/>
    <w:rsid w:val="005E275D"/>
    <w:rsid w:val="005F1360"/>
    <w:rsid w:val="005F7084"/>
    <w:rsid w:val="00612ABB"/>
    <w:rsid w:val="00612E16"/>
    <w:rsid w:val="00620135"/>
    <w:rsid w:val="006236A9"/>
    <w:rsid w:val="0063482C"/>
    <w:rsid w:val="00661294"/>
    <w:rsid w:val="00661E3B"/>
    <w:rsid w:val="00664B58"/>
    <w:rsid w:val="00666EDA"/>
    <w:rsid w:val="00692761"/>
    <w:rsid w:val="0069301D"/>
    <w:rsid w:val="0069483E"/>
    <w:rsid w:val="00696873"/>
    <w:rsid w:val="006A092B"/>
    <w:rsid w:val="006C7018"/>
    <w:rsid w:val="006D146F"/>
    <w:rsid w:val="006D7F3E"/>
    <w:rsid w:val="006E3827"/>
    <w:rsid w:val="007119EB"/>
    <w:rsid w:val="0071327F"/>
    <w:rsid w:val="00717C8D"/>
    <w:rsid w:val="00717CA4"/>
    <w:rsid w:val="00725B8F"/>
    <w:rsid w:val="00727167"/>
    <w:rsid w:val="00745ACD"/>
    <w:rsid w:val="007539B4"/>
    <w:rsid w:val="007579F8"/>
    <w:rsid w:val="00764489"/>
    <w:rsid w:val="0076555A"/>
    <w:rsid w:val="00775558"/>
    <w:rsid w:val="00783B89"/>
    <w:rsid w:val="0078689A"/>
    <w:rsid w:val="007C7A06"/>
    <w:rsid w:val="007D444A"/>
    <w:rsid w:val="007D57F2"/>
    <w:rsid w:val="007E6056"/>
    <w:rsid w:val="007F075B"/>
    <w:rsid w:val="007F6097"/>
    <w:rsid w:val="007F775A"/>
    <w:rsid w:val="008024F9"/>
    <w:rsid w:val="008111CE"/>
    <w:rsid w:val="00816605"/>
    <w:rsid w:val="008172DE"/>
    <w:rsid w:val="00821D2D"/>
    <w:rsid w:val="00825B28"/>
    <w:rsid w:val="008309C9"/>
    <w:rsid w:val="00835232"/>
    <w:rsid w:val="008609CA"/>
    <w:rsid w:val="008861EB"/>
    <w:rsid w:val="0089565A"/>
    <w:rsid w:val="008A2C7A"/>
    <w:rsid w:val="008A7E14"/>
    <w:rsid w:val="008F07AF"/>
    <w:rsid w:val="00905A88"/>
    <w:rsid w:val="009139DB"/>
    <w:rsid w:val="009311DF"/>
    <w:rsid w:val="009417B2"/>
    <w:rsid w:val="00943762"/>
    <w:rsid w:val="00946ED4"/>
    <w:rsid w:val="00954004"/>
    <w:rsid w:val="00961B21"/>
    <w:rsid w:val="00965A87"/>
    <w:rsid w:val="0096730F"/>
    <w:rsid w:val="0098659F"/>
    <w:rsid w:val="00991E83"/>
    <w:rsid w:val="00991EB3"/>
    <w:rsid w:val="00993BCD"/>
    <w:rsid w:val="009A0887"/>
    <w:rsid w:val="009A775D"/>
    <w:rsid w:val="009C5C82"/>
    <w:rsid w:val="009E3776"/>
    <w:rsid w:val="009F4D3D"/>
    <w:rsid w:val="00A15743"/>
    <w:rsid w:val="00A16745"/>
    <w:rsid w:val="00A27379"/>
    <w:rsid w:val="00A3139A"/>
    <w:rsid w:val="00A31A24"/>
    <w:rsid w:val="00A47B05"/>
    <w:rsid w:val="00A51858"/>
    <w:rsid w:val="00A80D19"/>
    <w:rsid w:val="00A85C3A"/>
    <w:rsid w:val="00A85FCB"/>
    <w:rsid w:val="00AA0408"/>
    <w:rsid w:val="00AB6AAD"/>
    <w:rsid w:val="00AD080A"/>
    <w:rsid w:val="00AE0D44"/>
    <w:rsid w:val="00AE0FE3"/>
    <w:rsid w:val="00AE3776"/>
    <w:rsid w:val="00AE6E24"/>
    <w:rsid w:val="00B076BA"/>
    <w:rsid w:val="00B15138"/>
    <w:rsid w:val="00B2021C"/>
    <w:rsid w:val="00B31B03"/>
    <w:rsid w:val="00B53A17"/>
    <w:rsid w:val="00B57F70"/>
    <w:rsid w:val="00B91E7F"/>
    <w:rsid w:val="00B947E6"/>
    <w:rsid w:val="00BA617C"/>
    <w:rsid w:val="00BB0C1B"/>
    <w:rsid w:val="00BC28C4"/>
    <w:rsid w:val="00BC4BBE"/>
    <w:rsid w:val="00BC6651"/>
    <w:rsid w:val="00BE5002"/>
    <w:rsid w:val="00BF5950"/>
    <w:rsid w:val="00C2183A"/>
    <w:rsid w:val="00C24C5A"/>
    <w:rsid w:val="00C31387"/>
    <w:rsid w:val="00C34F85"/>
    <w:rsid w:val="00C401C6"/>
    <w:rsid w:val="00C41FDA"/>
    <w:rsid w:val="00C745ED"/>
    <w:rsid w:val="00C77341"/>
    <w:rsid w:val="00C778D2"/>
    <w:rsid w:val="00C81FA5"/>
    <w:rsid w:val="00C87FCC"/>
    <w:rsid w:val="00CA0FDC"/>
    <w:rsid w:val="00CB008D"/>
    <w:rsid w:val="00CC524A"/>
    <w:rsid w:val="00CD68C1"/>
    <w:rsid w:val="00CE42E7"/>
    <w:rsid w:val="00CE52EE"/>
    <w:rsid w:val="00D23179"/>
    <w:rsid w:val="00D23468"/>
    <w:rsid w:val="00D2781E"/>
    <w:rsid w:val="00D310DE"/>
    <w:rsid w:val="00D351B3"/>
    <w:rsid w:val="00D43E80"/>
    <w:rsid w:val="00D60DF8"/>
    <w:rsid w:val="00D628F7"/>
    <w:rsid w:val="00D63EA5"/>
    <w:rsid w:val="00D72E36"/>
    <w:rsid w:val="00D83B3B"/>
    <w:rsid w:val="00D86ACE"/>
    <w:rsid w:val="00DB36DA"/>
    <w:rsid w:val="00DC61B4"/>
    <w:rsid w:val="00DC7C9F"/>
    <w:rsid w:val="00DE6139"/>
    <w:rsid w:val="00DF5F0D"/>
    <w:rsid w:val="00E04E77"/>
    <w:rsid w:val="00E21A0C"/>
    <w:rsid w:val="00E22461"/>
    <w:rsid w:val="00E47BD6"/>
    <w:rsid w:val="00E50350"/>
    <w:rsid w:val="00E7484D"/>
    <w:rsid w:val="00E7698A"/>
    <w:rsid w:val="00E76B6D"/>
    <w:rsid w:val="00E95366"/>
    <w:rsid w:val="00EB6326"/>
    <w:rsid w:val="00EC1E79"/>
    <w:rsid w:val="00EC1F6A"/>
    <w:rsid w:val="00F1104E"/>
    <w:rsid w:val="00F20AAD"/>
    <w:rsid w:val="00F22285"/>
    <w:rsid w:val="00F25874"/>
    <w:rsid w:val="00F75DC9"/>
    <w:rsid w:val="00F812E2"/>
    <w:rsid w:val="00F8455C"/>
    <w:rsid w:val="00F91329"/>
    <w:rsid w:val="00FA7C81"/>
    <w:rsid w:val="00FB6888"/>
    <w:rsid w:val="00FD717D"/>
    <w:rsid w:val="00FE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65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A0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E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A0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dms="http://schemas.microsoft.com/office/2006/documentManagement/types" targetNamespace="d6eefc7d-9817-4fa6-84d5-3bc009be21b8" elementFormDefault="qualified">
    <xsd:import namespace="http://schemas.microsoft.com/office/2006/documentManagement/type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580</_x0031__x002e__x0020_Collection_x0020_Number>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AFF82839-BF85-40D8-BBC5-443E5F2F7C1E}">
  <ds:schemaRefs>
    <ds:schemaRef ds:uri="http://schemas.microsoft.com/office/2006/metadata/longProperties"/>
  </ds:schemaRefs>
</ds:datastoreItem>
</file>

<file path=customXml/itemProps2.xml><?xml version="1.0" encoding="utf-8"?>
<ds:datastoreItem xmlns:ds="http://schemas.openxmlformats.org/officeDocument/2006/customXml" ds:itemID="{CEACBC56-A054-41F1-B9A4-9B45C43E958D}">
  <ds:schemaRefs>
    <ds:schemaRef ds:uri="http://schemas.microsoft.com/office/2006/metadata/customXsn"/>
  </ds:schemaRefs>
</ds:datastoreItem>
</file>

<file path=customXml/itemProps3.xml><?xml version="1.0" encoding="utf-8"?>
<ds:datastoreItem xmlns:ds="http://schemas.openxmlformats.org/officeDocument/2006/customXml" ds:itemID="{BAAFF1AD-1D9E-415C-8A03-75472F7088CA}">
  <ds:schemaRefs>
    <ds:schemaRef ds:uri="http://schemas.microsoft.com/sharepoint/v3/contenttype/forms"/>
  </ds:schemaRefs>
</ds:datastoreItem>
</file>

<file path=customXml/itemProps4.xml><?xml version="1.0" encoding="utf-8"?>
<ds:datastoreItem xmlns:ds="http://schemas.openxmlformats.org/officeDocument/2006/customXml" ds:itemID="{57E7B4B4-6BF8-4C48-B134-FFE483728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92EF532-DB21-4046-B6F7-D6CA5C7C8672}">
  <ds:schemaRefs>
    <ds:schemaRef ds:uri="http://purl.org/dc/dcmitype/"/>
    <ds:schemaRef ds:uri="http://purl.org/dc/terms/"/>
    <ds:schemaRef ds:uri="http://schemas.openxmlformats.org/package/2006/metadata/core-properties"/>
    <ds:schemaRef ds:uri="d6eefc7d-9817-4fa6-84d5-3bc009be21b8"/>
    <ds:schemaRef ds:uri="http://www.w3.org/XML/1998/namespace"/>
    <ds:schemaRef ds:uri="http://schemas.microsoft.com/office/2006/documentManagement/type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155E460E</Template>
  <TotalTime>64</TotalTime>
  <Pages>1</Pages>
  <Words>198</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FERC Form 580, Interrogatory on Fuel and Energy Purchase Practices</vt:lpstr>
    </vt:vector>
  </TitlesOfParts>
  <Company>FERC</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Form 580, Interrogatory on Fuel and Energy Purchase Practices</dc:title>
  <dc:creator>pwmer16</dc:creator>
  <cp:lastModifiedBy>ferc</cp:lastModifiedBy>
  <cp:revision>4</cp:revision>
  <dcterms:created xsi:type="dcterms:W3CDTF">2014-06-23T14:58:00Z</dcterms:created>
  <dcterms:modified xsi:type="dcterms:W3CDTF">2014-06-23T17:24:00Z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1405212442</vt:i4>
  </property>
  <property fmtid="{D5CDD505-2E9C-101B-9397-08002B2CF9AE}" pid="3" name="_NewReviewCycle">
    <vt:lpwstr/>
  </property>
  <property fmtid="{D5CDD505-2E9C-101B-9397-08002B2CF9AE}" pid="4" name="_EmailSubject">
    <vt:lpwstr>Form 580 memo for OMB</vt:lpwstr>
  </property>
  <property fmtid="{D5CDD505-2E9C-101B-9397-08002B2CF9AE}" pid="5" name="_AuthorEmail">
    <vt:lpwstr>Patricia.Morris@ferc.gov</vt:lpwstr>
  </property>
  <property fmtid="{D5CDD505-2E9C-101B-9397-08002B2CF9AE}" pid="6" name="_AuthorEmailDisplayName">
    <vt:lpwstr>Patricia Morris</vt:lpwstr>
  </property>
  <property fmtid="{D5CDD505-2E9C-101B-9397-08002B2CF9AE}" pid="7" name="_ReviewingToolsShownOnce">
    <vt:lpwstr/>
  </property>
  <property fmtid="{D5CDD505-2E9C-101B-9397-08002B2CF9AE}" pid="8" name="Order">
    <vt:lpwstr>67700.0000000000</vt:lpwstr>
  </property>
</Properties>
</file>