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3B0D8A" w:rsidRDefault="00717EAB" w:rsidP="00717EAB">
      <w:pPr>
        <w:pStyle w:val="Heading1"/>
      </w:pPr>
      <w:r>
        <w:t>Supporting Statement</w:t>
      </w:r>
      <w:r w:rsidR="003B0D8A">
        <w:t xml:space="preserve">                                                                                                                                                                                                                                                                                                                                                                                                                                                                                                                                                                                                                                                                                                                                                                                                                                                                                                                                                                                                                                                                                                                                                                                                                                                                                                                                                                                                                                                                                                                                                                                                                                                                                                                                                                                                                                                                                                                                                                                                                                                                                                                                                                                                                                                                                                                                                                                                                                                                                                                                                                                                                                                                                                                                                                                                                                                                                                                                                                                                                                                                                                                                                                                                                                                                                                                                                                                                                                                                                                                                                                                                                                                                                                                                                                                                                                                                                                                                                                                                                                                                                                                                                      </w:t>
      </w:r>
    </w:p>
    <w:p w:rsidR="005B532F" w:rsidRPr="00B572A5" w:rsidRDefault="003B0D8A" w:rsidP="005B532F">
      <w:pPr>
        <w:pStyle w:val="Heading1"/>
        <w:tabs>
          <w:tab w:val="clear" w:pos="3150"/>
        </w:tabs>
        <w:ind w:left="2340" w:hanging="2430"/>
      </w:pPr>
      <w:r>
        <w:t>A.  JUSTIFICATION</w:t>
      </w:r>
      <w:r w:rsidR="006F2E10">
        <w:t xml:space="preserve">: </w:t>
      </w:r>
      <w:proofErr w:type="spellStart"/>
      <w:r w:rsidR="00CB6FB0">
        <w:t>PD</w:t>
      </w:r>
      <w:proofErr w:type="spellEnd"/>
      <w:r w:rsidR="00CB6FB0">
        <w:t xml:space="preserve"> F </w:t>
      </w:r>
      <w:r w:rsidR="000C1C81">
        <w:t>1050</w:t>
      </w:r>
      <w:r w:rsidR="0022429F">
        <w:t xml:space="preserve">; </w:t>
      </w:r>
      <w:r w:rsidR="0022429F" w:rsidRPr="00A644E8">
        <w:t>“</w:t>
      </w:r>
      <w:r w:rsidR="00125564" w:rsidRPr="000C1C81">
        <w:t xml:space="preserve">Creditor’s Request </w:t>
      </w:r>
      <w:proofErr w:type="gramStart"/>
      <w:r w:rsidR="00125564" w:rsidRPr="000C1C81">
        <w:t>For Payment Of Treasury Securities Belonging To A</w:t>
      </w:r>
      <w:proofErr w:type="gramEnd"/>
      <w:r w:rsidR="00125564" w:rsidRPr="000C1C81">
        <w:t xml:space="preserve"> Decedent’s Estate Being Settled Without Administration.”</w:t>
      </w:r>
    </w:p>
    <w:p w:rsidR="003B0D8A" w:rsidRDefault="003B0D8A" w:rsidP="003B0D8A">
      <w:pPr>
        <w:rPr>
          <w:b/>
          <w:bCs/>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9A58A8" w:rsidRDefault="00371A43" w:rsidP="000C1C81">
      <w:pPr>
        <w:ind w:left="360"/>
      </w:pPr>
      <w:r w:rsidRPr="00717EAB">
        <w:t xml:space="preserve">The information </w:t>
      </w:r>
      <w:r w:rsidR="009657B0">
        <w:t xml:space="preserve">is </w:t>
      </w:r>
      <w:bookmarkStart w:id="0" w:name="_GoBack"/>
      <w:bookmarkEnd w:id="0"/>
      <w:r w:rsidRPr="00717EAB">
        <w:t>collected</w:t>
      </w:r>
      <w:r w:rsidR="001148AE" w:rsidRPr="00717EAB">
        <w:t xml:space="preserve"> </w:t>
      </w:r>
      <w:r w:rsidR="000C1C81">
        <w:t>from unpaid creditor’s t</w:t>
      </w:r>
      <w:r w:rsidR="000C1C81" w:rsidRPr="000C1C81">
        <w:t>o request payment of United States Securities and/or related payments belonging to a decedent’s estate that is not being administered</w:t>
      </w:r>
      <w:r w:rsidR="000C1C81">
        <w:t>.</w:t>
      </w:r>
    </w:p>
    <w:p w:rsidR="000C1C81" w:rsidRPr="009A58A8" w:rsidRDefault="000C1C81" w:rsidP="000C1C81">
      <w:pPr>
        <w:ind w:left="360"/>
      </w:pPr>
    </w:p>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 xml:space="preserve">The information on the completed form is used by the Department of the Treasury, Bureau of the Public Debt </w:t>
      </w:r>
      <w:r w:rsidR="000C1C81" w:rsidRPr="000C1C81">
        <w:t>to identify the securities involved and to determine a creditor’s entitlement.  Without the information, the Bureau could create a potential legal liability to the United States Government by incorrectly disposing of securities or related checks.</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Pr="00E24781">
        <w:t xml:space="preserve">Public Debt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B0D8A" w:rsidRDefault="00CB60E3" w:rsidP="003579BB">
      <w:pPr>
        <w:ind w:left="360"/>
        <w:rPr>
          <w:b/>
          <w:bCs/>
        </w:rPr>
      </w:pPr>
      <w:r>
        <w:t xml:space="preserve">The </w:t>
      </w:r>
      <w:r w:rsidR="0057687D">
        <w:t>form is</w:t>
      </w:r>
      <w:r>
        <w:t xml:space="preserve"> reviewed annually to assure d</w:t>
      </w:r>
      <w:r w:rsidR="000D6FF8">
        <w:t>uplicate information is not requested.</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593248" w:rsidRPr="00593248" w:rsidRDefault="00593248" w:rsidP="004C18DD">
      <w:pPr>
        <w:ind w:left="360"/>
        <w:rPr>
          <w:bCs/>
        </w:rPr>
      </w:pPr>
      <w:r w:rsidRPr="00593248">
        <w:rPr>
          <w:bCs/>
        </w:rPr>
        <w:t>N/A</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396F2C">
        <w:t>March 29</w:t>
      </w:r>
      <w:r w:rsidR="0057687D">
        <w:t>, 2012</w:t>
      </w:r>
      <w:r>
        <w:t xml:space="preserve">, page </w:t>
      </w:r>
      <w:r w:rsidR="00396F2C">
        <w:t>19057</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lastRenderedPageBreak/>
        <w:t xml:space="preserve">9.  </w:t>
      </w:r>
      <w:r w:rsidR="003B0D8A">
        <w:rPr>
          <w:b/>
          <w:bCs/>
        </w:rPr>
        <w:t>What decision was made to provide any payment or gift to respondents, other than reenumeration of contractors or grantees?</w:t>
      </w:r>
    </w:p>
    <w:p w:rsidR="00593248" w:rsidRPr="00593248" w:rsidRDefault="00593248" w:rsidP="004C18DD">
      <w:pPr>
        <w:ind w:left="360"/>
        <w:rPr>
          <w:bCs/>
        </w:rPr>
      </w:pPr>
      <w:r>
        <w:rPr>
          <w:bCs/>
        </w:rPr>
        <w:t>N/A</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593248" w:rsidRDefault="00593248" w:rsidP="004C18DD">
      <w:pPr>
        <w:ind w:left="360"/>
        <w:rPr>
          <w:b/>
          <w:bCs/>
        </w:rPr>
      </w:pPr>
      <w:r>
        <w:t xml:space="preserve">In accordance with the Privacy Act of 1974, information furnished by the public </w:t>
      </w:r>
      <w:r w:rsidR="00B42AEC">
        <w:t>will be kept confidential to the extent permitted by law.</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3B0D8A" w:rsidRDefault="004C18DD" w:rsidP="004C18DD">
      <w:pPr>
        <w:ind w:left="360"/>
        <w:rPr>
          <w:b/>
          <w:bCs/>
        </w:rPr>
      </w:pPr>
      <w:r>
        <w:rPr>
          <w:bCs/>
        </w:rPr>
        <w:t>There are no questions of a sensitive nature.</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396F2C">
        <w:t>6</w:t>
      </w:r>
      <w:r w:rsidR="00B572A5">
        <w:t xml:space="preserve"> </w:t>
      </w:r>
      <w:r w:rsidR="00E06DD6" w:rsidRPr="00A37430">
        <w:t>minutes per response multiplied by the estimated number of responses (</w:t>
      </w:r>
      <w:r w:rsidR="00396F2C">
        <w:t>1,500</w:t>
      </w:r>
      <w:r w:rsidR="00E06DD6" w:rsidRPr="00A37430">
        <w:t>) reflects the total burden of</w:t>
      </w:r>
      <w:r w:rsidR="00371A43">
        <w:t xml:space="preserve"> </w:t>
      </w:r>
      <w:r w:rsidR="00396F2C">
        <w:t>150</w:t>
      </w:r>
      <w:r w:rsidR="0072099F">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396F2C">
        <w:t>1,500@  $</w:t>
      </w:r>
      <w:proofErr w:type="gramEnd"/>
      <w:r w:rsidR="00396F2C">
        <w:t>20.00</w:t>
      </w:r>
      <w:r w:rsidR="00202CF4">
        <w:t xml:space="preserve">/M   = $   </w:t>
      </w:r>
      <w:r w:rsidR="00396F2C">
        <w:t>30</w:t>
      </w:r>
      <w:r w:rsidR="006315A9">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396F2C">
        <w:t>1,500   1.50/</w:t>
      </w:r>
      <w:proofErr w:type="gramStart"/>
      <w:r w:rsidR="00396F2C">
        <w:t>form  =</w:t>
      </w:r>
      <w:proofErr w:type="gramEnd"/>
      <w:r w:rsidR="00396F2C">
        <w:t xml:space="preserve">  2,250</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004A74FE">
        <w:rPr>
          <w:u w:val="single"/>
        </w:rPr>
        <w:t xml:space="preserve">=     </w:t>
      </w:r>
      <w:r w:rsidR="00396F2C">
        <w:rPr>
          <w:u w:val="single"/>
        </w:rPr>
        <w:t>500</w:t>
      </w:r>
      <w:r w:rsidRPr="00A37430">
        <w:rPr>
          <w:u w:val="single"/>
        </w:rPr>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396F2C">
        <w:t xml:space="preserve"> 2,780</w:t>
      </w:r>
      <w:r w:rsidRPr="00A37430">
        <w:t>.</w:t>
      </w:r>
    </w:p>
    <w:p w:rsidR="003B0D8A" w:rsidRDefault="003B0D8A" w:rsidP="003B0D8A">
      <w:pPr>
        <w:rPr>
          <w:b/>
          <w:bCs/>
        </w:rPr>
      </w:pPr>
      <w:r>
        <w:rPr>
          <w:b/>
          <w:bCs/>
          <w:szCs w:val="26"/>
        </w:rPr>
        <w:t xml:space="preserve">      </w:t>
      </w:r>
      <w:r>
        <w:rPr>
          <w:b/>
          <w:bCs/>
          <w:szCs w:val="26"/>
        </w:rPr>
        <w:tab/>
      </w:r>
    </w:p>
    <w:p w:rsidR="003B0D8A" w:rsidRDefault="003579BB" w:rsidP="003B0D8A">
      <w:pPr>
        <w:rPr>
          <w:b/>
          <w:bCs/>
        </w:rPr>
      </w:pPr>
      <w:r>
        <w:rPr>
          <w:b/>
          <w:bCs/>
        </w:rPr>
        <w:t xml:space="preserve">15.  </w:t>
      </w:r>
      <w:r w:rsidR="003B0D8A">
        <w:rPr>
          <w:b/>
          <w:bCs/>
        </w:rPr>
        <w:t>What is the reason for any program changes or adjustments reported in Items 13 or 14 of the OMB Form 83-I?</w:t>
      </w:r>
    </w:p>
    <w:p w:rsidR="004C18DD" w:rsidRDefault="006315A9" w:rsidP="008858E1">
      <w:pPr>
        <w:ind w:left="360"/>
      </w:pPr>
      <w:r>
        <w:t>N/A</w:t>
      </w:r>
    </w:p>
    <w:p w:rsidR="003B0D8A" w:rsidRDefault="003B0D8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Form </w:t>
      </w:r>
      <w:proofErr w:type="spellStart"/>
      <w:r w:rsidR="00371A43">
        <w:t>PD</w:t>
      </w:r>
      <w:proofErr w:type="spellEnd"/>
      <w:r w:rsidR="00371A43">
        <w:t xml:space="preserve"> F </w:t>
      </w:r>
      <w:r w:rsidR="00396F2C">
        <w:t>1050</w:t>
      </w:r>
      <w:r w:rsidRPr="005D0666">
        <w:t xml:space="preserve">. The time period during which the current edition of the form will continue to be usable cannot be predicted.  It could easily span several cycles of review and OMB clearance </w:t>
      </w:r>
      <w:r w:rsidRPr="005D0666">
        <w:lastRenderedPageBreak/>
        <w:t>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C1C81"/>
    <w:rsid w:val="000D6FF8"/>
    <w:rsid w:val="000E5C6A"/>
    <w:rsid w:val="001148AE"/>
    <w:rsid w:val="00125564"/>
    <w:rsid w:val="00150A4C"/>
    <w:rsid w:val="00176D6D"/>
    <w:rsid w:val="001853BE"/>
    <w:rsid w:val="001C5819"/>
    <w:rsid w:val="001C70FB"/>
    <w:rsid w:val="001E69AA"/>
    <w:rsid w:val="00202CF4"/>
    <w:rsid w:val="0022429F"/>
    <w:rsid w:val="00225E1B"/>
    <w:rsid w:val="0025581A"/>
    <w:rsid w:val="00296077"/>
    <w:rsid w:val="002B1779"/>
    <w:rsid w:val="002C484E"/>
    <w:rsid w:val="002E5C7F"/>
    <w:rsid w:val="003579BB"/>
    <w:rsid w:val="00371A43"/>
    <w:rsid w:val="00396F2C"/>
    <w:rsid w:val="003B0D8A"/>
    <w:rsid w:val="004A74FE"/>
    <w:rsid w:val="004C18DD"/>
    <w:rsid w:val="004D430F"/>
    <w:rsid w:val="0057687D"/>
    <w:rsid w:val="00593248"/>
    <w:rsid w:val="005B532F"/>
    <w:rsid w:val="005F12F2"/>
    <w:rsid w:val="006119E1"/>
    <w:rsid w:val="00617809"/>
    <w:rsid w:val="006315A9"/>
    <w:rsid w:val="006F2E10"/>
    <w:rsid w:val="00717EAB"/>
    <w:rsid w:val="0072099F"/>
    <w:rsid w:val="007F56EC"/>
    <w:rsid w:val="008237EF"/>
    <w:rsid w:val="008452C8"/>
    <w:rsid w:val="008858E1"/>
    <w:rsid w:val="00904B19"/>
    <w:rsid w:val="00910AF8"/>
    <w:rsid w:val="0094076F"/>
    <w:rsid w:val="009657B0"/>
    <w:rsid w:val="009A58A8"/>
    <w:rsid w:val="009D4AAC"/>
    <w:rsid w:val="00A05F2C"/>
    <w:rsid w:val="00A644E8"/>
    <w:rsid w:val="00AC44A5"/>
    <w:rsid w:val="00AF2FD3"/>
    <w:rsid w:val="00B42AEC"/>
    <w:rsid w:val="00B572A5"/>
    <w:rsid w:val="00BA057C"/>
    <w:rsid w:val="00C575D8"/>
    <w:rsid w:val="00CB60E3"/>
    <w:rsid w:val="00CB6FB0"/>
    <w:rsid w:val="00D17F90"/>
    <w:rsid w:val="00D65747"/>
    <w:rsid w:val="00D91738"/>
    <w:rsid w:val="00E06DD6"/>
    <w:rsid w:val="00E31BA6"/>
    <w:rsid w:val="00F42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868</Words>
  <Characters>8846</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basharp</cp:lastModifiedBy>
  <cp:revision>5</cp:revision>
  <cp:lastPrinted>2012-05-29T20:10:00Z</cp:lastPrinted>
  <dcterms:created xsi:type="dcterms:W3CDTF">2012-05-29T20:16:00Z</dcterms:created>
  <dcterms:modified xsi:type="dcterms:W3CDTF">2012-05-30T11:42:00Z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