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74A" w:rsidRPr="00FF683F" w:rsidRDefault="00B1474A" w:rsidP="00B1474A">
      <w:pPr>
        <w:widowControl w:val="0"/>
        <w:jc w:val="center"/>
        <w:rPr>
          <w:b/>
        </w:rPr>
      </w:pPr>
    </w:p>
    <w:p w:rsidR="00B1474A" w:rsidRPr="00FF683F" w:rsidRDefault="00B1474A" w:rsidP="00B1474A">
      <w:pPr>
        <w:widowControl w:val="0"/>
        <w:jc w:val="center"/>
        <w:rPr>
          <w:b/>
        </w:rPr>
      </w:pPr>
    </w:p>
    <w:p w:rsidR="00B1474A" w:rsidRPr="00FF683F" w:rsidRDefault="00B1474A" w:rsidP="00B1474A">
      <w:pPr>
        <w:widowControl w:val="0"/>
        <w:jc w:val="center"/>
        <w:rPr>
          <w:b/>
        </w:rPr>
      </w:pPr>
      <w:r w:rsidRPr="00FF683F">
        <w:rPr>
          <w:b/>
        </w:rPr>
        <w:t>NATIONAL DISEASE SURVEILLANCE PROGRAM - II.</w:t>
      </w:r>
    </w:p>
    <w:p w:rsidR="00B1474A" w:rsidRPr="00FF683F" w:rsidRDefault="00B1474A" w:rsidP="00B1474A">
      <w:pPr>
        <w:widowControl w:val="0"/>
        <w:jc w:val="center"/>
        <w:rPr>
          <w:b/>
        </w:rPr>
      </w:pPr>
      <w:r w:rsidRPr="00FF683F">
        <w:rPr>
          <w:b/>
        </w:rPr>
        <w:t>DISEASE SUMMARIES</w:t>
      </w:r>
    </w:p>
    <w:p w:rsidR="00B1474A" w:rsidRPr="00FF683F" w:rsidRDefault="00B1474A" w:rsidP="00B1474A">
      <w:pPr>
        <w:widowControl w:val="0"/>
        <w:tabs>
          <w:tab w:val="center" w:pos="4680"/>
        </w:tabs>
        <w:jc w:val="center"/>
      </w:pPr>
    </w:p>
    <w:p w:rsidR="00B1474A" w:rsidRPr="00FF683F" w:rsidRDefault="00B1474A" w:rsidP="00B1474A">
      <w:pPr>
        <w:widowControl w:val="0"/>
        <w:tabs>
          <w:tab w:val="center" w:pos="4680"/>
        </w:tabs>
        <w:jc w:val="center"/>
        <w:rPr>
          <w:b/>
        </w:rPr>
      </w:pPr>
      <w:r w:rsidRPr="00FF683F">
        <w:rPr>
          <w:b/>
        </w:rPr>
        <w:t>OMB 0920-0004</w:t>
      </w:r>
    </w:p>
    <w:p w:rsidR="00B1474A" w:rsidRPr="00FF683F" w:rsidRDefault="00B1474A" w:rsidP="00B1474A">
      <w:pPr>
        <w:widowControl w:val="0"/>
        <w:jc w:val="center"/>
      </w:pPr>
    </w:p>
    <w:p w:rsidR="00B1474A" w:rsidRPr="00FF683F" w:rsidRDefault="00B1474A" w:rsidP="00B1474A">
      <w:pPr>
        <w:widowControl w:val="0"/>
        <w:jc w:val="center"/>
      </w:pPr>
    </w:p>
    <w:p w:rsidR="00B1474A" w:rsidRPr="00FF683F" w:rsidRDefault="00B1474A" w:rsidP="00B1474A">
      <w:pPr>
        <w:widowControl w:val="0"/>
        <w:jc w:val="center"/>
      </w:pPr>
      <w:r w:rsidRPr="00FF683F">
        <w:t>Revision</w:t>
      </w:r>
    </w:p>
    <w:p w:rsidR="00B1474A" w:rsidRPr="00FF683F" w:rsidRDefault="00B1474A" w:rsidP="00B1474A">
      <w:pPr>
        <w:widowControl w:val="0"/>
        <w:jc w:val="center"/>
      </w:pPr>
      <w:r>
        <w:t>July 23</w:t>
      </w:r>
      <w:r w:rsidRPr="00FF683F">
        <w:t>, 2014</w:t>
      </w:r>
    </w:p>
    <w:p w:rsidR="00B1474A" w:rsidRPr="00FF683F" w:rsidRDefault="00B1474A" w:rsidP="00B1474A">
      <w:pPr>
        <w:widowControl w:val="0"/>
        <w:jc w:val="center"/>
      </w:pPr>
    </w:p>
    <w:p w:rsidR="00B1474A" w:rsidRDefault="00B1474A" w:rsidP="00B1474A">
      <w:pPr>
        <w:widowControl w:val="0"/>
        <w:jc w:val="center"/>
      </w:pPr>
      <w:r w:rsidRPr="00FF683F">
        <w:t>Point of Contact:</w:t>
      </w:r>
    </w:p>
    <w:p w:rsidR="00B1474A" w:rsidRDefault="00B1474A" w:rsidP="00B1474A">
      <w:pPr>
        <w:jc w:val="center"/>
        <w:rPr>
          <w:bCs/>
        </w:rPr>
      </w:pPr>
      <w:r>
        <w:rPr>
          <w:bCs/>
        </w:rPr>
        <w:t>Candice KJ Swartwood</w:t>
      </w:r>
    </w:p>
    <w:p w:rsidR="00B1474A" w:rsidRPr="00D0323E" w:rsidRDefault="00B1474A" w:rsidP="00B1474A">
      <w:pPr>
        <w:jc w:val="center"/>
        <w:rPr>
          <w:bCs/>
        </w:rPr>
      </w:pPr>
      <w:hyperlink r:id="rId8" w:history="1">
        <w:r w:rsidRPr="005F2142">
          <w:rPr>
            <w:rStyle w:val="Hyperlink"/>
          </w:rPr>
          <w:t>chj8@cdc.gov</w:t>
        </w:r>
      </w:hyperlink>
    </w:p>
    <w:p w:rsidR="00B1474A" w:rsidRPr="00FF683F" w:rsidRDefault="00B1474A" w:rsidP="00B1474A">
      <w:pPr>
        <w:widowControl w:val="0"/>
        <w:jc w:val="center"/>
      </w:pPr>
      <w:r w:rsidRPr="00D0323E">
        <w:t>(404) 639-8897</w:t>
      </w:r>
    </w:p>
    <w:p w:rsidR="00B1474A" w:rsidRPr="009F249C" w:rsidRDefault="00B1474A" w:rsidP="00B1474A">
      <w:pPr>
        <w:widowControl w:val="0"/>
        <w:jc w:val="center"/>
      </w:pPr>
      <w:r w:rsidRPr="009F249C">
        <w:t>Centers for Disease Control and Prevention</w:t>
      </w:r>
    </w:p>
    <w:p w:rsidR="00B1474A" w:rsidRPr="009F249C" w:rsidRDefault="00B1474A" w:rsidP="00B1474A">
      <w:pPr>
        <w:widowControl w:val="0"/>
        <w:ind w:firstLine="720"/>
        <w:jc w:val="center"/>
      </w:pPr>
      <w:r w:rsidRPr="009F249C">
        <w:t>National Center for Immunization and Respiratory Diseases</w:t>
      </w:r>
    </w:p>
    <w:p w:rsidR="00B1474A" w:rsidRPr="009F249C" w:rsidRDefault="00B1474A" w:rsidP="00B1474A">
      <w:pPr>
        <w:widowControl w:val="0"/>
        <w:jc w:val="center"/>
      </w:pPr>
      <w:r w:rsidRPr="009F249C">
        <w:t>1600 Clifton Road, NE, Mailstop D76</w:t>
      </w:r>
    </w:p>
    <w:p w:rsidR="00B1474A" w:rsidRDefault="00B1474A" w:rsidP="00B1474A">
      <w:pPr>
        <w:widowControl w:val="0"/>
        <w:jc w:val="center"/>
      </w:pPr>
      <w:r w:rsidRPr="009F249C">
        <w:t>Atlanta, GA  30333</w:t>
      </w:r>
    </w:p>
    <w:p w:rsidR="00B1474A" w:rsidRDefault="00B1474A" w:rsidP="00B1474A">
      <w:pPr>
        <w:widowControl w:val="0"/>
        <w:jc w:val="center"/>
      </w:pPr>
    </w:p>
    <w:p w:rsidR="00B1474A" w:rsidRDefault="00B1474A" w:rsidP="00B1474A">
      <w:pPr>
        <w:widowControl w:val="0"/>
        <w:jc w:val="center"/>
      </w:pPr>
    </w:p>
    <w:p w:rsidR="00B1474A" w:rsidRDefault="00B1474A" w:rsidP="00B1474A">
      <w:pPr>
        <w:widowControl w:val="0"/>
        <w:jc w:val="center"/>
      </w:pPr>
    </w:p>
    <w:p w:rsidR="00B1474A" w:rsidRDefault="00B1474A" w:rsidP="00B1474A">
      <w:pPr>
        <w:widowControl w:val="0"/>
        <w:jc w:val="center"/>
      </w:pPr>
    </w:p>
    <w:p w:rsidR="00B1474A" w:rsidRDefault="00B1474A" w:rsidP="00B1474A">
      <w:pPr>
        <w:widowControl w:val="0"/>
        <w:jc w:val="center"/>
      </w:pPr>
    </w:p>
    <w:p w:rsidR="00B1474A" w:rsidRDefault="00B1474A" w:rsidP="00B1474A">
      <w:pPr>
        <w:widowControl w:val="0"/>
        <w:jc w:val="center"/>
      </w:pPr>
    </w:p>
    <w:p w:rsidR="00B1474A" w:rsidRDefault="00B1474A" w:rsidP="00B1474A">
      <w:pPr>
        <w:widowControl w:val="0"/>
        <w:jc w:val="center"/>
      </w:pPr>
    </w:p>
    <w:p w:rsidR="00B1474A" w:rsidRDefault="00B1474A" w:rsidP="00B1474A">
      <w:pPr>
        <w:widowControl w:val="0"/>
        <w:jc w:val="center"/>
      </w:pPr>
    </w:p>
    <w:p w:rsidR="00B1474A" w:rsidRDefault="00B1474A" w:rsidP="00B1474A">
      <w:pPr>
        <w:widowControl w:val="0"/>
        <w:jc w:val="center"/>
      </w:pPr>
    </w:p>
    <w:p w:rsidR="00B1474A" w:rsidRPr="009F249C" w:rsidRDefault="00B1474A" w:rsidP="00B1474A">
      <w:pPr>
        <w:widowControl w:val="0"/>
        <w:jc w:val="center"/>
      </w:pPr>
      <w:r>
        <w:t>Supporting Statement B</w:t>
      </w:r>
    </w:p>
    <w:p w:rsidR="00B1474A" w:rsidRDefault="00B1474A" w:rsidP="003408BB">
      <w:pPr>
        <w:widowControl w:val="0"/>
        <w:tabs>
          <w:tab w:val="center" w:pos="4680"/>
        </w:tabs>
        <w:spacing w:line="480" w:lineRule="auto"/>
        <w:rPr>
          <w:rFonts w:ascii="Courier New" w:eastAsia="Calibri" w:hAnsi="Courier New" w:cs="Courier New"/>
          <w:sz w:val="20"/>
          <w:szCs w:val="20"/>
        </w:rPr>
      </w:pPr>
    </w:p>
    <w:p w:rsidR="00B1474A" w:rsidRDefault="00B1474A" w:rsidP="003408BB">
      <w:pPr>
        <w:widowControl w:val="0"/>
        <w:tabs>
          <w:tab w:val="center" w:pos="4680"/>
        </w:tabs>
        <w:spacing w:line="480" w:lineRule="auto"/>
        <w:rPr>
          <w:rFonts w:ascii="Courier New" w:eastAsia="Calibri" w:hAnsi="Courier New" w:cs="Courier New"/>
          <w:sz w:val="20"/>
          <w:szCs w:val="20"/>
        </w:rPr>
      </w:pPr>
    </w:p>
    <w:p w:rsidR="00B1474A" w:rsidRDefault="00B1474A" w:rsidP="003408BB">
      <w:pPr>
        <w:widowControl w:val="0"/>
        <w:tabs>
          <w:tab w:val="center" w:pos="4680"/>
        </w:tabs>
        <w:spacing w:line="480" w:lineRule="auto"/>
        <w:rPr>
          <w:rFonts w:ascii="Courier New" w:eastAsia="Calibri" w:hAnsi="Courier New" w:cs="Courier New"/>
          <w:sz w:val="20"/>
          <w:szCs w:val="20"/>
        </w:rPr>
      </w:pPr>
    </w:p>
    <w:p w:rsidR="00B1474A" w:rsidRDefault="00B1474A" w:rsidP="003408BB">
      <w:pPr>
        <w:widowControl w:val="0"/>
        <w:tabs>
          <w:tab w:val="center" w:pos="4680"/>
        </w:tabs>
        <w:spacing w:line="480" w:lineRule="auto"/>
        <w:rPr>
          <w:rFonts w:ascii="Courier New" w:eastAsia="Calibri" w:hAnsi="Courier New" w:cs="Courier New"/>
          <w:sz w:val="20"/>
          <w:szCs w:val="20"/>
        </w:rPr>
      </w:pPr>
    </w:p>
    <w:p w:rsidR="00B1474A" w:rsidRDefault="00B1474A" w:rsidP="003408BB">
      <w:pPr>
        <w:widowControl w:val="0"/>
        <w:tabs>
          <w:tab w:val="center" w:pos="4680"/>
        </w:tabs>
        <w:spacing w:line="480" w:lineRule="auto"/>
        <w:rPr>
          <w:rFonts w:ascii="Courier New" w:eastAsia="Calibri" w:hAnsi="Courier New" w:cs="Courier New"/>
          <w:sz w:val="20"/>
          <w:szCs w:val="20"/>
        </w:rPr>
      </w:pPr>
    </w:p>
    <w:p w:rsidR="00B1474A" w:rsidRDefault="00B1474A" w:rsidP="003408BB">
      <w:pPr>
        <w:widowControl w:val="0"/>
        <w:tabs>
          <w:tab w:val="center" w:pos="4680"/>
        </w:tabs>
        <w:spacing w:line="480" w:lineRule="auto"/>
        <w:rPr>
          <w:rFonts w:ascii="Courier New" w:eastAsia="Calibri" w:hAnsi="Courier New" w:cs="Courier New"/>
          <w:sz w:val="20"/>
          <w:szCs w:val="20"/>
        </w:rPr>
      </w:pPr>
    </w:p>
    <w:p w:rsidR="00B1474A" w:rsidRDefault="00B1474A" w:rsidP="003408BB">
      <w:pPr>
        <w:widowControl w:val="0"/>
        <w:tabs>
          <w:tab w:val="center" w:pos="4680"/>
        </w:tabs>
        <w:spacing w:line="480" w:lineRule="auto"/>
        <w:rPr>
          <w:rFonts w:ascii="Courier New" w:eastAsia="Calibri" w:hAnsi="Courier New" w:cs="Courier New"/>
          <w:sz w:val="20"/>
          <w:szCs w:val="20"/>
        </w:rPr>
      </w:pPr>
    </w:p>
    <w:p w:rsidR="00B1474A" w:rsidRDefault="00B1474A" w:rsidP="003408BB">
      <w:pPr>
        <w:widowControl w:val="0"/>
        <w:tabs>
          <w:tab w:val="center" w:pos="4680"/>
        </w:tabs>
        <w:spacing w:line="480" w:lineRule="auto"/>
        <w:rPr>
          <w:rFonts w:ascii="Courier New" w:eastAsia="Calibri" w:hAnsi="Courier New" w:cs="Courier New"/>
          <w:sz w:val="20"/>
          <w:szCs w:val="20"/>
        </w:rPr>
      </w:pPr>
    </w:p>
    <w:p w:rsidR="00B1474A" w:rsidRDefault="00B1474A" w:rsidP="003408BB">
      <w:pPr>
        <w:widowControl w:val="0"/>
        <w:tabs>
          <w:tab w:val="center" w:pos="4680"/>
        </w:tabs>
        <w:spacing w:line="480" w:lineRule="auto"/>
        <w:rPr>
          <w:rFonts w:ascii="Courier New" w:eastAsia="Calibri" w:hAnsi="Courier New" w:cs="Courier New"/>
          <w:sz w:val="20"/>
          <w:szCs w:val="20"/>
        </w:rPr>
      </w:pPr>
    </w:p>
    <w:p w:rsidR="00B1474A" w:rsidRDefault="00B1474A" w:rsidP="003408BB">
      <w:pPr>
        <w:widowControl w:val="0"/>
        <w:tabs>
          <w:tab w:val="center" w:pos="4680"/>
        </w:tabs>
        <w:spacing w:line="480" w:lineRule="auto"/>
        <w:rPr>
          <w:rFonts w:ascii="Courier New" w:eastAsia="Calibri" w:hAnsi="Courier New" w:cs="Courier New"/>
          <w:sz w:val="20"/>
          <w:szCs w:val="20"/>
        </w:rPr>
      </w:pPr>
    </w:p>
    <w:p w:rsidR="00B1474A" w:rsidRDefault="00B1474A" w:rsidP="003408BB">
      <w:pPr>
        <w:widowControl w:val="0"/>
        <w:tabs>
          <w:tab w:val="center" w:pos="4680"/>
        </w:tabs>
        <w:spacing w:line="480" w:lineRule="auto"/>
        <w:rPr>
          <w:rFonts w:ascii="Courier New" w:eastAsia="Calibri" w:hAnsi="Courier New" w:cs="Courier New"/>
          <w:sz w:val="20"/>
          <w:szCs w:val="20"/>
        </w:rPr>
      </w:pPr>
    </w:p>
    <w:p w:rsidR="003408BB" w:rsidRPr="00E12B73" w:rsidRDefault="003408BB" w:rsidP="00B1474A">
      <w:pPr>
        <w:widowControl w:val="0"/>
        <w:tabs>
          <w:tab w:val="center" w:pos="4680"/>
        </w:tabs>
        <w:spacing w:line="480" w:lineRule="auto"/>
        <w:jc w:val="both"/>
        <w:rPr>
          <w:rFonts w:ascii="Courier New" w:eastAsia="Calibri" w:hAnsi="Courier New" w:cs="Courier New"/>
          <w:sz w:val="20"/>
          <w:szCs w:val="20"/>
        </w:rPr>
      </w:pPr>
      <w:bookmarkStart w:id="0" w:name="_GoBack"/>
      <w:bookmarkEnd w:id="0"/>
      <w:r w:rsidRPr="00E12B73">
        <w:rPr>
          <w:rFonts w:ascii="Courier New" w:eastAsia="Calibri" w:hAnsi="Courier New" w:cs="Courier New"/>
          <w:b/>
          <w:sz w:val="20"/>
          <w:szCs w:val="20"/>
        </w:rPr>
        <w:lastRenderedPageBreak/>
        <w:t>OMB 0920-0004 –</w:t>
      </w:r>
      <w:r w:rsidR="00AE6D31" w:rsidRPr="00E12B73">
        <w:rPr>
          <w:rFonts w:ascii="Courier New" w:eastAsia="Calibri" w:hAnsi="Courier New" w:cs="Courier New"/>
          <w:b/>
          <w:sz w:val="20"/>
          <w:szCs w:val="20"/>
        </w:rPr>
        <w:t>-</w:t>
      </w:r>
      <w:r w:rsidR="00FB2AB9" w:rsidRPr="00E12B73">
        <w:rPr>
          <w:rFonts w:ascii="Courier New" w:eastAsia="Calibri" w:hAnsi="Courier New" w:cs="Courier New"/>
          <w:b/>
          <w:sz w:val="20"/>
          <w:szCs w:val="20"/>
        </w:rPr>
        <w:t xml:space="preserve"> </w:t>
      </w:r>
      <w:r w:rsidRPr="00E12B73">
        <w:rPr>
          <w:rFonts w:ascii="Courier New" w:hAnsi="Courier New" w:cs="Courier New"/>
          <w:color w:val="000000"/>
          <w:sz w:val="20"/>
          <w:szCs w:val="20"/>
        </w:rPr>
        <w:t>Foodborne Outbreaks</w:t>
      </w:r>
    </w:p>
    <w:p w:rsidR="003408BB" w:rsidRPr="00E12B73" w:rsidRDefault="003408BB" w:rsidP="003408BB">
      <w:pPr>
        <w:pStyle w:val="ListParagraph"/>
        <w:numPr>
          <w:ilvl w:val="0"/>
          <w:numId w:val="20"/>
        </w:numPr>
        <w:spacing w:line="480" w:lineRule="auto"/>
        <w:rPr>
          <w:rFonts w:ascii="Courier New" w:hAnsi="Courier New" w:cs="Courier New"/>
          <w:b/>
          <w:color w:val="000000"/>
          <w:sz w:val="20"/>
          <w:szCs w:val="20"/>
        </w:rPr>
      </w:pPr>
      <w:r w:rsidRPr="00E12B73">
        <w:rPr>
          <w:rFonts w:ascii="Courier New" w:hAnsi="Courier New" w:cs="Courier New"/>
          <w:b/>
          <w:color w:val="000000"/>
          <w:sz w:val="20"/>
          <w:szCs w:val="20"/>
        </w:rPr>
        <w:t xml:space="preserve">Respondent Universe and Sampling Methods - </w:t>
      </w:r>
      <w:r w:rsidRPr="00E12B73">
        <w:rPr>
          <w:rFonts w:ascii="Courier New" w:hAnsi="Courier New" w:cs="Courier New"/>
          <w:color w:val="000000"/>
          <w:sz w:val="20"/>
          <w:szCs w:val="20"/>
        </w:rPr>
        <w:t xml:space="preserve">No sample selection is involved in this surveillance study.  The surveillance report forms and instructions are distributed to all States and Territories of the United States.  State and local health department staff submits these reports to CDC on variable frequencies ---- weekly, monthly, or quarterly. In certain circumstances, such as outbreak situations, reports are first made by telephone, and then followed by a written report. CDC then calculates and publishes weekly statistics via the </w:t>
      </w:r>
      <w:r w:rsidRPr="00E12B73">
        <w:rPr>
          <w:rFonts w:ascii="Courier New" w:hAnsi="Courier New" w:cs="Courier New"/>
          <w:i/>
          <w:iCs/>
          <w:sz w:val="20"/>
          <w:szCs w:val="20"/>
        </w:rPr>
        <w:t>Morbidity and Mortality Weekly Report</w:t>
      </w:r>
      <w:r w:rsidRPr="00E12B73">
        <w:rPr>
          <w:rFonts w:ascii="Courier New" w:hAnsi="Courier New" w:cs="Courier New"/>
          <w:sz w:val="20"/>
          <w:szCs w:val="20"/>
        </w:rPr>
        <w:t xml:space="preserve"> (MMWR), providing the states with timely aggregates of their submissions.</w:t>
      </w:r>
    </w:p>
    <w:p w:rsidR="003408BB" w:rsidRPr="00E12B73" w:rsidRDefault="003408BB" w:rsidP="003408BB">
      <w:pPr>
        <w:spacing w:line="480" w:lineRule="auto"/>
        <w:ind w:left="360"/>
        <w:rPr>
          <w:rFonts w:ascii="Courier New" w:hAnsi="Courier New" w:cs="Courier New"/>
          <w:b/>
          <w:color w:val="000000"/>
          <w:sz w:val="20"/>
          <w:szCs w:val="20"/>
        </w:rPr>
      </w:pPr>
    </w:p>
    <w:p w:rsidR="003408BB" w:rsidRPr="00E12B73" w:rsidRDefault="003408BB" w:rsidP="003408BB">
      <w:pPr>
        <w:pStyle w:val="ListParagraph"/>
        <w:numPr>
          <w:ilvl w:val="0"/>
          <w:numId w:val="20"/>
        </w:numPr>
        <w:spacing w:line="480" w:lineRule="auto"/>
        <w:rPr>
          <w:rFonts w:ascii="Courier New" w:hAnsi="Courier New" w:cs="Courier New"/>
          <w:b/>
          <w:color w:val="000000"/>
          <w:sz w:val="20"/>
          <w:szCs w:val="20"/>
        </w:rPr>
      </w:pPr>
      <w:r w:rsidRPr="00E12B73">
        <w:rPr>
          <w:rFonts w:ascii="Courier New" w:hAnsi="Courier New" w:cs="Courier New"/>
          <w:b/>
          <w:color w:val="000000"/>
          <w:sz w:val="20"/>
          <w:szCs w:val="20"/>
        </w:rPr>
        <w:t>Procedures for Collection of Information -</w:t>
      </w:r>
      <w:r w:rsidRPr="00E12B73">
        <w:rPr>
          <w:rFonts w:ascii="Courier New" w:hAnsi="Courier New" w:cs="Courier New"/>
          <w:color w:val="000000"/>
          <w:sz w:val="20"/>
          <w:szCs w:val="20"/>
        </w:rPr>
        <w:t xml:space="preserve">Data on disease and preventable conditions are collected in accordance with jointly approved plans by CDC and the Council of State and Territorial Epidemiologist (CSTE).  Changes in the surveillance program and in reporting methods are affected in the same manner.  At the beginning of this surveillance program CSTE and CDC decided which diseases warranted surveillance.  These diseases are reviewed and revised based on variations in the public’s health.  </w:t>
      </w:r>
    </w:p>
    <w:p w:rsidR="003408BB" w:rsidRPr="00E12B73" w:rsidRDefault="003408BB" w:rsidP="003408BB">
      <w:pPr>
        <w:spacing w:line="480" w:lineRule="auto"/>
        <w:rPr>
          <w:rFonts w:ascii="Courier New" w:hAnsi="Courier New" w:cs="Courier New"/>
          <w:color w:val="000000"/>
          <w:sz w:val="20"/>
          <w:szCs w:val="20"/>
        </w:rPr>
      </w:pPr>
    </w:p>
    <w:p w:rsidR="003408BB" w:rsidRPr="00E12B73" w:rsidRDefault="003408BB" w:rsidP="003408BB">
      <w:pPr>
        <w:pStyle w:val="ListParagraph"/>
        <w:numPr>
          <w:ilvl w:val="0"/>
          <w:numId w:val="20"/>
        </w:numPr>
        <w:spacing w:line="480" w:lineRule="auto"/>
        <w:rPr>
          <w:rFonts w:ascii="Courier New" w:hAnsi="Courier New" w:cs="Courier New"/>
          <w:b/>
          <w:color w:val="000000"/>
          <w:sz w:val="20"/>
          <w:szCs w:val="20"/>
        </w:rPr>
      </w:pPr>
      <w:r w:rsidRPr="00E12B73">
        <w:rPr>
          <w:rFonts w:ascii="Courier New" w:hAnsi="Courier New" w:cs="Courier New"/>
          <w:b/>
          <w:spacing w:val="-2"/>
          <w:sz w:val="20"/>
          <w:szCs w:val="20"/>
        </w:rPr>
        <w:t xml:space="preserve">Methods to Maximize Response Rates and Deal with Non-response- </w:t>
      </w:r>
      <w:r w:rsidRPr="00E12B73">
        <w:rPr>
          <w:rFonts w:ascii="Courier New" w:hAnsi="Courier New" w:cs="Courier New"/>
          <w:color w:val="000000"/>
          <w:sz w:val="20"/>
          <w:szCs w:val="20"/>
        </w:rPr>
        <w:t xml:space="preserve">There is not a method to deal with non-response as the state public health laboratories submit the disease surveillance forms as a part of their job to perform a public health service.  </w:t>
      </w:r>
    </w:p>
    <w:p w:rsidR="003408BB" w:rsidRPr="00E12B73" w:rsidRDefault="003408BB" w:rsidP="003408BB">
      <w:pPr>
        <w:spacing w:line="480" w:lineRule="auto"/>
        <w:rPr>
          <w:rFonts w:ascii="Courier New" w:hAnsi="Courier New" w:cs="Courier New"/>
          <w:color w:val="000000"/>
          <w:sz w:val="20"/>
          <w:szCs w:val="20"/>
        </w:rPr>
      </w:pPr>
    </w:p>
    <w:p w:rsidR="003408BB" w:rsidRPr="00E12B73" w:rsidRDefault="003408BB" w:rsidP="003408BB">
      <w:pPr>
        <w:pStyle w:val="ListParagraph"/>
        <w:numPr>
          <w:ilvl w:val="0"/>
          <w:numId w:val="20"/>
        </w:numPr>
        <w:spacing w:line="480" w:lineRule="auto"/>
        <w:rPr>
          <w:rFonts w:ascii="Courier New" w:hAnsi="Courier New" w:cs="Courier New"/>
          <w:b/>
          <w:color w:val="000000"/>
          <w:sz w:val="20"/>
          <w:szCs w:val="20"/>
        </w:rPr>
      </w:pPr>
      <w:r w:rsidRPr="00E12B73">
        <w:rPr>
          <w:rFonts w:ascii="Courier New" w:hAnsi="Courier New" w:cs="Courier New"/>
          <w:b/>
          <w:sz w:val="20"/>
          <w:szCs w:val="20"/>
        </w:rPr>
        <w:t xml:space="preserve">Test of Procedures or Methods to be Undertaken - </w:t>
      </w:r>
      <w:r w:rsidRPr="00E12B73">
        <w:rPr>
          <w:rFonts w:ascii="Courier New" w:hAnsi="Courier New" w:cs="Courier New"/>
          <w:color w:val="000000"/>
          <w:sz w:val="20"/>
          <w:szCs w:val="20"/>
        </w:rPr>
        <w:t xml:space="preserve">This is a revision of a previously approved data collection, only minor changes to the data </w:t>
      </w:r>
      <w:r w:rsidRPr="00E12B73">
        <w:rPr>
          <w:rFonts w:ascii="Courier New" w:hAnsi="Courier New" w:cs="Courier New"/>
          <w:color w:val="000000"/>
          <w:sz w:val="20"/>
          <w:szCs w:val="20"/>
        </w:rPr>
        <w:lastRenderedPageBreak/>
        <w:t xml:space="preserve">collection instruments have been made.  No other test of procedures has been performed.  </w:t>
      </w:r>
    </w:p>
    <w:p w:rsidR="003408BB" w:rsidRPr="00E12B73" w:rsidRDefault="003408BB" w:rsidP="003408BB">
      <w:pPr>
        <w:spacing w:line="480" w:lineRule="auto"/>
        <w:rPr>
          <w:rFonts w:ascii="Courier New" w:hAnsi="Courier New" w:cs="Courier New"/>
          <w:color w:val="000000"/>
          <w:sz w:val="20"/>
          <w:szCs w:val="20"/>
        </w:rPr>
      </w:pPr>
    </w:p>
    <w:p w:rsidR="003408BB" w:rsidRPr="00E12B73" w:rsidRDefault="003408BB" w:rsidP="003408BB">
      <w:pPr>
        <w:pStyle w:val="ListParagraph"/>
        <w:numPr>
          <w:ilvl w:val="0"/>
          <w:numId w:val="20"/>
        </w:numPr>
        <w:spacing w:line="480" w:lineRule="auto"/>
        <w:rPr>
          <w:rFonts w:ascii="Courier New" w:hAnsi="Courier New" w:cs="Courier New"/>
          <w:b/>
          <w:color w:val="000000"/>
          <w:sz w:val="20"/>
          <w:szCs w:val="20"/>
        </w:rPr>
      </w:pPr>
      <w:r w:rsidRPr="00E12B73">
        <w:rPr>
          <w:rFonts w:ascii="Courier New" w:hAnsi="Courier New" w:cs="Courier New"/>
          <w:b/>
          <w:sz w:val="20"/>
          <w:szCs w:val="20"/>
        </w:rPr>
        <w:t xml:space="preserve">Individuals Consulted on Statistical Aspects and Individuals Collecting and/or Analyzing Data - </w:t>
      </w:r>
      <w:r w:rsidRPr="00E12B73">
        <w:rPr>
          <w:rFonts w:ascii="Courier New" w:hAnsi="Courier New" w:cs="Courier New"/>
          <w:color w:val="000000"/>
          <w:sz w:val="20"/>
          <w:szCs w:val="20"/>
        </w:rPr>
        <w:t>The Biostatistics and Information Management Branch, Division of Foodborne, Waterborne, and Environmental Diseases. </w:t>
      </w:r>
    </w:p>
    <w:p w:rsidR="00E12B73" w:rsidRDefault="00E12B73" w:rsidP="00E12B73">
      <w:pPr>
        <w:spacing w:after="200" w:line="480" w:lineRule="auto"/>
        <w:rPr>
          <w:rFonts w:ascii="Courier New" w:hAnsi="Courier New" w:cs="Courier New"/>
          <w:color w:val="000000"/>
          <w:sz w:val="20"/>
          <w:szCs w:val="20"/>
        </w:rPr>
      </w:pPr>
    </w:p>
    <w:p w:rsidR="00852153" w:rsidRPr="00E12B73" w:rsidRDefault="00AE6D31" w:rsidP="00E12B73">
      <w:pPr>
        <w:spacing w:after="200" w:line="480" w:lineRule="auto"/>
        <w:rPr>
          <w:rFonts w:ascii="Courier New" w:hAnsi="Courier New" w:cs="Courier New"/>
          <w:color w:val="000000"/>
          <w:sz w:val="20"/>
          <w:szCs w:val="20"/>
        </w:rPr>
      </w:pPr>
      <w:r w:rsidRPr="00E12B73">
        <w:rPr>
          <w:rFonts w:ascii="Courier New" w:eastAsia="Calibri" w:hAnsi="Courier New" w:cs="Courier New"/>
          <w:b/>
          <w:sz w:val="20"/>
          <w:szCs w:val="20"/>
        </w:rPr>
        <w:t>OMB 0920-0004 --</w:t>
      </w:r>
      <w:r w:rsidR="00706022" w:rsidRPr="00E12B73">
        <w:rPr>
          <w:rFonts w:ascii="Courier New" w:eastAsia="Calibri" w:hAnsi="Courier New" w:cs="Courier New"/>
          <w:b/>
          <w:sz w:val="20"/>
          <w:szCs w:val="20"/>
        </w:rPr>
        <w:t xml:space="preserve"> </w:t>
      </w:r>
      <w:r w:rsidR="00F209AA" w:rsidRPr="00E12B73">
        <w:rPr>
          <w:rFonts w:ascii="Courier New" w:hAnsi="Courier New" w:cs="Courier New"/>
          <w:color w:val="000000"/>
          <w:sz w:val="20"/>
          <w:szCs w:val="20"/>
        </w:rPr>
        <w:t xml:space="preserve">Calicivirus </w:t>
      </w:r>
    </w:p>
    <w:p w:rsidR="00852153" w:rsidRPr="00E12B73" w:rsidRDefault="00852153" w:rsidP="003408BB">
      <w:pPr>
        <w:pStyle w:val="ListParagraph"/>
        <w:numPr>
          <w:ilvl w:val="0"/>
          <w:numId w:val="21"/>
        </w:numPr>
        <w:spacing w:line="480" w:lineRule="auto"/>
        <w:rPr>
          <w:rFonts w:ascii="Courier New" w:eastAsiaTheme="minorEastAsia" w:hAnsi="Courier New" w:cs="Courier New"/>
          <w:noProof/>
          <w:sz w:val="20"/>
          <w:szCs w:val="20"/>
        </w:rPr>
      </w:pPr>
      <w:r w:rsidRPr="00E12B73">
        <w:rPr>
          <w:rFonts w:ascii="Courier New" w:eastAsiaTheme="minorEastAsia" w:hAnsi="Courier New" w:cs="Courier New"/>
          <w:b/>
          <w:noProof/>
          <w:sz w:val="20"/>
          <w:szCs w:val="20"/>
        </w:rPr>
        <w:t>Respondent Universe and Sampling Methods</w:t>
      </w:r>
      <w:r w:rsidRPr="00E12B73">
        <w:rPr>
          <w:rFonts w:ascii="Courier New" w:eastAsiaTheme="minorEastAsia" w:hAnsi="Courier New" w:cs="Courier New"/>
          <w:noProof/>
          <w:sz w:val="20"/>
          <w:szCs w:val="20"/>
        </w:rPr>
        <w:t xml:space="preserve"> – </w:t>
      </w:r>
      <w:r w:rsidRPr="00E12B73">
        <w:rPr>
          <w:rFonts w:ascii="Courier New" w:hAnsi="Courier New" w:cs="Courier New"/>
          <w:sz w:val="20"/>
          <w:szCs w:val="20"/>
        </w:rPr>
        <w:t>CaliciNet is a national network of public health laboratories that contribute to a database of genetic sequences from noroviruses identified in outbreaks. As more states participate, CaliciNet may find links to help identify multistate outbreaks, detect potential norovirus-contaminated food before preparation and serving, and identify the emergence of new norovirus strains.  This network compares norovirus sequences to be able to rapidly link norovirus outbreaks with a common food source as well as to identify emerging norovirus strains. CaliciNet went live in March 2009 and currently has 24 states certified for participation.</w:t>
      </w:r>
    </w:p>
    <w:p w:rsidR="00852153" w:rsidRPr="00E12B73" w:rsidRDefault="00852153" w:rsidP="003408BB">
      <w:pPr>
        <w:pStyle w:val="ListParagraph"/>
        <w:spacing w:line="480" w:lineRule="auto"/>
        <w:ind w:left="1440"/>
        <w:rPr>
          <w:rFonts w:ascii="Courier New" w:eastAsiaTheme="minorEastAsia" w:hAnsi="Courier New" w:cs="Courier New"/>
          <w:noProof/>
          <w:sz w:val="20"/>
          <w:szCs w:val="20"/>
        </w:rPr>
      </w:pPr>
    </w:p>
    <w:p w:rsidR="00852153" w:rsidRPr="00E12B73" w:rsidRDefault="00852153" w:rsidP="003408BB">
      <w:pPr>
        <w:pStyle w:val="ListParagraph"/>
        <w:numPr>
          <w:ilvl w:val="0"/>
          <w:numId w:val="21"/>
        </w:numPr>
        <w:spacing w:line="480" w:lineRule="auto"/>
        <w:rPr>
          <w:rFonts w:ascii="Courier New" w:eastAsiaTheme="minorEastAsia" w:hAnsi="Courier New" w:cs="Courier New"/>
          <w:noProof/>
          <w:sz w:val="20"/>
          <w:szCs w:val="20"/>
        </w:rPr>
      </w:pPr>
      <w:r w:rsidRPr="00E12B73">
        <w:rPr>
          <w:rFonts w:ascii="Courier New" w:eastAsiaTheme="minorEastAsia" w:hAnsi="Courier New" w:cs="Courier New"/>
          <w:b/>
          <w:noProof/>
          <w:sz w:val="20"/>
          <w:szCs w:val="20"/>
        </w:rPr>
        <w:t>Procedures for Collection of Information</w:t>
      </w:r>
      <w:r w:rsidRPr="00E12B73">
        <w:rPr>
          <w:rFonts w:ascii="Courier New" w:eastAsiaTheme="minorEastAsia" w:hAnsi="Courier New" w:cs="Courier New"/>
          <w:noProof/>
          <w:sz w:val="20"/>
          <w:szCs w:val="20"/>
        </w:rPr>
        <w:t xml:space="preserve"> – Certified participants gain access to CaliciNet via a two-part process:  1.  CDC access via a secure CDC website using an assigned key fob and 2.  Server access with an assigned user login and password. Participants upload on a monthly basis (biweekly during September – May). Electronic uploading allows immediate processing and analysis of national trends and allows for data correction by participating centers.  The data collected in this surveillance system contain unique specimen identifiers that allow for tracking at the outbreak level, not specimen level.  No person </w:t>
      </w:r>
      <w:r w:rsidRPr="00E12B73">
        <w:rPr>
          <w:rFonts w:ascii="Courier New" w:eastAsiaTheme="minorEastAsia" w:hAnsi="Courier New" w:cs="Courier New"/>
          <w:noProof/>
          <w:sz w:val="20"/>
          <w:szCs w:val="20"/>
        </w:rPr>
        <w:lastRenderedPageBreak/>
        <w:t>identifiable data are collected.  The respondents submit molecular results and genotype data on specimens positive for norovirus.  Once entry is complete, the data are stored on a secure SQL server, accessible only by the CaliciNet information Technology staff and the database adminstrator.</w:t>
      </w:r>
    </w:p>
    <w:p w:rsidR="00852153" w:rsidRPr="00E12B73" w:rsidRDefault="00852153" w:rsidP="003408BB">
      <w:pPr>
        <w:pStyle w:val="ListParagraph"/>
        <w:spacing w:line="480" w:lineRule="auto"/>
        <w:rPr>
          <w:rFonts w:ascii="Courier New" w:eastAsiaTheme="minorEastAsia" w:hAnsi="Courier New" w:cs="Courier New"/>
          <w:noProof/>
          <w:sz w:val="20"/>
          <w:szCs w:val="20"/>
        </w:rPr>
      </w:pPr>
    </w:p>
    <w:p w:rsidR="00852153" w:rsidRPr="00E12B73" w:rsidRDefault="00852153" w:rsidP="003408BB">
      <w:pPr>
        <w:pStyle w:val="ListParagraph"/>
        <w:numPr>
          <w:ilvl w:val="0"/>
          <w:numId w:val="21"/>
        </w:numPr>
        <w:spacing w:line="480" w:lineRule="auto"/>
        <w:rPr>
          <w:rFonts w:ascii="Courier New" w:eastAsiaTheme="minorEastAsia" w:hAnsi="Courier New" w:cs="Courier New"/>
          <w:noProof/>
          <w:sz w:val="20"/>
          <w:szCs w:val="20"/>
        </w:rPr>
      </w:pPr>
      <w:r w:rsidRPr="00E12B73">
        <w:rPr>
          <w:rFonts w:ascii="Courier New" w:eastAsiaTheme="minorEastAsia" w:hAnsi="Courier New" w:cs="Courier New"/>
          <w:b/>
          <w:noProof/>
          <w:sz w:val="20"/>
          <w:szCs w:val="20"/>
        </w:rPr>
        <w:t>Methods to Maximize Response Rates and Deal with Non-response –</w:t>
      </w:r>
      <w:r w:rsidRPr="00E12B73">
        <w:rPr>
          <w:rFonts w:ascii="Courier New" w:eastAsiaTheme="minorEastAsia" w:hAnsi="Courier New" w:cs="Courier New"/>
          <w:noProof/>
          <w:sz w:val="20"/>
          <w:szCs w:val="20"/>
        </w:rPr>
        <w:t>  There are currently 24 laboratories participating in CaliciNet. CaliciNet is a passive surveillance system and participation is voluntary.  Approximately 30% of laboratories report in a timely manner every two weeks during the high norovirus season, based on which genotype trends can be estimated.  The remaining 70% labs report the information late, and this information is incorporated into later summaries of the data.  CaliciNet actively encourages participating laboratories to increase uploads during the norovirus season, but norovirus season also coincides with influenza season testing of which has priority over norovirus in most of the participating laboratories.</w:t>
      </w:r>
    </w:p>
    <w:p w:rsidR="00852153" w:rsidRPr="00E12B73" w:rsidRDefault="00852153" w:rsidP="003408BB">
      <w:pPr>
        <w:spacing w:line="480" w:lineRule="auto"/>
        <w:rPr>
          <w:rFonts w:ascii="Courier New" w:eastAsiaTheme="minorEastAsia" w:hAnsi="Courier New" w:cs="Courier New"/>
          <w:noProof/>
          <w:sz w:val="20"/>
          <w:szCs w:val="20"/>
        </w:rPr>
      </w:pPr>
    </w:p>
    <w:p w:rsidR="00852153" w:rsidRPr="00E12B73" w:rsidRDefault="00852153" w:rsidP="003408BB">
      <w:pPr>
        <w:pStyle w:val="ListParagraph"/>
        <w:numPr>
          <w:ilvl w:val="0"/>
          <w:numId w:val="21"/>
        </w:numPr>
        <w:spacing w:line="480" w:lineRule="auto"/>
        <w:rPr>
          <w:rFonts w:ascii="Courier New" w:eastAsiaTheme="minorEastAsia" w:hAnsi="Courier New" w:cs="Courier New"/>
          <w:noProof/>
          <w:sz w:val="20"/>
          <w:szCs w:val="20"/>
        </w:rPr>
      </w:pPr>
      <w:r w:rsidRPr="00E12B73">
        <w:rPr>
          <w:rFonts w:ascii="Courier New" w:eastAsiaTheme="minorEastAsia" w:hAnsi="Courier New" w:cs="Courier New"/>
          <w:b/>
          <w:noProof/>
          <w:sz w:val="20"/>
          <w:szCs w:val="20"/>
        </w:rPr>
        <w:t>Test of Procedures or Methods to be Undertaken</w:t>
      </w:r>
      <w:r w:rsidR="003408BB" w:rsidRPr="00E12B73">
        <w:rPr>
          <w:rFonts w:ascii="Courier New" w:eastAsiaTheme="minorEastAsia" w:hAnsi="Courier New" w:cs="Courier New"/>
          <w:noProof/>
          <w:sz w:val="20"/>
          <w:szCs w:val="20"/>
        </w:rPr>
        <w:t xml:space="preserve"> - </w:t>
      </w:r>
      <w:r w:rsidRPr="00E12B73">
        <w:rPr>
          <w:rFonts w:ascii="Courier New" w:eastAsiaTheme="minorEastAsia" w:hAnsi="Courier New" w:cs="Courier New"/>
          <w:noProof/>
          <w:sz w:val="20"/>
          <w:szCs w:val="20"/>
        </w:rPr>
        <w:t xml:space="preserve">Participating laboratories report nucleic acid detection and genotyping results for norovirus.  </w:t>
      </w:r>
    </w:p>
    <w:p w:rsidR="00852153" w:rsidRPr="00E12B73" w:rsidRDefault="00852153" w:rsidP="003408BB">
      <w:pPr>
        <w:spacing w:line="480" w:lineRule="auto"/>
        <w:ind w:left="720"/>
        <w:rPr>
          <w:rFonts w:ascii="Courier New" w:eastAsiaTheme="minorEastAsia" w:hAnsi="Courier New" w:cs="Courier New"/>
          <w:noProof/>
          <w:sz w:val="20"/>
          <w:szCs w:val="20"/>
        </w:rPr>
      </w:pPr>
    </w:p>
    <w:p w:rsidR="00852153" w:rsidRPr="00E12B73" w:rsidRDefault="00852153" w:rsidP="003408BB">
      <w:pPr>
        <w:pStyle w:val="ListParagraph"/>
        <w:numPr>
          <w:ilvl w:val="0"/>
          <w:numId w:val="21"/>
        </w:numPr>
        <w:spacing w:line="480" w:lineRule="auto"/>
        <w:rPr>
          <w:rFonts w:ascii="Courier New" w:eastAsiaTheme="minorEastAsia" w:hAnsi="Courier New" w:cs="Courier New"/>
          <w:noProof/>
          <w:sz w:val="20"/>
          <w:szCs w:val="20"/>
        </w:rPr>
      </w:pPr>
      <w:r w:rsidRPr="00E12B73">
        <w:rPr>
          <w:rFonts w:ascii="Courier New" w:eastAsiaTheme="minorEastAsia" w:hAnsi="Courier New" w:cs="Courier New"/>
          <w:b/>
          <w:noProof/>
          <w:sz w:val="20"/>
          <w:szCs w:val="20"/>
        </w:rPr>
        <w:t>Individuals Consulted on Statistical Aspects and Individuals Collecting and/or Analyzing Data</w:t>
      </w:r>
      <w:r w:rsidRPr="00E12B73">
        <w:rPr>
          <w:rFonts w:ascii="Courier New" w:eastAsiaTheme="minorEastAsia" w:hAnsi="Courier New" w:cs="Courier New"/>
          <w:noProof/>
          <w:sz w:val="20"/>
          <w:szCs w:val="20"/>
        </w:rPr>
        <w:t xml:space="preserve"> - The following individuals are involved in analysis and management of the data:</w:t>
      </w:r>
    </w:p>
    <w:p w:rsidR="00852153" w:rsidRPr="00E12B73" w:rsidRDefault="00852153" w:rsidP="003408BB">
      <w:pPr>
        <w:spacing w:line="480" w:lineRule="auto"/>
        <w:rPr>
          <w:rFonts w:ascii="Courier New" w:eastAsiaTheme="minorEastAsia" w:hAnsi="Courier New" w:cs="Courier New"/>
          <w:noProof/>
          <w:sz w:val="20"/>
          <w:szCs w:val="20"/>
        </w:rPr>
      </w:pPr>
      <w:r w:rsidRPr="00E12B73">
        <w:rPr>
          <w:rFonts w:ascii="Courier New" w:eastAsiaTheme="minorEastAsia" w:hAnsi="Courier New" w:cs="Courier New"/>
          <w:noProof/>
          <w:sz w:val="20"/>
          <w:szCs w:val="20"/>
        </w:rPr>
        <w:t>CaliciNet Administrator:  experienced, bachelor-level microbiologist, manages data, performs quality assurance, analyzes on weekly basis</w:t>
      </w:r>
    </w:p>
    <w:p w:rsidR="00852153" w:rsidRPr="00E12B73" w:rsidRDefault="00852153" w:rsidP="003408BB">
      <w:pPr>
        <w:spacing w:line="480" w:lineRule="auto"/>
        <w:rPr>
          <w:rFonts w:ascii="Courier New" w:eastAsiaTheme="minorEastAsia" w:hAnsi="Courier New" w:cs="Courier New"/>
          <w:noProof/>
          <w:sz w:val="20"/>
          <w:szCs w:val="20"/>
        </w:rPr>
      </w:pPr>
      <w:r w:rsidRPr="00E12B73">
        <w:rPr>
          <w:rFonts w:ascii="Courier New" w:eastAsiaTheme="minorEastAsia" w:hAnsi="Courier New" w:cs="Courier New"/>
          <w:noProof/>
          <w:sz w:val="20"/>
          <w:szCs w:val="20"/>
        </w:rPr>
        <w:t>CaliciNet Team Lead: available for consultation on more complex analysis of data</w:t>
      </w:r>
    </w:p>
    <w:p w:rsidR="00852153" w:rsidRPr="00E12B73" w:rsidRDefault="00852153" w:rsidP="003408BB">
      <w:pPr>
        <w:spacing w:line="480" w:lineRule="auto"/>
        <w:rPr>
          <w:rFonts w:ascii="Courier New" w:eastAsiaTheme="minorEastAsia" w:hAnsi="Courier New" w:cs="Courier New"/>
          <w:noProof/>
          <w:sz w:val="20"/>
          <w:szCs w:val="20"/>
        </w:rPr>
      </w:pPr>
      <w:r w:rsidRPr="00E12B73">
        <w:rPr>
          <w:rFonts w:ascii="Courier New" w:eastAsiaTheme="minorEastAsia" w:hAnsi="Courier New" w:cs="Courier New"/>
          <w:noProof/>
          <w:sz w:val="20"/>
          <w:szCs w:val="20"/>
        </w:rPr>
        <w:lastRenderedPageBreak/>
        <w:t>State Public Health Laboratories: manages data entry</w:t>
      </w:r>
    </w:p>
    <w:p w:rsidR="00E12B73" w:rsidRDefault="00E12B73" w:rsidP="003408BB">
      <w:pPr>
        <w:tabs>
          <w:tab w:val="num" w:pos="1440"/>
        </w:tabs>
        <w:spacing w:line="480" w:lineRule="auto"/>
        <w:rPr>
          <w:rFonts w:ascii="Courier New" w:eastAsia="Calibri" w:hAnsi="Courier New" w:cs="Courier New"/>
          <w:b/>
          <w:sz w:val="20"/>
          <w:szCs w:val="20"/>
        </w:rPr>
      </w:pPr>
    </w:p>
    <w:p w:rsidR="001D4A02" w:rsidRPr="00E12B73" w:rsidRDefault="00852153" w:rsidP="003408BB">
      <w:pPr>
        <w:tabs>
          <w:tab w:val="num" w:pos="1440"/>
        </w:tabs>
        <w:spacing w:line="480" w:lineRule="auto"/>
        <w:rPr>
          <w:rFonts w:ascii="Courier New" w:eastAsiaTheme="minorEastAsia" w:hAnsi="Courier New" w:cs="Courier New"/>
          <w:noProof/>
          <w:sz w:val="20"/>
          <w:szCs w:val="20"/>
        </w:rPr>
      </w:pPr>
      <w:r w:rsidRPr="00E12B73">
        <w:rPr>
          <w:rFonts w:ascii="Courier New" w:eastAsia="Calibri" w:hAnsi="Courier New" w:cs="Courier New"/>
          <w:b/>
          <w:sz w:val="20"/>
          <w:szCs w:val="20"/>
        </w:rPr>
        <w:t xml:space="preserve">OMB 0920-0004 </w:t>
      </w:r>
      <w:r w:rsidR="001D4A02" w:rsidRPr="00E12B73">
        <w:rPr>
          <w:rFonts w:ascii="Courier New" w:eastAsia="Calibri" w:hAnsi="Courier New" w:cs="Courier New"/>
          <w:b/>
          <w:sz w:val="20"/>
          <w:szCs w:val="20"/>
        </w:rPr>
        <w:t>–</w:t>
      </w:r>
      <w:r w:rsidR="00AE6D31" w:rsidRPr="00E12B73">
        <w:rPr>
          <w:rFonts w:ascii="Courier New" w:eastAsia="Calibri" w:hAnsi="Courier New" w:cs="Courier New"/>
          <w:b/>
          <w:sz w:val="20"/>
          <w:szCs w:val="20"/>
        </w:rPr>
        <w:t>-</w:t>
      </w:r>
      <w:r w:rsidRPr="00E12B73">
        <w:rPr>
          <w:rFonts w:ascii="Courier New" w:eastAsia="Calibri" w:hAnsi="Courier New" w:cs="Courier New"/>
          <w:b/>
          <w:sz w:val="20"/>
          <w:szCs w:val="20"/>
        </w:rPr>
        <w:t xml:space="preserve"> </w:t>
      </w:r>
      <w:r w:rsidRPr="00E12B73">
        <w:rPr>
          <w:rFonts w:ascii="Courier New" w:eastAsia="Calibri" w:hAnsi="Courier New" w:cs="Courier New"/>
          <w:sz w:val="20"/>
          <w:szCs w:val="20"/>
        </w:rPr>
        <w:t>Enterovirus</w:t>
      </w:r>
    </w:p>
    <w:p w:rsidR="00852153" w:rsidRPr="00E12B73" w:rsidRDefault="00852153" w:rsidP="003408BB">
      <w:pPr>
        <w:pStyle w:val="ListParagraph"/>
        <w:numPr>
          <w:ilvl w:val="0"/>
          <w:numId w:val="18"/>
        </w:numPr>
        <w:tabs>
          <w:tab w:val="num" w:pos="1440"/>
        </w:tabs>
        <w:spacing w:line="480" w:lineRule="auto"/>
        <w:rPr>
          <w:rFonts w:ascii="Courier New" w:eastAsiaTheme="minorEastAsia" w:hAnsi="Courier New" w:cs="Courier New"/>
          <w:noProof/>
          <w:sz w:val="20"/>
          <w:szCs w:val="20"/>
        </w:rPr>
      </w:pPr>
      <w:r w:rsidRPr="00E12B73">
        <w:rPr>
          <w:rFonts w:ascii="Courier New" w:eastAsiaTheme="minorEastAsia" w:hAnsi="Courier New" w:cs="Courier New"/>
          <w:b/>
          <w:noProof/>
          <w:sz w:val="20"/>
          <w:szCs w:val="20"/>
        </w:rPr>
        <w:t>Respondent Universe and Sampling Methods</w:t>
      </w:r>
      <w:r w:rsidRPr="00E12B73">
        <w:rPr>
          <w:rFonts w:ascii="Courier New" w:eastAsiaTheme="minorEastAsia" w:hAnsi="Courier New" w:cs="Courier New"/>
          <w:noProof/>
          <w:sz w:val="20"/>
          <w:szCs w:val="20"/>
        </w:rPr>
        <w:t xml:space="preserve"> – The National Enterovirus Surveillance System (NESS) is a laboratory-based system that monitors temporal and geographic patterns in the occurr</w:t>
      </w:r>
      <w:r w:rsidR="003408BB" w:rsidRPr="00E12B73">
        <w:rPr>
          <w:rFonts w:ascii="Courier New" w:eastAsiaTheme="minorEastAsia" w:hAnsi="Courier New" w:cs="Courier New"/>
          <w:noProof/>
          <w:sz w:val="20"/>
          <w:szCs w:val="20"/>
        </w:rPr>
        <w:t xml:space="preserve">ence of enteroviruses and human </w:t>
      </w:r>
      <w:r w:rsidRPr="00E12B73">
        <w:rPr>
          <w:rFonts w:ascii="Courier New" w:eastAsiaTheme="minorEastAsia" w:hAnsi="Courier New" w:cs="Courier New"/>
          <w:noProof/>
          <w:sz w:val="20"/>
          <w:szCs w:val="20"/>
        </w:rPr>
        <w:t xml:space="preserve">parechoviruses. Data are collected from state public health laboratories and commercial laboratories. </w:t>
      </w:r>
    </w:p>
    <w:p w:rsidR="00852153" w:rsidRPr="00E12B73" w:rsidRDefault="00852153" w:rsidP="003408BB">
      <w:pPr>
        <w:pStyle w:val="ListParagraph"/>
        <w:spacing w:line="480" w:lineRule="auto"/>
        <w:ind w:left="1440"/>
        <w:rPr>
          <w:rFonts w:ascii="Courier New" w:eastAsiaTheme="minorEastAsia" w:hAnsi="Courier New" w:cs="Courier New"/>
          <w:noProof/>
          <w:sz w:val="20"/>
          <w:szCs w:val="20"/>
        </w:rPr>
      </w:pPr>
    </w:p>
    <w:p w:rsidR="00852153" w:rsidRPr="00E12B73" w:rsidRDefault="00852153" w:rsidP="00AE6D31">
      <w:pPr>
        <w:pStyle w:val="ListParagraph"/>
        <w:numPr>
          <w:ilvl w:val="0"/>
          <w:numId w:val="18"/>
        </w:numPr>
        <w:tabs>
          <w:tab w:val="num" w:pos="1440"/>
        </w:tabs>
        <w:spacing w:line="480" w:lineRule="auto"/>
        <w:rPr>
          <w:rFonts w:ascii="Courier New" w:eastAsiaTheme="minorEastAsia" w:hAnsi="Courier New" w:cs="Courier New"/>
          <w:noProof/>
          <w:sz w:val="20"/>
          <w:szCs w:val="20"/>
        </w:rPr>
      </w:pPr>
      <w:r w:rsidRPr="00E12B73">
        <w:rPr>
          <w:rFonts w:ascii="Courier New" w:eastAsiaTheme="minorEastAsia" w:hAnsi="Courier New" w:cs="Courier New"/>
          <w:b/>
          <w:noProof/>
          <w:sz w:val="20"/>
          <w:szCs w:val="20"/>
        </w:rPr>
        <w:t>Procedures for Collection of Information</w:t>
      </w:r>
      <w:r w:rsidRPr="00E12B73">
        <w:rPr>
          <w:rFonts w:ascii="Courier New" w:eastAsiaTheme="minorEastAsia" w:hAnsi="Courier New" w:cs="Courier New"/>
          <w:noProof/>
          <w:sz w:val="20"/>
          <w:szCs w:val="20"/>
        </w:rPr>
        <w:t xml:space="preserve">- In order to submit reports </w:t>
      </w:r>
      <w:r w:rsidR="009127C3" w:rsidRPr="00E12B73">
        <w:rPr>
          <w:rFonts w:ascii="Courier New" w:eastAsiaTheme="minorEastAsia" w:hAnsi="Courier New" w:cs="Courier New"/>
          <w:noProof/>
          <w:sz w:val="20"/>
          <w:szCs w:val="20"/>
        </w:rPr>
        <w:t xml:space="preserve">electronically </w:t>
      </w:r>
      <w:r w:rsidRPr="00E12B73">
        <w:rPr>
          <w:rFonts w:ascii="Courier New" w:eastAsiaTheme="minorEastAsia" w:hAnsi="Courier New" w:cs="Courier New"/>
          <w:noProof/>
          <w:sz w:val="20"/>
          <w:szCs w:val="20"/>
        </w:rPr>
        <w:t xml:space="preserve">to NESS, each laboratory is required to </w:t>
      </w:r>
      <w:r w:rsidR="009127C3" w:rsidRPr="00E12B73">
        <w:rPr>
          <w:rFonts w:ascii="Courier New" w:eastAsiaTheme="minorEastAsia" w:hAnsi="Courier New" w:cs="Courier New"/>
          <w:noProof/>
          <w:sz w:val="20"/>
          <w:szCs w:val="20"/>
        </w:rPr>
        <w:t>register via the SAMS Public Health Partner Portal</w:t>
      </w:r>
      <w:r w:rsidRPr="00E12B73">
        <w:rPr>
          <w:rFonts w:ascii="Courier New" w:eastAsiaTheme="minorEastAsia" w:hAnsi="Courier New" w:cs="Courier New"/>
          <w:noProof/>
          <w:sz w:val="20"/>
          <w:szCs w:val="20"/>
        </w:rPr>
        <w:t xml:space="preserve">. </w:t>
      </w:r>
      <w:r w:rsidR="001F76DD" w:rsidRPr="00E12B73">
        <w:rPr>
          <w:rFonts w:ascii="Courier New" w:eastAsiaTheme="minorEastAsia" w:hAnsi="Courier New" w:cs="Courier New"/>
          <w:noProof/>
          <w:sz w:val="20"/>
          <w:szCs w:val="20"/>
        </w:rPr>
        <w:t>I</w:t>
      </w:r>
      <w:r w:rsidR="006334B9" w:rsidRPr="00E12B73">
        <w:rPr>
          <w:rFonts w:ascii="Courier New" w:eastAsiaTheme="minorEastAsia" w:hAnsi="Courier New" w:cs="Courier New"/>
          <w:noProof/>
          <w:sz w:val="20"/>
          <w:szCs w:val="20"/>
        </w:rPr>
        <w:t xml:space="preserve">nformation may </w:t>
      </w:r>
      <w:r w:rsidR="001F76DD" w:rsidRPr="00E12B73">
        <w:rPr>
          <w:rFonts w:ascii="Courier New" w:eastAsiaTheme="minorEastAsia" w:hAnsi="Courier New" w:cs="Courier New"/>
          <w:noProof/>
          <w:sz w:val="20"/>
          <w:szCs w:val="20"/>
        </w:rPr>
        <w:t xml:space="preserve">also </w:t>
      </w:r>
      <w:r w:rsidR="006334B9" w:rsidRPr="00E12B73">
        <w:rPr>
          <w:rFonts w:ascii="Courier New" w:eastAsiaTheme="minorEastAsia" w:hAnsi="Courier New" w:cs="Courier New"/>
          <w:noProof/>
          <w:sz w:val="20"/>
          <w:szCs w:val="20"/>
        </w:rPr>
        <w:t xml:space="preserve">be submitted </w:t>
      </w:r>
      <w:r w:rsidR="001F76DD" w:rsidRPr="00E12B73">
        <w:rPr>
          <w:rFonts w:ascii="Courier New" w:eastAsiaTheme="minorEastAsia" w:hAnsi="Courier New" w:cs="Courier New"/>
          <w:noProof/>
          <w:sz w:val="20"/>
          <w:szCs w:val="20"/>
        </w:rPr>
        <w:t xml:space="preserve">via e-mail </w:t>
      </w:r>
      <w:r w:rsidR="006334B9" w:rsidRPr="00E12B73">
        <w:rPr>
          <w:rFonts w:ascii="Courier New" w:eastAsiaTheme="minorEastAsia" w:hAnsi="Courier New" w:cs="Courier New"/>
          <w:noProof/>
          <w:sz w:val="20"/>
          <w:szCs w:val="20"/>
        </w:rPr>
        <w:t xml:space="preserve">by sending a formatted Excel spreadsheet to the </w:t>
      </w:r>
      <w:r w:rsidR="001F76DD" w:rsidRPr="00E12B73">
        <w:rPr>
          <w:rFonts w:ascii="Courier New" w:eastAsiaTheme="minorEastAsia" w:hAnsi="Courier New" w:cs="Courier New"/>
          <w:noProof/>
          <w:sz w:val="20"/>
          <w:szCs w:val="20"/>
        </w:rPr>
        <w:t xml:space="preserve">NESS coordinator. </w:t>
      </w:r>
      <w:r w:rsidRPr="00E12B73">
        <w:rPr>
          <w:rFonts w:ascii="Courier New" w:eastAsiaTheme="minorEastAsia" w:hAnsi="Courier New" w:cs="Courier New"/>
          <w:noProof/>
          <w:sz w:val="20"/>
          <w:szCs w:val="20"/>
        </w:rPr>
        <w:t>L</w:t>
      </w:r>
      <w:r w:rsidRPr="00E12B73">
        <w:rPr>
          <w:rFonts w:ascii="Courier New" w:hAnsi="Courier New" w:cs="Courier New"/>
          <w:sz w:val="20"/>
          <w:szCs w:val="20"/>
        </w:rPr>
        <w:t xml:space="preserve">aboratories are encouraged to report enterovirus detections by serotype, specimen type, collection date, age of patient, and sex of patient to CDC monthly. </w:t>
      </w:r>
      <w:r w:rsidRPr="00E12B73">
        <w:rPr>
          <w:rFonts w:ascii="Courier New" w:eastAsiaTheme="minorEastAsia" w:hAnsi="Courier New" w:cs="Courier New"/>
          <w:noProof/>
          <w:sz w:val="20"/>
          <w:szCs w:val="20"/>
        </w:rPr>
        <w:t xml:space="preserve">Electronic reporting allows immediate processing and analysis of national trends and allows for data correction by participating laboratories. The data collected are of individual </w:t>
      </w:r>
      <w:r w:rsidR="009127C3" w:rsidRPr="00E12B73">
        <w:rPr>
          <w:rFonts w:ascii="Courier New" w:eastAsiaTheme="minorEastAsia" w:hAnsi="Courier New" w:cs="Courier New"/>
          <w:noProof/>
          <w:sz w:val="20"/>
          <w:szCs w:val="20"/>
        </w:rPr>
        <w:t>line listings</w:t>
      </w:r>
      <w:r w:rsidRPr="00E12B73">
        <w:rPr>
          <w:rFonts w:ascii="Courier New" w:eastAsiaTheme="minorEastAsia" w:hAnsi="Courier New" w:cs="Courier New"/>
          <w:noProof/>
          <w:sz w:val="20"/>
          <w:szCs w:val="20"/>
        </w:rPr>
        <w:t>, but no identifiers or distinguishable personal-level data are included in this surveillance system. Once entry is complete, the data are housed on a secure SQL server, accessible only by the Office of Informatics technical developer and the NESS coordinator.</w:t>
      </w:r>
    </w:p>
    <w:p w:rsidR="00AE6D31" w:rsidRPr="00E12B73" w:rsidRDefault="00AE6D31" w:rsidP="00AE6D31">
      <w:pPr>
        <w:spacing w:line="480" w:lineRule="auto"/>
        <w:rPr>
          <w:rFonts w:ascii="Courier New" w:eastAsiaTheme="minorEastAsia" w:hAnsi="Courier New" w:cs="Courier New"/>
          <w:noProof/>
          <w:sz w:val="20"/>
          <w:szCs w:val="20"/>
        </w:rPr>
      </w:pPr>
    </w:p>
    <w:p w:rsidR="00852153" w:rsidRPr="00E12B73" w:rsidRDefault="00852153" w:rsidP="00AE6D31">
      <w:pPr>
        <w:pStyle w:val="ListParagraph"/>
        <w:numPr>
          <w:ilvl w:val="0"/>
          <w:numId w:val="18"/>
        </w:numPr>
        <w:spacing w:line="480" w:lineRule="auto"/>
        <w:rPr>
          <w:rFonts w:ascii="Courier New" w:eastAsiaTheme="minorEastAsia" w:hAnsi="Courier New" w:cs="Courier New"/>
          <w:noProof/>
          <w:sz w:val="20"/>
          <w:szCs w:val="20"/>
        </w:rPr>
      </w:pPr>
      <w:r w:rsidRPr="00E12B73">
        <w:rPr>
          <w:rFonts w:ascii="Courier New" w:eastAsiaTheme="minorEastAsia" w:hAnsi="Courier New" w:cs="Courier New"/>
          <w:b/>
          <w:noProof/>
          <w:sz w:val="20"/>
          <w:szCs w:val="20"/>
        </w:rPr>
        <w:t>Methods to Maximize Response Rates and Deal with Non-response</w:t>
      </w:r>
      <w:r w:rsidRPr="00E12B73">
        <w:rPr>
          <w:rFonts w:ascii="Courier New" w:eastAsiaTheme="minorEastAsia" w:hAnsi="Courier New" w:cs="Courier New"/>
          <w:noProof/>
          <w:sz w:val="20"/>
          <w:szCs w:val="20"/>
        </w:rPr>
        <w:t xml:space="preserve"> – There are currently approximately 10-20 labs participating in NESS. NESS is a passive surveillance system and participation is voluntary. </w:t>
      </w:r>
      <w:r w:rsidRPr="00E12B73">
        <w:rPr>
          <w:rFonts w:ascii="Courier New" w:hAnsi="Courier New" w:cs="Courier New"/>
          <w:sz w:val="20"/>
          <w:szCs w:val="20"/>
        </w:rPr>
        <w:t>Participating laboratories are encouraged to report enterovirus and parechoviruses detections to CDC monthly</w:t>
      </w:r>
      <w:r w:rsidRPr="00E12B73">
        <w:rPr>
          <w:rFonts w:ascii="Courier New" w:eastAsiaTheme="minorEastAsia" w:hAnsi="Courier New" w:cs="Courier New"/>
          <w:noProof/>
          <w:sz w:val="20"/>
          <w:szCs w:val="20"/>
        </w:rPr>
        <w:t xml:space="preserve">. Most laboratories do not </w:t>
      </w:r>
      <w:r w:rsidRPr="00E12B73">
        <w:rPr>
          <w:rFonts w:ascii="Courier New" w:eastAsiaTheme="minorEastAsia" w:hAnsi="Courier New" w:cs="Courier New"/>
          <w:noProof/>
          <w:sz w:val="20"/>
          <w:szCs w:val="20"/>
        </w:rPr>
        <w:lastRenderedPageBreak/>
        <w:t>respond on a monthly basis but more on a quarterly basis since there are only a few detections to report each month, if any.</w:t>
      </w:r>
      <w:r w:rsidR="009127C3" w:rsidRPr="00E12B73">
        <w:rPr>
          <w:rFonts w:ascii="Courier New" w:eastAsiaTheme="minorEastAsia" w:hAnsi="Courier New" w:cs="Courier New"/>
          <w:noProof/>
          <w:sz w:val="20"/>
          <w:szCs w:val="20"/>
        </w:rPr>
        <w:t xml:space="preserve"> </w:t>
      </w:r>
      <w:r w:rsidRPr="00E12B73">
        <w:rPr>
          <w:rFonts w:ascii="Courier New" w:hAnsi="Courier New" w:cs="Courier New"/>
          <w:sz w:val="20"/>
          <w:szCs w:val="20"/>
        </w:rPr>
        <w:t xml:space="preserve">NESS could be improved with more regular reporting by current laboratories and by increasing the number of participating laboratories. </w:t>
      </w:r>
      <w:r w:rsidRPr="00E12B73">
        <w:rPr>
          <w:rFonts w:ascii="Courier New" w:eastAsiaTheme="minorEastAsia" w:hAnsi="Courier New" w:cs="Courier New"/>
          <w:noProof/>
          <w:sz w:val="20"/>
          <w:szCs w:val="20"/>
        </w:rPr>
        <w:t>Non-response is not a significant issue with NESS; however, summary reports are usually published every two years giving laboratories enough time to submit data.</w:t>
      </w:r>
    </w:p>
    <w:p w:rsidR="00AE6D31" w:rsidRPr="00E12B73" w:rsidRDefault="00AE6D31" w:rsidP="00AE6D31">
      <w:pPr>
        <w:pStyle w:val="ListParagraph"/>
        <w:rPr>
          <w:rFonts w:ascii="Courier New" w:eastAsiaTheme="minorEastAsia" w:hAnsi="Courier New" w:cs="Courier New"/>
          <w:noProof/>
          <w:sz w:val="20"/>
          <w:szCs w:val="20"/>
        </w:rPr>
      </w:pPr>
    </w:p>
    <w:p w:rsidR="00852153" w:rsidRPr="00E12B73" w:rsidRDefault="00852153" w:rsidP="00AE6D31">
      <w:pPr>
        <w:pStyle w:val="ListParagraph"/>
        <w:numPr>
          <w:ilvl w:val="0"/>
          <w:numId w:val="18"/>
        </w:numPr>
        <w:spacing w:line="480" w:lineRule="auto"/>
        <w:rPr>
          <w:rFonts w:ascii="Courier New" w:eastAsiaTheme="minorEastAsia" w:hAnsi="Courier New" w:cs="Courier New"/>
          <w:noProof/>
          <w:sz w:val="20"/>
          <w:szCs w:val="20"/>
        </w:rPr>
      </w:pPr>
      <w:r w:rsidRPr="00E12B73">
        <w:rPr>
          <w:rFonts w:ascii="Courier New" w:eastAsiaTheme="minorEastAsia" w:hAnsi="Courier New" w:cs="Courier New"/>
          <w:b/>
          <w:noProof/>
          <w:sz w:val="20"/>
          <w:szCs w:val="20"/>
        </w:rPr>
        <w:t>Test of Procedures or Methods to be Undertaken</w:t>
      </w:r>
      <w:r w:rsidR="00AE6D31" w:rsidRPr="00E12B73">
        <w:rPr>
          <w:rFonts w:ascii="Courier New" w:eastAsiaTheme="minorEastAsia" w:hAnsi="Courier New" w:cs="Courier New"/>
          <w:noProof/>
          <w:sz w:val="20"/>
          <w:szCs w:val="20"/>
        </w:rPr>
        <w:t xml:space="preserve"> -  </w:t>
      </w:r>
      <w:r w:rsidRPr="00E12B73">
        <w:rPr>
          <w:rFonts w:ascii="Courier New" w:eastAsiaTheme="minorEastAsia" w:hAnsi="Courier New" w:cs="Courier New"/>
          <w:noProof/>
          <w:sz w:val="20"/>
          <w:szCs w:val="20"/>
        </w:rPr>
        <w:t>L</w:t>
      </w:r>
      <w:r w:rsidRPr="00E12B73">
        <w:rPr>
          <w:rFonts w:ascii="Courier New" w:hAnsi="Courier New" w:cs="Courier New"/>
          <w:sz w:val="20"/>
          <w:szCs w:val="20"/>
        </w:rPr>
        <w:t xml:space="preserve">aboratories are encouraged to report enterovirus detections by serotype and specimen type. </w:t>
      </w:r>
    </w:p>
    <w:p w:rsidR="00852153" w:rsidRPr="00E12B73" w:rsidRDefault="00852153" w:rsidP="003408BB">
      <w:pPr>
        <w:spacing w:line="480" w:lineRule="auto"/>
        <w:rPr>
          <w:rFonts w:ascii="Courier New" w:eastAsiaTheme="minorEastAsia" w:hAnsi="Courier New" w:cs="Courier New"/>
          <w:noProof/>
          <w:sz w:val="20"/>
          <w:szCs w:val="20"/>
        </w:rPr>
      </w:pPr>
    </w:p>
    <w:p w:rsidR="00FB2AB9" w:rsidRPr="00E12B73" w:rsidRDefault="00852153" w:rsidP="00FB2AB9">
      <w:pPr>
        <w:pStyle w:val="ListParagraph"/>
        <w:numPr>
          <w:ilvl w:val="0"/>
          <w:numId w:val="18"/>
        </w:numPr>
        <w:spacing w:line="480" w:lineRule="auto"/>
        <w:rPr>
          <w:rFonts w:ascii="Courier New" w:eastAsiaTheme="minorEastAsia" w:hAnsi="Courier New" w:cs="Courier New"/>
          <w:noProof/>
          <w:sz w:val="20"/>
          <w:szCs w:val="20"/>
        </w:rPr>
      </w:pPr>
      <w:r w:rsidRPr="00E12B73">
        <w:rPr>
          <w:rFonts w:ascii="Courier New" w:eastAsiaTheme="minorEastAsia" w:hAnsi="Courier New" w:cs="Courier New"/>
          <w:b/>
          <w:noProof/>
          <w:sz w:val="20"/>
          <w:szCs w:val="20"/>
        </w:rPr>
        <w:t>Individuals Consulted on Statistical Aspects and Individuals Collecting and/or Analyzing Data</w:t>
      </w:r>
      <w:r w:rsidRPr="00E12B73">
        <w:rPr>
          <w:rFonts w:ascii="Courier New" w:eastAsiaTheme="minorEastAsia" w:hAnsi="Courier New" w:cs="Courier New"/>
          <w:noProof/>
          <w:sz w:val="20"/>
          <w:szCs w:val="20"/>
        </w:rPr>
        <w:t xml:space="preserve"> - The following individuals are involved in analysis and management of the data:</w:t>
      </w:r>
    </w:p>
    <w:p w:rsidR="00FB2AB9" w:rsidRPr="00E12B73" w:rsidRDefault="00FB2AB9" w:rsidP="00FB2AB9">
      <w:pPr>
        <w:pStyle w:val="ListParagraph"/>
        <w:rPr>
          <w:rFonts w:ascii="Courier New" w:eastAsiaTheme="minorEastAsia" w:hAnsi="Courier New" w:cs="Courier New"/>
          <w:noProof/>
          <w:sz w:val="20"/>
          <w:szCs w:val="20"/>
        </w:rPr>
      </w:pPr>
    </w:p>
    <w:p w:rsidR="00FB2AB9" w:rsidRPr="00E12B73" w:rsidRDefault="00852153" w:rsidP="00FB2AB9">
      <w:pPr>
        <w:pStyle w:val="ListParagraph"/>
        <w:spacing w:line="480" w:lineRule="auto"/>
        <w:rPr>
          <w:rFonts w:ascii="Courier New" w:eastAsiaTheme="minorEastAsia" w:hAnsi="Courier New" w:cs="Courier New"/>
          <w:noProof/>
          <w:sz w:val="20"/>
          <w:szCs w:val="20"/>
        </w:rPr>
      </w:pPr>
      <w:r w:rsidRPr="00E12B73">
        <w:rPr>
          <w:rFonts w:ascii="Courier New" w:eastAsiaTheme="minorEastAsia" w:hAnsi="Courier New" w:cs="Courier New"/>
          <w:noProof/>
          <w:sz w:val="20"/>
          <w:szCs w:val="20"/>
        </w:rPr>
        <w:t>NESS coordinator: masters-level epidemiologist, manages data, analyzes on weekly basis</w:t>
      </w:r>
    </w:p>
    <w:p w:rsidR="00FB2AB9" w:rsidRPr="00E12B73" w:rsidRDefault="00852153" w:rsidP="00FB2AB9">
      <w:pPr>
        <w:pStyle w:val="ListParagraph"/>
        <w:spacing w:line="480" w:lineRule="auto"/>
        <w:rPr>
          <w:rFonts w:ascii="Courier New" w:eastAsiaTheme="minorEastAsia" w:hAnsi="Courier New" w:cs="Courier New"/>
          <w:noProof/>
          <w:sz w:val="20"/>
          <w:szCs w:val="20"/>
        </w:rPr>
      </w:pPr>
      <w:r w:rsidRPr="00E12B73">
        <w:rPr>
          <w:rFonts w:ascii="Courier New" w:eastAsiaTheme="minorEastAsia" w:hAnsi="Courier New" w:cs="Courier New"/>
          <w:noProof/>
          <w:sz w:val="20"/>
          <w:szCs w:val="20"/>
        </w:rPr>
        <w:t>Backup coordinator: experienced, masters-level epidemiologist who assists with coordination</w:t>
      </w:r>
    </w:p>
    <w:p w:rsidR="00FB2AB9" w:rsidRPr="00E12B73" w:rsidRDefault="00852153" w:rsidP="00FB2AB9">
      <w:pPr>
        <w:pStyle w:val="ListParagraph"/>
        <w:spacing w:line="480" w:lineRule="auto"/>
        <w:rPr>
          <w:rFonts w:ascii="Courier New" w:eastAsiaTheme="minorEastAsia" w:hAnsi="Courier New" w:cs="Courier New"/>
          <w:noProof/>
          <w:sz w:val="20"/>
          <w:szCs w:val="20"/>
        </w:rPr>
      </w:pPr>
      <w:r w:rsidRPr="00E12B73">
        <w:rPr>
          <w:rFonts w:ascii="Courier New" w:eastAsiaTheme="minorEastAsia" w:hAnsi="Courier New" w:cs="Courier New"/>
          <w:noProof/>
          <w:sz w:val="20"/>
          <w:szCs w:val="20"/>
        </w:rPr>
        <w:t>Branch statistical team: masters- or doctoral-level statisticians available for consultation on more complex analysis of data</w:t>
      </w:r>
    </w:p>
    <w:p w:rsidR="00E12B73" w:rsidRDefault="00852153" w:rsidP="00E12B73">
      <w:pPr>
        <w:pStyle w:val="ListParagraph"/>
        <w:spacing w:line="480" w:lineRule="auto"/>
        <w:rPr>
          <w:rFonts w:ascii="Courier New" w:eastAsiaTheme="minorEastAsia" w:hAnsi="Courier New" w:cs="Courier New"/>
          <w:noProof/>
          <w:sz w:val="20"/>
          <w:szCs w:val="20"/>
        </w:rPr>
      </w:pPr>
      <w:r w:rsidRPr="00E12B73">
        <w:rPr>
          <w:rFonts w:ascii="Courier New" w:eastAsiaTheme="minorEastAsia" w:hAnsi="Courier New" w:cs="Courier New"/>
          <w:noProof/>
          <w:sz w:val="20"/>
          <w:szCs w:val="20"/>
        </w:rPr>
        <w:t>Agency informatics staff: manage data entry and storage system</w:t>
      </w:r>
    </w:p>
    <w:p w:rsidR="00E12B73" w:rsidRDefault="00E12B73" w:rsidP="00E12B73">
      <w:pPr>
        <w:pStyle w:val="ListParagraph"/>
        <w:spacing w:line="480" w:lineRule="auto"/>
        <w:rPr>
          <w:rFonts w:ascii="Courier New" w:eastAsiaTheme="minorEastAsia" w:hAnsi="Courier New" w:cs="Courier New"/>
          <w:noProof/>
          <w:sz w:val="20"/>
          <w:szCs w:val="20"/>
        </w:rPr>
      </w:pPr>
    </w:p>
    <w:p w:rsidR="00E12B73" w:rsidRDefault="00E12B73" w:rsidP="00E12B73">
      <w:pPr>
        <w:pStyle w:val="ListParagraph"/>
        <w:spacing w:line="480" w:lineRule="auto"/>
        <w:rPr>
          <w:rFonts w:ascii="Courier New" w:eastAsiaTheme="minorEastAsia" w:hAnsi="Courier New" w:cs="Courier New"/>
          <w:noProof/>
          <w:sz w:val="20"/>
          <w:szCs w:val="20"/>
        </w:rPr>
      </w:pPr>
    </w:p>
    <w:p w:rsidR="00E12B73" w:rsidRDefault="00E12B73" w:rsidP="00E12B73">
      <w:pPr>
        <w:pStyle w:val="ListParagraph"/>
        <w:spacing w:line="480" w:lineRule="auto"/>
        <w:rPr>
          <w:rFonts w:ascii="Courier New" w:eastAsiaTheme="minorEastAsia" w:hAnsi="Courier New" w:cs="Courier New"/>
          <w:noProof/>
          <w:sz w:val="20"/>
          <w:szCs w:val="20"/>
        </w:rPr>
      </w:pPr>
    </w:p>
    <w:p w:rsidR="00F209AA" w:rsidRPr="00E12B73" w:rsidRDefault="00706022" w:rsidP="00E12B73">
      <w:pPr>
        <w:pStyle w:val="ListParagraph"/>
        <w:spacing w:line="480" w:lineRule="auto"/>
        <w:rPr>
          <w:rFonts w:ascii="Courier New" w:eastAsiaTheme="minorEastAsia" w:hAnsi="Courier New" w:cs="Courier New"/>
          <w:noProof/>
          <w:sz w:val="20"/>
          <w:szCs w:val="20"/>
        </w:rPr>
      </w:pPr>
      <w:r w:rsidRPr="00E12B73">
        <w:rPr>
          <w:rFonts w:ascii="Courier New" w:eastAsia="Calibri" w:hAnsi="Courier New" w:cs="Courier New"/>
          <w:b/>
          <w:sz w:val="20"/>
          <w:szCs w:val="20"/>
        </w:rPr>
        <w:t xml:space="preserve">OMB 0920-0004 -- </w:t>
      </w:r>
      <w:r w:rsidR="00F209AA" w:rsidRPr="00E12B73">
        <w:rPr>
          <w:rFonts w:ascii="Courier New" w:hAnsi="Courier New" w:cs="Courier New"/>
          <w:sz w:val="20"/>
          <w:szCs w:val="20"/>
        </w:rPr>
        <w:t>Respiratory and Enteric</w:t>
      </w:r>
      <w:r w:rsidR="00FB2AB9" w:rsidRPr="00E12B73">
        <w:rPr>
          <w:rFonts w:ascii="Courier New" w:hAnsi="Courier New" w:cs="Courier New"/>
          <w:sz w:val="20"/>
          <w:szCs w:val="20"/>
        </w:rPr>
        <w:t xml:space="preserve"> Viruses</w:t>
      </w:r>
    </w:p>
    <w:p w:rsidR="009127C3" w:rsidRPr="00E12B73" w:rsidRDefault="00F209AA" w:rsidP="00AE6D31">
      <w:pPr>
        <w:pStyle w:val="ListParagraph"/>
        <w:numPr>
          <w:ilvl w:val="0"/>
          <w:numId w:val="22"/>
        </w:numPr>
        <w:spacing w:line="480" w:lineRule="auto"/>
        <w:rPr>
          <w:rFonts w:ascii="Courier New" w:hAnsi="Courier New" w:cs="Courier New"/>
          <w:sz w:val="20"/>
          <w:szCs w:val="20"/>
        </w:rPr>
      </w:pPr>
      <w:r w:rsidRPr="00E12B73">
        <w:rPr>
          <w:rFonts w:ascii="Courier New" w:hAnsi="Courier New" w:cs="Courier New"/>
          <w:b/>
          <w:sz w:val="20"/>
          <w:szCs w:val="20"/>
        </w:rPr>
        <w:t>Respondent Universe and Sampling Methods</w:t>
      </w:r>
      <w:r w:rsidRPr="00E12B73">
        <w:rPr>
          <w:rFonts w:ascii="Courier New" w:hAnsi="Courier New" w:cs="Courier New"/>
          <w:sz w:val="20"/>
          <w:szCs w:val="20"/>
        </w:rPr>
        <w:t xml:space="preserve"> – The National Respiratory and Enteric Virus Surveillance System (NREVSS) is a laboratory-based system that monitors temporal and geographic patterns in the occurrence of </w:t>
      </w:r>
      <w:r w:rsidRPr="00E12B73">
        <w:rPr>
          <w:rFonts w:ascii="Courier New" w:hAnsi="Courier New" w:cs="Courier New"/>
          <w:sz w:val="20"/>
          <w:szCs w:val="20"/>
        </w:rPr>
        <w:lastRenderedPageBreak/>
        <w:t xml:space="preserve">several respiratory and enteric viruses, including respiratory syncytial virus (RSV), human parainfluenza viruses (HPIV), </w:t>
      </w:r>
      <w:r w:rsidR="006334B9" w:rsidRPr="00E12B73">
        <w:rPr>
          <w:rFonts w:ascii="Courier New" w:hAnsi="Courier New" w:cs="Courier New"/>
          <w:sz w:val="20"/>
          <w:szCs w:val="20"/>
        </w:rPr>
        <w:t>human metapneumovirus</w:t>
      </w:r>
      <w:r w:rsidR="00FB2AB9" w:rsidRPr="00E12B73">
        <w:rPr>
          <w:rFonts w:ascii="Courier New" w:hAnsi="Courier New" w:cs="Courier New"/>
          <w:sz w:val="20"/>
          <w:szCs w:val="20"/>
        </w:rPr>
        <w:t>,</w:t>
      </w:r>
      <w:r w:rsidR="006334B9" w:rsidRPr="00E12B73">
        <w:rPr>
          <w:rFonts w:ascii="Courier New" w:hAnsi="Courier New" w:cs="Courier New"/>
          <w:sz w:val="20"/>
          <w:szCs w:val="20"/>
        </w:rPr>
        <w:t xml:space="preserve"> </w:t>
      </w:r>
      <w:r w:rsidRPr="00E12B73">
        <w:rPr>
          <w:rFonts w:ascii="Courier New" w:hAnsi="Courier New" w:cs="Courier New"/>
          <w:sz w:val="20"/>
          <w:szCs w:val="20"/>
        </w:rPr>
        <w:t>respiratory and enteric adenoviruses</w:t>
      </w:r>
      <w:r w:rsidR="00FB2AB9" w:rsidRPr="00E12B73">
        <w:rPr>
          <w:rFonts w:ascii="Courier New" w:hAnsi="Courier New" w:cs="Courier New"/>
          <w:sz w:val="20"/>
          <w:szCs w:val="20"/>
        </w:rPr>
        <w:t>, human coronaviruses</w:t>
      </w:r>
      <w:r w:rsidRPr="00E12B73">
        <w:rPr>
          <w:rFonts w:ascii="Courier New" w:hAnsi="Courier New" w:cs="Courier New"/>
          <w:sz w:val="20"/>
          <w:szCs w:val="20"/>
        </w:rPr>
        <w:t xml:space="preserve"> and rotavirus. Data are collected from collaborating university and community hospital laboratories, selected state and county public health laboratories, and commercial laboratories. These participating laboratories report virus antigen detections, isolations and electron microscopy results on a weekly basis.</w:t>
      </w:r>
    </w:p>
    <w:p w:rsidR="009127C3" w:rsidRPr="00E12B73" w:rsidRDefault="009127C3" w:rsidP="003408BB">
      <w:pPr>
        <w:pStyle w:val="NormalWeb"/>
        <w:shd w:val="clear" w:color="auto" w:fill="FFFFFF"/>
        <w:spacing w:line="480" w:lineRule="auto"/>
        <w:rPr>
          <w:rFonts w:ascii="Courier New" w:hAnsi="Courier New" w:cs="Courier New"/>
          <w:sz w:val="20"/>
          <w:szCs w:val="20"/>
        </w:rPr>
      </w:pPr>
      <w:r w:rsidRPr="00E12B73">
        <w:rPr>
          <w:rFonts w:ascii="Courier New" w:hAnsi="Courier New" w:cs="Courier New"/>
          <w:sz w:val="20"/>
          <w:szCs w:val="20"/>
        </w:rPr>
        <w:t xml:space="preserve">Adenovirus Typing Surveillance </w:t>
      </w:r>
      <w:r w:rsidRPr="00E12B73">
        <w:rPr>
          <w:rFonts w:ascii="Courier New" w:eastAsiaTheme="minorEastAsia" w:hAnsi="Courier New" w:cs="Courier New"/>
          <w:noProof/>
          <w:sz w:val="20"/>
          <w:szCs w:val="20"/>
        </w:rPr>
        <w:t>is a laboratory-based system that monitors temporal and geographic patterns in the occurrence of human adenoviruses. Data are collected from state public health laboratories and commercial laboratories.</w:t>
      </w:r>
    </w:p>
    <w:p w:rsidR="00F209AA" w:rsidRPr="00E12B73" w:rsidRDefault="001F5592" w:rsidP="003408BB">
      <w:pPr>
        <w:pStyle w:val="NormalWeb"/>
        <w:shd w:val="clear" w:color="auto" w:fill="FFFFFF"/>
        <w:spacing w:line="480" w:lineRule="auto"/>
        <w:rPr>
          <w:rFonts w:ascii="Courier New" w:hAnsi="Courier New" w:cs="Courier New"/>
          <w:sz w:val="20"/>
          <w:szCs w:val="20"/>
        </w:rPr>
      </w:pPr>
      <w:r w:rsidRPr="00E12B73">
        <w:rPr>
          <w:rFonts w:ascii="Courier New" w:hAnsi="Courier New" w:cs="Courier New"/>
          <w:sz w:val="20"/>
          <w:szCs w:val="20"/>
        </w:rPr>
        <w:t xml:space="preserve">The Middle East Respiratory Coronavirus Patient Under Investigation </w:t>
      </w:r>
      <w:r w:rsidR="009674BC" w:rsidRPr="00E12B73">
        <w:rPr>
          <w:rFonts w:ascii="Courier New" w:hAnsi="Courier New" w:cs="Courier New"/>
          <w:sz w:val="20"/>
          <w:szCs w:val="20"/>
        </w:rPr>
        <w:t xml:space="preserve">(MERS-CoV PUI) </w:t>
      </w:r>
      <w:r w:rsidRPr="00E12B73">
        <w:rPr>
          <w:rFonts w:ascii="Courier New" w:hAnsi="Courier New" w:cs="Courier New"/>
          <w:sz w:val="20"/>
          <w:szCs w:val="20"/>
        </w:rPr>
        <w:t>form and instructions are distributed to all states and territories in the United States.  States and select local health department staff submit these reports to CDC when investigation a patient under investigation for possible MERS-CoV infection.</w:t>
      </w:r>
    </w:p>
    <w:p w:rsidR="00F209AA" w:rsidRPr="00E12B73" w:rsidRDefault="00F209AA" w:rsidP="00AE6D31">
      <w:pPr>
        <w:pStyle w:val="ListParagraph"/>
        <w:numPr>
          <w:ilvl w:val="0"/>
          <w:numId w:val="22"/>
        </w:numPr>
        <w:spacing w:line="480" w:lineRule="auto"/>
        <w:rPr>
          <w:rFonts w:ascii="Courier New" w:hAnsi="Courier New" w:cs="Courier New"/>
          <w:b/>
          <w:sz w:val="20"/>
          <w:szCs w:val="20"/>
        </w:rPr>
      </w:pPr>
      <w:r w:rsidRPr="00E12B73">
        <w:rPr>
          <w:rFonts w:ascii="Courier New" w:hAnsi="Courier New" w:cs="Courier New"/>
          <w:b/>
          <w:sz w:val="20"/>
          <w:szCs w:val="20"/>
        </w:rPr>
        <w:t>Procedures for Collection of Information</w:t>
      </w:r>
      <w:r w:rsidR="003408BB" w:rsidRPr="00E12B73">
        <w:rPr>
          <w:rFonts w:ascii="Courier New" w:hAnsi="Courier New" w:cs="Courier New"/>
          <w:b/>
          <w:sz w:val="20"/>
          <w:szCs w:val="20"/>
        </w:rPr>
        <w:t xml:space="preserve"> -</w:t>
      </w:r>
    </w:p>
    <w:p w:rsidR="001F76DD" w:rsidRPr="00E12B73" w:rsidRDefault="00F209AA" w:rsidP="003408BB">
      <w:pPr>
        <w:spacing w:line="480" w:lineRule="auto"/>
        <w:rPr>
          <w:rFonts w:ascii="Courier New" w:hAnsi="Courier New" w:cs="Courier New"/>
          <w:sz w:val="20"/>
          <w:szCs w:val="20"/>
        </w:rPr>
      </w:pPr>
      <w:r w:rsidRPr="00E12B73">
        <w:rPr>
          <w:rFonts w:ascii="Courier New" w:hAnsi="Courier New" w:cs="Courier New"/>
          <w:sz w:val="20"/>
          <w:szCs w:val="20"/>
        </w:rPr>
        <w:t>Reporting</w:t>
      </w:r>
      <w:r w:rsidR="001F76DD" w:rsidRPr="00E12B73">
        <w:rPr>
          <w:rFonts w:ascii="Courier New" w:hAnsi="Courier New" w:cs="Courier New"/>
          <w:sz w:val="20"/>
          <w:szCs w:val="20"/>
        </w:rPr>
        <w:t xml:space="preserve"> for NREVSS</w:t>
      </w:r>
      <w:r w:rsidRPr="00E12B73">
        <w:rPr>
          <w:rFonts w:ascii="Courier New" w:hAnsi="Courier New" w:cs="Courier New"/>
          <w:sz w:val="20"/>
          <w:szCs w:val="20"/>
        </w:rPr>
        <w:t xml:space="preserve"> is conducted weekly using a secure CDC website.</w:t>
      </w:r>
      <w:r w:rsidR="00A53F74" w:rsidRPr="00E12B73">
        <w:rPr>
          <w:rFonts w:ascii="Courier New" w:hAnsi="Courier New" w:cs="Courier New"/>
          <w:sz w:val="20"/>
          <w:szCs w:val="20"/>
        </w:rPr>
        <w:t xml:space="preserve"> </w:t>
      </w:r>
      <w:r w:rsidRPr="00E12B73">
        <w:rPr>
          <w:rFonts w:ascii="Courier New" w:hAnsi="Courier New" w:cs="Courier New"/>
          <w:sz w:val="20"/>
          <w:szCs w:val="20"/>
        </w:rPr>
        <w:t>Electronic reporting allows immediate processing and analysis of national trends and allows for data correction by participating centers.</w:t>
      </w:r>
      <w:r w:rsidR="00A53F74" w:rsidRPr="00E12B73">
        <w:rPr>
          <w:rFonts w:ascii="Courier New" w:hAnsi="Courier New" w:cs="Courier New"/>
          <w:sz w:val="20"/>
          <w:szCs w:val="20"/>
        </w:rPr>
        <w:t xml:space="preserve"> </w:t>
      </w:r>
      <w:r w:rsidRPr="00E12B73">
        <w:rPr>
          <w:rFonts w:ascii="Courier New" w:hAnsi="Courier New" w:cs="Courier New"/>
          <w:sz w:val="20"/>
          <w:szCs w:val="20"/>
        </w:rPr>
        <w:t>The weekly reports collected via NREVSS are analyzed by CDC staff and the results are immediately updated on a public CDC website.</w:t>
      </w:r>
      <w:r w:rsidR="001F76DD" w:rsidRPr="00E12B73">
        <w:rPr>
          <w:rFonts w:ascii="Courier New" w:hAnsi="Courier New" w:cs="Courier New"/>
          <w:sz w:val="20"/>
          <w:szCs w:val="20"/>
        </w:rPr>
        <w:t xml:space="preserve"> </w:t>
      </w:r>
      <w:r w:rsidRPr="00E12B73">
        <w:rPr>
          <w:rFonts w:ascii="Courier New" w:hAnsi="Courier New" w:cs="Courier New"/>
          <w:sz w:val="20"/>
          <w:szCs w:val="20"/>
        </w:rPr>
        <w:t xml:space="preserve">The data collected are in aggregate form and no identifiers are included in this surveillance system. The respondents only submit the total number of tests performed for each virus and the total number of positive results. No person-level data is collected. Once entry is complete, the data are housed on a secure SQL </w:t>
      </w:r>
      <w:r w:rsidRPr="00E12B73">
        <w:rPr>
          <w:rFonts w:ascii="Courier New" w:hAnsi="Courier New" w:cs="Courier New"/>
          <w:sz w:val="20"/>
          <w:szCs w:val="20"/>
        </w:rPr>
        <w:lastRenderedPageBreak/>
        <w:t>server, accessible only by the Office of Informatics technical developer and the NREVSS coordinator. Graphs are updated weekly on the CDC’s public website for NREVSS. In addition, MMWR reports of viral activity are published each year for RSV, and occasionally for other viruses included in the surveillance system. Reports are also periodically published in peer-reviewed journals.</w:t>
      </w:r>
    </w:p>
    <w:p w:rsidR="001F76DD" w:rsidRPr="00E12B73" w:rsidRDefault="001F76DD" w:rsidP="003408BB">
      <w:pPr>
        <w:spacing w:line="480" w:lineRule="auto"/>
        <w:ind w:left="1080"/>
        <w:rPr>
          <w:rFonts w:ascii="Courier New" w:hAnsi="Courier New" w:cs="Courier New"/>
          <w:sz w:val="20"/>
          <w:szCs w:val="20"/>
        </w:rPr>
      </w:pPr>
    </w:p>
    <w:p w:rsidR="001F76DD" w:rsidRPr="00E12B73" w:rsidRDefault="001F76DD" w:rsidP="00AE6D31">
      <w:pPr>
        <w:spacing w:line="480" w:lineRule="auto"/>
        <w:rPr>
          <w:rFonts w:ascii="Courier New" w:hAnsi="Courier New" w:cs="Courier New"/>
          <w:sz w:val="20"/>
          <w:szCs w:val="20"/>
        </w:rPr>
      </w:pPr>
      <w:r w:rsidRPr="00E12B73">
        <w:rPr>
          <w:rFonts w:ascii="Courier New" w:eastAsiaTheme="minorEastAsia" w:hAnsi="Courier New" w:cs="Courier New"/>
          <w:noProof/>
          <w:sz w:val="20"/>
          <w:szCs w:val="20"/>
        </w:rPr>
        <w:t xml:space="preserve">Adenovirus typing information will be submitted via </w:t>
      </w:r>
      <w:r w:rsidR="00A53F74" w:rsidRPr="00E12B73">
        <w:rPr>
          <w:rFonts w:ascii="Courier New" w:eastAsiaTheme="minorEastAsia" w:hAnsi="Courier New" w:cs="Courier New"/>
          <w:noProof/>
          <w:sz w:val="20"/>
          <w:szCs w:val="20"/>
        </w:rPr>
        <w:t>fax or email</w:t>
      </w:r>
      <w:r w:rsidRPr="00E12B73">
        <w:rPr>
          <w:rFonts w:ascii="Courier New" w:eastAsiaTheme="minorEastAsia" w:hAnsi="Courier New" w:cs="Courier New"/>
          <w:noProof/>
          <w:sz w:val="20"/>
          <w:szCs w:val="20"/>
        </w:rPr>
        <w:t xml:space="preserve"> by sending a formatted Excel spreadsheet to the surveillance coordinator. L</w:t>
      </w:r>
      <w:r w:rsidRPr="00E12B73">
        <w:rPr>
          <w:rFonts w:ascii="Courier New" w:hAnsi="Courier New" w:cs="Courier New"/>
          <w:sz w:val="20"/>
          <w:szCs w:val="20"/>
        </w:rPr>
        <w:t xml:space="preserve">aboratories will report adenovirus detections by type, specimen type, collection date, age of patient, and sex of patient to CDC monthly. </w:t>
      </w:r>
      <w:r w:rsidRPr="00E12B73">
        <w:rPr>
          <w:rFonts w:ascii="Courier New" w:eastAsiaTheme="minorEastAsia" w:hAnsi="Courier New" w:cs="Courier New"/>
          <w:noProof/>
          <w:sz w:val="20"/>
          <w:szCs w:val="20"/>
        </w:rPr>
        <w:t>The data collected are of individual line listings, but no identifiers or distinguishable personal-level data are included in this surveillance. Once entry is complete, the data will be housed on a secure Access or SQL server, accessible only by the Office of Informatics technical developer and the surveillance coordinator.</w:t>
      </w:r>
    </w:p>
    <w:p w:rsidR="00F209AA" w:rsidRPr="00E12B73" w:rsidRDefault="007A47C8" w:rsidP="003408BB">
      <w:pPr>
        <w:spacing w:line="480" w:lineRule="auto"/>
        <w:rPr>
          <w:rFonts w:ascii="Courier New" w:eastAsia="Times New Roman" w:hAnsi="Courier New" w:cs="Courier New"/>
          <w:color w:val="000000"/>
          <w:sz w:val="20"/>
          <w:szCs w:val="20"/>
        </w:rPr>
      </w:pPr>
      <w:r w:rsidRPr="00E12B73">
        <w:rPr>
          <w:rFonts w:ascii="Courier New" w:hAnsi="Courier New" w:cs="Courier New"/>
          <w:sz w:val="20"/>
          <w:szCs w:val="20"/>
        </w:rPr>
        <w:t xml:space="preserve">The MERS-CoV </w:t>
      </w:r>
      <w:r w:rsidRPr="00E12B73">
        <w:rPr>
          <w:rFonts w:ascii="Courier New" w:eastAsia="Times New Roman" w:hAnsi="Courier New" w:cs="Courier New"/>
          <w:color w:val="000000"/>
          <w:sz w:val="20"/>
          <w:szCs w:val="20"/>
        </w:rPr>
        <w:t xml:space="preserve">surveillance system is a collaborative effort between CDC and its partners in state, local, and territorial health departments.  </w:t>
      </w:r>
      <w:r w:rsidR="003F4440" w:rsidRPr="00E12B73">
        <w:rPr>
          <w:rFonts w:ascii="Courier New" w:eastAsia="Times New Roman" w:hAnsi="Courier New" w:cs="Courier New"/>
          <w:color w:val="000000"/>
          <w:sz w:val="20"/>
          <w:szCs w:val="20"/>
        </w:rPr>
        <w:t>M</w:t>
      </w:r>
      <w:r w:rsidRPr="00E12B73">
        <w:rPr>
          <w:rFonts w:ascii="Courier New" w:eastAsia="Times New Roman" w:hAnsi="Courier New" w:cs="Courier New"/>
          <w:color w:val="000000"/>
          <w:sz w:val="20"/>
          <w:szCs w:val="20"/>
        </w:rPr>
        <w:t xml:space="preserve">odifications to the surveillance system </w:t>
      </w:r>
      <w:r w:rsidR="003F4440" w:rsidRPr="00E12B73">
        <w:rPr>
          <w:rFonts w:ascii="Courier New" w:eastAsia="Times New Roman" w:hAnsi="Courier New" w:cs="Courier New"/>
          <w:color w:val="000000"/>
          <w:sz w:val="20"/>
          <w:szCs w:val="20"/>
        </w:rPr>
        <w:t>are</w:t>
      </w:r>
      <w:r w:rsidRPr="00E12B73">
        <w:rPr>
          <w:rFonts w:ascii="Courier New" w:eastAsia="Times New Roman" w:hAnsi="Courier New" w:cs="Courier New"/>
          <w:color w:val="000000"/>
          <w:sz w:val="20"/>
          <w:szCs w:val="20"/>
        </w:rPr>
        <w:t xml:space="preserve"> </w:t>
      </w:r>
      <w:r w:rsidR="003F4440" w:rsidRPr="00E12B73">
        <w:rPr>
          <w:rFonts w:ascii="Courier New" w:eastAsia="Times New Roman" w:hAnsi="Courier New" w:cs="Courier New"/>
          <w:color w:val="000000"/>
          <w:sz w:val="20"/>
          <w:szCs w:val="20"/>
        </w:rPr>
        <w:t xml:space="preserve">done </w:t>
      </w:r>
      <w:r w:rsidRPr="00E12B73">
        <w:rPr>
          <w:rFonts w:ascii="Courier New" w:eastAsia="Times New Roman" w:hAnsi="Courier New" w:cs="Courier New"/>
          <w:color w:val="000000"/>
          <w:sz w:val="20"/>
          <w:szCs w:val="20"/>
        </w:rPr>
        <w:t>in collaboration with the Council of State and Territorial Epidemiologists (CSTE).</w:t>
      </w:r>
    </w:p>
    <w:p w:rsidR="00AE6D31" w:rsidRPr="00E12B73" w:rsidRDefault="00AE6D31" w:rsidP="003408BB">
      <w:pPr>
        <w:spacing w:line="480" w:lineRule="auto"/>
        <w:rPr>
          <w:rFonts w:ascii="Courier New" w:hAnsi="Courier New" w:cs="Courier New"/>
          <w:sz w:val="20"/>
          <w:szCs w:val="20"/>
        </w:rPr>
      </w:pPr>
    </w:p>
    <w:p w:rsidR="001F76DD" w:rsidRPr="00E12B73" w:rsidRDefault="00F209AA" w:rsidP="00AE6D31">
      <w:pPr>
        <w:pStyle w:val="ListParagraph"/>
        <w:numPr>
          <w:ilvl w:val="0"/>
          <w:numId w:val="22"/>
        </w:numPr>
        <w:spacing w:line="480" w:lineRule="auto"/>
        <w:rPr>
          <w:rFonts w:ascii="Courier New" w:hAnsi="Courier New" w:cs="Courier New"/>
          <w:b/>
          <w:spacing w:val="-2"/>
          <w:sz w:val="20"/>
          <w:szCs w:val="20"/>
        </w:rPr>
      </w:pPr>
      <w:r w:rsidRPr="00E12B73">
        <w:rPr>
          <w:rFonts w:ascii="Courier New" w:hAnsi="Courier New" w:cs="Courier New"/>
          <w:b/>
          <w:spacing w:val="-2"/>
          <w:sz w:val="20"/>
          <w:szCs w:val="20"/>
        </w:rPr>
        <w:t>Methods to Maximize Response Rates and Deal with Non-response</w:t>
      </w:r>
      <w:r w:rsidR="003408BB" w:rsidRPr="00E12B73">
        <w:rPr>
          <w:rFonts w:ascii="Courier New" w:hAnsi="Courier New" w:cs="Courier New"/>
          <w:b/>
          <w:spacing w:val="-2"/>
          <w:sz w:val="20"/>
          <w:szCs w:val="20"/>
        </w:rPr>
        <w:t>-</w:t>
      </w:r>
      <w:r w:rsidR="00AE6D31" w:rsidRPr="00E12B73">
        <w:rPr>
          <w:rFonts w:ascii="Courier New" w:hAnsi="Courier New" w:cs="Courier New"/>
          <w:b/>
          <w:spacing w:val="-2"/>
          <w:sz w:val="20"/>
          <w:szCs w:val="20"/>
        </w:rPr>
        <w:t xml:space="preserve"> </w:t>
      </w:r>
      <w:r w:rsidRPr="00E12B73">
        <w:rPr>
          <w:rFonts w:ascii="Courier New" w:hAnsi="Courier New" w:cs="Courier New"/>
          <w:spacing w:val="-2"/>
          <w:sz w:val="20"/>
          <w:szCs w:val="20"/>
        </w:rPr>
        <w:t>There are currently approximately 300 labs participating in NREVSS, though not all laboratories submit results for all the listed pathogens</w:t>
      </w:r>
      <w:r w:rsidR="001F76DD" w:rsidRPr="00E12B73">
        <w:rPr>
          <w:rFonts w:ascii="Courier New" w:hAnsi="Courier New" w:cs="Courier New"/>
          <w:spacing w:val="-2"/>
          <w:sz w:val="20"/>
          <w:szCs w:val="20"/>
        </w:rPr>
        <w:t xml:space="preserve"> or all the test methods</w:t>
      </w:r>
      <w:r w:rsidRPr="00E12B73">
        <w:rPr>
          <w:rFonts w:ascii="Courier New" w:hAnsi="Courier New" w:cs="Courier New"/>
          <w:spacing w:val="-2"/>
          <w:sz w:val="20"/>
          <w:szCs w:val="20"/>
        </w:rPr>
        <w:t>. NREVSS is a passive surveillance system and participation is voluntary. Nonetheless, approximately 85% of laboratories report in a timely manner each week during the high respiratory season, which allows an accurate determination of trends. In addition, many of the 15% of the other labs report the information late, and this information is incorporated in later summaries of the data. So non-response is not a significant issue with NREVSS.</w:t>
      </w:r>
    </w:p>
    <w:p w:rsidR="001F76DD" w:rsidRPr="00E12B73" w:rsidRDefault="00005CD4" w:rsidP="003408BB">
      <w:pPr>
        <w:spacing w:line="480" w:lineRule="auto"/>
        <w:rPr>
          <w:rFonts w:ascii="Courier New" w:hAnsi="Courier New" w:cs="Courier New"/>
          <w:spacing w:val="-2"/>
          <w:sz w:val="20"/>
          <w:szCs w:val="20"/>
        </w:rPr>
      </w:pPr>
      <w:r w:rsidRPr="00E12B73">
        <w:rPr>
          <w:rFonts w:ascii="Courier New" w:eastAsiaTheme="minorEastAsia" w:hAnsi="Courier New" w:cs="Courier New"/>
          <w:noProof/>
          <w:sz w:val="20"/>
          <w:szCs w:val="20"/>
        </w:rPr>
        <w:lastRenderedPageBreak/>
        <w:t xml:space="preserve">It is estimated that approximately 10-20 labs will </w:t>
      </w:r>
      <w:r w:rsidR="00A3150F" w:rsidRPr="00E12B73">
        <w:rPr>
          <w:rFonts w:ascii="Courier New" w:eastAsiaTheme="minorEastAsia" w:hAnsi="Courier New" w:cs="Courier New"/>
          <w:noProof/>
          <w:sz w:val="20"/>
          <w:szCs w:val="20"/>
        </w:rPr>
        <w:t xml:space="preserve">eventually </w:t>
      </w:r>
      <w:r w:rsidRPr="00E12B73">
        <w:rPr>
          <w:rFonts w:ascii="Courier New" w:eastAsiaTheme="minorEastAsia" w:hAnsi="Courier New" w:cs="Courier New"/>
          <w:noProof/>
          <w:sz w:val="20"/>
          <w:szCs w:val="20"/>
        </w:rPr>
        <w:t xml:space="preserve">participate in Adenovirus Typing Surveillance. It is being designed as a passive surveillance system with voluntary participation. </w:t>
      </w:r>
      <w:r w:rsidRPr="00E12B73">
        <w:rPr>
          <w:rFonts w:ascii="Courier New" w:hAnsi="Courier New" w:cs="Courier New"/>
          <w:sz w:val="20"/>
          <w:szCs w:val="20"/>
        </w:rPr>
        <w:t xml:space="preserve">Participating laboratories will be </w:t>
      </w:r>
      <w:r w:rsidR="00A53F74" w:rsidRPr="00E12B73">
        <w:rPr>
          <w:rFonts w:ascii="Courier New" w:hAnsi="Courier New" w:cs="Courier New"/>
          <w:sz w:val="20"/>
          <w:szCs w:val="20"/>
        </w:rPr>
        <w:t>asked</w:t>
      </w:r>
      <w:r w:rsidRPr="00E12B73">
        <w:rPr>
          <w:rFonts w:ascii="Courier New" w:hAnsi="Courier New" w:cs="Courier New"/>
          <w:sz w:val="20"/>
          <w:szCs w:val="20"/>
        </w:rPr>
        <w:t xml:space="preserve"> to report type specific adenovirus detections to CDC monthly or </w:t>
      </w:r>
      <w:r w:rsidRPr="00E12B73">
        <w:rPr>
          <w:rFonts w:ascii="Courier New" w:eastAsiaTheme="minorEastAsia" w:hAnsi="Courier New" w:cs="Courier New"/>
          <w:noProof/>
          <w:sz w:val="20"/>
          <w:szCs w:val="20"/>
        </w:rPr>
        <w:t>on a quarterly basis when there are only a few detections to report each month. Non-response is unlikely to be a significant issue with this surveillance;</w:t>
      </w:r>
    </w:p>
    <w:p w:rsidR="00005CD4" w:rsidRPr="00E12B73" w:rsidRDefault="00005CD4" w:rsidP="003408BB">
      <w:pPr>
        <w:pStyle w:val="ListParagraph"/>
        <w:spacing w:line="480" w:lineRule="auto"/>
        <w:rPr>
          <w:rFonts w:ascii="Courier New" w:hAnsi="Courier New" w:cs="Courier New"/>
          <w:spacing w:val="-2"/>
          <w:sz w:val="20"/>
          <w:szCs w:val="20"/>
        </w:rPr>
      </w:pPr>
    </w:p>
    <w:p w:rsidR="00F209AA" w:rsidRPr="00E12B73" w:rsidRDefault="00A53F74" w:rsidP="003408BB">
      <w:pPr>
        <w:spacing w:line="480" w:lineRule="auto"/>
        <w:rPr>
          <w:rFonts w:ascii="Courier New" w:hAnsi="Courier New" w:cs="Courier New"/>
          <w:spacing w:val="-2"/>
          <w:sz w:val="20"/>
          <w:szCs w:val="20"/>
        </w:rPr>
      </w:pPr>
      <w:r w:rsidRPr="00E12B73">
        <w:rPr>
          <w:rFonts w:ascii="Courier New" w:hAnsi="Courier New" w:cs="Courier New"/>
          <w:bCs/>
          <w:color w:val="000000"/>
          <w:sz w:val="20"/>
          <w:szCs w:val="20"/>
        </w:rPr>
        <w:t>The MERS-CoV</w:t>
      </w:r>
      <w:r w:rsidR="00E8243E" w:rsidRPr="00E12B73">
        <w:rPr>
          <w:rFonts w:ascii="Courier New" w:hAnsi="Courier New" w:cs="Courier New"/>
          <w:bCs/>
          <w:color w:val="000000"/>
          <w:sz w:val="20"/>
          <w:szCs w:val="20"/>
        </w:rPr>
        <w:t xml:space="preserve"> PUI form is completed in conjunction with CDC’s consultation with state, local, and territorial health departments evaluating individuals for potential MERS-CoV infection.  </w:t>
      </w:r>
      <w:r w:rsidR="001B087E" w:rsidRPr="00E12B73">
        <w:rPr>
          <w:rFonts w:ascii="Courier New" w:hAnsi="Courier New" w:cs="Courier New"/>
          <w:bCs/>
          <w:color w:val="000000"/>
          <w:sz w:val="20"/>
          <w:szCs w:val="20"/>
        </w:rPr>
        <w:t>Reporting of</w:t>
      </w:r>
      <w:r w:rsidR="00E8243E" w:rsidRPr="00E12B73">
        <w:rPr>
          <w:rFonts w:ascii="Courier New" w:hAnsi="Courier New" w:cs="Courier New"/>
          <w:bCs/>
          <w:color w:val="000000"/>
          <w:sz w:val="20"/>
          <w:szCs w:val="20"/>
        </w:rPr>
        <w:t xml:space="preserve"> a MERS-CoV PUI</w:t>
      </w:r>
      <w:r w:rsidR="001B087E" w:rsidRPr="00E12B73">
        <w:rPr>
          <w:rFonts w:ascii="Courier New" w:hAnsi="Courier New" w:cs="Courier New"/>
          <w:bCs/>
          <w:color w:val="000000"/>
          <w:sz w:val="20"/>
          <w:szCs w:val="20"/>
        </w:rPr>
        <w:t xml:space="preserve"> is </w:t>
      </w:r>
      <w:r w:rsidR="00E8243E" w:rsidRPr="00E12B73">
        <w:rPr>
          <w:rFonts w:ascii="Courier New" w:hAnsi="Courier New" w:cs="Courier New"/>
          <w:bCs/>
          <w:color w:val="000000"/>
          <w:sz w:val="20"/>
          <w:szCs w:val="20"/>
        </w:rPr>
        <w:t>a requirement for laboratories using the CDC MERS-CoV testing assay.</w:t>
      </w:r>
      <w:r w:rsidR="001B087E" w:rsidRPr="00E12B73">
        <w:rPr>
          <w:rFonts w:ascii="Courier New" w:hAnsi="Courier New" w:cs="Courier New"/>
          <w:bCs/>
          <w:color w:val="000000"/>
          <w:sz w:val="20"/>
          <w:szCs w:val="20"/>
        </w:rPr>
        <w:t xml:space="preserve">  Many partners in state, local, and</w:t>
      </w:r>
      <w:r w:rsidR="00E8243E" w:rsidRPr="00E12B73">
        <w:rPr>
          <w:rFonts w:ascii="Courier New" w:hAnsi="Courier New" w:cs="Courier New"/>
          <w:bCs/>
          <w:color w:val="000000"/>
          <w:sz w:val="20"/>
          <w:szCs w:val="20"/>
        </w:rPr>
        <w:t xml:space="preserve"> territorial health departments</w:t>
      </w:r>
      <w:r w:rsidR="001B087E" w:rsidRPr="00E12B73">
        <w:rPr>
          <w:rFonts w:ascii="Courier New" w:hAnsi="Courier New" w:cs="Courier New"/>
          <w:bCs/>
          <w:color w:val="000000"/>
          <w:sz w:val="20"/>
          <w:szCs w:val="20"/>
        </w:rPr>
        <w:t xml:space="preserve"> submit surveillance forms as part of their job to perform a public health service.  If follow up is necessary, a</w:t>
      </w:r>
      <w:r w:rsidR="00E8243E" w:rsidRPr="00E12B73">
        <w:rPr>
          <w:rFonts w:ascii="Courier New" w:hAnsi="Courier New" w:cs="Courier New"/>
          <w:bCs/>
          <w:color w:val="000000"/>
          <w:sz w:val="20"/>
          <w:szCs w:val="20"/>
        </w:rPr>
        <w:t xml:space="preserve"> </w:t>
      </w:r>
      <w:r w:rsidR="001B087E" w:rsidRPr="00E12B73">
        <w:rPr>
          <w:rFonts w:ascii="Courier New" w:hAnsi="Courier New" w:cs="Courier New"/>
          <w:bCs/>
          <w:color w:val="000000"/>
          <w:sz w:val="20"/>
          <w:szCs w:val="20"/>
        </w:rPr>
        <w:t>Division</w:t>
      </w:r>
      <w:r w:rsidR="00E8243E" w:rsidRPr="00E12B73">
        <w:rPr>
          <w:rFonts w:ascii="Courier New" w:hAnsi="Courier New" w:cs="Courier New"/>
          <w:bCs/>
          <w:color w:val="000000"/>
          <w:sz w:val="20"/>
          <w:szCs w:val="20"/>
        </w:rPr>
        <w:t xml:space="preserve"> of Viral Diseases</w:t>
      </w:r>
      <w:r w:rsidR="001B087E" w:rsidRPr="00E12B73">
        <w:rPr>
          <w:rFonts w:ascii="Courier New" w:hAnsi="Courier New" w:cs="Courier New"/>
          <w:bCs/>
          <w:color w:val="000000"/>
          <w:sz w:val="20"/>
          <w:szCs w:val="20"/>
        </w:rPr>
        <w:t xml:space="preserve"> staff member will contact the appropriate public health partner</w:t>
      </w:r>
      <w:r w:rsidR="00F0410D" w:rsidRPr="00E12B73">
        <w:rPr>
          <w:rFonts w:ascii="Courier New" w:hAnsi="Courier New" w:cs="Courier New"/>
          <w:bCs/>
          <w:color w:val="000000"/>
          <w:sz w:val="20"/>
          <w:szCs w:val="20"/>
        </w:rPr>
        <w:t>.</w:t>
      </w:r>
    </w:p>
    <w:p w:rsidR="00A53F74" w:rsidRPr="00E12B73" w:rsidRDefault="00A53F74" w:rsidP="003408BB">
      <w:pPr>
        <w:spacing w:line="480" w:lineRule="auto"/>
        <w:ind w:left="1080"/>
        <w:rPr>
          <w:rFonts w:ascii="Courier New" w:hAnsi="Courier New" w:cs="Courier New"/>
          <w:spacing w:val="-2"/>
          <w:sz w:val="20"/>
          <w:szCs w:val="20"/>
        </w:rPr>
      </w:pPr>
    </w:p>
    <w:p w:rsidR="00D94AD1" w:rsidRPr="00E12B73" w:rsidRDefault="00F209AA" w:rsidP="00AE6D31">
      <w:pPr>
        <w:pStyle w:val="ListParagraph"/>
        <w:numPr>
          <w:ilvl w:val="0"/>
          <w:numId w:val="22"/>
        </w:numPr>
        <w:spacing w:line="480" w:lineRule="auto"/>
        <w:rPr>
          <w:rFonts w:ascii="Courier New" w:hAnsi="Courier New" w:cs="Courier New"/>
          <w:b/>
          <w:spacing w:val="-2"/>
          <w:sz w:val="20"/>
          <w:szCs w:val="20"/>
        </w:rPr>
      </w:pPr>
      <w:r w:rsidRPr="00E12B73">
        <w:rPr>
          <w:rFonts w:ascii="Courier New" w:hAnsi="Courier New" w:cs="Courier New"/>
          <w:b/>
          <w:sz w:val="20"/>
          <w:szCs w:val="20"/>
        </w:rPr>
        <w:t>Test of Procedures or Methods to be Undertaken</w:t>
      </w:r>
      <w:r w:rsidR="00AE6D31" w:rsidRPr="00E12B73">
        <w:rPr>
          <w:rFonts w:ascii="Courier New" w:hAnsi="Courier New" w:cs="Courier New"/>
          <w:b/>
          <w:sz w:val="20"/>
          <w:szCs w:val="20"/>
        </w:rPr>
        <w:t>-</w:t>
      </w:r>
    </w:p>
    <w:p w:rsidR="000C65CD" w:rsidRPr="00E12B73" w:rsidRDefault="00F209AA" w:rsidP="003408BB">
      <w:pPr>
        <w:spacing w:line="480" w:lineRule="auto"/>
        <w:rPr>
          <w:rFonts w:ascii="Courier New" w:hAnsi="Courier New" w:cs="Courier New"/>
          <w:sz w:val="20"/>
          <w:szCs w:val="20"/>
        </w:rPr>
      </w:pPr>
      <w:r w:rsidRPr="00E12B73">
        <w:rPr>
          <w:rFonts w:ascii="Courier New" w:hAnsi="Courier New" w:cs="Courier New"/>
          <w:sz w:val="20"/>
          <w:szCs w:val="20"/>
        </w:rPr>
        <w:t xml:space="preserve">Participating </w:t>
      </w:r>
      <w:r w:rsidR="000C65CD" w:rsidRPr="00E12B73">
        <w:rPr>
          <w:rFonts w:ascii="Courier New" w:hAnsi="Courier New" w:cs="Courier New"/>
          <w:sz w:val="20"/>
          <w:szCs w:val="20"/>
        </w:rPr>
        <w:t xml:space="preserve">NREVSS </w:t>
      </w:r>
      <w:r w:rsidRPr="00E12B73">
        <w:rPr>
          <w:rFonts w:ascii="Courier New" w:hAnsi="Courier New" w:cs="Courier New"/>
          <w:sz w:val="20"/>
          <w:szCs w:val="20"/>
        </w:rPr>
        <w:t xml:space="preserve">laboratories report </w:t>
      </w:r>
      <w:r w:rsidR="00A53F74" w:rsidRPr="00E12B73">
        <w:rPr>
          <w:rFonts w:ascii="Courier New" w:hAnsi="Courier New" w:cs="Courier New"/>
          <w:sz w:val="20"/>
          <w:szCs w:val="20"/>
        </w:rPr>
        <w:t xml:space="preserve">testing and detection results for </w:t>
      </w:r>
      <w:r w:rsidRPr="00E12B73">
        <w:rPr>
          <w:rFonts w:ascii="Courier New" w:hAnsi="Courier New" w:cs="Courier New"/>
          <w:sz w:val="20"/>
          <w:szCs w:val="20"/>
        </w:rPr>
        <w:t>virus antigen, nucleic acid</w:t>
      </w:r>
      <w:r w:rsidR="00A53F74" w:rsidRPr="00E12B73">
        <w:rPr>
          <w:rFonts w:ascii="Courier New" w:hAnsi="Courier New" w:cs="Courier New"/>
          <w:sz w:val="20"/>
          <w:szCs w:val="20"/>
        </w:rPr>
        <w:t xml:space="preserve"> amplification</w:t>
      </w:r>
      <w:r w:rsidRPr="00E12B73">
        <w:rPr>
          <w:rFonts w:ascii="Courier New" w:hAnsi="Courier New" w:cs="Courier New"/>
          <w:sz w:val="20"/>
          <w:szCs w:val="20"/>
        </w:rPr>
        <w:t xml:space="preserve">, </w:t>
      </w:r>
      <w:r w:rsidR="000C65CD" w:rsidRPr="00E12B73">
        <w:rPr>
          <w:rFonts w:ascii="Courier New" w:hAnsi="Courier New" w:cs="Courier New"/>
          <w:sz w:val="20"/>
          <w:szCs w:val="20"/>
        </w:rPr>
        <w:t xml:space="preserve">and </w:t>
      </w:r>
      <w:r w:rsidRPr="00E12B73">
        <w:rPr>
          <w:rFonts w:ascii="Courier New" w:hAnsi="Courier New" w:cs="Courier New"/>
          <w:sz w:val="20"/>
          <w:szCs w:val="20"/>
        </w:rPr>
        <w:t xml:space="preserve">viral isolations for the pathogens under surveillance. These results are reported in aggregate (i.e., the number of tests performed and the number of tests positive in the prior week). </w:t>
      </w:r>
      <w:r w:rsidR="000C65CD" w:rsidRPr="00E12B73">
        <w:rPr>
          <w:rFonts w:ascii="Courier New" w:hAnsi="Courier New" w:cs="Courier New"/>
          <w:sz w:val="20"/>
          <w:szCs w:val="20"/>
        </w:rPr>
        <w:t>In addition, an assessment of laboratory testing and reporting practices will be conducted up to one time per year</w:t>
      </w:r>
      <w:r w:rsidR="00A53F74" w:rsidRPr="00E12B73">
        <w:rPr>
          <w:rFonts w:ascii="Courier New" w:hAnsi="Courier New" w:cs="Courier New"/>
          <w:sz w:val="20"/>
          <w:szCs w:val="20"/>
        </w:rPr>
        <w:t xml:space="preserve"> per participant</w:t>
      </w:r>
      <w:r w:rsidR="000C65CD" w:rsidRPr="00E12B73">
        <w:rPr>
          <w:rFonts w:ascii="Courier New" w:hAnsi="Courier New" w:cs="Courier New"/>
          <w:sz w:val="20"/>
          <w:szCs w:val="20"/>
        </w:rPr>
        <w:t xml:space="preserve">. This assessment is typically conducted over the telephone, but responses </w:t>
      </w:r>
      <w:r w:rsidR="00A53F74" w:rsidRPr="00E12B73">
        <w:rPr>
          <w:rFonts w:ascii="Courier New" w:hAnsi="Courier New" w:cs="Courier New"/>
          <w:sz w:val="20"/>
          <w:szCs w:val="20"/>
        </w:rPr>
        <w:t xml:space="preserve">may </w:t>
      </w:r>
      <w:r w:rsidR="000C65CD" w:rsidRPr="00E12B73">
        <w:rPr>
          <w:rFonts w:ascii="Courier New" w:hAnsi="Courier New" w:cs="Courier New"/>
          <w:sz w:val="20"/>
          <w:szCs w:val="20"/>
        </w:rPr>
        <w:t xml:space="preserve">also be written and returned by fax or e-mail when the participant is not available to respond by telephone. </w:t>
      </w:r>
    </w:p>
    <w:p w:rsidR="000C65CD" w:rsidRPr="00E12B73" w:rsidRDefault="000C65CD" w:rsidP="003408BB">
      <w:pPr>
        <w:pStyle w:val="ListParagraph"/>
        <w:spacing w:line="480" w:lineRule="auto"/>
        <w:rPr>
          <w:rFonts w:ascii="Courier New" w:eastAsiaTheme="minorEastAsia" w:hAnsi="Courier New" w:cs="Courier New"/>
          <w:noProof/>
          <w:sz w:val="20"/>
          <w:szCs w:val="20"/>
        </w:rPr>
      </w:pPr>
    </w:p>
    <w:p w:rsidR="000C65CD" w:rsidRPr="00E12B73" w:rsidRDefault="000C65CD" w:rsidP="00AE6D31">
      <w:pPr>
        <w:spacing w:line="480" w:lineRule="auto"/>
        <w:rPr>
          <w:rFonts w:ascii="Courier New" w:hAnsi="Courier New" w:cs="Courier New"/>
          <w:sz w:val="20"/>
          <w:szCs w:val="20"/>
        </w:rPr>
      </w:pPr>
      <w:r w:rsidRPr="00E12B73">
        <w:rPr>
          <w:rFonts w:ascii="Courier New" w:eastAsiaTheme="minorEastAsia" w:hAnsi="Courier New" w:cs="Courier New"/>
          <w:noProof/>
          <w:sz w:val="20"/>
          <w:szCs w:val="20"/>
        </w:rPr>
        <w:lastRenderedPageBreak/>
        <w:t xml:space="preserve">Laboratories participating in adenovirus typing surveillance </w:t>
      </w:r>
      <w:r w:rsidRPr="00E12B73">
        <w:rPr>
          <w:rFonts w:ascii="Courier New" w:hAnsi="Courier New" w:cs="Courier New"/>
          <w:sz w:val="20"/>
          <w:szCs w:val="20"/>
        </w:rPr>
        <w:t xml:space="preserve">are </w:t>
      </w:r>
      <w:r w:rsidR="00E12B73" w:rsidRPr="00E12B73">
        <w:rPr>
          <w:rFonts w:ascii="Courier New" w:hAnsi="Courier New" w:cs="Courier New"/>
          <w:sz w:val="20"/>
          <w:szCs w:val="20"/>
        </w:rPr>
        <w:t>asked</w:t>
      </w:r>
      <w:r w:rsidRPr="00E12B73">
        <w:rPr>
          <w:rFonts w:ascii="Courier New" w:hAnsi="Courier New" w:cs="Courier New"/>
          <w:sz w:val="20"/>
          <w:szCs w:val="20"/>
        </w:rPr>
        <w:t xml:space="preserve"> to report detections by adenovirus type and specimen type.</w:t>
      </w:r>
    </w:p>
    <w:p w:rsidR="00F209AA" w:rsidRPr="00E12B73" w:rsidRDefault="00EC0C06" w:rsidP="003408BB">
      <w:pPr>
        <w:spacing w:line="480" w:lineRule="auto"/>
        <w:rPr>
          <w:rFonts w:ascii="Courier New" w:hAnsi="Courier New" w:cs="Courier New"/>
          <w:spacing w:val="-2"/>
          <w:sz w:val="20"/>
          <w:szCs w:val="20"/>
        </w:rPr>
      </w:pPr>
      <w:r w:rsidRPr="00E12B73">
        <w:rPr>
          <w:rFonts w:ascii="Courier New" w:hAnsi="Courier New" w:cs="Courier New"/>
          <w:sz w:val="20"/>
          <w:szCs w:val="20"/>
        </w:rPr>
        <w:t>Due to emergence of MERS-CoV in 2012, the MERS-CoV PUI was created to augment domestic preparedness for a newly identified pathogen that has yet to be identified in the United States.</w:t>
      </w:r>
    </w:p>
    <w:p w:rsidR="00F209AA" w:rsidRPr="00E12B73" w:rsidRDefault="00F209AA" w:rsidP="003408BB">
      <w:pPr>
        <w:spacing w:line="480" w:lineRule="auto"/>
        <w:ind w:left="720"/>
        <w:rPr>
          <w:rFonts w:ascii="Courier New" w:hAnsi="Courier New" w:cs="Courier New"/>
          <w:sz w:val="20"/>
          <w:szCs w:val="20"/>
        </w:rPr>
      </w:pPr>
    </w:p>
    <w:p w:rsidR="00D94AD1" w:rsidRPr="00E12B73" w:rsidRDefault="00F209AA" w:rsidP="00AE6D31">
      <w:pPr>
        <w:pStyle w:val="ListParagraph"/>
        <w:numPr>
          <w:ilvl w:val="0"/>
          <w:numId w:val="22"/>
        </w:numPr>
        <w:spacing w:line="480" w:lineRule="auto"/>
        <w:rPr>
          <w:rFonts w:ascii="Courier New" w:hAnsi="Courier New" w:cs="Courier New"/>
          <w:b/>
          <w:sz w:val="20"/>
          <w:szCs w:val="20"/>
        </w:rPr>
      </w:pPr>
      <w:r w:rsidRPr="00E12B73">
        <w:rPr>
          <w:rFonts w:ascii="Courier New" w:hAnsi="Courier New" w:cs="Courier New"/>
          <w:b/>
          <w:sz w:val="20"/>
          <w:szCs w:val="20"/>
        </w:rPr>
        <w:t>Individuals Consulted on Statistical Aspects and Individuals C</w:t>
      </w:r>
      <w:r w:rsidR="00AE6D31" w:rsidRPr="00E12B73">
        <w:rPr>
          <w:rFonts w:ascii="Courier New" w:hAnsi="Courier New" w:cs="Courier New"/>
          <w:b/>
          <w:sz w:val="20"/>
          <w:szCs w:val="20"/>
        </w:rPr>
        <w:t>ollecting and/or Analyzing Data -</w:t>
      </w:r>
      <w:r w:rsidRPr="00E12B73">
        <w:rPr>
          <w:rFonts w:ascii="Courier New" w:hAnsi="Courier New" w:cs="Courier New"/>
          <w:b/>
          <w:sz w:val="20"/>
          <w:szCs w:val="20"/>
        </w:rPr>
        <w:t xml:space="preserve"> </w:t>
      </w:r>
    </w:p>
    <w:p w:rsidR="00F209AA" w:rsidRPr="00E12B73" w:rsidRDefault="00F209AA" w:rsidP="003408BB">
      <w:pPr>
        <w:spacing w:line="480" w:lineRule="auto"/>
        <w:rPr>
          <w:rFonts w:ascii="Courier New" w:hAnsi="Courier New" w:cs="Courier New"/>
          <w:sz w:val="20"/>
          <w:szCs w:val="20"/>
        </w:rPr>
      </w:pPr>
      <w:r w:rsidRPr="00E12B73">
        <w:rPr>
          <w:rFonts w:ascii="Courier New" w:hAnsi="Courier New" w:cs="Courier New"/>
          <w:sz w:val="20"/>
          <w:szCs w:val="20"/>
        </w:rPr>
        <w:t>The following individuals are involved in analysis and management of the data:</w:t>
      </w:r>
    </w:p>
    <w:p w:rsidR="00F209AA" w:rsidRPr="00E12B73" w:rsidRDefault="00F209AA" w:rsidP="003408BB">
      <w:pPr>
        <w:spacing w:line="480" w:lineRule="auto"/>
        <w:rPr>
          <w:rFonts w:ascii="Courier New" w:hAnsi="Courier New" w:cs="Courier New"/>
          <w:sz w:val="20"/>
          <w:szCs w:val="20"/>
        </w:rPr>
      </w:pPr>
      <w:r w:rsidRPr="00E12B73">
        <w:rPr>
          <w:rFonts w:ascii="Courier New" w:hAnsi="Courier New" w:cs="Courier New"/>
          <w:sz w:val="20"/>
          <w:szCs w:val="20"/>
        </w:rPr>
        <w:t>NREVSS coordinator:</w:t>
      </w:r>
      <w:r w:rsidR="00A3150F" w:rsidRPr="00E12B73">
        <w:rPr>
          <w:rFonts w:ascii="Courier New" w:hAnsi="Courier New" w:cs="Courier New"/>
          <w:sz w:val="20"/>
          <w:szCs w:val="20"/>
        </w:rPr>
        <w:t xml:space="preserve"> </w:t>
      </w:r>
      <w:r w:rsidRPr="00E12B73">
        <w:rPr>
          <w:rFonts w:ascii="Courier New" w:hAnsi="Courier New" w:cs="Courier New"/>
          <w:sz w:val="20"/>
          <w:szCs w:val="20"/>
        </w:rPr>
        <w:t xml:space="preserve"> masters-level epidemiologist, manages data, analyzes on weekly basis</w:t>
      </w:r>
    </w:p>
    <w:p w:rsidR="00F209AA" w:rsidRPr="00E12B73" w:rsidRDefault="00F209AA" w:rsidP="003408BB">
      <w:pPr>
        <w:spacing w:line="480" w:lineRule="auto"/>
        <w:rPr>
          <w:rFonts w:ascii="Courier New" w:hAnsi="Courier New" w:cs="Courier New"/>
          <w:sz w:val="20"/>
          <w:szCs w:val="20"/>
        </w:rPr>
      </w:pPr>
      <w:r w:rsidRPr="00E12B73">
        <w:rPr>
          <w:rFonts w:ascii="Courier New" w:hAnsi="Courier New" w:cs="Courier New"/>
          <w:sz w:val="20"/>
          <w:szCs w:val="20"/>
        </w:rPr>
        <w:t>Backup coordinator: experienced, masters-level epidemiologist who assists with coordination</w:t>
      </w:r>
    </w:p>
    <w:p w:rsidR="00A3150F" w:rsidRPr="00E12B73" w:rsidRDefault="00A3150F" w:rsidP="003408BB">
      <w:pPr>
        <w:spacing w:line="480" w:lineRule="auto"/>
        <w:rPr>
          <w:rFonts w:ascii="Courier New" w:hAnsi="Courier New" w:cs="Courier New"/>
          <w:sz w:val="20"/>
          <w:szCs w:val="20"/>
        </w:rPr>
      </w:pPr>
      <w:r w:rsidRPr="00E12B73">
        <w:rPr>
          <w:rFonts w:ascii="Courier New" w:hAnsi="Courier New" w:cs="Courier New"/>
          <w:sz w:val="20"/>
          <w:szCs w:val="20"/>
        </w:rPr>
        <w:t>Adenovirus Typing coordinator: masters-level epidemiologist, manages data, analyzes on a monthly basis</w:t>
      </w:r>
    </w:p>
    <w:p w:rsidR="00A9612E" w:rsidRPr="00E12B73" w:rsidRDefault="00A9612E" w:rsidP="003408BB">
      <w:pPr>
        <w:spacing w:line="480" w:lineRule="auto"/>
        <w:rPr>
          <w:rFonts w:ascii="Courier New" w:hAnsi="Courier New" w:cs="Courier New"/>
          <w:sz w:val="20"/>
          <w:szCs w:val="20"/>
        </w:rPr>
      </w:pPr>
      <w:r w:rsidRPr="00E12B73">
        <w:rPr>
          <w:rFonts w:ascii="Courier New" w:hAnsi="Courier New" w:cs="Courier New"/>
          <w:sz w:val="20"/>
          <w:szCs w:val="20"/>
        </w:rPr>
        <w:t>MERS-CoV coordinator: masters-level epidemiologist, manages data, analyzes on a regular basis.</w:t>
      </w:r>
    </w:p>
    <w:p w:rsidR="00F209AA" w:rsidRPr="00E12B73" w:rsidRDefault="00F209AA" w:rsidP="003408BB">
      <w:pPr>
        <w:spacing w:line="480" w:lineRule="auto"/>
        <w:rPr>
          <w:rFonts w:ascii="Courier New" w:hAnsi="Courier New" w:cs="Courier New"/>
          <w:sz w:val="20"/>
          <w:szCs w:val="20"/>
        </w:rPr>
      </w:pPr>
      <w:r w:rsidRPr="00E12B73">
        <w:rPr>
          <w:rFonts w:ascii="Courier New" w:hAnsi="Courier New" w:cs="Courier New"/>
          <w:sz w:val="20"/>
          <w:szCs w:val="20"/>
        </w:rPr>
        <w:t>Branch statistical team: available for consultation on more complex analysis of data</w:t>
      </w:r>
    </w:p>
    <w:p w:rsidR="00F209AA" w:rsidRPr="00E12B73" w:rsidRDefault="00F209AA" w:rsidP="003408BB">
      <w:pPr>
        <w:spacing w:line="480" w:lineRule="auto"/>
        <w:rPr>
          <w:rFonts w:ascii="Courier New" w:hAnsi="Courier New" w:cs="Courier New"/>
          <w:sz w:val="20"/>
          <w:szCs w:val="20"/>
        </w:rPr>
      </w:pPr>
      <w:r w:rsidRPr="00E12B73">
        <w:rPr>
          <w:rFonts w:ascii="Courier New" w:hAnsi="Courier New" w:cs="Courier New"/>
          <w:sz w:val="20"/>
          <w:szCs w:val="20"/>
        </w:rPr>
        <w:t>Agency informatics staff: manage data entry and storage system</w:t>
      </w:r>
    </w:p>
    <w:p w:rsidR="00AE6D31" w:rsidRPr="00E12B73" w:rsidRDefault="00AE6D31" w:rsidP="00AE6D31">
      <w:pPr>
        <w:spacing w:after="200" w:line="480" w:lineRule="auto"/>
        <w:rPr>
          <w:rFonts w:ascii="Courier New" w:hAnsi="Courier New" w:cs="Courier New"/>
          <w:color w:val="000000"/>
          <w:sz w:val="20"/>
          <w:szCs w:val="20"/>
        </w:rPr>
      </w:pPr>
    </w:p>
    <w:p w:rsidR="00AE6D31" w:rsidRPr="00E12B73" w:rsidRDefault="00AE6D31" w:rsidP="00AE6D31">
      <w:pPr>
        <w:spacing w:after="200" w:line="480" w:lineRule="auto"/>
        <w:rPr>
          <w:rFonts w:ascii="Courier New" w:hAnsi="Courier New" w:cs="Courier New"/>
          <w:color w:val="000000"/>
          <w:sz w:val="20"/>
          <w:szCs w:val="20"/>
        </w:rPr>
      </w:pPr>
    </w:p>
    <w:p w:rsidR="00353DDA" w:rsidRPr="00E12B73" w:rsidRDefault="00706022" w:rsidP="00E12B73">
      <w:pPr>
        <w:spacing w:after="200" w:line="480" w:lineRule="auto"/>
        <w:rPr>
          <w:rFonts w:ascii="Courier New" w:hAnsi="Courier New" w:cs="Courier New"/>
          <w:color w:val="000000"/>
          <w:sz w:val="20"/>
          <w:szCs w:val="20"/>
        </w:rPr>
      </w:pPr>
      <w:r w:rsidRPr="00E12B73">
        <w:rPr>
          <w:rFonts w:ascii="Courier New" w:eastAsia="Calibri" w:hAnsi="Courier New" w:cs="Courier New"/>
          <w:b/>
          <w:sz w:val="20"/>
          <w:szCs w:val="20"/>
        </w:rPr>
        <w:t xml:space="preserve">OMB 0920-0004  -- </w:t>
      </w:r>
      <w:r w:rsidR="00F209AA" w:rsidRPr="00E12B73">
        <w:rPr>
          <w:rFonts w:ascii="Courier New" w:hAnsi="Courier New" w:cs="Courier New"/>
          <w:color w:val="000000"/>
          <w:sz w:val="20"/>
          <w:szCs w:val="20"/>
        </w:rPr>
        <w:t>Waterborne</w:t>
      </w:r>
      <w:r w:rsidR="00353DDA" w:rsidRPr="00E12B73">
        <w:rPr>
          <w:rFonts w:ascii="Courier New" w:hAnsi="Courier New" w:cs="Courier New"/>
          <w:color w:val="000000"/>
          <w:sz w:val="20"/>
          <w:szCs w:val="20"/>
        </w:rPr>
        <w:t xml:space="preserve"> Disease Outbreaks</w:t>
      </w:r>
    </w:p>
    <w:p w:rsidR="00353DDA" w:rsidRPr="00E12B73" w:rsidRDefault="00353DDA" w:rsidP="003408BB">
      <w:pPr>
        <w:spacing w:line="480" w:lineRule="auto"/>
        <w:rPr>
          <w:rFonts w:ascii="Courier New" w:hAnsi="Courier New" w:cs="Courier New"/>
          <w:sz w:val="20"/>
          <w:szCs w:val="20"/>
        </w:rPr>
      </w:pPr>
      <w:r w:rsidRPr="00E12B73">
        <w:rPr>
          <w:rFonts w:ascii="Courier New" w:hAnsi="Courier New" w:cs="Courier New"/>
          <w:b/>
          <w:sz w:val="20"/>
          <w:szCs w:val="20"/>
        </w:rPr>
        <w:t>1.</w:t>
      </w:r>
      <w:r w:rsidRPr="00E12B73">
        <w:rPr>
          <w:rFonts w:ascii="Courier New" w:hAnsi="Courier New" w:cs="Courier New"/>
          <w:b/>
          <w:sz w:val="20"/>
          <w:szCs w:val="20"/>
        </w:rPr>
        <w:tab/>
        <w:t>Respondent Universe and Sampling Methods</w:t>
      </w:r>
      <w:r w:rsidRPr="00E12B73">
        <w:rPr>
          <w:rFonts w:ascii="Courier New" w:hAnsi="Courier New" w:cs="Courier New"/>
          <w:sz w:val="20"/>
          <w:szCs w:val="20"/>
        </w:rPr>
        <w:t xml:space="preserve"> </w:t>
      </w:r>
      <w:r w:rsidR="00AE6D31" w:rsidRPr="00E12B73">
        <w:rPr>
          <w:rFonts w:ascii="Courier New" w:hAnsi="Courier New" w:cs="Courier New"/>
          <w:sz w:val="20"/>
          <w:szCs w:val="20"/>
        </w:rPr>
        <w:t xml:space="preserve">- </w:t>
      </w:r>
      <w:r w:rsidRPr="00E12B73">
        <w:rPr>
          <w:rFonts w:ascii="Courier New" w:hAnsi="Courier New" w:cs="Courier New"/>
          <w:sz w:val="20"/>
          <w:szCs w:val="20"/>
        </w:rPr>
        <w:t xml:space="preserve">No sample selection is involved in waterborne disease outbreak reporting.  The surveillance report forms and instructions are distributed to all States and Territories of the </w:t>
      </w:r>
      <w:r w:rsidRPr="00E12B73">
        <w:rPr>
          <w:rFonts w:ascii="Courier New" w:hAnsi="Courier New" w:cs="Courier New"/>
          <w:sz w:val="20"/>
          <w:szCs w:val="20"/>
        </w:rPr>
        <w:lastRenderedPageBreak/>
        <w:t>United States.  State and territorial health department staff submits these reports to CDC on variable frequencies ---- weekly, monthly, or quarterly. For some waterborne disease outbreaks, reports are first made by telephone, and then followed by a written report. CDC calculates and publishes biennial surveillance summaries via the Morbidity and Mortality Weekly Report (MMWR), providing the states with aggregates of their submissions.</w:t>
      </w:r>
    </w:p>
    <w:p w:rsidR="00353DDA" w:rsidRPr="00E12B73" w:rsidRDefault="00353DDA" w:rsidP="003408BB">
      <w:pPr>
        <w:spacing w:line="480" w:lineRule="auto"/>
        <w:rPr>
          <w:rFonts w:ascii="Courier New" w:hAnsi="Courier New" w:cs="Courier New"/>
          <w:b/>
          <w:sz w:val="20"/>
          <w:szCs w:val="20"/>
        </w:rPr>
      </w:pPr>
    </w:p>
    <w:p w:rsidR="00353DDA" w:rsidRPr="00E12B73" w:rsidRDefault="00353DDA" w:rsidP="003408BB">
      <w:pPr>
        <w:spacing w:line="480" w:lineRule="auto"/>
        <w:rPr>
          <w:rFonts w:ascii="Courier New" w:hAnsi="Courier New" w:cs="Courier New"/>
          <w:sz w:val="20"/>
          <w:szCs w:val="20"/>
        </w:rPr>
      </w:pPr>
      <w:r w:rsidRPr="00E12B73">
        <w:rPr>
          <w:rFonts w:ascii="Courier New" w:hAnsi="Courier New" w:cs="Courier New"/>
          <w:b/>
          <w:sz w:val="20"/>
          <w:szCs w:val="20"/>
        </w:rPr>
        <w:t>2.</w:t>
      </w:r>
      <w:r w:rsidRPr="00E12B73">
        <w:rPr>
          <w:rFonts w:ascii="Courier New" w:hAnsi="Courier New" w:cs="Courier New"/>
          <w:b/>
          <w:sz w:val="20"/>
          <w:szCs w:val="20"/>
        </w:rPr>
        <w:tab/>
        <w:t xml:space="preserve">Procedures for Collection of Information </w:t>
      </w:r>
      <w:r w:rsidR="00AE6D31" w:rsidRPr="00E12B73">
        <w:rPr>
          <w:rFonts w:ascii="Courier New" w:hAnsi="Courier New" w:cs="Courier New"/>
          <w:b/>
          <w:sz w:val="20"/>
          <w:szCs w:val="20"/>
        </w:rPr>
        <w:t xml:space="preserve">- </w:t>
      </w:r>
      <w:r w:rsidRPr="00E12B73">
        <w:rPr>
          <w:rFonts w:ascii="Courier New" w:hAnsi="Courier New" w:cs="Courier New"/>
          <w:sz w:val="20"/>
          <w:szCs w:val="20"/>
        </w:rPr>
        <w:t>Data on waterborne disease outbreaks are collected in accordance with jointly approved plans by CDC and the Council of State and Territorial Epidemiologist (CSTE).  Changes in the surveillance program and in reporting methods are affected in the same manner. Beginning in 2009, waterborne disease outbreaks are reported to CDC through the National Outbreak Reporting System (NORS). Primary contacts for CDC are at the state and territory level. At the request of current state or territorial contacts, CDC may also contact local public health staff regarding data collection.</w:t>
      </w:r>
    </w:p>
    <w:p w:rsidR="00353DDA" w:rsidRPr="00E12B73" w:rsidRDefault="00353DDA" w:rsidP="003408BB">
      <w:pPr>
        <w:spacing w:line="480" w:lineRule="auto"/>
        <w:rPr>
          <w:rFonts w:ascii="Courier New" w:hAnsi="Courier New" w:cs="Courier New"/>
          <w:sz w:val="20"/>
          <w:szCs w:val="20"/>
        </w:rPr>
      </w:pPr>
    </w:p>
    <w:p w:rsidR="00353DDA" w:rsidRPr="00E12B73" w:rsidRDefault="00353DDA" w:rsidP="003408BB">
      <w:pPr>
        <w:spacing w:line="480" w:lineRule="auto"/>
        <w:rPr>
          <w:rFonts w:ascii="Courier New" w:hAnsi="Courier New" w:cs="Courier New"/>
          <w:sz w:val="20"/>
          <w:szCs w:val="20"/>
        </w:rPr>
      </w:pPr>
      <w:r w:rsidRPr="00E12B73">
        <w:rPr>
          <w:rFonts w:ascii="Courier New" w:hAnsi="Courier New" w:cs="Courier New"/>
          <w:sz w:val="20"/>
          <w:szCs w:val="20"/>
        </w:rPr>
        <w:t>3.</w:t>
      </w:r>
      <w:r w:rsidRPr="00E12B73">
        <w:rPr>
          <w:rFonts w:ascii="Courier New" w:hAnsi="Courier New" w:cs="Courier New"/>
          <w:sz w:val="20"/>
          <w:szCs w:val="20"/>
        </w:rPr>
        <w:tab/>
      </w:r>
      <w:r w:rsidRPr="00E12B73">
        <w:rPr>
          <w:rFonts w:ascii="Courier New" w:hAnsi="Courier New" w:cs="Courier New"/>
          <w:b/>
          <w:sz w:val="20"/>
          <w:szCs w:val="20"/>
        </w:rPr>
        <w:t>Methods to Maximize Response Rates and Deal with Non-response</w:t>
      </w:r>
      <w:r w:rsidR="00AE6D31" w:rsidRPr="00E12B73">
        <w:rPr>
          <w:rFonts w:ascii="Courier New" w:hAnsi="Courier New" w:cs="Courier New"/>
          <w:b/>
          <w:sz w:val="20"/>
          <w:szCs w:val="20"/>
        </w:rPr>
        <w:t xml:space="preserve"> -</w:t>
      </w:r>
      <w:r w:rsidR="00E12B73" w:rsidRPr="00E12B73">
        <w:rPr>
          <w:rFonts w:ascii="Courier New" w:hAnsi="Courier New" w:cs="Courier New"/>
          <w:sz w:val="20"/>
          <w:szCs w:val="20"/>
        </w:rPr>
        <w:t xml:space="preserve"> </w:t>
      </w:r>
      <w:r w:rsidRPr="00E12B73">
        <w:rPr>
          <w:rFonts w:ascii="Courier New" w:hAnsi="Courier New" w:cs="Courier New"/>
          <w:sz w:val="20"/>
          <w:szCs w:val="20"/>
        </w:rPr>
        <w:t xml:space="preserve">There is not a method to deal with non-response as state and territorial public health departments submit waterborne disease outbreak reports as a part of their job to perform a public health service.  </w:t>
      </w:r>
    </w:p>
    <w:p w:rsidR="00353DDA" w:rsidRPr="00E12B73" w:rsidRDefault="00353DDA" w:rsidP="003408BB">
      <w:pPr>
        <w:spacing w:line="480" w:lineRule="auto"/>
        <w:rPr>
          <w:rFonts w:ascii="Courier New" w:hAnsi="Courier New" w:cs="Courier New"/>
          <w:b/>
          <w:sz w:val="20"/>
          <w:szCs w:val="20"/>
        </w:rPr>
      </w:pPr>
    </w:p>
    <w:p w:rsidR="00353DDA" w:rsidRPr="00E12B73" w:rsidRDefault="00353DDA" w:rsidP="003408BB">
      <w:pPr>
        <w:spacing w:line="480" w:lineRule="auto"/>
        <w:rPr>
          <w:rFonts w:ascii="Courier New" w:hAnsi="Courier New" w:cs="Courier New"/>
          <w:b/>
          <w:sz w:val="20"/>
          <w:szCs w:val="20"/>
        </w:rPr>
      </w:pPr>
      <w:r w:rsidRPr="00E12B73">
        <w:rPr>
          <w:rFonts w:ascii="Courier New" w:hAnsi="Courier New" w:cs="Courier New"/>
          <w:b/>
          <w:sz w:val="20"/>
          <w:szCs w:val="20"/>
        </w:rPr>
        <w:t>4.</w:t>
      </w:r>
      <w:r w:rsidRPr="00E12B73">
        <w:rPr>
          <w:rFonts w:ascii="Courier New" w:hAnsi="Courier New" w:cs="Courier New"/>
          <w:b/>
          <w:sz w:val="20"/>
          <w:szCs w:val="20"/>
        </w:rPr>
        <w:tab/>
        <w:t>Test of Procedures or Methods to be Undertaken</w:t>
      </w:r>
      <w:r w:rsidR="00AE6D31" w:rsidRPr="00E12B73">
        <w:rPr>
          <w:rFonts w:ascii="Courier New" w:hAnsi="Courier New" w:cs="Courier New"/>
          <w:b/>
          <w:sz w:val="20"/>
          <w:szCs w:val="20"/>
        </w:rPr>
        <w:t xml:space="preserve">- </w:t>
      </w:r>
      <w:r w:rsidRPr="00E12B73">
        <w:rPr>
          <w:rFonts w:ascii="Courier New" w:hAnsi="Courier New" w:cs="Courier New"/>
          <w:sz w:val="20"/>
          <w:szCs w:val="20"/>
        </w:rPr>
        <w:t xml:space="preserve">No test of procedures has been performed.  </w:t>
      </w:r>
    </w:p>
    <w:p w:rsidR="00353DDA" w:rsidRPr="00E12B73" w:rsidRDefault="00353DDA" w:rsidP="003408BB">
      <w:pPr>
        <w:spacing w:line="480" w:lineRule="auto"/>
        <w:rPr>
          <w:rFonts w:ascii="Courier New" w:hAnsi="Courier New" w:cs="Courier New"/>
          <w:sz w:val="20"/>
          <w:szCs w:val="20"/>
        </w:rPr>
      </w:pPr>
    </w:p>
    <w:p w:rsidR="00353DDA" w:rsidRPr="00E12B73" w:rsidRDefault="00353DDA" w:rsidP="003408BB">
      <w:pPr>
        <w:spacing w:line="480" w:lineRule="auto"/>
        <w:rPr>
          <w:rFonts w:ascii="Courier New" w:hAnsi="Courier New" w:cs="Courier New"/>
          <w:sz w:val="20"/>
          <w:szCs w:val="20"/>
        </w:rPr>
      </w:pPr>
      <w:r w:rsidRPr="00E12B73">
        <w:rPr>
          <w:rFonts w:ascii="Courier New" w:hAnsi="Courier New" w:cs="Courier New"/>
          <w:b/>
          <w:sz w:val="20"/>
          <w:szCs w:val="20"/>
        </w:rPr>
        <w:t>5.</w:t>
      </w:r>
      <w:r w:rsidRPr="00E12B73">
        <w:rPr>
          <w:rFonts w:ascii="Courier New" w:hAnsi="Courier New" w:cs="Courier New"/>
          <w:b/>
          <w:sz w:val="20"/>
          <w:szCs w:val="20"/>
        </w:rPr>
        <w:tab/>
        <w:t>Individuals Consulted on Statistical Aspects and Individuals Collecting and/or Analyzing Data</w:t>
      </w:r>
      <w:r w:rsidR="00AE6D31" w:rsidRPr="00E12B73">
        <w:rPr>
          <w:rFonts w:ascii="Courier New" w:hAnsi="Courier New" w:cs="Courier New"/>
          <w:b/>
          <w:sz w:val="20"/>
          <w:szCs w:val="20"/>
        </w:rPr>
        <w:t xml:space="preserve"> - </w:t>
      </w:r>
      <w:r w:rsidRPr="00E12B73">
        <w:rPr>
          <w:rFonts w:ascii="Courier New" w:hAnsi="Courier New" w:cs="Courier New"/>
          <w:sz w:val="20"/>
          <w:szCs w:val="20"/>
        </w:rPr>
        <w:t>The Biostatistics and Information Management Branch, Division of Foodborne, Waterborne, and Environmental Diseases, CDC.</w:t>
      </w:r>
    </w:p>
    <w:p w:rsidR="00353DDA" w:rsidRPr="00E12B73" w:rsidRDefault="00353DDA" w:rsidP="003408BB">
      <w:pPr>
        <w:spacing w:line="480" w:lineRule="auto"/>
        <w:rPr>
          <w:rFonts w:ascii="Courier New" w:hAnsi="Courier New" w:cs="Courier New"/>
          <w:sz w:val="20"/>
          <w:szCs w:val="20"/>
        </w:rPr>
      </w:pPr>
    </w:p>
    <w:p w:rsidR="00163F29" w:rsidRPr="00E12B73" w:rsidRDefault="00163F29" w:rsidP="00E12B73">
      <w:pPr>
        <w:spacing w:after="200" w:line="480" w:lineRule="auto"/>
        <w:rPr>
          <w:rFonts w:ascii="Courier New" w:hAnsi="Courier New" w:cs="Courier New"/>
          <w:color w:val="000000"/>
          <w:sz w:val="20"/>
          <w:szCs w:val="20"/>
        </w:rPr>
      </w:pPr>
      <w:r w:rsidRPr="00E12B73">
        <w:rPr>
          <w:rFonts w:ascii="Courier New" w:eastAsia="Calibri" w:hAnsi="Courier New" w:cs="Courier New"/>
          <w:b/>
          <w:sz w:val="20"/>
          <w:szCs w:val="20"/>
        </w:rPr>
        <w:lastRenderedPageBreak/>
        <w:t xml:space="preserve">OMB 0920-0004 </w:t>
      </w:r>
      <w:r w:rsidRPr="00E12B73">
        <w:rPr>
          <w:rFonts w:ascii="Courier New" w:hAnsi="Courier New" w:cs="Courier New"/>
          <w:b/>
          <w:sz w:val="20"/>
          <w:szCs w:val="20"/>
        </w:rPr>
        <w:t>-- Influenza</w:t>
      </w:r>
    </w:p>
    <w:p w:rsidR="00163F29" w:rsidRPr="00E12B73" w:rsidRDefault="00163F29" w:rsidP="003408BB">
      <w:pPr>
        <w:pStyle w:val="ListParagraph"/>
        <w:numPr>
          <w:ilvl w:val="0"/>
          <w:numId w:val="10"/>
        </w:numPr>
        <w:spacing w:line="480" w:lineRule="auto"/>
        <w:rPr>
          <w:rFonts w:ascii="Courier New" w:hAnsi="Courier New" w:cs="Courier New"/>
          <w:sz w:val="20"/>
          <w:szCs w:val="20"/>
        </w:rPr>
      </w:pPr>
      <w:r w:rsidRPr="00E12B73">
        <w:rPr>
          <w:rFonts w:ascii="Courier New" w:hAnsi="Courier New" w:cs="Courier New"/>
          <w:b/>
          <w:sz w:val="20"/>
          <w:szCs w:val="20"/>
        </w:rPr>
        <w:t xml:space="preserve">Respondent Universe and Sampling Methods </w:t>
      </w:r>
      <w:r w:rsidR="00AE6D31" w:rsidRPr="00E12B73">
        <w:rPr>
          <w:rFonts w:ascii="Courier New" w:hAnsi="Courier New" w:cs="Courier New"/>
          <w:sz w:val="20"/>
          <w:szCs w:val="20"/>
        </w:rPr>
        <w:t xml:space="preserve">- </w:t>
      </w:r>
      <w:r w:rsidRPr="00E12B73">
        <w:rPr>
          <w:rFonts w:ascii="Courier New" w:hAnsi="Courier New" w:cs="Courier New"/>
          <w:sz w:val="20"/>
          <w:szCs w:val="20"/>
        </w:rPr>
        <w:t xml:space="preserve">The influenza surveillance forms and instructions are distributed to all states and territories in the United States.  States and select local health department staff, volunteer healthcare providers, laboratories, vital statistics registrars, and other appropriate public health partners submit these reports to CDC on a weekly basis.  Statistical calculations are made on all influenza surveillance data collected through the U.S. influenza surveillance system.  Data is published in a weekly influenza surveillance report (FluView) throughout the year, in periodic </w:t>
      </w:r>
      <w:r w:rsidRPr="00E12B73">
        <w:rPr>
          <w:rFonts w:ascii="Courier New" w:hAnsi="Courier New" w:cs="Courier New"/>
          <w:i/>
          <w:sz w:val="20"/>
          <w:szCs w:val="20"/>
        </w:rPr>
        <w:t>Morbidity and Mortality Weekly Report</w:t>
      </w:r>
      <w:r w:rsidRPr="00E12B73">
        <w:rPr>
          <w:rFonts w:ascii="Courier New" w:hAnsi="Courier New" w:cs="Courier New"/>
          <w:sz w:val="20"/>
          <w:szCs w:val="20"/>
        </w:rPr>
        <w:t xml:space="preserve"> (</w:t>
      </w:r>
      <w:r w:rsidRPr="00E12B73">
        <w:rPr>
          <w:rFonts w:ascii="Courier New" w:hAnsi="Courier New" w:cs="Courier New"/>
          <w:i/>
          <w:sz w:val="20"/>
          <w:szCs w:val="20"/>
        </w:rPr>
        <w:t>MMWR</w:t>
      </w:r>
      <w:r w:rsidRPr="00E12B73">
        <w:rPr>
          <w:rFonts w:ascii="Courier New" w:hAnsi="Courier New" w:cs="Courier New"/>
          <w:sz w:val="20"/>
          <w:szCs w:val="20"/>
        </w:rPr>
        <w:t>) influenza activity summaries, and peer-reviewed articles.</w:t>
      </w:r>
    </w:p>
    <w:p w:rsidR="00163F29" w:rsidRPr="00E12B73" w:rsidRDefault="00163F29" w:rsidP="003408BB">
      <w:pPr>
        <w:spacing w:line="480" w:lineRule="auto"/>
        <w:ind w:left="1080"/>
        <w:rPr>
          <w:rFonts w:ascii="Courier New" w:hAnsi="Courier New" w:cs="Courier New"/>
          <w:sz w:val="20"/>
          <w:szCs w:val="20"/>
        </w:rPr>
      </w:pPr>
    </w:p>
    <w:p w:rsidR="00AE6D31" w:rsidRPr="00E12B73" w:rsidRDefault="00163F29" w:rsidP="00AE6D31">
      <w:pPr>
        <w:pStyle w:val="ListParagraph"/>
        <w:numPr>
          <w:ilvl w:val="0"/>
          <w:numId w:val="10"/>
        </w:numPr>
        <w:spacing w:line="480" w:lineRule="auto"/>
        <w:rPr>
          <w:rFonts w:ascii="Courier New" w:hAnsi="Courier New" w:cs="Courier New"/>
          <w:color w:val="000000"/>
          <w:sz w:val="20"/>
          <w:szCs w:val="20"/>
        </w:rPr>
      </w:pPr>
      <w:r w:rsidRPr="00E12B73">
        <w:rPr>
          <w:rFonts w:ascii="Courier New" w:hAnsi="Courier New" w:cs="Courier New"/>
          <w:b/>
          <w:color w:val="000000"/>
          <w:sz w:val="20"/>
          <w:szCs w:val="20"/>
        </w:rPr>
        <w:t>Procedures for Collection of Information</w:t>
      </w:r>
      <w:r w:rsidRPr="00E12B73">
        <w:rPr>
          <w:rFonts w:ascii="Courier New" w:hAnsi="Courier New" w:cs="Courier New"/>
          <w:color w:val="000000"/>
          <w:sz w:val="20"/>
          <w:szCs w:val="20"/>
        </w:rPr>
        <w:t xml:space="preserve"> </w:t>
      </w:r>
      <w:r w:rsidR="00AE6D31" w:rsidRPr="00E12B73">
        <w:rPr>
          <w:rFonts w:ascii="Courier New" w:hAnsi="Courier New" w:cs="Courier New"/>
          <w:color w:val="000000"/>
          <w:sz w:val="20"/>
          <w:szCs w:val="20"/>
        </w:rPr>
        <w:t xml:space="preserve">- </w:t>
      </w:r>
      <w:r w:rsidRPr="00E12B73">
        <w:rPr>
          <w:rFonts w:ascii="Courier New" w:eastAsia="Times New Roman" w:hAnsi="Courier New" w:cs="Courier New"/>
          <w:color w:val="000000"/>
          <w:sz w:val="20"/>
          <w:szCs w:val="20"/>
        </w:rPr>
        <w:t>The Influenza Division at CDC collects, compiles and analyzes information on influenza activity year round in the United States and produces FluView, a weekly influenza surveillance report, year-round. The U.S. influenza surveillance system is a collaborative effort between CDC and its many partners in state, local, and territorial health departments, public health and clinical laboratories, vital statistics offices, healthcare providers, clinics, and emergency departments.  Any modifications to surveillance systems or reporting methods are done in collaboration with the Council of State and Territorial Epidemiologists (CSTE).</w:t>
      </w:r>
    </w:p>
    <w:p w:rsidR="00AE6D31" w:rsidRPr="00E12B73" w:rsidRDefault="00AE6D31" w:rsidP="00AE6D31">
      <w:pPr>
        <w:pStyle w:val="ListParagraph"/>
        <w:spacing w:line="480" w:lineRule="auto"/>
        <w:ind w:left="540"/>
        <w:rPr>
          <w:rFonts w:ascii="Courier New" w:hAnsi="Courier New" w:cs="Courier New"/>
          <w:color w:val="000000"/>
          <w:sz w:val="20"/>
          <w:szCs w:val="20"/>
        </w:rPr>
      </w:pPr>
    </w:p>
    <w:p w:rsidR="00163F29" w:rsidRPr="00E12B73" w:rsidRDefault="00163F29" w:rsidP="00AE6D31">
      <w:pPr>
        <w:pStyle w:val="ListParagraph"/>
        <w:numPr>
          <w:ilvl w:val="0"/>
          <w:numId w:val="10"/>
        </w:numPr>
        <w:spacing w:line="480" w:lineRule="auto"/>
        <w:rPr>
          <w:rFonts w:ascii="Courier New" w:hAnsi="Courier New" w:cs="Courier New"/>
          <w:b/>
          <w:color w:val="000000"/>
          <w:sz w:val="20"/>
          <w:szCs w:val="20"/>
        </w:rPr>
      </w:pPr>
      <w:r w:rsidRPr="00E12B73">
        <w:rPr>
          <w:rFonts w:ascii="Courier New" w:hAnsi="Courier New" w:cs="Courier New"/>
          <w:b/>
          <w:spacing w:val="-2"/>
          <w:sz w:val="20"/>
          <w:szCs w:val="20"/>
        </w:rPr>
        <w:t>Methods to Maximize Response Rates and Deal with Non-response</w:t>
      </w:r>
      <w:r w:rsidR="00AE6D31" w:rsidRPr="00E12B73">
        <w:rPr>
          <w:rFonts w:ascii="Courier New" w:hAnsi="Courier New" w:cs="Courier New"/>
          <w:b/>
          <w:spacing w:val="-2"/>
          <w:sz w:val="20"/>
          <w:szCs w:val="20"/>
        </w:rPr>
        <w:t>-</w:t>
      </w:r>
    </w:p>
    <w:p w:rsidR="00163F29" w:rsidRPr="00E12B73" w:rsidRDefault="00163F29" w:rsidP="003408BB">
      <w:pPr>
        <w:spacing w:line="480" w:lineRule="auto"/>
        <w:rPr>
          <w:rFonts w:ascii="Courier New" w:hAnsi="Courier New" w:cs="Courier New"/>
          <w:bCs/>
          <w:color w:val="000000"/>
          <w:sz w:val="20"/>
          <w:szCs w:val="20"/>
        </w:rPr>
      </w:pPr>
      <w:r w:rsidRPr="00E12B73">
        <w:rPr>
          <w:rFonts w:ascii="Courier New" w:hAnsi="Courier New" w:cs="Courier New"/>
          <w:bCs/>
          <w:color w:val="000000"/>
          <w:sz w:val="20"/>
          <w:szCs w:val="20"/>
        </w:rPr>
        <w:t xml:space="preserve">Reporting of weekly surveillance reports is done on a voluntary basis.  Many partners in state, local, and territorial health departments, </w:t>
      </w:r>
      <w:r w:rsidRPr="00E12B73">
        <w:rPr>
          <w:rFonts w:ascii="Courier New" w:hAnsi="Courier New" w:cs="Courier New"/>
          <w:sz w:val="20"/>
          <w:szCs w:val="20"/>
        </w:rPr>
        <w:t xml:space="preserve">volunteer healthcare providers, laboratories, vital statistics registrars, and other </w:t>
      </w:r>
      <w:r w:rsidRPr="00E12B73">
        <w:rPr>
          <w:rFonts w:ascii="Courier New" w:hAnsi="Courier New" w:cs="Courier New"/>
          <w:sz w:val="20"/>
          <w:szCs w:val="20"/>
        </w:rPr>
        <w:lastRenderedPageBreak/>
        <w:t>appropriate public health partners</w:t>
      </w:r>
      <w:r w:rsidRPr="00E12B73">
        <w:rPr>
          <w:rFonts w:ascii="Courier New" w:hAnsi="Courier New" w:cs="Courier New"/>
          <w:bCs/>
          <w:color w:val="000000"/>
          <w:sz w:val="20"/>
          <w:szCs w:val="20"/>
        </w:rPr>
        <w:t xml:space="preserve"> submit surveillance forms as part of their job to perform a public health service.  If follow up is necessary, an Influenza Division staff member will contact the appropriate public health partner.</w:t>
      </w:r>
    </w:p>
    <w:p w:rsidR="00163F29" w:rsidRPr="00E12B73" w:rsidRDefault="00163F29" w:rsidP="003408BB">
      <w:pPr>
        <w:spacing w:line="480" w:lineRule="auto"/>
        <w:ind w:left="720"/>
        <w:rPr>
          <w:rFonts w:ascii="Courier New" w:hAnsi="Courier New" w:cs="Courier New"/>
          <w:b/>
          <w:color w:val="000000"/>
          <w:sz w:val="20"/>
          <w:szCs w:val="20"/>
        </w:rPr>
      </w:pPr>
    </w:p>
    <w:p w:rsidR="00163F29" w:rsidRPr="00E12B73" w:rsidRDefault="00163F29" w:rsidP="003408BB">
      <w:pPr>
        <w:pStyle w:val="ListParagraph"/>
        <w:numPr>
          <w:ilvl w:val="0"/>
          <w:numId w:val="10"/>
        </w:numPr>
        <w:spacing w:line="480" w:lineRule="auto"/>
        <w:rPr>
          <w:rFonts w:ascii="Courier New" w:hAnsi="Courier New" w:cs="Courier New"/>
          <w:color w:val="000000"/>
          <w:sz w:val="20"/>
          <w:szCs w:val="20"/>
        </w:rPr>
      </w:pPr>
      <w:r w:rsidRPr="00E12B73">
        <w:rPr>
          <w:rFonts w:ascii="Courier New" w:hAnsi="Courier New" w:cs="Courier New"/>
          <w:b/>
          <w:sz w:val="20"/>
          <w:szCs w:val="20"/>
        </w:rPr>
        <w:t>Test of Procedures or Methods to be Undertaken</w:t>
      </w:r>
      <w:r w:rsidR="00AE6D31" w:rsidRPr="00E12B73">
        <w:rPr>
          <w:rFonts w:ascii="Courier New" w:hAnsi="Courier New" w:cs="Courier New"/>
          <w:b/>
          <w:sz w:val="20"/>
          <w:szCs w:val="20"/>
        </w:rPr>
        <w:t xml:space="preserve"> -</w:t>
      </w:r>
      <w:r w:rsidR="00AE6D31" w:rsidRPr="00E12B73">
        <w:rPr>
          <w:rFonts w:ascii="Courier New" w:hAnsi="Courier New" w:cs="Courier New"/>
          <w:bCs/>
          <w:color w:val="000000"/>
          <w:sz w:val="20"/>
          <w:szCs w:val="20"/>
        </w:rPr>
        <w:t xml:space="preserve"> </w:t>
      </w:r>
      <w:r w:rsidRPr="00E12B73">
        <w:rPr>
          <w:rFonts w:ascii="Courier New" w:hAnsi="Courier New" w:cs="Courier New"/>
          <w:bCs/>
          <w:color w:val="000000"/>
          <w:sz w:val="20"/>
          <w:szCs w:val="20"/>
        </w:rPr>
        <w:t>This is a renewal of a previously approved data collection.  There are no modifications made to six surveillance forms, minor revisions were done to eight surveillance forms, and two forms are new.  The modifications were necessary to reflect enhanced data collection.  No other test of procedures has been performed.</w:t>
      </w:r>
    </w:p>
    <w:p w:rsidR="00163F29" w:rsidRPr="00E12B73" w:rsidRDefault="00163F29" w:rsidP="003408BB">
      <w:pPr>
        <w:spacing w:line="480" w:lineRule="auto"/>
        <w:ind w:left="720"/>
        <w:rPr>
          <w:rFonts w:ascii="Courier New" w:hAnsi="Courier New" w:cs="Courier New"/>
          <w:color w:val="000000"/>
          <w:sz w:val="20"/>
          <w:szCs w:val="20"/>
        </w:rPr>
      </w:pPr>
    </w:p>
    <w:p w:rsidR="00163F29" w:rsidRPr="00E12B73" w:rsidRDefault="00163F29" w:rsidP="003408BB">
      <w:pPr>
        <w:pStyle w:val="ListParagraph"/>
        <w:numPr>
          <w:ilvl w:val="0"/>
          <w:numId w:val="10"/>
        </w:numPr>
        <w:spacing w:line="480" w:lineRule="auto"/>
        <w:rPr>
          <w:rFonts w:ascii="Courier New" w:hAnsi="Courier New" w:cs="Courier New"/>
          <w:color w:val="000000"/>
          <w:sz w:val="20"/>
          <w:szCs w:val="20"/>
        </w:rPr>
      </w:pPr>
      <w:r w:rsidRPr="00E12B73">
        <w:rPr>
          <w:rFonts w:ascii="Courier New" w:hAnsi="Courier New" w:cs="Courier New"/>
          <w:b/>
          <w:sz w:val="20"/>
          <w:szCs w:val="20"/>
        </w:rPr>
        <w:t>Individuals Consulted on Statistical Aspects and Individuals Collecting and/or Analyzing Data</w:t>
      </w:r>
      <w:r w:rsidR="00AE6D31" w:rsidRPr="00E12B73">
        <w:rPr>
          <w:rFonts w:ascii="Courier New" w:hAnsi="Courier New" w:cs="Courier New"/>
          <w:b/>
          <w:sz w:val="20"/>
          <w:szCs w:val="20"/>
        </w:rPr>
        <w:t xml:space="preserve"> - </w:t>
      </w:r>
      <w:r w:rsidRPr="00E12B73">
        <w:rPr>
          <w:rFonts w:ascii="Courier New" w:hAnsi="Courier New" w:cs="Courier New"/>
          <w:color w:val="000000"/>
          <w:sz w:val="20"/>
          <w:szCs w:val="20"/>
        </w:rPr>
        <w:t>It is the responsibility of the Influenza Division/Epidemiology and Prevention Branch staff to compile, manage, and analyze data collected through the U.S. influenza surveillance system.</w:t>
      </w:r>
    </w:p>
    <w:p w:rsidR="00163F29" w:rsidRPr="00E12B73" w:rsidRDefault="00163F29" w:rsidP="003408BB">
      <w:pPr>
        <w:spacing w:after="200" w:line="480" w:lineRule="auto"/>
        <w:rPr>
          <w:rFonts w:ascii="Courier New" w:hAnsi="Courier New" w:cs="Courier New"/>
          <w:sz w:val="20"/>
          <w:szCs w:val="20"/>
        </w:rPr>
      </w:pPr>
    </w:p>
    <w:p w:rsidR="00F209AA" w:rsidRPr="00E12B73" w:rsidRDefault="00F209AA" w:rsidP="003408BB">
      <w:pPr>
        <w:spacing w:line="480" w:lineRule="auto"/>
        <w:rPr>
          <w:rFonts w:ascii="Courier New" w:hAnsi="Courier New" w:cs="Courier New"/>
          <w:color w:val="000000"/>
          <w:sz w:val="20"/>
          <w:szCs w:val="20"/>
        </w:rPr>
      </w:pPr>
    </w:p>
    <w:sectPr w:rsidR="00F209AA" w:rsidRPr="00E12B73" w:rsidSect="00BA6FE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8BB" w:rsidRDefault="003408BB" w:rsidP="003408BB">
      <w:r>
        <w:separator/>
      </w:r>
    </w:p>
  </w:endnote>
  <w:endnote w:type="continuationSeparator" w:id="0">
    <w:p w:rsidR="003408BB" w:rsidRDefault="003408BB" w:rsidP="00340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1689183"/>
      <w:docPartObj>
        <w:docPartGallery w:val="Page Numbers (Bottom of Page)"/>
        <w:docPartUnique/>
      </w:docPartObj>
    </w:sdtPr>
    <w:sdtEndPr>
      <w:rPr>
        <w:noProof/>
      </w:rPr>
    </w:sdtEndPr>
    <w:sdtContent>
      <w:p w:rsidR="009A7CF6" w:rsidRDefault="009A7CF6">
        <w:pPr>
          <w:pStyle w:val="Footer"/>
          <w:jc w:val="right"/>
        </w:pPr>
        <w:r>
          <w:fldChar w:fldCharType="begin"/>
        </w:r>
        <w:r>
          <w:instrText xml:space="preserve"> PAGE   \* MERGEFORMAT </w:instrText>
        </w:r>
        <w:r>
          <w:fldChar w:fldCharType="separate"/>
        </w:r>
        <w:r w:rsidR="00B1474A">
          <w:rPr>
            <w:noProof/>
          </w:rPr>
          <w:t>8</w:t>
        </w:r>
        <w:r>
          <w:rPr>
            <w:noProof/>
          </w:rPr>
          <w:fldChar w:fldCharType="end"/>
        </w:r>
      </w:p>
    </w:sdtContent>
  </w:sdt>
  <w:p w:rsidR="009A7CF6" w:rsidRDefault="009A7CF6">
    <w:pPr>
      <w:pStyle w:val="Footer"/>
    </w:pPr>
    <w:r>
      <w:t>Supporting Statement B OMB Control No. 0920-0004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8BB" w:rsidRDefault="003408BB" w:rsidP="003408BB">
      <w:r>
        <w:separator/>
      </w:r>
    </w:p>
  </w:footnote>
  <w:footnote w:type="continuationSeparator" w:id="0">
    <w:p w:rsidR="003408BB" w:rsidRDefault="003408BB" w:rsidP="003408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615C7"/>
    <w:multiLevelType w:val="hybridMultilevel"/>
    <w:tmpl w:val="8C2A8A14"/>
    <w:lvl w:ilvl="0" w:tplc="DE96A7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2C17E9"/>
    <w:multiLevelType w:val="hybridMultilevel"/>
    <w:tmpl w:val="32E878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3C7A34"/>
    <w:multiLevelType w:val="hybridMultilevel"/>
    <w:tmpl w:val="8812B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B15ED4"/>
    <w:multiLevelType w:val="hybridMultilevel"/>
    <w:tmpl w:val="F126D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C86F19"/>
    <w:multiLevelType w:val="hybridMultilevel"/>
    <w:tmpl w:val="99BC2802"/>
    <w:lvl w:ilvl="0" w:tplc="02EEAA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037F59"/>
    <w:multiLevelType w:val="hybridMultilevel"/>
    <w:tmpl w:val="F5124994"/>
    <w:lvl w:ilvl="0" w:tplc="78B67542">
      <w:start w:val="2"/>
      <w:numFmt w:val="upperLetter"/>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6035741"/>
    <w:multiLevelType w:val="hybridMultilevel"/>
    <w:tmpl w:val="B31A5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2C5977"/>
    <w:multiLevelType w:val="hybridMultilevel"/>
    <w:tmpl w:val="1648077A"/>
    <w:lvl w:ilvl="0" w:tplc="1C08CB0C">
      <w:start w:val="2"/>
      <w:numFmt w:val="upp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3E772F53"/>
    <w:multiLevelType w:val="hybridMultilevel"/>
    <w:tmpl w:val="6B0ACCAC"/>
    <w:lvl w:ilvl="0" w:tplc="D636896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FD22932"/>
    <w:multiLevelType w:val="hybridMultilevel"/>
    <w:tmpl w:val="1648077A"/>
    <w:lvl w:ilvl="0" w:tplc="1C08CB0C">
      <w:start w:val="2"/>
      <w:numFmt w:val="upp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413B3126"/>
    <w:multiLevelType w:val="hybridMultilevel"/>
    <w:tmpl w:val="9CF4DBA8"/>
    <w:lvl w:ilvl="0" w:tplc="D636896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7A43288"/>
    <w:multiLevelType w:val="hybridMultilevel"/>
    <w:tmpl w:val="604EFF12"/>
    <w:lvl w:ilvl="0" w:tplc="2C64676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4B6644A9"/>
    <w:multiLevelType w:val="hybridMultilevel"/>
    <w:tmpl w:val="1C4E5664"/>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620"/>
        </w:tabs>
        <w:ind w:left="1620" w:hanging="360"/>
      </w:p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13">
    <w:nsid w:val="4C9B2462"/>
    <w:multiLevelType w:val="hybridMultilevel"/>
    <w:tmpl w:val="3AFAF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A2023A"/>
    <w:multiLevelType w:val="hybridMultilevel"/>
    <w:tmpl w:val="2FA67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B564B0"/>
    <w:multiLevelType w:val="hybridMultilevel"/>
    <w:tmpl w:val="91BAEEA6"/>
    <w:lvl w:ilvl="0" w:tplc="F33CCA4E">
      <w:start w:val="2"/>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nsid w:val="614F62F5"/>
    <w:multiLevelType w:val="hybridMultilevel"/>
    <w:tmpl w:val="2836F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AE0846"/>
    <w:multiLevelType w:val="hybridMultilevel"/>
    <w:tmpl w:val="D0D4C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A40146"/>
    <w:multiLevelType w:val="hybridMultilevel"/>
    <w:tmpl w:val="0E202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464A45"/>
    <w:multiLevelType w:val="hybridMultilevel"/>
    <w:tmpl w:val="DAB4CF50"/>
    <w:lvl w:ilvl="0" w:tplc="14C62D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7752FD"/>
    <w:multiLevelType w:val="hybridMultilevel"/>
    <w:tmpl w:val="1764A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18"/>
  </w:num>
  <w:num w:numId="6">
    <w:abstractNumId w:val="14"/>
  </w:num>
  <w:num w:numId="7">
    <w:abstractNumId w:val="16"/>
  </w:num>
  <w:num w:numId="8">
    <w:abstractNumId w:val="8"/>
  </w:num>
  <w:num w:numId="9">
    <w:abstractNumId w:val="10"/>
  </w:num>
  <w:num w:numId="10">
    <w:abstractNumId w:val="11"/>
  </w:num>
  <w:num w:numId="11">
    <w:abstractNumId w:val="17"/>
  </w:num>
  <w:num w:numId="12">
    <w:abstractNumId w:val="9"/>
  </w:num>
  <w:num w:numId="13">
    <w:abstractNumId w:val="13"/>
  </w:num>
  <w:num w:numId="14">
    <w:abstractNumId w:val="20"/>
  </w:num>
  <w:num w:numId="15">
    <w:abstractNumId w:val="19"/>
  </w:num>
  <w:num w:numId="16">
    <w:abstractNumId w:val="2"/>
  </w:num>
  <w:num w:numId="17">
    <w:abstractNumId w:val="15"/>
  </w:num>
  <w:num w:numId="18">
    <w:abstractNumId w:val="1"/>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0"/>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A80"/>
    <w:rsid w:val="00001A96"/>
    <w:rsid w:val="00003670"/>
    <w:rsid w:val="00005CD4"/>
    <w:rsid w:val="00013FC1"/>
    <w:rsid w:val="0007458B"/>
    <w:rsid w:val="00082A80"/>
    <w:rsid w:val="000C65CD"/>
    <w:rsid w:val="000D7961"/>
    <w:rsid w:val="000E3D53"/>
    <w:rsid w:val="001028A9"/>
    <w:rsid w:val="00163F29"/>
    <w:rsid w:val="00173439"/>
    <w:rsid w:val="001B087E"/>
    <w:rsid w:val="001C0D51"/>
    <w:rsid w:val="001D4A02"/>
    <w:rsid w:val="001F5592"/>
    <w:rsid w:val="001F76DD"/>
    <w:rsid w:val="00276D85"/>
    <w:rsid w:val="002C65C4"/>
    <w:rsid w:val="002F0E9E"/>
    <w:rsid w:val="003408BB"/>
    <w:rsid w:val="00353DDA"/>
    <w:rsid w:val="00362C0F"/>
    <w:rsid w:val="003C6C68"/>
    <w:rsid w:val="003E6022"/>
    <w:rsid w:val="003F4440"/>
    <w:rsid w:val="003F5F45"/>
    <w:rsid w:val="0040190E"/>
    <w:rsid w:val="0040357A"/>
    <w:rsid w:val="00490D48"/>
    <w:rsid w:val="004C4488"/>
    <w:rsid w:val="00556663"/>
    <w:rsid w:val="005613C1"/>
    <w:rsid w:val="00585CCD"/>
    <w:rsid w:val="006334B9"/>
    <w:rsid w:val="006D484F"/>
    <w:rsid w:val="00706022"/>
    <w:rsid w:val="00720D2A"/>
    <w:rsid w:val="00780569"/>
    <w:rsid w:val="007A47C8"/>
    <w:rsid w:val="007E7952"/>
    <w:rsid w:val="00840D53"/>
    <w:rsid w:val="00852153"/>
    <w:rsid w:val="00896CBC"/>
    <w:rsid w:val="009127C3"/>
    <w:rsid w:val="00940014"/>
    <w:rsid w:val="009632C9"/>
    <w:rsid w:val="009674BC"/>
    <w:rsid w:val="009A7CF6"/>
    <w:rsid w:val="00A3150F"/>
    <w:rsid w:val="00A53F74"/>
    <w:rsid w:val="00A83150"/>
    <w:rsid w:val="00A910B2"/>
    <w:rsid w:val="00A95F1E"/>
    <w:rsid w:val="00A9612E"/>
    <w:rsid w:val="00AB0879"/>
    <w:rsid w:val="00AE6D31"/>
    <w:rsid w:val="00B1025A"/>
    <w:rsid w:val="00B1474A"/>
    <w:rsid w:val="00B24B04"/>
    <w:rsid w:val="00B34447"/>
    <w:rsid w:val="00BA6FE3"/>
    <w:rsid w:val="00BE44FE"/>
    <w:rsid w:val="00C17118"/>
    <w:rsid w:val="00C530C2"/>
    <w:rsid w:val="00C70815"/>
    <w:rsid w:val="00C878A4"/>
    <w:rsid w:val="00D166FD"/>
    <w:rsid w:val="00D225C1"/>
    <w:rsid w:val="00D65137"/>
    <w:rsid w:val="00D71F0A"/>
    <w:rsid w:val="00D94AD1"/>
    <w:rsid w:val="00DA41B5"/>
    <w:rsid w:val="00DA7FC0"/>
    <w:rsid w:val="00E12B73"/>
    <w:rsid w:val="00E54860"/>
    <w:rsid w:val="00E8243E"/>
    <w:rsid w:val="00EA2E00"/>
    <w:rsid w:val="00EC0C06"/>
    <w:rsid w:val="00F0410D"/>
    <w:rsid w:val="00F209AA"/>
    <w:rsid w:val="00F90A4C"/>
    <w:rsid w:val="00FB2AB9"/>
    <w:rsid w:val="00FC4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A8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9AA"/>
    <w:pPr>
      <w:ind w:left="720"/>
      <w:contextualSpacing/>
    </w:pPr>
  </w:style>
  <w:style w:type="character" w:styleId="Hyperlink">
    <w:name w:val="Hyperlink"/>
    <w:basedOn w:val="DefaultParagraphFont"/>
    <w:uiPriority w:val="99"/>
    <w:unhideWhenUsed/>
    <w:rsid w:val="00F209AA"/>
    <w:rPr>
      <w:color w:val="0000FF" w:themeColor="hyperlink"/>
      <w:u w:val="single"/>
    </w:rPr>
  </w:style>
  <w:style w:type="paragraph" w:styleId="NormalWeb">
    <w:name w:val="Normal (Web)"/>
    <w:basedOn w:val="Normal"/>
    <w:uiPriority w:val="99"/>
    <w:semiHidden/>
    <w:unhideWhenUsed/>
    <w:rsid w:val="00F209AA"/>
    <w:pPr>
      <w:spacing w:before="100" w:beforeAutospacing="1" w:after="100" w:afterAutospacing="1"/>
    </w:pPr>
  </w:style>
  <w:style w:type="paragraph" w:styleId="BalloonText">
    <w:name w:val="Balloon Text"/>
    <w:basedOn w:val="Normal"/>
    <w:link w:val="BalloonTextChar"/>
    <w:uiPriority w:val="99"/>
    <w:semiHidden/>
    <w:unhideWhenUsed/>
    <w:rsid w:val="009127C3"/>
    <w:rPr>
      <w:rFonts w:ascii="Tahoma" w:hAnsi="Tahoma" w:cs="Tahoma"/>
      <w:sz w:val="16"/>
      <w:szCs w:val="16"/>
    </w:rPr>
  </w:style>
  <w:style w:type="character" w:customStyle="1" w:styleId="BalloonTextChar">
    <w:name w:val="Balloon Text Char"/>
    <w:basedOn w:val="DefaultParagraphFont"/>
    <w:link w:val="BalloonText"/>
    <w:uiPriority w:val="99"/>
    <w:semiHidden/>
    <w:rsid w:val="009127C3"/>
    <w:rPr>
      <w:rFonts w:ascii="Tahoma" w:hAnsi="Tahoma" w:cs="Tahoma"/>
      <w:sz w:val="16"/>
      <w:szCs w:val="16"/>
    </w:rPr>
  </w:style>
  <w:style w:type="paragraph" w:styleId="Header">
    <w:name w:val="header"/>
    <w:basedOn w:val="Normal"/>
    <w:link w:val="HeaderChar"/>
    <w:uiPriority w:val="99"/>
    <w:unhideWhenUsed/>
    <w:rsid w:val="003408BB"/>
    <w:pPr>
      <w:tabs>
        <w:tab w:val="center" w:pos="4680"/>
        <w:tab w:val="right" w:pos="9360"/>
      </w:tabs>
    </w:pPr>
  </w:style>
  <w:style w:type="character" w:customStyle="1" w:styleId="HeaderChar">
    <w:name w:val="Header Char"/>
    <w:basedOn w:val="DefaultParagraphFont"/>
    <w:link w:val="Header"/>
    <w:uiPriority w:val="99"/>
    <w:rsid w:val="003408BB"/>
    <w:rPr>
      <w:rFonts w:ascii="Times New Roman" w:hAnsi="Times New Roman" w:cs="Times New Roman"/>
      <w:sz w:val="24"/>
      <w:szCs w:val="24"/>
    </w:rPr>
  </w:style>
  <w:style w:type="paragraph" w:styleId="Footer">
    <w:name w:val="footer"/>
    <w:basedOn w:val="Normal"/>
    <w:link w:val="FooterChar"/>
    <w:uiPriority w:val="99"/>
    <w:unhideWhenUsed/>
    <w:rsid w:val="003408BB"/>
    <w:pPr>
      <w:tabs>
        <w:tab w:val="center" w:pos="4680"/>
        <w:tab w:val="right" w:pos="9360"/>
      </w:tabs>
    </w:pPr>
  </w:style>
  <w:style w:type="character" w:customStyle="1" w:styleId="FooterChar">
    <w:name w:val="Footer Char"/>
    <w:basedOn w:val="DefaultParagraphFont"/>
    <w:link w:val="Footer"/>
    <w:uiPriority w:val="99"/>
    <w:rsid w:val="003408BB"/>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A8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9AA"/>
    <w:pPr>
      <w:ind w:left="720"/>
      <w:contextualSpacing/>
    </w:pPr>
  </w:style>
  <w:style w:type="character" w:styleId="Hyperlink">
    <w:name w:val="Hyperlink"/>
    <w:basedOn w:val="DefaultParagraphFont"/>
    <w:uiPriority w:val="99"/>
    <w:unhideWhenUsed/>
    <w:rsid w:val="00F209AA"/>
    <w:rPr>
      <w:color w:val="0000FF" w:themeColor="hyperlink"/>
      <w:u w:val="single"/>
    </w:rPr>
  </w:style>
  <w:style w:type="paragraph" w:styleId="NormalWeb">
    <w:name w:val="Normal (Web)"/>
    <w:basedOn w:val="Normal"/>
    <w:uiPriority w:val="99"/>
    <w:semiHidden/>
    <w:unhideWhenUsed/>
    <w:rsid w:val="00F209AA"/>
    <w:pPr>
      <w:spacing w:before="100" w:beforeAutospacing="1" w:after="100" w:afterAutospacing="1"/>
    </w:pPr>
  </w:style>
  <w:style w:type="paragraph" w:styleId="BalloonText">
    <w:name w:val="Balloon Text"/>
    <w:basedOn w:val="Normal"/>
    <w:link w:val="BalloonTextChar"/>
    <w:uiPriority w:val="99"/>
    <w:semiHidden/>
    <w:unhideWhenUsed/>
    <w:rsid w:val="009127C3"/>
    <w:rPr>
      <w:rFonts w:ascii="Tahoma" w:hAnsi="Tahoma" w:cs="Tahoma"/>
      <w:sz w:val="16"/>
      <w:szCs w:val="16"/>
    </w:rPr>
  </w:style>
  <w:style w:type="character" w:customStyle="1" w:styleId="BalloonTextChar">
    <w:name w:val="Balloon Text Char"/>
    <w:basedOn w:val="DefaultParagraphFont"/>
    <w:link w:val="BalloonText"/>
    <w:uiPriority w:val="99"/>
    <w:semiHidden/>
    <w:rsid w:val="009127C3"/>
    <w:rPr>
      <w:rFonts w:ascii="Tahoma" w:hAnsi="Tahoma" w:cs="Tahoma"/>
      <w:sz w:val="16"/>
      <w:szCs w:val="16"/>
    </w:rPr>
  </w:style>
  <w:style w:type="paragraph" w:styleId="Header">
    <w:name w:val="header"/>
    <w:basedOn w:val="Normal"/>
    <w:link w:val="HeaderChar"/>
    <w:uiPriority w:val="99"/>
    <w:unhideWhenUsed/>
    <w:rsid w:val="003408BB"/>
    <w:pPr>
      <w:tabs>
        <w:tab w:val="center" w:pos="4680"/>
        <w:tab w:val="right" w:pos="9360"/>
      </w:tabs>
    </w:pPr>
  </w:style>
  <w:style w:type="character" w:customStyle="1" w:styleId="HeaderChar">
    <w:name w:val="Header Char"/>
    <w:basedOn w:val="DefaultParagraphFont"/>
    <w:link w:val="Header"/>
    <w:uiPriority w:val="99"/>
    <w:rsid w:val="003408BB"/>
    <w:rPr>
      <w:rFonts w:ascii="Times New Roman" w:hAnsi="Times New Roman" w:cs="Times New Roman"/>
      <w:sz w:val="24"/>
      <w:szCs w:val="24"/>
    </w:rPr>
  </w:style>
  <w:style w:type="paragraph" w:styleId="Footer">
    <w:name w:val="footer"/>
    <w:basedOn w:val="Normal"/>
    <w:link w:val="FooterChar"/>
    <w:uiPriority w:val="99"/>
    <w:unhideWhenUsed/>
    <w:rsid w:val="003408BB"/>
    <w:pPr>
      <w:tabs>
        <w:tab w:val="center" w:pos="4680"/>
        <w:tab w:val="right" w:pos="9360"/>
      </w:tabs>
    </w:pPr>
  </w:style>
  <w:style w:type="character" w:customStyle="1" w:styleId="FooterChar">
    <w:name w:val="Footer Char"/>
    <w:basedOn w:val="DefaultParagraphFont"/>
    <w:link w:val="Footer"/>
    <w:uiPriority w:val="99"/>
    <w:rsid w:val="003408B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264765">
      <w:bodyDiv w:val="1"/>
      <w:marLeft w:val="0"/>
      <w:marRight w:val="0"/>
      <w:marTop w:val="0"/>
      <w:marBottom w:val="0"/>
      <w:divBdr>
        <w:top w:val="none" w:sz="0" w:space="0" w:color="auto"/>
        <w:left w:val="none" w:sz="0" w:space="0" w:color="auto"/>
        <w:bottom w:val="none" w:sz="0" w:space="0" w:color="auto"/>
        <w:right w:val="none" w:sz="0" w:space="0" w:color="auto"/>
      </w:divBdr>
    </w:div>
    <w:div w:id="1095899467">
      <w:bodyDiv w:val="1"/>
      <w:marLeft w:val="0"/>
      <w:marRight w:val="0"/>
      <w:marTop w:val="0"/>
      <w:marBottom w:val="0"/>
      <w:divBdr>
        <w:top w:val="none" w:sz="0" w:space="0" w:color="auto"/>
        <w:left w:val="none" w:sz="0" w:space="0" w:color="auto"/>
        <w:bottom w:val="none" w:sz="0" w:space="0" w:color="auto"/>
        <w:right w:val="none" w:sz="0" w:space="0" w:color="auto"/>
      </w:divBdr>
    </w:div>
    <w:div w:id="1282344095">
      <w:bodyDiv w:val="1"/>
      <w:marLeft w:val="0"/>
      <w:marRight w:val="0"/>
      <w:marTop w:val="0"/>
      <w:marBottom w:val="0"/>
      <w:divBdr>
        <w:top w:val="none" w:sz="0" w:space="0" w:color="auto"/>
        <w:left w:val="none" w:sz="0" w:space="0" w:color="auto"/>
        <w:bottom w:val="none" w:sz="0" w:space="0" w:color="auto"/>
        <w:right w:val="none" w:sz="0" w:space="0" w:color="auto"/>
      </w:divBdr>
    </w:div>
    <w:div w:id="1283614128">
      <w:bodyDiv w:val="1"/>
      <w:marLeft w:val="0"/>
      <w:marRight w:val="0"/>
      <w:marTop w:val="0"/>
      <w:marBottom w:val="0"/>
      <w:divBdr>
        <w:top w:val="none" w:sz="0" w:space="0" w:color="auto"/>
        <w:left w:val="none" w:sz="0" w:space="0" w:color="auto"/>
        <w:bottom w:val="none" w:sz="0" w:space="0" w:color="auto"/>
        <w:right w:val="none" w:sz="0" w:space="0" w:color="auto"/>
      </w:divBdr>
    </w:div>
    <w:div w:id="1558323710">
      <w:bodyDiv w:val="1"/>
      <w:marLeft w:val="0"/>
      <w:marRight w:val="0"/>
      <w:marTop w:val="0"/>
      <w:marBottom w:val="0"/>
      <w:divBdr>
        <w:top w:val="none" w:sz="0" w:space="0" w:color="auto"/>
        <w:left w:val="none" w:sz="0" w:space="0" w:color="auto"/>
        <w:bottom w:val="none" w:sz="0" w:space="0" w:color="auto"/>
        <w:right w:val="none" w:sz="0" w:space="0" w:color="auto"/>
      </w:divBdr>
    </w:div>
    <w:div w:id="1567912624">
      <w:bodyDiv w:val="1"/>
      <w:marLeft w:val="0"/>
      <w:marRight w:val="0"/>
      <w:marTop w:val="0"/>
      <w:marBottom w:val="0"/>
      <w:divBdr>
        <w:top w:val="none" w:sz="0" w:space="0" w:color="auto"/>
        <w:left w:val="none" w:sz="0" w:space="0" w:color="auto"/>
        <w:bottom w:val="none" w:sz="0" w:space="0" w:color="auto"/>
        <w:right w:val="none" w:sz="0" w:space="0" w:color="auto"/>
      </w:divBdr>
    </w:div>
    <w:div w:id="191635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j8@cdc.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2858</Words>
  <Characters>16293</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19113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frd3</dc:creator>
  <cp:lastModifiedBy>tfs4</cp:lastModifiedBy>
  <cp:revision>2</cp:revision>
  <dcterms:created xsi:type="dcterms:W3CDTF">2014-07-24T18:54:00Z</dcterms:created>
  <dcterms:modified xsi:type="dcterms:W3CDTF">2014-07-24T18:54:00Z</dcterms:modified>
</cp:coreProperties>
</file>