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CD" w:rsidRPr="0074387B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438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 of Estimated Annual Burden Hours</w:t>
      </w:r>
    </w:p>
    <w:tbl>
      <w:tblPr>
        <w:tblW w:w="139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00"/>
        <w:gridCol w:w="4662"/>
        <w:gridCol w:w="810"/>
        <w:gridCol w:w="900"/>
        <w:gridCol w:w="810"/>
        <w:gridCol w:w="810"/>
        <w:gridCol w:w="900"/>
        <w:gridCol w:w="900"/>
        <w:gridCol w:w="1026"/>
        <w:gridCol w:w="1044"/>
        <w:gridCol w:w="1152"/>
      </w:tblGrid>
      <w:tr w:rsidR="00ED79D9" w:rsidRPr="00F44CDC" w:rsidTr="00F27804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32774A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2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045ECD" w:rsidRPr="00F44CDC" w:rsidTr="00F27804">
        <w:trPr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ECD" w:rsidRPr="00F44CDC" w:rsidRDefault="00045ECD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ECD" w:rsidRPr="00F44CDC" w:rsidRDefault="00045ECD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1604E1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1604E1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1604E1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ECD" w:rsidRPr="00F27804" w:rsidRDefault="001604E1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ECD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301248579"/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(417)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(24,000)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115,200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16,800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208,800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</w:tr>
      <w:bookmarkEnd w:id="0"/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316,800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43,200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78,300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41,700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1,620,000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1,620,000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104,400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21,600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208,800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28,800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27/60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1,013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1604E1" w:rsidRDefault="00F27804" w:rsidP="001604E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E1">
              <w:rPr>
                <w:rFonts w:ascii="Times New Roman" w:hAnsi="Times New Roman" w:cs="Times New Roman"/>
                <w:sz w:val="18"/>
                <w:szCs w:val="18"/>
              </w:rPr>
              <w:t>57.154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1604E1" w:rsidRDefault="00F27804" w:rsidP="001604E1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1604E1">
              <w:rPr>
                <w:rFonts w:ascii="Times New Roman" w:hAnsi="Times New Roman" w:cs="Times New Roman"/>
                <w:sz w:val="18"/>
                <w:szCs w:val="18"/>
              </w:rPr>
              <w:t>Antimicrobial Use &amp; Resistance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44CDC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(167)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44CDC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13/60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78,000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52,000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7,200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3,600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5,400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3,125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F27804" w:rsidRPr="00F27804" w:rsidTr="00F27804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Default="00F27804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0450D" w:rsidRDefault="00F27804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State Health Department Validation Record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1,900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804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F27804">
        <w:trPr>
          <w:trHeight w:val="288"/>
        </w:trPr>
        <w:tc>
          <w:tcPr>
            <w:tcW w:w="10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27804" w:rsidRDefault="00D10B1B" w:rsidP="00F27804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27804" w:rsidRDefault="00045ECD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sz w:val="18"/>
                <w:szCs w:val="18"/>
              </w:rPr>
              <w:t>4,104,776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27804" w:rsidRDefault="00F27804" w:rsidP="00F27804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78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F278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F278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27804" w:rsidRDefault="00F27804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172,943</w:t>
            </w:r>
          </w:p>
        </w:tc>
      </w:tr>
    </w:tbl>
    <w:p w:rsidR="00DF2192" w:rsidRPr="0074387B" w:rsidRDefault="00F27804" w:rsidP="00514E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E5475">
        <w:rPr>
          <w:rFonts w:ascii="Times New Roman" w:hAnsi="Times New Roman" w:cs="Times New Roman"/>
          <w:sz w:val="18"/>
          <w:szCs w:val="18"/>
        </w:rPr>
        <w:t>Values were rounded prior to summation.</w:t>
      </w:r>
      <w:bookmarkStart w:id="1" w:name="_GoBack"/>
      <w:bookmarkEnd w:id="1"/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F2192" w:rsidRPr="0074387B" w:rsidSect="00C21768">
      <w:headerReference w:type="default" r:id="rId9"/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0E" w:rsidRDefault="007F7A0E" w:rsidP="00DF2192">
      <w:pPr>
        <w:spacing w:after="0" w:line="240" w:lineRule="auto"/>
      </w:pPr>
      <w:r>
        <w:separator/>
      </w:r>
    </w:p>
  </w:endnote>
  <w:end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0E" w:rsidRPr="0032774A" w:rsidRDefault="007F7A0E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6E5475">
      <w:rPr>
        <w:rFonts w:ascii="Book Antiqua" w:hAnsi="Book Antiqua"/>
        <w:noProof/>
        <w:sz w:val="18"/>
        <w:szCs w:val="18"/>
      </w:rPr>
      <w:t>2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0E" w:rsidRDefault="007F7A0E" w:rsidP="00DF2192">
      <w:pPr>
        <w:spacing w:after="0" w:line="240" w:lineRule="auto"/>
      </w:pPr>
      <w:r>
        <w:separator/>
      </w:r>
    </w:p>
  </w:footnote>
  <w:foot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June 2014</w:t>
    </w:r>
  </w:p>
  <w:p w:rsidR="007F7A0E" w:rsidRDefault="007F7A0E" w:rsidP="007A0F2D">
    <w:pPr>
      <w:pStyle w:val="Header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68"/>
    <w:rsid w:val="00016572"/>
    <w:rsid w:val="00016D61"/>
    <w:rsid w:val="000458DE"/>
    <w:rsid w:val="00045ECD"/>
    <w:rsid w:val="00080571"/>
    <w:rsid w:val="0009206C"/>
    <w:rsid w:val="001501EA"/>
    <w:rsid w:val="001604E1"/>
    <w:rsid w:val="0016775F"/>
    <w:rsid w:val="00172AFB"/>
    <w:rsid w:val="00176559"/>
    <w:rsid w:val="00195C4C"/>
    <w:rsid w:val="001C26C7"/>
    <w:rsid w:val="00251BA5"/>
    <w:rsid w:val="002A39FA"/>
    <w:rsid w:val="002B2185"/>
    <w:rsid w:val="00301413"/>
    <w:rsid w:val="00315DE8"/>
    <w:rsid w:val="0032774A"/>
    <w:rsid w:val="00334531"/>
    <w:rsid w:val="00363842"/>
    <w:rsid w:val="00376AB3"/>
    <w:rsid w:val="003977E1"/>
    <w:rsid w:val="003A0684"/>
    <w:rsid w:val="003C1128"/>
    <w:rsid w:val="003F1339"/>
    <w:rsid w:val="004363CE"/>
    <w:rsid w:val="0045513D"/>
    <w:rsid w:val="00456701"/>
    <w:rsid w:val="004A060D"/>
    <w:rsid w:val="00514EA4"/>
    <w:rsid w:val="00517B83"/>
    <w:rsid w:val="00524014"/>
    <w:rsid w:val="00552403"/>
    <w:rsid w:val="00591744"/>
    <w:rsid w:val="005C2A32"/>
    <w:rsid w:val="0060177A"/>
    <w:rsid w:val="00602345"/>
    <w:rsid w:val="0061372D"/>
    <w:rsid w:val="00636646"/>
    <w:rsid w:val="00671B5F"/>
    <w:rsid w:val="00672583"/>
    <w:rsid w:val="00681225"/>
    <w:rsid w:val="0069270D"/>
    <w:rsid w:val="006A2DD3"/>
    <w:rsid w:val="006B74F9"/>
    <w:rsid w:val="006C0872"/>
    <w:rsid w:val="006D6EBF"/>
    <w:rsid w:val="006E456D"/>
    <w:rsid w:val="006E5475"/>
    <w:rsid w:val="00717E36"/>
    <w:rsid w:val="0074045B"/>
    <w:rsid w:val="0074387B"/>
    <w:rsid w:val="007947F9"/>
    <w:rsid w:val="007A0F2D"/>
    <w:rsid w:val="007B28CD"/>
    <w:rsid w:val="007F7A0E"/>
    <w:rsid w:val="00870043"/>
    <w:rsid w:val="008712A0"/>
    <w:rsid w:val="00884D50"/>
    <w:rsid w:val="00887597"/>
    <w:rsid w:val="008F72C5"/>
    <w:rsid w:val="0092558B"/>
    <w:rsid w:val="009B4D5E"/>
    <w:rsid w:val="009D40C1"/>
    <w:rsid w:val="009F5B27"/>
    <w:rsid w:val="00A36428"/>
    <w:rsid w:val="00A52892"/>
    <w:rsid w:val="00A86603"/>
    <w:rsid w:val="00AA29AE"/>
    <w:rsid w:val="00AD26FD"/>
    <w:rsid w:val="00B25976"/>
    <w:rsid w:val="00B35851"/>
    <w:rsid w:val="00B850C7"/>
    <w:rsid w:val="00B85BEE"/>
    <w:rsid w:val="00BD2C26"/>
    <w:rsid w:val="00C01237"/>
    <w:rsid w:val="00C21768"/>
    <w:rsid w:val="00C222E3"/>
    <w:rsid w:val="00C479BB"/>
    <w:rsid w:val="00C629F6"/>
    <w:rsid w:val="00C92A47"/>
    <w:rsid w:val="00CD32CB"/>
    <w:rsid w:val="00CE4885"/>
    <w:rsid w:val="00D10B1B"/>
    <w:rsid w:val="00D30398"/>
    <w:rsid w:val="00D34D9B"/>
    <w:rsid w:val="00D47A0F"/>
    <w:rsid w:val="00D85A28"/>
    <w:rsid w:val="00DF2192"/>
    <w:rsid w:val="00E6743F"/>
    <w:rsid w:val="00ED200A"/>
    <w:rsid w:val="00ED79D9"/>
    <w:rsid w:val="00F0450D"/>
    <w:rsid w:val="00F27804"/>
    <w:rsid w:val="00F3299F"/>
    <w:rsid w:val="00F33D2A"/>
    <w:rsid w:val="00F41DDD"/>
    <w:rsid w:val="00F44CDC"/>
    <w:rsid w:val="00FB106B"/>
    <w:rsid w:val="00FD46F5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B5C3-205B-4213-9A03-7D416432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Amy Schneider-Webb</cp:lastModifiedBy>
  <cp:revision>26</cp:revision>
  <cp:lastPrinted>2012-05-22T15:57:00Z</cp:lastPrinted>
  <dcterms:created xsi:type="dcterms:W3CDTF">2012-05-11T14:10:00Z</dcterms:created>
  <dcterms:modified xsi:type="dcterms:W3CDTF">2014-06-05T16:00:00Z</dcterms:modified>
</cp:coreProperties>
</file>