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08E80" w14:textId="77777777" w:rsidR="002D5FC6" w:rsidRDefault="002D5FC6" w:rsidP="00F06866">
      <w:pPr>
        <w:pStyle w:val="Heading2"/>
        <w:tabs>
          <w:tab w:val="left" w:pos="900"/>
        </w:tabs>
        <w:ind w:right="-180"/>
        <w:rPr>
          <w:sz w:val="28"/>
        </w:rPr>
      </w:pPr>
      <w:bookmarkStart w:id="0" w:name="_GoBack"/>
      <w:bookmarkEnd w:id="0"/>
    </w:p>
    <w:p w14:paraId="56B7A5AE" w14:textId="77777777" w:rsidR="002D5FC6" w:rsidRDefault="002D5FC6" w:rsidP="00F06866">
      <w:pPr>
        <w:pStyle w:val="Heading2"/>
        <w:tabs>
          <w:tab w:val="left" w:pos="900"/>
        </w:tabs>
        <w:ind w:right="-180"/>
        <w:rPr>
          <w:sz w:val="28"/>
        </w:rPr>
      </w:pPr>
    </w:p>
    <w:p w14:paraId="7B7A418B" w14:textId="77777777"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100B26" w:rsidRPr="00FD3BFA">
        <w:rPr>
          <w:sz w:val="28"/>
        </w:rPr>
        <w:t>0920-1027</w:t>
      </w:r>
      <w:r>
        <w:rPr>
          <w:sz w:val="28"/>
        </w:rPr>
        <w:t>)</w:t>
      </w:r>
    </w:p>
    <w:p w14:paraId="1C315F91" w14:textId="6B49B6CC"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14:anchorId="517F5BA8" wp14:editId="1DEC13DA">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ADE3D"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4C31A8">
        <w:t xml:space="preserve"> </w:t>
      </w:r>
      <w:r w:rsidR="00971294">
        <w:t>TB</w:t>
      </w:r>
      <w:r w:rsidR="002F2081" w:rsidRPr="002F2081">
        <w:t xml:space="preserve"> DST Reference Center for MTBC </w:t>
      </w:r>
      <w:r w:rsidR="00971294">
        <w:t>Assessment</w:t>
      </w:r>
      <w:r w:rsidR="00381619">
        <w:t xml:space="preserve"> – </w:t>
      </w:r>
      <w:r w:rsidR="00381619" w:rsidRPr="00A95A84">
        <w:rPr>
          <w:b/>
        </w:rPr>
        <w:t>Online Survey</w:t>
      </w:r>
    </w:p>
    <w:p w14:paraId="2D2C1113" w14:textId="77777777" w:rsidR="00B46F2C" w:rsidRDefault="00B46F2C"/>
    <w:p w14:paraId="4F5F3848" w14:textId="77777777" w:rsidR="002D5FC6" w:rsidRDefault="00B46F2C" w:rsidP="002D5FC6">
      <w:r>
        <w:rPr>
          <w:b/>
        </w:rPr>
        <w:t>PURPOSE</w:t>
      </w:r>
      <w:r w:rsidRPr="009239AA">
        <w:rPr>
          <w:b/>
        </w:rPr>
        <w:t>:</w:t>
      </w:r>
      <w:r w:rsidR="004C31A8">
        <w:rPr>
          <w:b/>
        </w:rPr>
        <w:t xml:space="preserve"> </w:t>
      </w:r>
      <w:r w:rsidR="002D5FC6">
        <w:t>To assess customer satisfaction with the CDC/APHL Tuberculosis (TB) Drug Susceptibility Testing (DST) Reference Center by collecting feedback from stakeholders to improve service delivery. Information collected will determine if the recently-established DST Reference Center at the California Microbial Diseases Laboratory in Richmond, CA is achieving its primary mission of providing consolidated and quality-assured DST services for public health laboratories (PHL) processing fewer than 50 DSTs per year of Mycobacterium tuberculosis complex (MTBC) isolates. Analysis of data and incorporation of suggestions from stakeholders will guide program changes needed to improve delivery, quality, and turnaround time of DST services at the CA MDL DST Reference Center.</w:t>
      </w:r>
    </w:p>
    <w:p w14:paraId="12FF127A" w14:textId="77777777" w:rsidR="002D5FC6" w:rsidRDefault="002D5FC6" w:rsidP="002D5FC6"/>
    <w:p w14:paraId="0E97BFC0" w14:textId="5E749BF9" w:rsidR="00B46F2C" w:rsidRDefault="002D5FC6" w:rsidP="002D5FC6">
      <w:r>
        <w:t>A web-based questionnaire will be designed and administered by APHL using Qualtrics software. The questionnaire contains 25 multiple choice or fill in the blank questions.</w:t>
      </w:r>
      <w:r w:rsidR="004C31A8" w:rsidRPr="004C31A8">
        <w:t xml:space="preserve">  Responses will be </w:t>
      </w:r>
      <w:r w:rsidR="004C31A8">
        <w:t>analyzed</w:t>
      </w:r>
      <w:r w:rsidR="004C31A8" w:rsidRPr="004C31A8">
        <w:t xml:space="preserve"> to plan and inform efforts to improve or maintain the quality of service to the public.</w:t>
      </w:r>
    </w:p>
    <w:p w14:paraId="00891071" w14:textId="77777777" w:rsidR="002F2081" w:rsidRDefault="002F2081" w:rsidP="00840FCA"/>
    <w:p w14:paraId="2091DFBE" w14:textId="32C7DD80" w:rsidR="00840FCA" w:rsidRPr="002F2081" w:rsidRDefault="00B46F2C" w:rsidP="00840FCA">
      <w:pPr>
        <w:pStyle w:val="Header"/>
        <w:tabs>
          <w:tab w:val="clear" w:pos="4320"/>
          <w:tab w:val="clear" w:pos="8640"/>
        </w:tabs>
      </w:pPr>
      <w:r w:rsidRPr="00434E33">
        <w:rPr>
          <w:b/>
        </w:rPr>
        <w:t>DESCRIPTION OF RESPONDENTS</w:t>
      </w:r>
      <w:r>
        <w:t>:</w:t>
      </w:r>
      <w:r w:rsidR="004C31A8">
        <w:t xml:space="preserve"> </w:t>
      </w:r>
      <w:r w:rsidR="002F2081" w:rsidRPr="002F2081">
        <w:t>APHL will field its customer service survey to the 24 PHL eligible to enroll in the National PHL DST Reference Center for MTBC. A 25-question online tool was created by APHL, CDC, and the National PHL DST Reference Center for MTBC and will be administered through Qualtrics, a web-based survey instrument. Each PHL will receive a unique survey link to participate in the survey and will have one month to complete the survey.  The survey will be sent to the primary and secondary TB laboratory contacts used upon enrollment or to the APHL TB Contact on record. Progress can be monitored by APHL and reminder emails will be sent to ensure a 100% response rate</w:t>
      </w:r>
      <w:r w:rsidR="00050D05">
        <w:t>.</w:t>
      </w:r>
      <w:r w:rsidR="002F2081" w:rsidRPr="002F2081">
        <w:t xml:space="preserve">   </w:t>
      </w:r>
    </w:p>
    <w:p w14:paraId="174143E2" w14:textId="77777777" w:rsidR="00840FCA" w:rsidRDefault="00840FCA" w:rsidP="00840FCA">
      <w:pPr>
        <w:pStyle w:val="Header"/>
        <w:tabs>
          <w:tab w:val="clear" w:pos="4320"/>
          <w:tab w:val="clear" w:pos="8640"/>
        </w:tabs>
        <w:rPr>
          <w:b/>
        </w:rPr>
      </w:pPr>
    </w:p>
    <w:p w14:paraId="3DD5EFFF" w14:textId="77777777" w:rsidR="00B46F2C" w:rsidRDefault="00B46F2C" w:rsidP="00FD3BFA">
      <w:pPr>
        <w:jc w:val="center"/>
        <w:rPr>
          <w:b/>
        </w:rPr>
      </w:pPr>
    </w:p>
    <w:p w14:paraId="5364DAA2" w14:textId="77777777" w:rsidR="00B46F2C" w:rsidRPr="00F06866" w:rsidRDefault="00B46F2C">
      <w:pPr>
        <w:rPr>
          <w:b/>
        </w:rPr>
      </w:pPr>
      <w:r>
        <w:rPr>
          <w:b/>
        </w:rPr>
        <w:t>TYPE OF COLLECTION:</w:t>
      </w:r>
      <w:r w:rsidRPr="00F06866">
        <w:t xml:space="preserve"> (Check one)</w:t>
      </w:r>
    </w:p>
    <w:p w14:paraId="5F246040" w14:textId="77777777" w:rsidR="00B46F2C" w:rsidRPr="00434E33" w:rsidRDefault="00B46F2C" w:rsidP="0096108F">
      <w:pPr>
        <w:pStyle w:val="BodyTextIndent"/>
        <w:tabs>
          <w:tab w:val="left" w:pos="360"/>
        </w:tabs>
        <w:ind w:left="0"/>
        <w:rPr>
          <w:bCs/>
          <w:sz w:val="16"/>
          <w:szCs w:val="16"/>
        </w:rPr>
      </w:pPr>
    </w:p>
    <w:p w14:paraId="118D6A91" w14:textId="6E5E53BA"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2F2081">
        <w:rPr>
          <w:bCs/>
          <w:sz w:val="24"/>
        </w:rPr>
        <w:t>X</w:t>
      </w:r>
      <w:r w:rsidRPr="00F06866">
        <w:rPr>
          <w:bCs/>
          <w:sz w:val="24"/>
        </w:rPr>
        <w:t xml:space="preserve">] Customer Satisfaction Survey  </w:t>
      </w:r>
    </w:p>
    <w:p w14:paraId="793E050E" w14:textId="4EF5E7E7" w:rsidR="00B46F2C" w:rsidRDefault="00B46F2C" w:rsidP="001D0776">
      <w:pPr>
        <w:pStyle w:val="BodyTextIndent"/>
        <w:tabs>
          <w:tab w:val="left" w:pos="360"/>
        </w:tabs>
        <w:ind w:left="0"/>
        <w:rPr>
          <w:bCs/>
          <w:sz w:val="24"/>
        </w:rPr>
      </w:pPr>
      <w:r w:rsidRPr="00F06866">
        <w:rPr>
          <w:bCs/>
          <w:sz w:val="24"/>
        </w:rPr>
        <w:t>[] Usability</w:t>
      </w:r>
      <w:r>
        <w:rPr>
          <w:bCs/>
          <w:sz w:val="24"/>
        </w:rPr>
        <w:t xml:space="preserve"> Testing (e.g., Website or Software</w:t>
      </w:r>
      <w:r>
        <w:rPr>
          <w:bCs/>
          <w:sz w:val="24"/>
        </w:rPr>
        <w:tab/>
        <w:t>[ ] Small Discussion Group</w:t>
      </w:r>
    </w:p>
    <w:p w14:paraId="5B54D5C2" w14:textId="77777777"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EA1A05">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w:t>
      </w:r>
    </w:p>
    <w:p w14:paraId="60994E10" w14:textId="77777777" w:rsidR="001D0776" w:rsidRDefault="001D0776">
      <w:pPr>
        <w:rPr>
          <w:b/>
        </w:rPr>
      </w:pPr>
    </w:p>
    <w:p w14:paraId="7454ACCD" w14:textId="77777777" w:rsidR="00B46F2C" w:rsidRDefault="00B46F2C">
      <w:pPr>
        <w:rPr>
          <w:b/>
        </w:rPr>
      </w:pPr>
      <w:r>
        <w:rPr>
          <w:b/>
        </w:rPr>
        <w:t>CERTIFICATION:</w:t>
      </w:r>
    </w:p>
    <w:p w14:paraId="6F763160" w14:textId="77777777" w:rsidR="00B46F2C" w:rsidRDefault="00B46F2C">
      <w:pPr>
        <w:rPr>
          <w:sz w:val="16"/>
          <w:szCs w:val="16"/>
        </w:rPr>
      </w:pPr>
    </w:p>
    <w:p w14:paraId="24512849" w14:textId="77777777" w:rsidR="00B46F2C" w:rsidRPr="009C13B9" w:rsidRDefault="00B46F2C" w:rsidP="008101A5">
      <w:r>
        <w:t xml:space="preserve">I certify the following to be true: </w:t>
      </w:r>
    </w:p>
    <w:p w14:paraId="58834E76" w14:textId="77777777" w:rsidR="00B46F2C" w:rsidRDefault="00B46F2C" w:rsidP="008101A5">
      <w:pPr>
        <w:pStyle w:val="ListParagraph"/>
        <w:numPr>
          <w:ilvl w:val="0"/>
          <w:numId w:val="14"/>
        </w:numPr>
      </w:pPr>
      <w:r>
        <w:t>The collection is voluntary.</w:t>
      </w:r>
      <w:r w:rsidRPr="00C14CC4">
        <w:t xml:space="preserve"> </w:t>
      </w:r>
    </w:p>
    <w:p w14:paraId="4065EBD2"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114A0CC"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2F696CDB"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A81D09E"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12D2D0A"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D25CB5A" w14:textId="77777777" w:rsidR="00B46F2C" w:rsidRDefault="00B46F2C" w:rsidP="009C13B9"/>
    <w:p w14:paraId="4DF6F2B1" w14:textId="77777777" w:rsidR="00B46F2C" w:rsidRDefault="004C31A8" w:rsidP="009C13B9">
      <w:r>
        <w:t xml:space="preserve">Name: </w:t>
      </w:r>
      <w:r w:rsidRPr="00100B26">
        <w:rPr>
          <w:u w:val="single"/>
        </w:rPr>
        <w:t>Sue</w:t>
      </w:r>
      <w:r w:rsidR="00100B26" w:rsidRPr="00100B26">
        <w:rPr>
          <w:u w:val="single"/>
        </w:rPr>
        <w:t xml:space="preserve"> Carlson</w:t>
      </w:r>
      <w:r>
        <w:rPr>
          <w:u w:val="single"/>
        </w:rPr>
        <w:t xml:space="preserve">              </w:t>
      </w:r>
    </w:p>
    <w:p w14:paraId="15C95695" w14:textId="77777777" w:rsidR="00B46F2C" w:rsidRDefault="00B46F2C" w:rsidP="009C13B9">
      <w:pPr>
        <w:pStyle w:val="ListParagraph"/>
        <w:ind w:left="360"/>
      </w:pPr>
    </w:p>
    <w:p w14:paraId="680B4348" w14:textId="77777777" w:rsidR="00B46F2C" w:rsidRDefault="00B46F2C" w:rsidP="009C13B9">
      <w:r>
        <w:t>To assist review, please provide answers to the following question:</w:t>
      </w:r>
    </w:p>
    <w:p w14:paraId="132100FE" w14:textId="77777777" w:rsidR="00B46F2C" w:rsidRDefault="00B46F2C" w:rsidP="009C13B9">
      <w:pPr>
        <w:pStyle w:val="ListParagraph"/>
        <w:ind w:left="360"/>
      </w:pPr>
    </w:p>
    <w:p w14:paraId="742FCFF6" w14:textId="77777777" w:rsidR="00B46F2C" w:rsidRPr="00C86E91" w:rsidRDefault="00B46F2C" w:rsidP="00C86E91">
      <w:pPr>
        <w:rPr>
          <w:b/>
        </w:rPr>
      </w:pPr>
      <w:r w:rsidRPr="00C86E91">
        <w:rPr>
          <w:b/>
        </w:rPr>
        <w:t>Personally Identifiable Information:</w:t>
      </w:r>
    </w:p>
    <w:p w14:paraId="6949F957" w14:textId="77777777" w:rsidR="00B46F2C" w:rsidRDefault="00B46F2C" w:rsidP="00C86E91">
      <w:pPr>
        <w:pStyle w:val="ListParagraph"/>
        <w:numPr>
          <w:ilvl w:val="0"/>
          <w:numId w:val="18"/>
        </w:numPr>
      </w:pPr>
      <w:r>
        <w:t>Is personally identifiable information (PII) collected?  [  ] Yes  [</w:t>
      </w:r>
      <w:r w:rsidR="00100B26">
        <w:t>X</w:t>
      </w:r>
      <w:r>
        <w:t xml:space="preserve">]  No </w:t>
      </w:r>
    </w:p>
    <w:p w14:paraId="55EF6AE0"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w:t>
      </w:r>
      <w:r w:rsidR="00100B26">
        <w:t>X</w:t>
      </w:r>
      <w:r>
        <w:t xml:space="preserve">] No  </w:t>
      </w:r>
    </w:p>
    <w:p w14:paraId="5CE3FF45" w14:textId="77777777" w:rsidR="00B46F2C" w:rsidRDefault="00B46F2C" w:rsidP="00C86E91">
      <w:pPr>
        <w:pStyle w:val="ListParagraph"/>
        <w:numPr>
          <w:ilvl w:val="0"/>
          <w:numId w:val="18"/>
        </w:numPr>
      </w:pPr>
      <w:r>
        <w:t>If Applicable, has a System or Records Notice been published?  [  ] Yes  [  ] No</w:t>
      </w:r>
      <w:r w:rsidR="00100B26">
        <w:t xml:space="preserve"> </w:t>
      </w:r>
      <w:r w:rsidR="00EA3C41">
        <w:t xml:space="preserve"> </w:t>
      </w:r>
    </w:p>
    <w:p w14:paraId="31C4E97C" w14:textId="77777777" w:rsidR="00B46F2C" w:rsidRPr="00C86E91" w:rsidRDefault="00B46F2C" w:rsidP="00C86E91">
      <w:pPr>
        <w:pStyle w:val="ListParagraph"/>
        <w:ind w:left="0"/>
        <w:rPr>
          <w:b/>
        </w:rPr>
      </w:pPr>
      <w:r>
        <w:rPr>
          <w:b/>
        </w:rPr>
        <w:t>Gifts or Payments:</w:t>
      </w:r>
    </w:p>
    <w:p w14:paraId="6A3E17B4" w14:textId="77777777" w:rsidR="001D0776" w:rsidRDefault="00B46F2C">
      <w:r>
        <w:t xml:space="preserve">Is an incentive (e.g., money or reimbursement of expenses, token of appreciation) provided to participants?  [] Yes </w:t>
      </w:r>
      <w:r w:rsidR="00EA3C41">
        <w:t>[X</w:t>
      </w:r>
      <w:r>
        <w:t>] No</w:t>
      </w:r>
    </w:p>
    <w:p w14:paraId="6B20568A" w14:textId="77777777" w:rsidR="004C31A8" w:rsidRDefault="004C31A8">
      <w:r w:rsidRPr="004C31A8">
        <w:t>No honorarium will be provided for participants of the online survey.</w:t>
      </w:r>
    </w:p>
    <w:p w14:paraId="33BEFD55" w14:textId="77777777" w:rsidR="002F2081" w:rsidRDefault="002F2081"/>
    <w:p w14:paraId="23E5CDFC" w14:textId="77777777" w:rsidR="002F2081" w:rsidRDefault="002F2081"/>
    <w:p w14:paraId="52A4D987" w14:textId="77777777" w:rsidR="00B46F2C" w:rsidRDefault="00B46F2C" w:rsidP="00C86E91">
      <w:pPr>
        <w:rPr>
          <w:i/>
        </w:rPr>
      </w:pPr>
      <w:r>
        <w:rPr>
          <w:b/>
        </w:rPr>
        <w:t>BURDEN HOURS</w:t>
      </w:r>
      <w:r>
        <w:t xml:space="preserve"> </w:t>
      </w:r>
    </w:p>
    <w:p w14:paraId="1939F161"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14:paraId="614995E0" w14:textId="77777777" w:rsidTr="00512CA7">
        <w:trPr>
          <w:trHeight w:val="274"/>
        </w:trPr>
        <w:tc>
          <w:tcPr>
            <w:tcW w:w="5418" w:type="dxa"/>
          </w:tcPr>
          <w:p w14:paraId="5EEDC7D7" w14:textId="77777777" w:rsidR="00B46F2C" w:rsidRPr="00512CA7" w:rsidRDefault="00B46F2C" w:rsidP="00C8488C">
            <w:pPr>
              <w:rPr>
                <w:b/>
              </w:rPr>
            </w:pPr>
            <w:r w:rsidRPr="00512CA7">
              <w:rPr>
                <w:b/>
              </w:rPr>
              <w:t xml:space="preserve">Category of Respondent </w:t>
            </w:r>
          </w:p>
        </w:tc>
        <w:tc>
          <w:tcPr>
            <w:tcW w:w="1530" w:type="dxa"/>
          </w:tcPr>
          <w:p w14:paraId="63186662" w14:textId="77777777" w:rsidR="00B46F2C" w:rsidRPr="00512CA7" w:rsidRDefault="00B46F2C" w:rsidP="00843796">
            <w:pPr>
              <w:rPr>
                <w:b/>
              </w:rPr>
            </w:pPr>
            <w:r w:rsidRPr="00512CA7">
              <w:rPr>
                <w:b/>
              </w:rPr>
              <w:t>No. of Respondents</w:t>
            </w:r>
          </w:p>
        </w:tc>
        <w:tc>
          <w:tcPr>
            <w:tcW w:w="1710" w:type="dxa"/>
          </w:tcPr>
          <w:p w14:paraId="3A1CB14B" w14:textId="77777777" w:rsidR="00B46F2C" w:rsidRPr="00512CA7" w:rsidRDefault="00B46F2C" w:rsidP="00843796">
            <w:pPr>
              <w:rPr>
                <w:b/>
              </w:rPr>
            </w:pPr>
            <w:r w:rsidRPr="00512CA7">
              <w:rPr>
                <w:b/>
              </w:rPr>
              <w:t>Participation Time</w:t>
            </w:r>
          </w:p>
        </w:tc>
        <w:tc>
          <w:tcPr>
            <w:tcW w:w="1003" w:type="dxa"/>
          </w:tcPr>
          <w:p w14:paraId="1B7A55BD" w14:textId="77777777" w:rsidR="00B46F2C" w:rsidRDefault="00B46F2C" w:rsidP="00843796">
            <w:pPr>
              <w:rPr>
                <w:b/>
              </w:rPr>
            </w:pPr>
            <w:r w:rsidRPr="00512CA7">
              <w:rPr>
                <w:b/>
              </w:rPr>
              <w:t>Burden</w:t>
            </w:r>
          </w:p>
          <w:p w14:paraId="79CA4F1A" w14:textId="3F37EBB5" w:rsidR="005F77FF" w:rsidRPr="00512CA7" w:rsidRDefault="005F77FF" w:rsidP="00843796">
            <w:pPr>
              <w:rPr>
                <w:b/>
              </w:rPr>
            </w:pPr>
            <w:r>
              <w:rPr>
                <w:b/>
              </w:rPr>
              <w:t>Hours</w:t>
            </w:r>
          </w:p>
        </w:tc>
      </w:tr>
      <w:tr w:rsidR="00B46F2C" w14:paraId="77E631E2" w14:textId="77777777" w:rsidTr="00512CA7">
        <w:trPr>
          <w:trHeight w:val="274"/>
        </w:trPr>
        <w:tc>
          <w:tcPr>
            <w:tcW w:w="5418" w:type="dxa"/>
          </w:tcPr>
          <w:p w14:paraId="5F078EE9" w14:textId="45610DC6" w:rsidR="00B46F2C" w:rsidRDefault="002F2081" w:rsidP="00570D91">
            <w:r w:rsidRPr="002F2081">
              <w:t>PHL</w:t>
            </w:r>
          </w:p>
        </w:tc>
        <w:tc>
          <w:tcPr>
            <w:tcW w:w="1530" w:type="dxa"/>
          </w:tcPr>
          <w:p w14:paraId="400266FF" w14:textId="19977ABA" w:rsidR="00B46F2C" w:rsidRDefault="002F2081" w:rsidP="00843796">
            <w:r>
              <w:t>24</w:t>
            </w:r>
          </w:p>
        </w:tc>
        <w:tc>
          <w:tcPr>
            <w:tcW w:w="1710" w:type="dxa"/>
          </w:tcPr>
          <w:p w14:paraId="3736231F" w14:textId="22793382" w:rsidR="00B46F2C" w:rsidRDefault="00161F73" w:rsidP="00843796">
            <w:r>
              <w:t>10</w:t>
            </w:r>
            <w:r w:rsidR="002B58C8">
              <w:t>/60</w:t>
            </w:r>
          </w:p>
        </w:tc>
        <w:tc>
          <w:tcPr>
            <w:tcW w:w="1003" w:type="dxa"/>
          </w:tcPr>
          <w:p w14:paraId="32EE37FA" w14:textId="3EDE1BBF" w:rsidR="00B46F2C" w:rsidRDefault="005F77FF" w:rsidP="00843796">
            <w:r>
              <w:t>4</w:t>
            </w:r>
          </w:p>
        </w:tc>
      </w:tr>
      <w:tr w:rsidR="00B46F2C" w14:paraId="102CD521" w14:textId="77777777" w:rsidTr="00512CA7">
        <w:trPr>
          <w:trHeight w:val="274"/>
        </w:trPr>
        <w:tc>
          <w:tcPr>
            <w:tcW w:w="5418" w:type="dxa"/>
          </w:tcPr>
          <w:p w14:paraId="5514908E" w14:textId="77777777" w:rsidR="00B46F2C" w:rsidRDefault="00B46F2C" w:rsidP="00843796"/>
        </w:tc>
        <w:tc>
          <w:tcPr>
            <w:tcW w:w="1530" w:type="dxa"/>
          </w:tcPr>
          <w:p w14:paraId="10FA6F55" w14:textId="77777777" w:rsidR="00B46F2C" w:rsidRDefault="00B46F2C" w:rsidP="00843796"/>
        </w:tc>
        <w:tc>
          <w:tcPr>
            <w:tcW w:w="1710" w:type="dxa"/>
          </w:tcPr>
          <w:p w14:paraId="728DB7E3" w14:textId="77777777" w:rsidR="00B46F2C" w:rsidRDefault="00B46F2C" w:rsidP="00843796"/>
        </w:tc>
        <w:tc>
          <w:tcPr>
            <w:tcW w:w="1003" w:type="dxa"/>
          </w:tcPr>
          <w:p w14:paraId="41D47F84" w14:textId="77777777" w:rsidR="00B46F2C" w:rsidRDefault="00B46F2C" w:rsidP="00843796"/>
        </w:tc>
      </w:tr>
      <w:tr w:rsidR="00B46F2C" w14:paraId="2B62328B" w14:textId="77777777" w:rsidTr="00512CA7">
        <w:trPr>
          <w:trHeight w:val="289"/>
        </w:trPr>
        <w:tc>
          <w:tcPr>
            <w:tcW w:w="5418" w:type="dxa"/>
          </w:tcPr>
          <w:p w14:paraId="22F9153A" w14:textId="77777777" w:rsidR="00B46F2C" w:rsidRPr="00512CA7" w:rsidRDefault="00B46F2C" w:rsidP="00843796">
            <w:pPr>
              <w:rPr>
                <w:b/>
              </w:rPr>
            </w:pPr>
            <w:r w:rsidRPr="00512CA7">
              <w:rPr>
                <w:b/>
              </w:rPr>
              <w:t>Totals</w:t>
            </w:r>
          </w:p>
        </w:tc>
        <w:tc>
          <w:tcPr>
            <w:tcW w:w="1530" w:type="dxa"/>
          </w:tcPr>
          <w:p w14:paraId="48B01B6D" w14:textId="7461EF37" w:rsidR="00B46F2C" w:rsidRPr="00512CA7" w:rsidRDefault="002F2081" w:rsidP="00843796">
            <w:pPr>
              <w:rPr>
                <w:b/>
              </w:rPr>
            </w:pPr>
            <w:r>
              <w:rPr>
                <w:b/>
              </w:rPr>
              <w:t>24</w:t>
            </w:r>
          </w:p>
        </w:tc>
        <w:tc>
          <w:tcPr>
            <w:tcW w:w="1710" w:type="dxa"/>
          </w:tcPr>
          <w:p w14:paraId="2718F7C5" w14:textId="13A1D674" w:rsidR="00B46F2C" w:rsidRDefault="00161F73" w:rsidP="00843796">
            <w:r>
              <w:t>10</w:t>
            </w:r>
            <w:r w:rsidR="002B58C8">
              <w:t>/60</w:t>
            </w:r>
          </w:p>
        </w:tc>
        <w:tc>
          <w:tcPr>
            <w:tcW w:w="1003" w:type="dxa"/>
          </w:tcPr>
          <w:p w14:paraId="03E60BE0" w14:textId="69DB41DB" w:rsidR="00B46F2C" w:rsidRPr="00512CA7" w:rsidRDefault="005F77FF" w:rsidP="00843796">
            <w:pPr>
              <w:rPr>
                <w:b/>
              </w:rPr>
            </w:pPr>
            <w:r>
              <w:rPr>
                <w:b/>
              </w:rPr>
              <w:t>4</w:t>
            </w:r>
          </w:p>
        </w:tc>
      </w:tr>
    </w:tbl>
    <w:p w14:paraId="7139D1BD" w14:textId="77777777" w:rsidR="00B46F2C" w:rsidRDefault="00B46F2C" w:rsidP="00F3170F"/>
    <w:p w14:paraId="5230384B" w14:textId="77777777" w:rsidR="00B46F2C" w:rsidRDefault="00B46F2C" w:rsidP="00F3170F"/>
    <w:p w14:paraId="1EEC802C" w14:textId="23581D12" w:rsidR="00B46F2C" w:rsidRDefault="00B46F2C">
      <w:pPr>
        <w:rPr>
          <w:u w:val="single"/>
        </w:rPr>
      </w:pPr>
      <w:r>
        <w:rPr>
          <w:b/>
        </w:rPr>
        <w:t xml:space="preserve">FEDERAL COST:  </w:t>
      </w:r>
      <w:r>
        <w:t>The estimated annual cost to the Federal government is</w:t>
      </w:r>
      <w:r w:rsidR="00100B26">
        <w:t xml:space="preserve">: </w:t>
      </w:r>
      <w:r w:rsidR="00100B26" w:rsidRPr="00100B26">
        <w:rPr>
          <w:u w:val="single"/>
        </w:rPr>
        <w:t>$</w:t>
      </w:r>
      <w:r w:rsidR="00873B3E">
        <w:rPr>
          <w:u w:val="single"/>
        </w:rPr>
        <w:t>10,000</w:t>
      </w:r>
      <w:r w:rsidR="00100B26">
        <w:rPr>
          <w:u w:val="single"/>
        </w:rPr>
        <w:t>.</w:t>
      </w:r>
    </w:p>
    <w:p w14:paraId="4091C9DB" w14:textId="00699520" w:rsidR="00002A7A" w:rsidRPr="00C0558C" w:rsidRDefault="00873B3E">
      <w:pPr>
        <w:rPr>
          <w:b/>
        </w:rPr>
      </w:pPr>
      <w:r w:rsidRPr="00C0558C">
        <w:t xml:space="preserve">This estimate is based on the cost to APHL to design and administer the online </w:t>
      </w:r>
      <w:r w:rsidR="0051672D" w:rsidRPr="00C0558C">
        <w:t>survey</w:t>
      </w:r>
      <w:r w:rsidRPr="00C0558C">
        <w:t xml:space="preserve"> including analysis of collected data. </w:t>
      </w:r>
      <w:r w:rsidR="0051672D" w:rsidRPr="00C0558C">
        <w:t xml:space="preserve">APHL has received CDC funding to </w:t>
      </w:r>
      <w:r w:rsidR="000B5D64" w:rsidRPr="00C0558C">
        <w:t>support the improvement of service delivery</w:t>
      </w:r>
      <w:r w:rsidR="00C0558C" w:rsidRPr="00C0558C">
        <w:t xml:space="preserve"> by the DST Reference Center.</w:t>
      </w:r>
    </w:p>
    <w:p w14:paraId="71FDD32D" w14:textId="77777777" w:rsidR="00B46F2C" w:rsidRDefault="00B46F2C">
      <w:pPr>
        <w:rPr>
          <w:b/>
          <w:bCs/>
          <w:u w:val="single"/>
        </w:rPr>
      </w:pPr>
    </w:p>
    <w:p w14:paraId="319B5238" w14:textId="77777777" w:rsidR="00B46F2C" w:rsidRDefault="00B46F2C" w:rsidP="00F06866">
      <w:pPr>
        <w:rPr>
          <w:b/>
        </w:rPr>
      </w:pPr>
      <w:r>
        <w:rPr>
          <w:b/>
          <w:bCs/>
          <w:u w:val="single"/>
        </w:rPr>
        <w:t xml:space="preserve">If you are conducting a focus group, survey, or plan to employ statistical methods, </w:t>
      </w:r>
      <w:r w:rsidR="00EA1A05">
        <w:rPr>
          <w:b/>
          <w:bCs/>
          <w:u w:val="single"/>
        </w:rPr>
        <w:t>please provide</w:t>
      </w:r>
      <w:r>
        <w:rPr>
          <w:b/>
          <w:bCs/>
          <w:u w:val="single"/>
        </w:rPr>
        <w:t xml:space="preserve"> answers to the following questions:</w:t>
      </w:r>
    </w:p>
    <w:p w14:paraId="2EAE0556" w14:textId="77777777" w:rsidR="00B46F2C" w:rsidRDefault="00B46F2C" w:rsidP="00F06866">
      <w:pPr>
        <w:rPr>
          <w:b/>
        </w:rPr>
      </w:pPr>
    </w:p>
    <w:p w14:paraId="650F89A9" w14:textId="77777777" w:rsidR="00B46F2C" w:rsidRDefault="00B46F2C" w:rsidP="00F06866">
      <w:pPr>
        <w:rPr>
          <w:b/>
        </w:rPr>
      </w:pPr>
      <w:r>
        <w:rPr>
          <w:b/>
        </w:rPr>
        <w:t>The selection of your targeted respondents</w:t>
      </w:r>
    </w:p>
    <w:p w14:paraId="2020F4EF" w14:textId="63E55FBD"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 xml:space="preserve">[ </w:t>
      </w:r>
      <w:r w:rsidR="00EF164F">
        <w:t>x</w:t>
      </w:r>
      <w:r>
        <w:t>] Yes</w:t>
      </w:r>
      <w:r>
        <w:tab/>
        <w:t>[ ] No</w:t>
      </w:r>
    </w:p>
    <w:p w14:paraId="2B6134D1" w14:textId="77777777" w:rsidR="00B46F2C" w:rsidRDefault="00B46F2C" w:rsidP="00636621">
      <w:pPr>
        <w:pStyle w:val="ListParagraph"/>
      </w:pPr>
    </w:p>
    <w:p w14:paraId="22401E13" w14:textId="6DE53A19" w:rsidR="004C31A8" w:rsidRDefault="00B46F2C" w:rsidP="004C31A8">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r w:rsidR="004C31A8">
        <w:t xml:space="preserve">  </w:t>
      </w:r>
    </w:p>
    <w:p w14:paraId="4DD15100" w14:textId="77777777" w:rsidR="00F51FF6" w:rsidRDefault="00F51FF6" w:rsidP="004C31A8"/>
    <w:p w14:paraId="635E2016" w14:textId="1AEDC1E9" w:rsidR="00F558C4" w:rsidRPr="00F558C4" w:rsidRDefault="00F51FF6" w:rsidP="00F558C4">
      <w:r w:rsidRPr="00F51FF6">
        <w:t>The respondent universe includes 24 state</w:t>
      </w:r>
      <w:r w:rsidR="00F558C4">
        <w:t>, local, and territorial</w:t>
      </w:r>
      <w:r w:rsidRPr="00F51FF6">
        <w:t xml:space="preserve"> public health laboratory TB supervisors</w:t>
      </w:r>
      <w:r>
        <w:t xml:space="preserve"> or their designees </w:t>
      </w:r>
      <w:r w:rsidRPr="00F51FF6">
        <w:t xml:space="preserve">located in low-volume laboratories who are eligible to enroll in the CDC/APHL DST TB DST Reference Center for first-line and second-line DST and MDDR testing services.  </w:t>
      </w:r>
      <w:r>
        <w:t xml:space="preserve">These laboratories process fewer than 50 DSTs per year of MTBC isolates. </w:t>
      </w:r>
      <w:r w:rsidR="007464ED">
        <w:t xml:space="preserve">Based on this criteria, TB supervisors </w:t>
      </w:r>
      <w:r w:rsidR="00F558C4">
        <w:t xml:space="preserve">representing </w:t>
      </w:r>
      <w:r w:rsidR="00F558C4" w:rsidRPr="00F558C4">
        <w:t>Alaska, Colorado, District of Columbia, Delaware, Idaho, Indiana, Iowa, Kansas, Maine, Montana, Nebraska, New Hampshire, New Mexico, North Dakota, Oklahoma, Philadelphia, Puerto Rico, Rhode Island, South Carolina, South Dakota, Utah, Vermont, West Virginia,</w:t>
      </w:r>
      <w:r w:rsidR="00F558C4">
        <w:t xml:space="preserve"> and</w:t>
      </w:r>
      <w:r w:rsidR="00F558C4" w:rsidRPr="00F558C4">
        <w:t xml:space="preserve"> Wyoming</w:t>
      </w:r>
      <w:r w:rsidR="00F558C4">
        <w:t xml:space="preserve"> will be invited to participate.</w:t>
      </w:r>
    </w:p>
    <w:p w14:paraId="371A31DB" w14:textId="171CFD71" w:rsidR="00F51FF6" w:rsidRDefault="00F51FF6" w:rsidP="004C31A8"/>
    <w:p w14:paraId="02F75E40" w14:textId="77777777" w:rsidR="00F51FF6" w:rsidRDefault="00F51FF6" w:rsidP="004C31A8"/>
    <w:p w14:paraId="57120CE1" w14:textId="77777777" w:rsidR="00B46F2C" w:rsidRDefault="00B46F2C" w:rsidP="00A403BB">
      <w:pPr>
        <w:rPr>
          <w:b/>
        </w:rPr>
      </w:pPr>
    </w:p>
    <w:p w14:paraId="6A84FD29" w14:textId="77777777" w:rsidR="00B46F2C" w:rsidRDefault="00B46F2C" w:rsidP="00A403BB">
      <w:pPr>
        <w:rPr>
          <w:b/>
        </w:rPr>
      </w:pPr>
      <w:r>
        <w:rPr>
          <w:b/>
        </w:rPr>
        <w:t>Administration of the Instrument</w:t>
      </w:r>
    </w:p>
    <w:p w14:paraId="0AF0FD8B" w14:textId="77777777" w:rsidR="00B46F2C" w:rsidRDefault="00B46F2C" w:rsidP="00A403BB">
      <w:pPr>
        <w:pStyle w:val="ListParagraph"/>
        <w:numPr>
          <w:ilvl w:val="0"/>
          <w:numId w:val="17"/>
        </w:numPr>
      </w:pPr>
      <w:r>
        <w:t>How will you collect the information? (Check all that apply)</w:t>
      </w:r>
    </w:p>
    <w:p w14:paraId="5A3B6355" w14:textId="77777777" w:rsidR="00B46F2C" w:rsidRDefault="00B46F2C" w:rsidP="001B0AAA">
      <w:pPr>
        <w:ind w:left="720"/>
      </w:pPr>
      <w:r>
        <w:t>[</w:t>
      </w:r>
      <w:r w:rsidR="00EA3C41">
        <w:t>X</w:t>
      </w:r>
      <w:r>
        <w:t xml:space="preserve">] Web-based or other forms of Social Media </w:t>
      </w:r>
    </w:p>
    <w:p w14:paraId="335EA9AB" w14:textId="77777777" w:rsidR="00B46F2C" w:rsidRDefault="00B46F2C" w:rsidP="001B0AAA">
      <w:pPr>
        <w:ind w:left="720"/>
      </w:pPr>
      <w:r>
        <w:t>[  ] Telephone</w:t>
      </w:r>
      <w:r>
        <w:tab/>
      </w:r>
    </w:p>
    <w:p w14:paraId="519FCD47" w14:textId="77777777" w:rsidR="00B46F2C" w:rsidRDefault="00B46F2C" w:rsidP="001B0AAA">
      <w:pPr>
        <w:ind w:left="720"/>
      </w:pPr>
      <w:r>
        <w:t>[  ] In-person</w:t>
      </w:r>
      <w:r>
        <w:tab/>
      </w:r>
    </w:p>
    <w:p w14:paraId="7A92F38F" w14:textId="77777777" w:rsidR="00B46F2C" w:rsidRDefault="00B46F2C" w:rsidP="001B0AAA">
      <w:pPr>
        <w:ind w:left="720"/>
      </w:pPr>
      <w:r>
        <w:t xml:space="preserve">[  ] Mail </w:t>
      </w:r>
    </w:p>
    <w:p w14:paraId="72969BD3" w14:textId="77777777" w:rsidR="00B46F2C" w:rsidRDefault="00B46F2C" w:rsidP="001B0AAA">
      <w:pPr>
        <w:ind w:left="720"/>
      </w:pPr>
      <w:r>
        <w:t>[  ] Other, Explain</w:t>
      </w:r>
    </w:p>
    <w:p w14:paraId="16E4D6A1" w14:textId="77777777" w:rsidR="00B46F2C" w:rsidRDefault="00B46F2C" w:rsidP="00F24CFC">
      <w:pPr>
        <w:pStyle w:val="ListParagraph"/>
        <w:numPr>
          <w:ilvl w:val="0"/>
          <w:numId w:val="17"/>
        </w:numPr>
      </w:pPr>
      <w:r>
        <w:t>Will interviewers or facilitators be used?  [  ] Yes [</w:t>
      </w:r>
      <w:r w:rsidR="00EA3C41">
        <w:t>X</w:t>
      </w:r>
      <w:r>
        <w:t>] No</w:t>
      </w:r>
    </w:p>
    <w:p w14:paraId="640AA465" w14:textId="77777777" w:rsidR="00B46F2C" w:rsidRDefault="00B46F2C" w:rsidP="00F24CFC">
      <w:pPr>
        <w:pStyle w:val="ListParagraph"/>
        <w:ind w:left="360"/>
      </w:pPr>
      <w:r>
        <w:t xml:space="preserve"> </w:t>
      </w:r>
    </w:p>
    <w:p w14:paraId="0751A298" w14:textId="77777777" w:rsidR="00B46F2C" w:rsidRDefault="00B46F2C" w:rsidP="0024521E">
      <w:pPr>
        <w:rPr>
          <w:b/>
        </w:rPr>
      </w:pPr>
      <w:r w:rsidRPr="00F24CFC">
        <w:rPr>
          <w:b/>
        </w:rPr>
        <w:t>Please make sure that all instruments, instructions, and scripts are submitted with the request.</w:t>
      </w:r>
    </w:p>
    <w:sectPr w:rsidR="00B46F2C" w:rsidSect="00547D1D">
      <w:footerReference w:type="default" r:id="rId7"/>
      <w:pgSz w:w="12240" w:h="15840"/>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E7FBA" w14:textId="77777777" w:rsidR="006547D7" w:rsidRDefault="006547D7">
      <w:r>
        <w:separator/>
      </w:r>
    </w:p>
  </w:endnote>
  <w:endnote w:type="continuationSeparator" w:id="0">
    <w:p w14:paraId="4D6791AB" w14:textId="77777777" w:rsidR="006547D7" w:rsidRDefault="00654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4EA41" w14:textId="77777777" w:rsidR="004C31A8" w:rsidRDefault="004C31A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84B64">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934AB" w14:textId="77777777" w:rsidR="006547D7" w:rsidRDefault="006547D7">
      <w:r>
        <w:separator/>
      </w:r>
    </w:p>
  </w:footnote>
  <w:footnote w:type="continuationSeparator" w:id="0">
    <w:p w14:paraId="475F37B9" w14:textId="77777777" w:rsidR="006547D7" w:rsidRDefault="006547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2A7A"/>
    <w:rsid w:val="00023A57"/>
    <w:rsid w:val="00047A64"/>
    <w:rsid w:val="00050D05"/>
    <w:rsid w:val="00067329"/>
    <w:rsid w:val="000B2838"/>
    <w:rsid w:val="000B5D64"/>
    <w:rsid w:val="000D44CA"/>
    <w:rsid w:val="000E200B"/>
    <w:rsid w:val="000F68BE"/>
    <w:rsid w:val="00100B26"/>
    <w:rsid w:val="001243D7"/>
    <w:rsid w:val="00161F73"/>
    <w:rsid w:val="00184B64"/>
    <w:rsid w:val="001927A4"/>
    <w:rsid w:val="00194AC6"/>
    <w:rsid w:val="001A23B0"/>
    <w:rsid w:val="001A25CC"/>
    <w:rsid w:val="001B0AAA"/>
    <w:rsid w:val="001C39F7"/>
    <w:rsid w:val="001D0776"/>
    <w:rsid w:val="00237B48"/>
    <w:rsid w:val="0024521E"/>
    <w:rsid w:val="00263C3D"/>
    <w:rsid w:val="00274D0B"/>
    <w:rsid w:val="002821FF"/>
    <w:rsid w:val="002B3C95"/>
    <w:rsid w:val="002B58C8"/>
    <w:rsid w:val="002D0B92"/>
    <w:rsid w:val="002D5FC6"/>
    <w:rsid w:val="002F2081"/>
    <w:rsid w:val="003675DB"/>
    <w:rsid w:val="00381619"/>
    <w:rsid w:val="003D5BBE"/>
    <w:rsid w:val="003E3C61"/>
    <w:rsid w:val="003F1C5B"/>
    <w:rsid w:val="00407B1D"/>
    <w:rsid w:val="0041337D"/>
    <w:rsid w:val="00434E33"/>
    <w:rsid w:val="00441434"/>
    <w:rsid w:val="0045264C"/>
    <w:rsid w:val="00464DD4"/>
    <w:rsid w:val="004876EC"/>
    <w:rsid w:val="004C31A8"/>
    <w:rsid w:val="004D6E14"/>
    <w:rsid w:val="005009B0"/>
    <w:rsid w:val="00512CA7"/>
    <w:rsid w:val="0051672D"/>
    <w:rsid w:val="00547D1D"/>
    <w:rsid w:val="00567582"/>
    <w:rsid w:val="00570D91"/>
    <w:rsid w:val="005A1006"/>
    <w:rsid w:val="005E11DD"/>
    <w:rsid w:val="005E714A"/>
    <w:rsid w:val="005F77FF"/>
    <w:rsid w:val="006140A0"/>
    <w:rsid w:val="006173E0"/>
    <w:rsid w:val="00636621"/>
    <w:rsid w:val="00642B49"/>
    <w:rsid w:val="006547D7"/>
    <w:rsid w:val="006832D9"/>
    <w:rsid w:val="0069403B"/>
    <w:rsid w:val="006E12B5"/>
    <w:rsid w:val="006F3DDE"/>
    <w:rsid w:val="00704678"/>
    <w:rsid w:val="007425E7"/>
    <w:rsid w:val="007464ED"/>
    <w:rsid w:val="00802607"/>
    <w:rsid w:val="008101A5"/>
    <w:rsid w:val="00822664"/>
    <w:rsid w:val="00840FCA"/>
    <w:rsid w:val="00843796"/>
    <w:rsid w:val="00873B3E"/>
    <w:rsid w:val="00880119"/>
    <w:rsid w:val="00895229"/>
    <w:rsid w:val="008F0203"/>
    <w:rsid w:val="008F50D4"/>
    <w:rsid w:val="00911066"/>
    <w:rsid w:val="009239AA"/>
    <w:rsid w:val="00935ADA"/>
    <w:rsid w:val="00946B6C"/>
    <w:rsid w:val="00955A71"/>
    <w:rsid w:val="0096108F"/>
    <w:rsid w:val="00971294"/>
    <w:rsid w:val="009C13B9"/>
    <w:rsid w:val="009D01A2"/>
    <w:rsid w:val="009F5923"/>
    <w:rsid w:val="00A403BB"/>
    <w:rsid w:val="00A674DF"/>
    <w:rsid w:val="00A83AA6"/>
    <w:rsid w:val="00A95A84"/>
    <w:rsid w:val="00AE1809"/>
    <w:rsid w:val="00B1086E"/>
    <w:rsid w:val="00B46F2C"/>
    <w:rsid w:val="00B80D76"/>
    <w:rsid w:val="00B878D4"/>
    <w:rsid w:val="00B95E88"/>
    <w:rsid w:val="00BA2105"/>
    <w:rsid w:val="00BA7E06"/>
    <w:rsid w:val="00BB1737"/>
    <w:rsid w:val="00BB43B5"/>
    <w:rsid w:val="00BB6219"/>
    <w:rsid w:val="00BD290F"/>
    <w:rsid w:val="00BF2096"/>
    <w:rsid w:val="00C0558C"/>
    <w:rsid w:val="00C14CC4"/>
    <w:rsid w:val="00C33C52"/>
    <w:rsid w:val="00C40D8B"/>
    <w:rsid w:val="00C8407A"/>
    <w:rsid w:val="00C8488C"/>
    <w:rsid w:val="00C86E91"/>
    <w:rsid w:val="00CA2650"/>
    <w:rsid w:val="00CB1078"/>
    <w:rsid w:val="00CC6FAF"/>
    <w:rsid w:val="00D24698"/>
    <w:rsid w:val="00D6383F"/>
    <w:rsid w:val="00D71221"/>
    <w:rsid w:val="00DB59D0"/>
    <w:rsid w:val="00DC33D3"/>
    <w:rsid w:val="00E2594A"/>
    <w:rsid w:val="00E26329"/>
    <w:rsid w:val="00E40B50"/>
    <w:rsid w:val="00E50293"/>
    <w:rsid w:val="00E65FFC"/>
    <w:rsid w:val="00E80951"/>
    <w:rsid w:val="00E854FE"/>
    <w:rsid w:val="00E86CC6"/>
    <w:rsid w:val="00EA1A05"/>
    <w:rsid w:val="00EA3C41"/>
    <w:rsid w:val="00EB56B3"/>
    <w:rsid w:val="00ED6492"/>
    <w:rsid w:val="00EF164F"/>
    <w:rsid w:val="00EF2095"/>
    <w:rsid w:val="00F06866"/>
    <w:rsid w:val="00F15956"/>
    <w:rsid w:val="00F24CFC"/>
    <w:rsid w:val="00F3170F"/>
    <w:rsid w:val="00F4017B"/>
    <w:rsid w:val="00F51FF6"/>
    <w:rsid w:val="00F558C4"/>
    <w:rsid w:val="00F976B0"/>
    <w:rsid w:val="00FA6DE7"/>
    <w:rsid w:val="00FC0A8E"/>
    <w:rsid w:val="00FD3B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4DD8502"/>
  <w15:docId w15:val="{CCD9F35C-7EF6-46AD-883D-C5D15EE3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4C31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012009">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877</Words>
  <Characters>4729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Zirger, Jeffrey (CDC/OD/OADS)</cp:lastModifiedBy>
  <cp:revision>2</cp:revision>
  <cp:lastPrinted>2015-07-30T17:51:00Z</cp:lastPrinted>
  <dcterms:created xsi:type="dcterms:W3CDTF">2016-11-30T17:17:00Z</dcterms:created>
  <dcterms:modified xsi:type="dcterms:W3CDTF">2016-11-30T17:17:00Z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