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4B77F9">
        <w:rPr>
          <w:sz w:val="28"/>
        </w:rPr>
        <w:t>1027</w:t>
      </w:r>
      <w:r>
        <w:rPr>
          <w:sz w:val="28"/>
        </w:rPr>
        <w:t>)</w:t>
      </w:r>
    </w:p>
    <w:p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3ACFEF58" wp14:editId="561DCC7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7488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4257B1">
        <w:t>Formative Study</w:t>
      </w:r>
      <w:r w:rsidR="00817124">
        <w:t xml:space="preserve"> to Inform </w:t>
      </w:r>
      <w:r w:rsidR="003F0911">
        <w:t>HIV Screening and PrEP Resources</w:t>
      </w:r>
      <w:r w:rsidR="004257B1">
        <w:t xml:space="preserve"> for Health C</w:t>
      </w:r>
      <w:r w:rsidR="00817124">
        <w:t>are Providers</w:t>
      </w:r>
      <w:r w:rsidR="00697726">
        <w:t>-</w:t>
      </w:r>
      <w:r w:rsidR="00EA72E6">
        <w:t>Screener</w:t>
      </w:r>
    </w:p>
    <w:p w:rsidR="00B46F2C" w:rsidRDefault="00B46F2C"/>
    <w:p w:rsidR="00B46F2C" w:rsidRDefault="00B46F2C">
      <w:r>
        <w:rPr>
          <w:b/>
        </w:rPr>
        <w:t>PURPOSE</w:t>
      </w:r>
      <w:r w:rsidRPr="009239AA">
        <w:rPr>
          <w:b/>
        </w:rPr>
        <w:t xml:space="preserve">:  </w:t>
      </w:r>
      <w:r w:rsidR="00817124" w:rsidRPr="00817124">
        <w:t xml:space="preserve">The purpose of this study is to conduct </w:t>
      </w:r>
      <w:r w:rsidR="00817124">
        <w:t xml:space="preserve">individual, </w:t>
      </w:r>
      <w:r w:rsidR="00817124" w:rsidRPr="00817124">
        <w:t>in-depth interviews with physicians, physician assistants, and nurses who work in primary care</w:t>
      </w:r>
      <w:r w:rsidR="00CD4BDD">
        <w:t xml:space="preserve"> and </w:t>
      </w:r>
      <w:r w:rsidR="00817124" w:rsidRPr="00817124">
        <w:t>internal medicine</w:t>
      </w:r>
      <w:r w:rsidR="00817124">
        <w:t xml:space="preserve"> clinics </w:t>
      </w:r>
      <w:r w:rsidR="00817124" w:rsidRPr="00817124">
        <w:t xml:space="preserve">to inform the development of provider-focused </w:t>
      </w:r>
      <w:r w:rsidR="003F0911">
        <w:t>HIV screening and pre-exposure prophylaxis (PrEP) resources</w:t>
      </w:r>
      <w:r w:rsidR="00817124" w:rsidRPr="00817124">
        <w:t xml:space="preserve">. The study will consist of a series of in-depth interviews with </w:t>
      </w:r>
      <w:r w:rsidR="002E415E">
        <w:t>36</w:t>
      </w:r>
      <w:r w:rsidR="00817124" w:rsidRPr="00817124">
        <w:t xml:space="preserve"> health care providers in cities with high HIV prevalence. Participants will be recruited from areas with high HIV/AIDS prevalence and incidence, such as </w:t>
      </w:r>
      <w:r w:rsidR="00817124">
        <w:t xml:space="preserve">Atlanta, GA, </w:t>
      </w:r>
      <w:r w:rsidR="002E415E">
        <w:t>Philadelphia, PA</w:t>
      </w:r>
      <w:r w:rsidR="00817124">
        <w:t xml:space="preserve">, </w:t>
      </w:r>
      <w:r w:rsidR="008E4383">
        <w:t xml:space="preserve">and </w:t>
      </w:r>
      <w:r w:rsidR="00817124">
        <w:t>Houston, TX</w:t>
      </w:r>
      <w:r w:rsidR="00EC2C1A">
        <w:t>, through local professional recruitment firms</w:t>
      </w:r>
      <w:r w:rsidR="00817124" w:rsidRPr="00817124">
        <w:t>.</w:t>
      </w:r>
    </w:p>
    <w:p w:rsidR="00456A81" w:rsidRDefault="00456A81"/>
    <w:p w:rsidR="0049793A" w:rsidRDefault="00697726" w:rsidP="00456A81">
      <w:r>
        <w:t>A contractor will implement all phases of this study. Each health care provider will be recruited by contractor staff or through local professional recruitment firms (hereafter referred to collectively as “recruiters”) under contract with the contractor using a standardized screening instrument (</w:t>
      </w:r>
      <w:r w:rsidRPr="00C72D34">
        <w:rPr>
          <w:b/>
        </w:rPr>
        <w:t>Att A: Screening Tool</w:t>
      </w:r>
      <w:r>
        <w:t xml:space="preserve">). </w:t>
      </w:r>
      <w:r w:rsidR="00EC2C1A">
        <w:t xml:space="preserve">These recruiters will identify potential respondents through existing panels of healthcare professionals. </w:t>
      </w:r>
      <w:r>
        <w:t xml:space="preserve">Personally identifiable information (PII), including names, email and physical addresses, and telephone numbers, will be maintained by the recruiters and destroyed at the end of each interview. The recruiters will screen participants </w:t>
      </w:r>
      <w:r w:rsidR="00C54024">
        <w:t xml:space="preserve">by phone </w:t>
      </w:r>
      <w:r>
        <w:t xml:space="preserve">to determine if they meet the study criteria. </w:t>
      </w:r>
      <w:r w:rsidR="00C54024">
        <w:t xml:space="preserve">The target population for this study consists of primary care providers, including </w:t>
      </w:r>
      <w:r w:rsidR="00C54024" w:rsidRPr="00C54024">
        <w:t>internal medicine specialists, family practitioners, nurse practitioners, and physician assistants</w:t>
      </w:r>
      <w:r w:rsidR="00C54024">
        <w:t xml:space="preserve">. </w:t>
      </w:r>
      <w:r w:rsidR="00C54024" w:rsidRPr="00C54024">
        <w:t>Participant will be sent a reminder email prior to their scheduled interview</w:t>
      </w:r>
      <w:r w:rsidR="00C54024">
        <w:t>.</w:t>
      </w:r>
    </w:p>
    <w:p w:rsidR="00C54024" w:rsidRDefault="00C54024" w:rsidP="00456A81"/>
    <w:p w:rsidR="0049793A" w:rsidRPr="00817124" w:rsidRDefault="0049793A" w:rsidP="00456A81">
      <w:r>
        <w:t>This activity consists of the following attachments, (</w:t>
      </w:r>
      <w:r w:rsidRPr="0049793A">
        <w:t>Att A</w:t>
      </w:r>
      <w:r w:rsidR="002122EC">
        <w:t>:</w:t>
      </w:r>
      <w:r>
        <w:t xml:space="preserve"> </w:t>
      </w:r>
      <w:r w:rsidRPr="0049793A">
        <w:t>Screening</w:t>
      </w:r>
      <w:r w:rsidR="00F869D0">
        <w:t xml:space="preserve"> Tool</w:t>
      </w:r>
      <w:r>
        <w:t xml:space="preserve">, </w:t>
      </w:r>
      <w:r w:rsidRPr="0049793A">
        <w:t>Att B</w:t>
      </w:r>
      <w:r w:rsidR="002122EC">
        <w:t xml:space="preserve">: </w:t>
      </w:r>
      <w:r w:rsidRPr="0049793A">
        <w:t>Consent</w:t>
      </w:r>
      <w:r>
        <w:t>/</w:t>
      </w:r>
      <w:r w:rsidRPr="0049793A">
        <w:t>Moderator</w:t>
      </w:r>
      <w:r>
        <w:t>/</w:t>
      </w:r>
      <w:r w:rsidRPr="0049793A">
        <w:t>Guid</w:t>
      </w:r>
      <w:r>
        <w:t>e</w:t>
      </w:r>
      <w:r w:rsidR="00F869D0" w:rsidRPr="00F869D0">
        <w:t xml:space="preserve"> </w:t>
      </w:r>
      <w:r w:rsidR="00F869D0" w:rsidRPr="0049793A">
        <w:t>Interview</w:t>
      </w:r>
      <w:r w:rsidR="00F869D0">
        <w:t xml:space="preserve"> Tool</w:t>
      </w:r>
      <w:r>
        <w:t xml:space="preserve">, and </w:t>
      </w:r>
      <w:r w:rsidRPr="0049793A">
        <w:t>Att C</w:t>
      </w:r>
      <w:r w:rsidR="002122EC">
        <w:t xml:space="preserve">: </w:t>
      </w:r>
      <w:r w:rsidRPr="0049793A">
        <w:t>Justification</w:t>
      </w:r>
      <w:r>
        <w:t xml:space="preserve"> for </w:t>
      </w:r>
      <w:r w:rsidRPr="0049793A">
        <w:t>Token</w:t>
      </w:r>
      <w:r>
        <w:t xml:space="preserve"> of </w:t>
      </w:r>
      <w:r w:rsidRPr="0049793A">
        <w:t>Appreciation</w:t>
      </w:r>
      <w:r>
        <w:t xml:space="preserve">. </w:t>
      </w:r>
    </w:p>
    <w:p w:rsidR="00641520" w:rsidRDefault="00641520" w:rsidP="00434E33">
      <w:pPr>
        <w:pStyle w:val="Header"/>
        <w:tabs>
          <w:tab w:val="clear" w:pos="4320"/>
          <w:tab w:val="clear" w:pos="8640"/>
        </w:tabs>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r w:rsidR="00817124">
        <w:t xml:space="preserve">The audience of this research consists of health care providers, </w:t>
      </w:r>
      <w:r w:rsidR="00CD572D">
        <w:t xml:space="preserve">that include </w:t>
      </w:r>
      <w:r w:rsidR="00817124">
        <w:t xml:space="preserve">of </w:t>
      </w:r>
      <w:r w:rsidR="00817124" w:rsidRPr="00817124">
        <w:t xml:space="preserve">physicians, physician assistants, and nurses who work in primary care, </w:t>
      </w:r>
      <w:r w:rsidR="00CD4BDD">
        <w:t xml:space="preserve">and </w:t>
      </w:r>
      <w:r w:rsidR="00817124" w:rsidRPr="00817124">
        <w:t>internal medicine</w:t>
      </w:r>
      <w:r w:rsidR="00817124">
        <w:t xml:space="preserve"> clinics.</w:t>
      </w:r>
      <w:r w:rsidR="0061426D" w:rsidRPr="0061426D">
        <w:t xml:space="preserve"> Participants will be recruited from areas with high HIV/AIDS prevalence and incidence, </w:t>
      </w:r>
      <w:r w:rsidR="0061426D">
        <w:t>including A</w:t>
      </w:r>
      <w:r w:rsidR="0061426D" w:rsidRPr="0061426D">
        <w:t>tlanta, GA, Houston, TX, and Philadelphia, PA.</w:t>
      </w:r>
      <w:r w:rsidR="0061426D">
        <w:t xml:space="preserve"> </w:t>
      </w:r>
      <w:r w:rsidR="0061426D" w:rsidRPr="0061426D">
        <w:t>Each health care provider will be recruited by contractor staff or through local professional recruitment firms under contract with the contractor using a standardized screening instrument (</w:t>
      </w:r>
      <w:r w:rsidR="0061426D" w:rsidRPr="00697726">
        <w:rPr>
          <w:b/>
        </w:rPr>
        <w:t>Att A: Screening Tool</w:t>
      </w:r>
      <w:r w:rsidR="0061426D" w:rsidRPr="0061426D">
        <w:t xml:space="preserve">).  Personally identifiable information (PII), including names, email and physical addresses, and telephone numbers, will be maintained by the recruiters and destroyed at the end of each interview.  </w:t>
      </w:r>
    </w:p>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w:t>
      </w:r>
      <w:r w:rsidR="00817124">
        <w:rPr>
          <w:bCs/>
          <w:sz w:val="24"/>
        </w:rPr>
        <w:t xml:space="preserve"> </w:t>
      </w:r>
      <w:r w:rsidRPr="00F06866">
        <w:rPr>
          <w:bCs/>
          <w:sz w:val="24"/>
        </w:rPr>
        <w:t xml:space="preserve">] Customer Comment Card/Complaint Form </w:t>
      </w:r>
      <w:r w:rsidRPr="00F06866">
        <w:rPr>
          <w:bCs/>
          <w:sz w:val="24"/>
        </w:rPr>
        <w:tab/>
        <w:t>[</w:t>
      </w:r>
      <w:r w:rsidR="00817124">
        <w:rPr>
          <w:bCs/>
          <w:sz w:val="24"/>
        </w:rPr>
        <w:t xml:space="preserve"> </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rsidR="00B46F2C" w:rsidRPr="00817124" w:rsidRDefault="00B46F2C" w:rsidP="0096108F">
      <w:pPr>
        <w:pStyle w:val="BodyTextIndent"/>
        <w:tabs>
          <w:tab w:val="left" w:pos="360"/>
        </w:tabs>
        <w:ind w:left="0"/>
        <w:rPr>
          <w:bCs/>
          <w:sz w:val="24"/>
        </w:rPr>
      </w:pPr>
      <w:r>
        <w:rPr>
          <w:bCs/>
          <w:sz w:val="24"/>
        </w:rPr>
        <w:t>[</w:t>
      </w:r>
      <w:r w:rsidR="006C5915">
        <w:rPr>
          <w:bCs/>
          <w:sz w:val="24"/>
        </w:rPr>
        <w:t xml:space="preserve"> </w:t>
      </w:r>
      <w:r w:rsidR="00817124">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817124">
        <w:rPr>
          <w:bCs/>
          <w:sz w:val="24"/>
        </w:rPr>
        <w:t>X</w:t>
      </w:r>
      <w:r w:rsidRPr="00F06866">
        <w:rPr>
          <w:bCs/>
          <w:sz w:val="24"/>
        </w:rPr>
        <w:t>]</w:t>
      </w:r>
      <w:r>
        <w:rPr>
          <w:bCs/>
          <w:sz w:val="24"/>
        </w:rPr>
        <w:t xml:space="preserve"> Other:</w:t>
      </w:r>
      <w:r w:rsidR="00817124">
        <w:rPr>
          <w:bCs/>
          <w:sz w:val="24"/>
          <w:u w:val="single"/>
        </w:rPr>
        <w:t xml:space="preserve"> </w:t>
      </w:r>
      <w:r w:rsidR="00EA72E6">
        <w:rPr>
          <w:bCs/>
          <w:sz w:val="24"/>
          <w:u w:val="single"/>
        </w:rPr>
        <w:t>Screener</w:t>
      </w:r>
      <w:r w:rsidR="00817124">
        <w:rPr>
          <w:bCs/>
          <w:sz w:val="24"/>
          <w:u w:val="single"/>
        </w:rPr>
        <w:tab/>
      </w:r>
      <w:r w:rsidR="00817124">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817124">
        <w:t>.</w:t>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817124">
        <w:rPr>
          <w:u w:val="single"/>
        </w:rPr>
        <w:t xml:space="preserve"> </w:t>
      </w:r>
      <w:r w:rsidR="00817124" w:rsidRPr="00505A5C">
        <w:rPr>
          <w:b/>
          <w:u w:val="single"/>
        </w:rPr>
        <w:t>Euna M. August</w:t>
      </w:r>
      <w:r w:rsidR="003F0911">
        <w:rPr>
          <w:u w:val="single"/>
        </w:rPr>
        <w:tab/>
      </w:r>
      <w:r w:rsidR="003F0911">
        <w:rPr>
          <w:u w:val="single"/>
        </w:rPr>
        <w:tab/>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Pr="00C7129F" w:rsidRDefault="00B46F2C" w:rsidP="00C86E91">
      <w:pPr>
        <w:pStyle w:val="ListParagraph"/>
        <w:numPr>
          <w:ilvl w:val="0"/>
          <w:numId w:val="18"/>
        </w:numPr>
      </w:pPr>
      <w:r w:rsidRPr="00C7129F">
        <w:t xml:space="preserve">Is personally identifiable </w:t>
      </w:r>
      <w:r w:rsidR="006C5915" w:rsidRPr="00C7129F">
        <w:t xml:space="preserve">information (PII) collected?  </w:t>
      </w:r>
      <w:r w:rsidR="00CD4BDD">
        <w:t>[</w:t>
      </w:r>
      <w:r w:rsidR="00946F9A" w:rsidRPr="00C7129F">
        <w:t>X</w:t>
      </w:r>
      <w:r w:rsidR="00CD4BDD" w:rsidRPr="00C7129F">
        <w:t>] Yes [</w:t>
      </w:r>
      <w:r w:rsidR="00946F9A">
        <w:t xml:space="preserve"> </w:t>
      </w:r>
      <w:r w:rsidR="00CD4BDD" w:rsidRPr="00C7129F">
        <w:t xml:space="preserve">] No   </w:t>
      </w:r>
    </w:p>
    <w:p w:rsidR="00B46F2C" w:rsidRPr="00C7129F" w:rsidRDefault="00B46F2C" w:rsidP="00C86E91">
      <w:pPr>
        <w:pStyle w:val="ListParagraph"/>
        <w:numPr>
          <w:ilvl w:val="0"/>
          <w:numId w:val="18"/>
        </w:numPr>
      </w:pPr>
      <w:r w:rsidRPr="00C7129F">
        <w:t>If Yes, is the information that will be collected included in records that are subject t</w:t>
      </w:r>
      <w:r w:rsidR="00435644">
        <w:t xml:space="preserve">o the Privacy Act of 1974?   [ </w:t>
      </w:r>
      <w:r w:rsidRPr="00C7129F">
        <w:t>] Yes [</w:t>
      </w:r>
      <w:r w:rsidR="00817124" w:rsidRPr="00C7129F">
        <w:t>X</w:t>
      </w:r>
      <w:r w:rsidRPr="00C7129F">
        <w:t xml:space="preserve">] No   </w:t>
      </w:r>
    </w:p>
    <w:p w:rsidR="00B46F2C" w:rsidRPr="00C7129F" w:rsidRDefault="00B46F2C" w:rsidP="00C86E91">
      <w:pPr>
        <w:pStyle w:val="ListParagraph"/>
        <w:numPr>
          <w:ilvl w:val="0"/>
          <w:numId w:val="18"/>
        </w:numPr>
      </w:pPr>
      <w:r w:rsidRPr="00C7129F">
        <w:t>If Applicable, has a System or Re</w:t>
      </w:r>
      <w:r w:rsidR="00435644">
        <w:t>cords Notice been published?  [</w:t>
      </w:r>
      <w:r w:rsidRPr="00C7129F">
        <w:t xml:space="preserve"> ] Yes  [</w:t>
      </w:r>
      <w:r w:rsidR="00817124" w:rsidRPr="00C7129F">
        <w:t>X</w:t>
      </w:r>
      <w:r w:rsidRPr="00C7129F">
        <w:t>] No</w:t>
      </w:r>
    </w:p>
    <w:p w:rsidR="00DC4B29" w:rsidRPr="00C7129F" w:rsidRDefault="00DC4B29"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w:t>
      </w:r>
      <w:r w:rsidR="00697726">
        <w:t xml:space="preserve"> </w:t>
      </w:r>
      <w:r w:rsidR="00435644">
        <w:t>] Yes [</w:t>
      </w:r>
      <w:r w:rsidR="00697726">
        <w:t>X</w:t>
      </w:r>
      <w:r>
        <w:t xml:space="preserve">] No  </w:t>
      </w:r>
    </w:p>
    <w:p w:rsidR="000F1ABF" w:rsidRDefault="000F1ABF" w:rsidP="00C86E91"/>
    <w:p w:rsidR="00505A5C" w:rsidRDefault="00825F03" w:rsidP="00C86E91">
      <w:r>
        <w:t xml:space="preserve">There will be no token of appreciation for the screening of potential participants. </w:t>
      </w:r>
      <w:r w:rsidR="00505A5C" w:rsidRPr="00505A5C">
        <w:t xml:space="preserve">To facilitate recruitment, we will provide a token of appreciation </w:t>
      </w:r>
      <w:r w:rsidR="002122EC">
        <w:t>of $250</w:t>
      </w:r>
      <w:r w:rsidR="00505A5C" w:rsidRPr="00505A5C">
        <w:t xml:space="preserve"> to the primary care providers who participate in the research. Recruiting physicians to participate in research has been shown to be difficult for reasons related primarily to the time burden (Asch, Connor, Hamilton, &amp; Fox, 2000). Physicians are a specialized, unique group of people whose time is limited and, thus, a quite valuable. Therefore, focus group facilities who recruit primary care providers recommend a higher token to ensure recruitment of this population. </w:t>
      </w:r>
      <w:r w:rsidR="00505A5C">
        <w:t>Please see (</w:t>
      </w:r>
      <w:r w:rsidR="00505A5C">
        <w:rPr>
          <w:b/>
        </w:rPr>
        <w:t>Att C</w:t>
      </w:r>
      <w:r w:rsidR="00505A5C">
        <w:t>) for an in-depth justification</w:t>
      </w:r>
      <w:r w:rsidR="00894270">
        <w:t xml:space="preserve"> on providing a token for this hard</w:t>
      </w:r>
      <w:r w:rsidR="002122EC">
        <w:t>-</w:t>
      </w:r>
      <w:r w:rsidR="00894270">
        <w:t>to</w:t>
      </w:r>
      <w:r w:rsidR="002122EC">
        <w:t>-</w:t>
      </w:r>
      <w:r w:rsidR="00894270">
        <w:t>reach population.</w:t>
      </w:r>
      <w:r w:rsidR="00505A5C">
        <w:t xml:space="preserve"> </w:t>
      </w:r>
    </w:p>
    <w:p w:rsidR="000F1ABF" w:rsidRDefault="000F1ABF" w:rsidP="00C86E91"/>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1710"/>
        <w:gridCol w:w="1710"/>
        <w:gridCol w:w="1656"/>
      </w:tblGrid>
      <w:tr w:rsidR="00B46F2C" w:rsidTr="002E415E">
        <w:trPr>
          <w:trHeight w:val="274"/>
        </w:trPr>
        <w:tc>
          <w:tcPr>
            <w:tcW w:w="4585" w:type="dxa"/>
          </w:tcPr>
          <w:p w:rsidR="00B46F2C" w:rsidRPr="00512CA7" w:rsidRDefault="00B46F2C" w:rsidP="00C8488C">
            <w:pPr>
              <w:rPr>
                <w:b/>
              </w:rPr>
            </w:pPr>
            <w:r w:rsidRPr="00512CA7">
              <w:rPr>
                <w:b/>
              </w:rPr>
              <w:t xml:space="preserve">Category of Respondent </w:t>
            </w:r>
          </w:p>
        </w:tc>
        <w:tc>
          <w:tcPr>
            <w:tcW w:w="171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656" w:type="dxa"/>
          </w:tcPr>
          <w:p w:rsidR="00C7129F" w:rsidRPr="00512CA7" w:rsidRDefault="00B46F2C" w:rsidP="00843796">
            <w:pPr>
              <w:rPr>
                <w:b/>
              </w:rPr>
            </w:pPr>
            <w:r w:rsidRPr="00512CA7">
              <w:rPr>
                <w:b/>
              </w:rPr>
              <w:t>Burden</w:t>
            </w:r>
            <w:r w:rsidR="002E415E">
              <w:rPr>
                <w:b/>
              </w:rPr>
              <w:t xml:space="preserve"> </w:t>
            </w:r>
            <w:r w:rsidR="00C7129F">
              <w:rPr>
                <w:b/>
              </w:rPr>
              <w:t>Hours</w:t>
            </w:r>
          </w:p>
        </w:tc>
      </w:tr>
      <w:tr w:rsidR="00B46F2C" w:rsidTr="002E415E">
        <w:trPr>
          <w:trHeight w:val="274"/>
        </w:trPr>
        <w:tc>
          <w:tcPr>
            <w:tcW w:w="4585" w:type="dxa"/>
          </w:tcPr>
          <w:p w:rsidR="00B46F2C" w:rsidRPr="00C7129F" w:rsidRDefault="00C7129F" w:rsidP="00843796">
            <w:pPr>
              <w:rPr>
                <w:bCs/>
              </w:rPr>
            </w:pPr>
            <w:r w:rsidRPr="00C50FBC">
              <w:rPr>
                <w:bCs/>
              </w:rPr>
              <w:t>Health care providers</w:t>
            </w:r>
            <w:r>
              <w:rPr>
                <w:bCs/>
              </w:rPr>
              <w:t xml:space="preserve"> (Screener)</w:t>
            </w:r>
          </w:p>
        </w:tc>
        <w:tc>
          <w:tcPr>
            <w:tcW w:w="1710" w:type="dxa"/>
          </w:tcPr>
          <w:p w:rsidR="00B46F2C" w:rsidRDefault="002E415E" w:rsidP="00843796">
            <w:r>
              <w:t>72</w:t>
            </w:r>
          </w:p>
        </w:tc>
        <w:tc>
          <w:tcPr>
            <w:tcW w:w="1710" w:type="dxa"/>
          </w:tcPr>
          <w:p w:rsidR="00B46F2C" w:rsidRDefault="00C7129F" w:rsidP="00843796">
            <w:r>
              <w:t>10 minutes</w:t>
            </w:r>
          </w:p>
        </w:tc>
        <w:tc>
          <w:tcPr>
            <w:tcW w:w="1656" w:type="dxa"/>
          </w:tcPr>
          <w:p w:rsidR="00B46F2C" w:rsidRDefault="002E415E" w:rsidP="00C7129F">
            <w:r>
              <w:t>12</w:t>
            </w:r>
            <w:r w:rsidR="00C7129F">
              <w:t xml:space="preserve"> hours</w:t>
            </w:r>
          </w:p>
        </w:tc>
      </w:tr>
      <w:tr w:rsidR="006F49E4" w:rsidTr="002E415E">
        <w:trPr>
          <w:trHeight w:val="274"/>
        </w:trPr>
        <w:tc>
          <w:tcPr>
            <w:tcW w:w="4585" w:type="dxa"/>
          </w:tcPr>
          <w:p w:rsidR="006F49E4" w:rsidRDefault="006F49E4" w:rsidP="006F49E4">
            <w:r w:rsidRPr="00C50FBC">
              <w:rPr>
                <w:bCs/>
              </w:rPr>
              <w:t>Health care providers</w:t>
            </w:r>
            <w:r>
              <w:rPr>
                <w:bCs/>
              </w:rPr>
              <w:t xml:space="preserve"> (Interview)</w:t>
            </w:r>
          </w:p>
        </w:tc>
        <w:tc>
          <w:tcPr>
            <w:tcW w:w="1710" w:type="dxa"/>
          </w:tcPr>
          <w:p w:rsidR="006F49E4" w:rsidRDefault="002E415E" w:rsidP="006F49E4">
            <w:r>
              <w:t>36</w:t>
            </w:r>
          </w:p>
        </w:tc>
        <w:tc>
          <w:tcPr>
            <w:tcW w:w="1710" w:type="dxa"/>
          </w:tcPr>
          <w:p w:rsidR="006F49E4" w:rsidRDefault="002E415E" w:rsidP="004B77F9">
            <w:r>
              <w:t>75 minutes</w:t>
            </w:r>
          </w:p>
        </w:tc>
        <w:tc>
          <w:tcPr>
            <w:tcW w:w="1656" w:type="dxa"/>
          </w:tcPr>
          <w:p w:rsidR="006F49E4" w:rsidRDefault="002E415E" w:rsidP="006F49E4">
            <w:r>
              <w:t xml:space="preserve">45 </w:t>
            </w:r>
            <w:r w:rsidR="006F49E4">
              <w:t>hours</w:t>
            </w:r>
          </w:p>
        </w:tc>
      </w:tr>
      <w:tr w:rsidR="006F49E4" w:rsidTr="002E415E">
        <w:trPr>
          <w:trHeight w:val="289"/>
        </w:trPr>
        <w:tc>
          <w:tcPr>
            <w:tcW w:w="4585" w:type="dxa"/>
          </w:tcPr>
          <w:p w:rsidR="006F49E4" w:rsidRPr="00512CA7" w:rsidRDefault="006F49E4" w:rsidP="006F49E4">
            <w:pPr>
              <w:rPr>
                <w:b/>
              </w:rPr>
            </w:pPr>
            <w:r w:rsidRPr="00512CA7">
              <w:rPr>
                <w:b/>
              </w:rPr>
              <w:t>Totals</w:t>
            </w:r>
          </w:p>
        </w:tc>
        <w:tc>
          <w:tcPr>
            <w:tcW w:w="1710" w:type="dxa"/>
          </w:tcPr>
          <w:p w:rsidR="006F49E4" w:rsidRPr="00512CA7" w:rsidRDefault="006F49E4" w:rsidP="006F49E4">
            <w:pPr>
              <w:rPr>
                <w:b/>
              </w:rPr>
            </w:pPr>
          </w:p>
        </w:tc>
        <w:tc>
          <w:tcPr>
            <w:tcW w:w="1710" w:type="dxa"/>
          </w:tcPr>
          <w:p w:rsidR="006F49E4" w:rsidRDefault="006F49E4" w:rsidP="006F49E4"/>
        </w:tc>
        <w:tc>
          <w:tcPr>
            <w:tcW w:w="1656" w:type="dxa"/>
          </w:tcPr>
          <w:p w:rsidR="006F49E4" w:rsidRPr="00512CA7" w:rsidRDefault="002E415E" w:rsidP="006F49E4">
            <w:pPr>
              <w:rPr>
                <w:b/>
              </w:rPr>
            </w:pPr>
            <w:r>
              <w:rPr>
                <w:b/>
              </w:rPr>
              <w:t xml:space="preserve">57 </w:t>
            </w:r>
            <w:r w:rsidR="006F49E4">
              <w:rPr>
                <w:b/>
              </w:rPr>
              <w:t>hours</w:t>
            </w:r>
          </w:p>
        </w:tc>
      </w:tr>
    </w:tbl>
    <w:p w:rsidR="00B46F2C" w:rsidRDefault="00B46F2C" w:rsidP="00F3170F"/>
    <w:p w:rsidR="00B46F2C" w:rsidRDefault="00B46F2C">
      <w:pPr>
        <w:rPr>
          <w:b/>
        </w:rPr>
      </w:pPr>
      <w:r>
        <w:rPr>
          <w:b/>
        </w:rPr>
        <w:t xml:space="preserve">FEDERAL COST:  </w:t>
      </w:r>
      <w:r>
        <w:t xml:space="preserve">The estimated annual cost to the Federal government is </w:t>
      </w:r>
      <w:r w:rsidR="00435644">
        <w:rPr>
          <w:u w:val="single"/>
        </w:rPr>
        <w:t>$12,000</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r w:rsidR="00435644">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rsidR="00C7129F">
        <w:t xml:space="preserve"> </w:t>
      </w:r>
      <w:r>
        <w:t xml:space="preserve">[ </w:t>
      </w:r>
      <w:r w:rsidR="00435644">
        <w:t xml:space="preserve">] Yes </w:t>
      </w:r>
      <w:r>
        <w:t>[</w:t>
      </w:r>
      <w:r w:rsidR="00435644">
        <w:t>X</w:t>
      </w:r>
      <w:r>
        <w:t>] No</w:t>
      </w:r>
    </w:p>
    <w:p w:rsidR="00B46F2C" w:rsidRDefault="00B46F2C" w:rsidP="00865D7B"/>
    <w:p w:rsidR="00B46F2C" w:rsidRDefault="00B46F2C"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w:t>
      </w:r>
      <w:r w:rsidR="002E415E">
        <w:t>X</w:t>
      </w:r>
      <w:r>
        <w:t>] Telep</w:t>
      </w:r>
      <w:r w:rsidR="00817124">
        <w:t>hone</w:t>
      </w:r>
    </w:p>
    <w:p w:rsidR="00B46F2C" w:rsidRDefault="00817124" w:rsidP="001B0AAA">
      <w:pPr>
        <w:ind w:left="720"/>
      </w:pPr>
      <w:r>
        <w:t>[</w:t>
      </w:r>
      <w:r w:rsidR="00697726">
        <w:t xml:space="preserve">  </w:t>
      </w:r>
      <w:r>
        <w:t>] In-person</w:t>
      </w:r>
    </w:p>
    <w:p w:rsidR="00B46F2C" w:rsidRDefault="00B46F2C" w:rsidP="001B0AAA">
      <w:pPr>
        <w:ind w:left="720"/>
      </w:pPr>
      <w:r>
        <w:t xml:space="preserve">[  ] Mail </w:t>
      </w:r>
    </w:p>
    <w:p w:rsidR="00B46F2C" w:rsidRPr="00817124" w:rsidRDefault="00B46F2C" w:rsidP="001B0AAA">
      <w:pPr>
        <w:ind w:left="720"/>
        <w:rPr>
          <w:u w:val="single"/>
        </w:rPr>
      </w:pPr>
      <w:r>
        <w:t>[  ] Other, Explain</w:t>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p>
    <w:p w:rsidR="00B46F2C" w:rsidRDefault="00B46F2C" w:rsidP="00F24CFC">
      <w:pPr>
        <w:pStyle w:val="ListParagraph"/>
        <w:numPr>
          <w:ilvl w:val="0"/>
          <w:numId w:val="17"/>
        </w:numPr>
      </w:pPr>
      <w:r>
        <w:t>Will interviewers or facilitators be used?  [</w:t>
      </w:r>
      <w:r w:rsidR="00435644">
        <w:t xml:space="preserve">X] Yes [ </w:t>
      </w:r>
      <w:r>
        <w:t>] No</w:t>
      </w:r>
    </w:p>
    <w:p w:rsidR="00B46F2C" w:rsidRDefault="00B46F2C" w:rsidP="00865D7B"/>
    <w:p w:rsidR="00B46F2C" w:rsidRDefault="00B46F2C" w:rsidP="0024521E">
      <w:pPr>
        <w:rPr>
          <w:b/>
        </w:rPr>
      </w:pPr>
      <w:r w:rsidRPr="00F24CFC">
        <w:rPr>
          <w:b/>
        </w:rPr>
        <w:t>Please make sure that all instruments, instructions, and scripts are submitted with the request.</w:t>
      </w:r>
    </w:p>
    <w:p w:rsidR="003F0911" w:rsidRPr="00F24CFC" w:rsidRDefault="003F0911" w:rsidP="0024521E">
      <w:pPr>
        <w:rPr>
          <w:b/>
        </w:rPr>
      </w:pPr>
    </w:p>
    <w:sectPr w:rsidR="003F0911" w:rsidRP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074" w:rsidRDefault="00170074">
      <w:r>
        <w:separator/>
      </w:r>
    </w:p>
  </w:endnote>
  <w:endnote w:type="continuationSeparator" w:id="0">
    <w:p w:rsidR="00170074" w:rsidRDefault="0017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BF" w:rsidRDefault="000F1AB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9574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074" w:rsidRDefault="00170074">
      <w:r>
        <w:separator/>
      </w:r>
    </w:p>
  </w:footnote>
  <w:footnote w:type="continuationSeparator" w:id="0">
    <w:p w:rsidR="00170074" w:rsidRDefault="00170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77CD0"/>
    <w:rsid w:val="0009574A"/>
    <w:rsid w:val="000B2838"/>
    <w:rsid w:val="000D44CA"/>
    <w:rsid w:val="000E200B"/>
    <w:rsid w:val="000F1ABF"/>
    <w:rsid w:val="000F68BE"/>
    <w:rsid w:val="00170074"/>
    <w:rsid w:val="001927A4"/>
    <w:rsid w:val="00194AC6"/>
    <w:rsid w:val="001A23B0"/>
    <w:rsid w:val="001A25CC"/>
    <w:rsid w:val="001B0AAA"/>
    <w:rsid w:val="001C39F7"/>
    <w:rsid w:val="00210596"/>
    <w:rsid w:val="002122EC"/>
    <w:rsid w:val="00237B48"/>
    <w:rsid w:val="0024521E"/>
    <w:rsid w:val="00263C3D"/>
    <w:rsid w:val="00274D0B"/>
    <w:rsid w:val="002821FF"/>
    <w:rsid w:val="002B3C95"/>
    <w:rsid w:val="002D0B92"/>
    <w:rsid w:val="002E415E"/>
    <w:rsid w:val="003675DB"/>
    <w:rsid w:val="003A4B7B"/>
    <w:rsid w:val="003A649E"/>
    <w:rsid w:val="003D5BBE"/>
    <w:rsid w:val="003E0F23"/>
    <w:rsid w:val="003E3C61"/>
    <w:rsid w:val="003F0911"/>
    <w:rsid w:val="003F1C5B"/>
    <w:rsid w:val="0041337D"/>
    <w:rsid w:val="004257B1"/>
    <w:rsid w:val="00434E33"/>
    <w:rsid w:val="00435644"/>
    <w:rsid w:val="00441434"/>
    <w:rsid w:val="0045264C"/>
    <w:rsid w:val="00456A81"/>
    <w:rsid w:val="00472225"/>
    <w:rsid w:val="004876EC"/>
    <w:rsid w:val="0049793A"/>
    <w:rsid w:val="004B77F9"/>
    <w:rsid w:val="004D6E14"/>
    <w:rsid w:val="005009B0"/>
    <w:rsid w:val="00505A5C"/>
    <w:rsid w:val="00512CA7"/>
    <w:rsid w:val="005A1006"/>
    <w:rsid w:val="005E714A"/>
    <w:rsid w:val="006140A0"/>
    <w:rsid w:val="0061426D"/>
    <w:rsid w:val="00636621"/>
    <w:rsid w:val="00641520"/>
    <w:rsid w:val="00642B49"/>
    <w:rsid w:val="006832D9"/>
    <w:rsid w:val="00685039"/>
    <w:rsid w:val="0069403B"/>
    <w:rsid w:val="00697726"/>
    <w:rsid w:val="006C5915"/>
    <w:rsid w:val="006F3DDE"/>
    <w:rsid w:val="006F49E4"/>
    <w:rsid w:val="00704678"/>
    <w:rsid w:val="00731809"/>
    <w:rsid w:val="007425E7"/>
    <w:rsid w:val="00743D6B"/>
    <w:rsid w:val="007D2293"/>
    <w:rsid w:val="00802607"/>
    <w:rsid w:val="008101A5"/>
    <w:rsid w:val="00817124"/>
    <w:rsid w:val="00822664"/>
    <w:rsid w:val="00825F03"/>
    <w:rsid w:val="00843796"/>
    <w:rsid w:val="00865D7B"/>
    <w:rsid w:val="00894270"/>
    <w:rsid w:val="00895229"/>
    <w:rsid w:val="008E4383"/>
    <w:rsid w:val="008F0203"/>
    <w:rsid w:val="008F50D4"/>
    <w:rsid w:val="009239AA"/>
    <w:rsid w:val="00935ADA"/>
    <w:rsid w:val="00946B6C"/>
    <w:rsid w:val="00946F9A"/>
    <w:rsid w:val="00955A71"/>
    <w:rsid w:val="0096108F"/>
    <w:rsid w:val="009A0BC3"/>
    <w:rsid w:val="009C13B9"/>
    <w:rsid w:val="009D01A2"/>
    <w:rsid w:val="009F5923"/>
    <w:rsid w:val="00A403BB"/>
    <w:rsid w:val="00A674DF"/>
    <w:rsid w:val="00A83AA6"/>
    <w:rsid w:val="00AE1809"/>
    <w:rsid w:val="00B46F2C"/>
    <w:rsid w:val="00B67C4F"/>
    <w:rsid w:val="00B80D76"/>
    <w:rsid w:val="00B93E11"/>
    <w:rsid w:val="00BA2105"/>
    <w:rsid w:val="00BA7E06"/>
    <w:rsid w:val="00BB43B5"/>
    <w:rsid w:val="00BB6219"/>
    <w:rsid w:val="00BD290F"/>
    <w:rsid w:val="00C14CC4"/>
    <w:rsid w:val="00C225F5"/>
    <w:rsid w:val="00C33C52"/>
    <w:rsid w:val="00C36E4B"/>
    <w:rsid w:val="00C40D8B"/>
    <w:rsid w:val="00C54024"/>
    <w:rsid w:val="00C7129F"/>
    <w:rsid w:val="00C72D34"/>
    <w:rsid w:val="00C8407A"/>
    <w:rsid w:val="00C8488C"/>
    <w:rsid w:val="00C86E91"/>
    <w:rsid w:val="00CA2650"/>
    <w:rsid w:val="00CB1078"/>
    <w:rsid w:val="00CC6FAF"/>
    <w:rsid w:val="00CD2F98"/>
    <w:rsid w:val="00CD4BDD"/>
    <w:rsid w:val="00CD572D"/>
    <w:rsid w:val="00D24698"/>
    <w:rsid w:val="00D54891"/>
    <w:rsid w:val="00D63780"/>
    <w:rsid w:val="00D6383F"/>
    <w:rsid w:val="00D71221"/>
    <w:rsid w:val="00DB59D0"/>
    <w:rsid w:val="00DC33D3"/>
    <w:rsid w:val="00DC4B29"/>
    <w:rsid w:val="00DD58F4"/>
    <w:rsid w:val="00E26329"/>
    <w:rsid w:val="00E40B50"/>
    <w:rsid w:val="00E50293"/>
    <w:rsid w:val="00E65FFC"/>
    <w:rsid w:val="00E80951"/>
    <w:rsid w:val="00E854FE"/>
    <w:rsid w:val="00E86CC6"/>
    <w:rsid w:val="00EA72E6"/>
    <w:rsid w:val="00EB56B3"/>
    <w:rsid w:val="00EC2C1A"/>
    <w:rsid w:val="00ED6492"/>
    <w:rsid w:val="00EF2095"/>
    <w:rsid w:val="00F06866"/>
    <w:rsid w:val="00F15956"/>
    <w:rsid w:val="00F23105"/>
    <w:rsid w:val="00F24CFC"/>
    <w:rsid w:val="00F3170F"/>
    <w:rsid w:val="00F4017B"/>
    <w:rsid w:val="00F40B3E"/>
    <w:rsid w:val="00F52885"/>
    <w:rsid w:val="00F72611"/>
    <w:rsid w:val="00F869D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6E27954-5B21-4E12-B9DA-C050A1FA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August, Euna M. (CDC/OID/NCHHSTP)</cp:lastModifiedBy>
  <cp:revision>2</cp:revision>
  <cp:lastPrinted>2010-10-04T16:59:00Z</cp:lastPrinted>
  <dcterms:created xsi:type="dcterms:W3CDTF">2016-04-15T23:23:00Z</dcterms:created>
  <dcterms:modified xsi:type="dcterms:W3CDTF">2016-04-15T23:23:00Z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