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F2C" w:rsidRPr="008C562A" w:rsidRDefault="00B46F2C" w:rsidP="00F06866">
      <w:pPr>
        <w:pStyle w:val="Heading2"/>
        <w:tabs>
          <w:tab w:val="left" w:pos="900"/>
        </w:tabs>
        <w:ind w:right="-180"/>
      </w:pPr>
      <w:r w:rsidRPr="008C562A">
        <w:t>Request for Approval under the “Generic Clearance for the Collection of Routine Customer Feedback”</w:t>
      </w:r>
      <w:r w:rsidR="00641520" w:rsidRPr="008C562A">
        <w:t xml:space="preserve"> (OMB Control Number: </w:t>
      </w:r>
      <w:r w:rsidR="00AB39B3" w:rsidRPr="008C562A">
        <w:t>0920-</w:t>
      </w:r>
      <w:r w:rsidR="00BD206B" w:rsidRPr="008C562A">
        <w:t>1</w:t>
      </w:r>
      <w:r w:rsidR="00F54A2E" w:rsidRPr="008C562A">
        <w:t>026</w:t>
      </w:r>
      <w:r w:rsidRPr="008C562A">
        <w:t>)</w:t>
      </w:r>
    </w:p>
    <w:p w:rsidR="00B46F2C" w:rsidRPr="008C562A" w:rsidRDefault="00B67C4F" w:rsidP="00641520">
      <w:pPr>
        <w:spacing w:before="240"/>
        <w:rPr>
          <w:b/>
        </w:rPr>
      </w:pPr>
      <w:r w:rsidRPr="008C562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1663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8C562A">
        <w:rPr>
          <w:b/>
        </w:rPr>
        <w:t>TITLE OF INFORMATION COLLECTION:</w:t>
      </w:r>
      <w:r w:rsidR="00F910ED" w:rsidRPr="008C562A">
        <w:t xml:space="preserve"> </w:t>
      </w:r>
      <w:r w:rsidR="001403D1" w:rsidRPr="008C562A">
        <w:t xml:space="preserve"> </w:t>
      </w:r>
      <w:bookmarkStart w:id="0" w:name="_GoBack"/>
      <w:r w:rsidR="001403D1" w:rsidRPr="008C562A">
        <w:t>I</w:t>
      </w:r>
      <w:r w:rsidR="00F910ED" w:rsidRPr="008C562A">
        <w:t xml:space="preserve">mmunization </w:t>
      </w:r>
      <w:r w:rsidR="001403D1" w:rsidRPr="008C562A">
        <w:t>S</w:t>
      </w:r>
      <w:r w:rsidR="00F910ED" w:rsidRPr="008C562A">
        <w:t xml:space="preserve">ervices </w:t>
      </w:r>
      <w:r w:rsidR="001403D1" w:rsidRPr="008C562A">
        <w:t>D</w:t>
      </w:r>
      <w:r w:rsidR="00446C4A" w:rsidRPr="008C562A">
        <w:t>ivision (ISD) All Awardee Call</w:t>
      </w:r>
      <w:r w:rsidR="00F910ED" w:rsidRPr="008C562A">
        <w:t xml:space="preserve"> </w:t>
      </w:r>
      <w:r w:rsidR="000F4CB4" w:rsidRPr="008C562A">
        <w:t>Evaluation</w:t>
      </w:r>
    </w:p>
    <w:bookmarkEnd w:id="0"/>
    <w:p w:rsidR="00B46F2C" w:rsidRPr="008C562A" w:rsidRDefault="00B46F2C"/>
    <w:p w:rsidR="00B46F2C" w:rsidRPr="008C562A" w:rsidRDefault="00B46F2C">
      <w:pPr>
        <w:rPr>
          <w:b/>
        </w:rPr>
      </w:pPr>
      <w:r w:rsidRPr="008C562A">
        <w:rPr>
          <w:b/>
        </w:rPr>
        <w:t xml:space="preserve">PURPOSE:  </w:t>
      </w:r>
    </w:p>
    <w:p w:rsidR="000F4CB4" w:rsidRPr="008C562A" w:rsidRDefault="00AA25AB" w:rsidP="000F4CB4">
      <w:r w:rsidRPr="008C562A">
        <w:t>CDC/NCIRD/Immunization Services Division</w:t>
      </w:r>
      <w:r w:rsidR="002C7670" w:rsidRPr="008C562A">
        <w:t xml:space="preserve"> (ISD)</w:t>
      </w:r>
      <w:r w:rsidRPr="008C562A">
        <w:t xml:space="preserve"> </w:t>
      </w:r>
      <w:r w:rsidR="00F54A2E" w:rsidRPr="008C562A">
        <w:t>holds an</w:t>
      </w:r>
      <w:r w:rsidR="000F4CB4" w:rsidRPr="008C562A">
        <w:t xml:space="preserve"> </w:t>
      </w:r>
      <w:r w:rsidR="001E2BF9" w:rsidRPr="008C562A">
        <w:t>ISD</w:t>
      </w:r>
      <w:r w:rsidR="00446C4A" w:rsidRPr="008C562A">
        <w:t xml:space="preserve"> All Awardee Call</w:t>
      </w:r>
      <w:r w:rsidR="00F54A2E" w:rsidRPr="008C562A">
        <w:t xml:space="preserve"> </w:t>
      </w:r>
      <w:r w:rsidR="00FD656D" w:rsidRPr="008C562A">
        <w:t xml:space="preserve">every other month </w:t>
      </w:r>
      <w:r w:rsidR="00F54A2E" w:rsidRPr="008C562A">
        <w:t>and</w:t>
      </w:r>
      <w:r w:rsidR="00FD656D" w:rsidRPr="008C562A">
        <w:t xml:space="preserve"> on </w:t>
      </w:r>
      <w:r w:rsidR="00F54A2E" w:rsidRPr="008C562A">
        <w:t xml:space="preserve">an </w:t>
      </w:r>
      <w:r w:rsidR="00FD656D" w:rsidRPr="008C562A">
        <w:t xml:space="preserve">ad-hoc basis for urgent matters </w:t>
      </w:r>
      <w:r w:rsidR="00F54A2E" w:rsidRPr="008C562A">
        <w:t>when needed</w:t>
      </w:r>
      <w:r w:rsidR="00FD656D" w:rsidRPr="008C562A">
        <w:t xml:space="preserve">.  </w:t>
      </w:r>
      <w:r w:rsidR="00F54A2E" w:rsidRPr="008C562A">
        <w:t>These calls</w:t>
      </w:r>
      <w:r w:rsidR="00FD656D" w:rsidRPr="008C562A">
        <w:t xml:space="preserve"> create a forum for discussion between</w:t>
      </w:r>
      <w:r w:rsidR="00604B5A" w:rsidRPr="008C562A">
        <w:t xml:space="preserve"> CDC-ISD </w:t>
      </w:r>
      <w:r w:rsidR="00E24656" w:rsidRPr="008C562A">
        <w:t>and i</w:t>
      </w:r>
      <w:r w:rsidR="00FD656D" w:rsidRPr="008C562A">
        <w:t xml:space="preserve">mmunization awardees </w:t>
      </w:r>
      <w:r w:rsidR="00604B5A" w:rsidRPr="008C562A">
        <w:t>on topics of interest and matters related to their Immunization Cooperative Agreement.</w:t>
      </w:r>
      <w:r w:rsidR="00F54A2E" w:rsidRPr="008C562A">
        <w:t xml:space="preserve"> </w:t>
      </w:r>
    </w:p>
    <w:p w:rsidR="000F4CB4" w:rsidRPr="008C562A" w:rsidRDefault="000F4CB4" w:rsidP="000F4CB4"/>
    <w:p w:rsidR="00AA25AB" w:rsidRPr="008C562A" w:rsidRDefault="00AA25AB" w:rsidP="000F4CB4">
      <w:r w:rsidRPr="008C562A">
        <w:t>Th</w:t>
      </w:r>
      <w:r w:rsidR="000F4CB4" w:rsidRPr="008C562A">
        <w:t>e</w:t>
      </w:r>
      <w:r w:rsidRPr="008C562A">
        <w:t xml:space="preserve"> information </w:t>
      </w:r>
      <w:r w:rsidR="000F4CB4" w:rsidRPr="008C562A">
        <w:t>provided by p</w:t>
      </w:r>
      <w:r w:rsidR="00F54A2E" w:rsidRPr="008C562A">
        <w:t xml:space="preserve">articipants in this survey provide feedback to </w:t>
      </w:r>
      <w:r w:rsidRPr="008C562A">
        <w:t xml:space="preserve">ISD </w:t>
      </w:r>
      <w:r w:rsidR="00F54A2E" w:rsidRPr="008C562A">
        <w:t xml:space="preserve">regarding the </w:t>
      </w:r>
      <w:r w:rsidR="00604B5A" w:rsidRPr="008C562A">
        <w:t>success of the calls and plan for future calls</w:t>
      </w:r>
      <w:r w:rsidR="000F4CB4" w:rsidRPr="008C562A">
        <w:t xml:space="preserve">. </w:t>
      </w:r>
      <w:r w:rsidRPr="008C562A">
        <w:t xml:space="preserve">The data collection instrument (Attachment 1) is brief and consists of </w:t>
      </w:r>
      <w:r w:rsidR="00F54A2E" w:rsidRPr="008C562A">
        <w:t xml:space="preserve">primarily </w:t>
      </w:r>
      <w:r w:rsidRPr="008C562A">
        <w:t>closed</w:t>
      </w:r>
      <w:r w:rsidR="000F4CB4" w:rsidRPr="008C562A">
        <w:t>-ended questions.</w:t>
      </w:r>
      <w:r w:rsidR="003E78FE" w:rsidRPr="008C562A">
        <w:t xml:space="preserve"> The data collected will not contain personally identifiable information </w:t>
      </w:r>
      <w:r w:rsidRPr="008C562A">
        <w:t>and will not be published.</w:t>
      </w:r>
    </w:p>
    <w:p w:rsidR="00641520" w:rsidRPr="008C562A" w:rsidRDefault="00641520" w:rsidP="00434E33">
      <w:pPr>
        <w:pStyle w:val="Header"/>
        <w:tabs>
          <w:tab w:val="clear" w:pos="4320"/>
          <w:tab w:val="clear" w:pos="8640"/>
        </w:tabs>
      </w:pPr>
    </w:p>
    <w:p w:rsidR="00B46F2C" w:rsidRPr="008C562A" w:rsidRDefault="00B46F2C" w:rsidP="00434E33">
      <w:pPr>
        <w:pStyle w:val="Header"/>
        <w:tabs>
          <w:tab w:val="clear" w:pos="4320"/>
          <w:tab w:val="clear" w:pos="8640"/>
        </w:tabs>
        <w:rPr>
          <w:i/>
        </w:rPr>
      </w:pPr>
      <w:r w:rsidRPr="008C562A">
        <w:rPr>
          <w:b/>
        </w:rPr>
        <w:t>DESCRIPTION OF RESPONDENTS</w:t>
      </w:r>
      <w:r w:rsidRPr="008C562A">
        <w:t xml:space="preserve">: </w:t>
      </w:r>
    </w:p>
    <w:p w:rsidR="00B46F2C" w:rsidRPr="008C562A" w:rsidRDefault="00F54A2E">
      <w:r w:rsidRPr="008C562A">
        <w:t xml:space="preserve">The respondents are the ISD All Awardee Call </w:t>
      </w:r>
      <w:r w:rsidR="00604B5A" w:rsidRPr="008C562A">
        <w:t>participants</w:t>
      </w:r>
      <w:r w:rsidR="00AA25AB" w:rsidRPr="008C562A">
        <w:t>.</w:t>
      </w:r>
      <w:r w:rsidR="00541098" w:rsidRPr="008C562A">
        <w:t xml:space="preserve"> </w:t>
      </w:r>
      <w:r w:rsidR="00E24656" w:rsidRPr="008C562A">
        <w:t>Immunization awardees comprise each</w:t>
      </w:r>
      <w:r w:rsidR="00541098" w:rsidRPr="008C562A">
        <w:t xml:space="preserve"> of the 50 states and 6 US city programs </w:t>
      </w:r>
      <w:r w:rsidR="00E24656" w:rsidRPr="008C562A">
        <w:t xml:space="preserve">that </w:t>
      </w:r>
      <w:r w:rsidR="000F4CB4" w:rsidRPr="008C562A">
        <w:t>are funded by CDC to prevent and control vaccine-preventable diseases and improving immunization coverage in their jurisdictions</w:t>
      </w:r>
      <w:r w:rsidR="00AC3A9C" w:rsidRPr="008C562A">
        <w:t xml:space="preserve">. </w:t>
      </w:r>
    </w:p>
    <w:p w:rsidR="00B46F2C" w:rsidRPr="008C562A" w:rsidRDefault="00B46F2C"/>
    <w:p w:rsidR="00B46F2C" w:rsidRPr="008C562A" w:rsidRDefault="00B46F2C">
      <w:pPr>
        <w:rPr>
          <w:b/>
        </w:rPr>
      </w:pPr>
      <w:r w:rsidRPr="008C562A">
        <w:rPr>
          <w:b/>
        </w:rPr>
        <w:t>TYPE OF COLLECTION:</w:t>
      </w:r>
      <w:r w:rsidRPr="008C562A">
        <w:t xml:space="preserve"> (Check one)</w:t>
      </w:r>
    </w:p>
    <w:p w:rsidR="00B46F2C" w:rsidRPr="008C562A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C562A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C562A">
        <w:rPr>
          <w:bCs/>
          <w:sz w:val="24"/>
          <w:szCs w:val="24"/>
        </w:rPr>
        <w:t xml:space="preserve">[ ] Customer Comment Card/Complaint Form </w:t>
      </w:r>
      <w:r w:rsidRPr="008C562A">
        <w:rPr>
          <w:bCs/>
          <w:sz w:val="24"/>
          <w:szCs w:val="24"/>
        </w:rPr>
        <w:tab/>
        <w:t>[</w:t>
      </w:r>
      <w:r w:rsidR="00AA25AB" w:rsidRPr="008C562A">
        <w:rPr>
          <w:bCs/>
          <w:sz w:val="24"/>
          <w:szCs w:val="24"/>
        </w:rPr>
        <w:t>x</w:t>
      </w:r>
      <w:r w:rsidRPr="008C562A">
        <w:rPr>
          <w:bCs/>
          <w:sz w:val="24"/>
          <w:szCs w:val="24"/>
        </w:rPr>
        <w:t xml:space="preserve">] Customer Satisfaction Survey    </w:t>
      </w:r>
    </w:p>
    <w:p w:rsidR="00B46F2C" w:rsidRPr="008C562A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C562A">
        <w:rPr>
          <w:bCs/>
          <w:sz w:val="24"/>
          <w:szCs w:val="24"/>
        </w:rPr>
        <w:t>[ ] Usability Testing (e.g., Website or Software</w:t>
      </w:r>
      <w:r w:rsidR="00F52885" w:rsidRPr="008C562A">
        <w:rPr>
          <w:bCs/>
          <w:sz w:val="24"/>
          <w:szCs w:val="24"/>
        </w:rPr>
        <w:t>)</w:t>
      </w:r>
      <w:r w:rsidRPr="008C562A">
        <w:rPr>
          <w:bCs/>
          <w:sz w:val="24"/>
          <w:szCs w:val="24"/>
        </w:rPr>
        <w:tab/>
        <w:t>[ ] Small Discussion Group</w:t>
      </w:r>
    </w:p>
    <w:p w:rsidR="00B46F2C" w:rsidRPr="008C562A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C562A">
        <w:rPr>
          <w:bCs/>
          <w:sz w:val="24"/>
          <w:szCs w:val="24"/>
        </w:rPr>
        <w:t>[</w:t>
      </w:r>
      <w:r w:rsidR="006C5915" w:rsidRPr="008C562A">
        <w:rPr>
          <w:bCs/>
          <w:sz w:val="24"/>
          <w:szCs w:val="24"/>
        </w:rPr>
        <w:t xml:space="preserve"> </w:t>
      </w:r>
      <w:r w:rsidRPr="008C562A">
        <w:rPr>
          <w:bCs/>
          <w:sz w:val="24"/>
          <w:szCs w:val="24"/>
        </w:rPr>
        <w:t xml:space="preserve">]  Focus Group  </w:t>
      </w:r>
      <w:r w:rsidRPr="008C562A">
        <w:rPr>
          <w:bCs/>
          <w:sz w:val="24"/>
          <w:szCs w:val="24"/>
        </w:rPr>
        <w:tab/>
      </w:r>
      <w:r w:rsidRPr="008C562A">
        <w:rPr>
          <w:bCs/>
          <w:sz w:val="24"/>
          <w:szCs w:val="24"/>
        </w:rPr>
        <w:tab/>
      </w:r>
      <w:r w:rsidRPr="008C562A">
        <w:rPr>
          <w:bCs/>
          <w:sz w:val="24"/>
          <w:szCs w:val="24"/>
        </w:rPr>
        <w:tab/>
      </w:r>
      <w:r w:rsidRPr="008C562A">
        <w:rPr>
          <w:bCs/>
          <w:sz w:val="24"/>
          <w:szCs w:val="24"/>
        </w:rPr>
        <w:tab/>
      </w:r>
      <w:r w:rsidRPr="008C562A">
        <w:rPr>
          <w:bCs/>
          <w:sz w:val="24"/>
          <w:szCs w:val="24"/>
        </w:rPr>
        <w:tab/>
        <w:t>[ ] Other:</w:t>
      </w:r>
      <w:r w:rsidRPr="008C562A">
        <w:rPr>
          <w:bCs/>
          <w:sz w:val="24"/>
          <w:szCs w:val="24"/>
          <w:u w:val="single"/>
        </w:rPr>
        <w:t xml:space="preserve"> ______________________</w:t>
      </w:r>
      <w:r w:rsidRPr="008C562A">
        <w:rPr>
          <w:bCs/>
          <w:sz w:val="24"/>
          <w:szCs w:val="24"/>
          <w:u w:val="single"/>
        </w:rPr>
        <w:tab/>
      </w:r>
      <w:r w:rsidRPr="008C562A">
        <w:rPr>
          <w:bCs/>
          <w:sz w:val="24"/>
          <w:szCs w:val="24"/>
          <w:u w:val="single"/>
        </w:rPr>
        <w:tab/>
      </w:r>
    </w:p>
    <w:p w:rsidR="00B46F2C" w:rsidRPr="008C562A" w:rsidRDefault="00B46F2C">
      <w:pPr>
        <w:pStyle w:val="Header"/>
        <w:tabs>
          <w:tab w:val="clear" w:pos="4320"/>
          <w:tab w:val="clear" w:pos="8640"/>
        </w:tabs>
      </w:pPr>
    </w:p>
    <w:p w:rsidR="00B46F2C" w:rsidRPr="008C562A" w:rsidRDefault="00B46F2C">
      <w:pPr>
        <w:rPr>
          <w:b/>
        </w:rPr>
      </w:pPr>
      <w:r w:rsidRPr="008C562A">
        <w:rPr>
          <w:b/>
        </w:rPr>
        <w:lastRenderedPageBreak/>
        <w:t>CERTIFICATION:</w:t>
      </w:r>
    </w:p>
    <w:p w:rsidR="00B46F2C" w:rsidRPr="008C562A" w:rsidRDefault="00B46F2C"/>
    <w:p w:rsidR="00B46F2C" w:rsidRPr="008C562A" w:rsidRDefault="00B46F2C" w:rsidP="008101A5">
      <w:r w:rsidRPr="008C562A">
        <w:t xml:space="preserve">I certify the following to be true: </w:t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 xml:space="preserve">The collection is voluntary. </w:t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>The collection is low-burden for respondents and low-cost for the Federal Government.</w:t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 xml:space="preserve">The collection is non-controversial and does </w:t>
      </w:r>
      <w:r w:rsidRPr="008C562A">
        <w:rPr>
          <w:u w:val="single"/>
        </w:rPr>
        <w:t>not</w:t>
      </w:r>
      <w:r w:rsidRPr="008C562A">
        <w:t xml:space="preserve"> raise issues of concern to other federal agencies.</w:t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 xml:space="preserve">The results are </w:t>
      </w:r>
      <w:r w:rsidRPr="008C562A">
        <w:rPr>
          <w:u w:val="single"/>
        </w:rPr>
        <w:t>not</w:t>
      </w:r>
      <w:r w:rsidRPr="008C562A">
        <w:t xml:space="preserve"> intended to be disseminated to the public.</w:t>
      </w:r>
      <w:r w:rsidRPr="008C562A">
        <w:tab/>
      </w:r>
      <w:r w:rsidRPr="008C562A">
        <w:tab/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 xml:space="preserve">Information gathered will not be used for the purpose of </w:t>
      </w:r>
      <w:r w:rsidRPr="008C562A">
        <w:rPr>
          <w:u w:val="single"/>
        </w:rPr>
        <w:t>substantially</w:t>
      </w:r>
      <w:r w:rsidRPr="008C562A">
        <w:t xml:space="preserve"> informing </w:t>
      </w:r>
      <w:r w:rsidRPr="008C562A">
        <w:rPr>
          <w:u w:val="single"/>
        </w:rPr>
        <w:t xml:space="preserve">influential </w:t>
      </w:r>
      <w:r w:rsidRPr="008C562A">
        <w:t xml:space="preserve">policy decisions. </w:t>
      </w:r>
    </w:p>
    <w:p w:rsidR="00B46F2C" w:rsidRPr="008C562A" w:rsidRDefault="00B46F2C" w:rsidP="008101A5">
      <w:pPr>
        <w:pStyle w:val="ListParagraph"/>
        <w:numPr>
          <w:ilvl w:val="0"/>
          <w:numId w:val="14"/>
        </w:numPr>
      </w:pPr>
      <w:r w:rsidRPr="008C562A">
        <w:t>The collection is targeted to the solicitation of opinions from respondents who have experience with the program or may have experience with the program in the future.</w:t>
      </w:r>
    </w:p>
    <w:p w:rsidR="00B46F2C" w:rsidRPr="008C562A" w:rsidRDefault="00B46F2C" w:rsidP="009C13B9"/>
    <w:p w:rsidR="00B46F2C" w:rsidRPr="008C562A" w:rsidRDefault="00B46F2C" w:rsidP="009C13B9">
      <w:r w:rsidRPr="008C562A">
        <w:t>Name:</w:t>
      </w:r>
      <w:r w:rsidR="00F60988" w:rsidRPr="008C562A">
        <w:t xml:space="preserve"> </w:t>
      </w:r>
      <w:r w:rsidR="00604B5A" w:rsidRPr="008C562A">
        <w:t>Candelaria Rijo</w:t>
      </w:r>
      <w:r w:rsidR="00F60988" w:rsidRPr="008C562A">
        <w:t xml:space="preserve"> (</w:t>
      </w:r>
      <w:r w:rsidR="00604B5A" w:rsidRPr="008C562A">
        <w:t>cqr5</w:t>
      </w:r>
      <w:r w:rsidR="00F60988" w:rsidRPr="008C562A">
        <w:t>)</w:t>
      </w:r>
    </w:p>
    <w:p w:rsidR="00B46F2C" w:rsidRPr="008C562A" w:rsidRDefault="00B46F2C" w:rsidP="009C13B9">
      <w:pPr>
        <w:pStyle w:val="ListParagraph"/>
        <w:ind w:left="360"/>
      </w:pPr>
    </w:p>
    <w:p w:rsidR="00B46F2C" w:rsidRPr="008C562A" w:rsidRDefault="00B46F2C" w:rsidP="009C13B9">
      <w:r w:rsidRPr="008C562A">
        <w:t>To assist review, please provide answers to the following question:</w:t>
      </w:r>
    </w:p>
    <w:p w:rsidR="00B46F2C" w:rsidRPr="008C562A" w:rsidRDefault="00B46F2C" w:rsidP="009C13B9">
      <w:pPr>
        <w:pStyle w:val="ListParagraph"/>
        <w:ind w:left="360"/>
      </w:pPr>
    </w:p>
    <w:p w:rsidR="00B46F2C" w:rsidRPr="008C562A" w:rsidRDefault="00B46F2C" w:rsidP="00C86E91">
      <w:pPr>
        <w:rPr>
          <w:b/>
        </w:rPr>
      </w:pPr>
      <w:r w:rsidRPr="008C562A">
        <w:rPr>
          <w:b/>
        </w:rPr>
        <w:t>Personally Identifiable Information:</w:t>
      </w:r>
    </w:p>
    <w:p w:rsidR="00B46F2C" w:rsidRPr="008C562A" w:rsidRDefault="00B46F2C" w:rsidP="00C86E91">
      <w:pPr>
        <w:pStyle w:val="ListParagraph"/>
        <w:numPr>
          <w:ilvl w:val="0"/>
          <w:numId w:val="18"/>
        </w:numPr>
      </w:pPr>
      <w:r w:rsidRPr="008C562A">
        <w:t xml:space="preserve">Is personally identifiable </w:t>
      </w:r>
      <w:r w:rsidR="006C5915" w:rsidRPr="008C562A">
        <w:t xml:space="preserve">information (PII) collected?  [ </w:t>
      </w:r>
      <w:r w:rsidRPr="008C562A">
        <w:t xml:space="preserve"> ] Yes  [</w:t>
      </w:r>
      <w:r w:rsidR="00F60988" w:rsidRPr="008C562A">
        <w:t>x</w:t>
      </w:r>
      <w:r w:rsidRPr="008C562A">
        <w:t xml:space="preserve">]  No </w:t>
      </w:r>
    </w:p>
    <w:p w:rsidR="00B46F2C" w:rsidRPr="008C562A" w:rsidRDefault="00B46F2C" w:rsidP="00C86E91">
      <w:pPr>
        <w:pStyle w:val="ListParagraph"/>
        <w:numPr>
          <w:ilvl w:val="0"/>
          <w:numId w:val="18"/>
        </w:numPr>
      </w:pPr>
      <w:r w:rsidRPr="008C562A">
        <w:t xml:space="preserve">If Yes, is the information that will be collected included in records that are subject to the Privacy Act of 1974?   [  ] Yes [  ] No   </w:t>
      </w:r>
    </w:p>
    <w:p w:rsidR="00B46F2C" w:rsidRPr="008C562A" w:rsidRDefault="00B46F2C" w:rsidP="00C86E91">
      <w:pPr>
        <w:pStyle w:val="ListParagraph"/>
        <w:numPr>
          <w:ilvl w:val="0"/>
          <w:numId w:val="18"/>
        </w:numPr>
      </w:pPr>
      <w:r w:rsidRPr="008C562A">
        <w:t>If Applicable, has a System or Records Notice been published?  [  ] Yes  [  ] No</w:t>
      </w:r>
    </w:p>
    <w:p w:rsidR="00DC4B29" w:rsidRPr="008C562A" w:rsidRDefault="00DC4B29" w:rsidP="00C86E91">
      <w:pPr>
        <w:pStyle w:val="ListParagraph"/>
        <w:ind w:left="0"/>
        <w:rPr>
          <w:b/>
        </w:rPr>
      </w:pPr>
    </w:p>
    <w:p w:rsidR="00B46F2C" w:rsidRPr="008C562A" w:rsidRDefault="00B46F2C" w:rsidP="00C86E91">
      <w:pPr>
        <w:pStyle w:val="ListParagraph"/>
        <w:ind w:left="0"/>
        <w:rPr>
          <w:b/>
        </w:rPr>
      </w:pPr>
      <w:r w:rsidRPr="008C562A">
        <w:rPr>
          <w:b/>
        </w:rPr>
        <w:t>Gifts or Payments:</w:t>
      </w:r>
    </w:p>
    <w:p w:rsidR="00B46F2C" w:rsidRPr="008C562A" w:rsidRDefault="00B46F2C" w:rsidP="00C86E91">
      <w:r w:rsidRPr="008C562A">
        <w:t>Is an incentive (e.g., money or reimbursement of expenses, token of appreciation) provid</w:t>
      </w:r>
      <w:r w:rsidR="00F60988" w:rsidRPr="008C562A">
        <w:t>ed to participants?  [  ] Yes [x</w:t>
      </w:r>
      <w:r w:rsidRPr="008C562A">
        <w:t xml:space="preserve">] No  </w:t>
      </w:r>
    </w:p>
    <w:p w:rsidR="00B46F2C" w:rsidRPr="008C562A" w:rsidRDefault="00B46F2C">
      <w:pPr>
        <w:rPr>
          <w:b/>
        </w:rPr>
      </w:pPr>
    </w:p>
    <w:p w:rsidR="00B46F2C" w:rsidRPr="008C562A" w:rsidRDefault="00B46F2C" w:rsidP="00C86E91">
      <w:r w:rsidRPr="008C562A">
        <w:rPr>
          <w:b/>
        </w:rPr>
        <w:t>BURDEN HOURS</w:t>
      </w:r>
      <w:r w:rsidRPr="008C562A">
        <w:t xml:space="preserve"> </w:t>
      </w:r>
    </w:p>
    <w:p w:rsidR="004E5F2B" w:rsidRPr="008C562A" w:rsidRDefault="004E5F2B" w:rsidP="00C86E91">
      <w:pPr>
        <w:rPr>
          <w:i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237"/>
      </w:tblGrid>
      <w:tr w:rsidR="004E5F2B" w:rsidRPr="008C562A" w:rsidTr="00E26F28">
        <w:trPr>
          <w:trHeight w:val="274"/>
        </w:trPr>
        <w:tc>
          <w:tcPr>
            <w:tcW w:w="5418" w:type="dxa"/>
          </w:tcPr>
          <w:p w:rsidR="004E5F2B" w:rsidRPr="008C562A" w:rsidRDefault="004E5F2B" w:rsidP="00BE2BB3">
            <w:pPr>
              <w:rPr>
                <w:b/>
              </w:rPr>
            </w:pPr>
            <w:r w:rsidRPr="008C562A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4E5F2B" w:rsidRPr="008C562A" w:rsidRDefault="004E5F2B" w:rsidP="00BE2BB3">
            <w:pPr>
              <w:rPr>
                <w:b/>
              </w:rPr>
            </w:pPr>
            <w:r w:rsidRPr="008C562A">
              <w:rPr>
                <w:b/>
              </w:rPr>
              <w:t>No. of Respondents</w:t>
            </w:r>
          </w:p>
        </w:tc>
        <w:tc>
          <w:tcPr>
            <w:tcW w:w="1710" w:type="dxa"/>
          </w:tcPr>
          <w:p w:rsidR="004E5F2B" w:rsidRPr="008C562A" w:rsidRDefault="004E5F2B" w:rsidP="00BE2BB3">
            <w:pPr>
              <w:rPr>
                <w:b/>
              </w:rPr>
            </w:pPr>
            <w:r w:rsidRPr="008C562A">
              <w:rPr>
                <w:b/>
              </w:rPr>
              <w:t>Participation Time</w:t>
            </w:r>
          </w:p>
        </w:tc>
        <w:tc>
          <w:tcPr>
            <w:tcW w:w="1237" w:type="dxa"/>
          </w:tcPr>
          <w:p w:rsidR="004E5F2B" w:rsidRPr="008C562A" w:rsidRDefault="004E5F2B" w:rsidP="00BE2BB3">
            <w:pPr>
              <w:rPr>
                <w:b/>
              </w:rPr>
            </w:pPr>
            <w:r w:rsidRPr="008C562A">
              <w:rPr>
                <w:b/>
              </w:rPr>
              <w:t>Burden</w:t>
            </w:r>
          </w:p>
        </w:tc>
      </w:tr>
      <w:tr w:rsidR="004E5F2B" w:rsidRPr="008C562A" w:rsidTr="00E26F28">
        <w:trPr>
          <w:trHeight w:val="274"/>
        </w:trPr>
        <w:tc>
          <w:tcPr>
            <w:tcW w:w="5418" w:type="dxa"/>
          </w:tcPr>
          <w:p w:rsidR="004E5F2B" w:rsidRPr="008C562A" w:rsidRDefault="004E5F2B" w:rsidP="00BE2BB3">
            <w:r w:rsidRPr="008C562A">
              <w:t>State, local, or tribal governments</w:t>
            </w:r>
          </w:p>
        </w:tc>
        <w:tc>
          <w:tcPr>
            <w:tcW w:w="1530" w:type="dxa"/>
          </w:tcPr>
          <w:p w:rsidR="004E5F2B" w:rsidRPr="008C562A" w:rsidRDefault="004E5F2B" w:rsidP="00BE2BB3">
            <w:r w:rsidRPr="008C562A">
              <w:t>232</w:t>
            </w:r>
          </w:p>
        </w:tc>
        <w:tc>
          <w:tcPr>
            <w:tcW w:w="1710" w:type="dxa"/>
          </w:tcPr>
          <w:p w:rsidR="004E5F2B" w:rsidRPr="008C562A" w:rsidRDefault="00E26F28" w:rsidP="00BE2BB3">
            <w:r w:rsidRPr="008C562A">
              <w:t>5</w:t>
            </w:r>
            <w:r w:rsidR="004E5F2B" w:rsidRPr="008C562A">
              <w:t>/60</w:t>
            </w:r>
          </w:p>
        </w:tc>
        <w:tc>
          <w:tcPr>
            <w:tcW w:w="1237" w:type="dxa"/>
          </w:tcPr>
          <w:p w:rsidR="004E5F2B" w:rsidRPr="008C562A" w:rsidRDefault="00F54A2E" w:rsidP="00BE2BB3">
            <w:r w:rsidRPr="008C562A">
              <w:t xml:space="preserve">19 </w:t>
            </w:r>
            <w:r w:rsidR="00E26F28" w:rsidRPr="008C562A">
              <w:t xml:space="preserve"> hours</w:t>
            </w:r>
          </w:p>
        </w:tc>
      </w:tr>
      <w:tr w:rsidR="004E5F2B" w:rsidRPr="008C562A" w:rsidTr="00E26F28">
        <w:trPr>
          <w:trHeight w:val="274"/>
        </w:trPr>
        <w:tc>
          <w:tcPr>
            <w:tcW w:w="5418" w:type="dxa"/>
          </w:tcPr>
          <w:p w:rsidR="004E5F2B" w:rsidRPr="008C562A" w:rsidRDefault="004E5F2B" w:rsidP="00BE2BB3"/>
        </w:tc>
        <w:tc>
          <w:tcPr>
            <w:tcW w:w="1530" w:type="dxa"/>
          </w:tcPr>
          <w:p w:rsidR="004E5F2B" w:rsidRPr="008C562A" w:rsidRDefault="004E5F2B" w:rsidP="00BE2BB3"/>
        </w:tc>
        <w:tc>
          <w:tcPr>
            <w:tcW w:w="1710" w:type="dxa"/>
          </w:tcPr>
          <w:p w:rsidR="004E5F2B" w:rsidRPr="008C562A" w:rsidRDefault="004E5F2B" w:rsidP="00BE2BB3"/>
        </w:tc>
        <w:tc>
          <w:tcPr>
            <w:tcW w:w="1237" w:type="dxa"/>
          </w:tcPr>
          <w:p w:rsidR="004E5F2B" w:rsidRPr="008C562A" w:rsidRDefault="004E5F2B" w:rsidP="00BE2BB3"/>
        </w:tc>
      </w:tr>
      <w:tr w:rsidR="004E5F2B" w:rsidRPr="008C562A" w:rsidTr="00E26F28">
        <w:trPr>
          <w:trHeight w:val="289"/>
        </w:trPr>
        <w:tc>
          <w:tcPr>
            <w:tcW w:w="5418" w:type="dxa"/>
          </w:tcPr>
          <w:p w:rsidR="004E5F2B" w:rsidRPr="008C562A" w:rsidRDefault="004E5F2B" w:rsidP="00BE2BB3">
            <w:pPr>
              <w:rPr>
                <w:b/>
              </w:rPr>
            </w:pPr>
            <w:r w:rsidRPr="008C562A"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4E5F2B" w:rsidRPr="008C562A" w:rsidRDefault="004E5F2B" w:rsidP="00E26F28">
            <w:r w:rsidRPr="008C562A">
              <w:t>2</w:t>
            </w:r>
            <w:r w:rsidR="00E26F28" w:rsidRPr="008C562A">
              <w:t>3</w:t>
            </w:r>
            <w:r w:rsidRPr="008C562A">
              <w:t>2</w:t>
            </w:r>
          </w:p>
        </w:tc>
        <w:tc>
          <w:tcPr>
            <w:tcW w:w="1710" w:type="dxa"/>
          </w:tcPr>
          <w:p w:rsidR="004E5F2B" w:rsidRPr="008C562A" w:rsidRDefault="00E26F28" w:rsidP="00BE2BB3">
            <w:r w:rsidRPr="008C562A">
              <w:t>5</w:t>
            </w:r>
            <w:r w:rsidR="004E5F2B" w:rsidRPr="008C562A">
              <w:t>/60</w:t>
            </w:r>
          </w:p>
        </w:tc>
        <w:tc>
          <w:tcPr>
            <w:tcW w:w="1237" w:type="dxa"/>
          </w:tcPr>
          <w:p w:rsidR="004E5F2B" w:rsidRPr="008C562A" w:rsidRDefault="00F54A2E" w:rsidP="00F54A2E">
            <w:r w:rsidRPr="008C562A">
              <w:t xml:space="preserve">19 </w:t>
            </w:r>
            <w:r w:rsidR="00E26F28" w:rsidRPr="008C562A">
              <w:t>hours</w:t>
            </w:r>
          </w:p>
        </w:tc>
      </w:tr>
    </w:tbl>
    <w:p w:rsidR="004E5F2B" w:rsidRPr="008C562A" w:rsidRDefault="004E5F2B">
      <w:pPr>
        <w:rPr>
          <w:b/>
        </w:rPr>
      </w:pPr>
    </w:p>
    <w:p w:rsidR="00B46F2C" w:rsidRPr="008C562A" w:rsidRDefault="00B46F2C">
      <w:pPr>
        <w:rPr>
          <w:b/>
        </w:rPr>
      </w:pPr>
      <w:r w:rsidRPr="008C562A">
        <w:rPr>
          <w:b/>
        </w:rPr>
        <w:t xml:space="preserve">FEDERAL COST:  </w:t>
      </w:r>
      <w:r w:rsidRPr="008C562A">
        <w:t xml:space="preserve">The estimated annual cost to the Federal government is </w:t>
      </w:r>
      <w:r w:rsidR="00F60988" w:rsidRPr="008C562A">
        <w:t>$0</w:t>
      </w:r>
    </w:p>
    <w:p w:rsidR="00B46F2C" w:rsidRPr="008C562A" w:rsidRDefault="00B46F2C">
      <w:pPr>
        <w:rPr>
          <w:b/>
          <w:bCs/>
          <w:u w:val="single"/>
        </w:rPr>
      </w:pPr>
    </w:p>
    <w:p w:rsidR="00B46F2C" w:rsidRPr="008C562A" w:rsidRDefault="00B46F2C" w:rsidP="00F06866">
      <w:pPr>
        <w:rPr>
          <w:b/>
        </w:rPr>
      </w:pPr>
      <w:r w:rsidRPr="008C562A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:rsidR="00B46F2C" w:rsidRPr="008C562A" w:rsidRDefault="00B46F2C" w:rsidP="00F06866">
      <w:pPr>
        <w:rPr>
          <w:b/>
        </w:rPr>
      </w:pPr>
    </w:p>
    <w:p w:rsidR="00B46F2C" w:rsidRPr="008C562A" w:rsidRDefault="00B46F2C" w:rsidP="00F06866">
      <w:pPr>
        <w:rPr>
          <w:b/>
        </w:rPr>
      </w:pPr>
      <w:r w:rsidRPr="008C562A">
        <w:rPr>
          <w:b/>
        </w:rPr>
        <w:t>The selection of your targeted respondents</w:t>
      </w:r>
    </w:p>
    <w:p w:rsidR="00B46F2C" w:rsidRPr="008C562A" w:rsidRDefault="00B46F2C" w:rsidP="0069403B">
      <w:pPr>
        <w:pStyle w:val="ListParagraph"/>
        <w:numPr>
          <w:ilvl w:val="0"/>
          <w:numId w:val="15"/>
        </w:numPr>
      </w:pPr>
      <w:r w:rsidRPr="008C562A">
        <w:t>Do you have a customer list or something similar that defines the universe of potential respondents and do you have a sampling plan for selecting from this universe?</w:t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</w:r>
      <w:r w:rsidRPr="008C562A">
        <w:tab/>
        <w:t>[</w:t>
      </w:r>
      <w:r w:rsidR="00F60988" w:rsidRPr="008C562A">
        <w:t>x</w:t>
      </w:r>
      <w:r w:rsidRPr="008C562A">
        <w:t>] Yes</w:t>
      </w:r>
      <w:r w:rsidRPr="008C562A">
        <w:tab/>
        <w:t>[ ] No</w:t>
      </w:r>
    </w:p>
    <w:p w:rsidR="00B46F2C" w:rsidRPr="008C562A" w:rsidRDefault="00B46F2C" w:rsidP="00636621">
      <w:pPr>
        <w:pStyle w:val="ListParagraph"/>
      </w:pPr>
    </w:p>
    <w:p w:rsidR="00B46F2C" w:rsidRPr="008C562A" w:rsidRDefault="00B46F2C" w:rsidP="001B0AAA">
      <w:r w:rsidRPr="008C562A"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B46F2C" w:rsidRPr="008C562A" w:rsidRDefault="00B46F2C" w:rsidP="00A403BB">
      <w:pPr>
        <w:pStyle w:val="ListParagraph"/>
      </w:pPr>
    </w:p>
    <w:p w:rsidR="00B46F2C" w:rsidRPr="008C562A" w:rsidRDefault="00B73027" w:rsidP="00A403BB">
      <w:r w:rsidRPr="008C562A">
        <w:t>Call participants</w:t>
      </w:r>
      <w:r w:rsidR="004E5F2B" w:rsidRPr="008C562A">
        <w:t xml:space="preserve"> for each of the ISD All Awardee calls</w:t>
      </w:r>
      <w:r w:rsidRPr="008C562A">
        <w:t xml:space="preserve"> have been identified through the call participant lists provided by the call manager.</w:t>
      </w:r>
      <w:r w:rsidR="00F60988" w:rsidRPr="008C562A">
        <w:t xml:space="preserve"> </w:t>
      </w:r>
      <w:r w:rsidR="004E5F2B" w:rsidRPr="008C562A">
        <w:t xml:space="preserve">This information is collected at the beginning of each call when the participant dials in to the conference line. </w:t>
      </w:r>
      <w:r w:rsidRPr="008C562A">
        <w:t>All call participants</w:t>
      </w:r>
      <w:r w:rsidR="00F60988" w:rsidRPr="008C562A">
        <w:t xml:space="preserve"> will be contacted </w:t>
      </w:r>
      <w:r w:rsidR="002614D9" w:rsidRPr="008C562A">
        <w:t xml:space="preserve">via email and </w:t>
      </w:r>
      <w:r w:rsidR="00F60988" w:rsidRPr="008C562A">
        <w:t>ask</w:t>
      </w:r>
      <w:r w:rsidR="002614D9" w:rsidRPr="008C562A">
        <w:t>ed</w:t>
      </w:r>
      <w:r w:rsidR="00F60988" w:rsidRPr="008C562A">
        <w:t xml:space="preserve"> to voluntarily participate in the survey.</w:t>
      </w:r>
    </w:p>
    <w:p w:rsidR="00B46F2C" w:rsidRPr="008C562A" w:rsidRDefault="00B46F2C" w:rsidP="00A403BB"/>
    <w:p w:rsidR="00B46F2C" w:rsidRPr="008C562A" w:rsidRDefault="00B46F2C" w:rsidP="00A403BB">
      <w:pPr>
        <w:rPr>
          <w:b/>
        </w:rPr>
      </w:pPr>
      <w:r w:rsidRPr="008C562A">
        <w:rPr>
          <w:b/>
        </w:rPr>
        <w:t>Administration of the Instrument</w:t>
      </w:r>
    </w:p>
    <w:p w:rsidR="00B46F2C" w:rsidRPr="008C562A" w:rsidRDefault="00B46F2C" w:rsidP="00A403BB">
      <w:pPr>
        <w:pStyle w:val="ListParagraph"/>
        <w:numPr>
          <w:ilvl w:val="0"/>
          <w:numId w:val="17"/>
        </w:numPr>
      </w:pPr>
      <w:r w:rsidRPr="008C562A">
        <w:t>How will you collect the information? (Check all that apply)</w:t>
      </w:r>
    </w:p>
    <w:p w:rsidR="00B46F2C" w:rsidRPr="008C562A" w:rsidRDefault="00F60988" w:rsidP="001B0AAA">
      <w:pPr>
        <w:ind w:left="720"/>
      </w:pPr>
      <w:r w:rsidRPr="008C562A">
        <w:t>[x</w:t>
      </w:r>
      <w:r w:rsidR="00B46F2C" w:rsidRPr="008C562A">
        <w:t xml:space="preserve">] Web-based or other forms of Social Media </w:t>
      </w:r>
    </w:p>
    <w:p w:rsidR="00B46F2C" w:rsidRPr="008C562A" w:rsidRDefault="00B46F2C" w:rsidP="001B0AAA">
      <w:pPr>
        <w:ind w:left="720"/>
      </w:pPr>
      <w:r w:rsidRPr="008C562A">
        <w:t>[  ] Telephone</w:t>
      </w:r>
      <w:r w:rsidRPr="008C562A">
        <w:tab/>
      </w:r>
    </w:p>
    <w:p w:rsidR="00B46F2C" w:rsidRPr="008C562A" w:rsidRDefault="00B46F2C" w:rsidP="001B0AAA">
      <w:pPr>
        <w:ind w:left="720"/>
      </w:pPr>
      <w:r w:rsidRPr="008C562A">
        <w:t>[  ] In-person</w:t>
      </w:r>
      <w:r w:rsidRPr="008C562A">
        <w:tab/>
      </w:r>
    </w:p>
    <w:p w:rsidR="00B46F2C" w:rsidRPr="008C562A" w:rsidRDefault="00B46F2C" w:rsidP="001B0AAA">
      <w:pPr>
        <w:ind w:left="720"/>
      </w:pPr>
      <w:r w:rsidRPr="008C562A">
        <w:t xml:space="preserve">[  ] Mail </w:t>
      </w:r>
    </w:p>
    <w:p w:rsidR="00B46F2C" w:rsidRPr="008C562A" w:rsidRDefault="00B46F2C" w:rsidP="001B0AAA">
      <w:pPr>
        <w:ind w:left="720"/>
      </w:pPr>
      <w:r w:rsidRPr="008C562A">
        <w:t>[  ] Other, Explain</w:t>
      </w:r>
    </w:p>
    <w:p w:rsidR="00B46F2C" w:rsidRPr="008C562A" w:rsidRDefault="00B46F2C" w:rsidP="00F24CFC">
      <w:pPr>
        <w:pStyle w:val="ListParagraph"/>
        <w:numPr>
          <w:ilvl w:val="0"/>
          <w:numId w:val="17"/>
        </w:numPr>
      </w:pPr>
      <w:r w:rsidRPr="008C562A">
        <w:t>Will interviewers or facilitators be used?  [  ] Yes [</w:t>
      </w:r>
      <w:r w:rsidR="00690C2B" w:rsidRPr="008C562A">
        <w:t>x</w:t>
      </w:r>
      <w:r w:rsidRPr="008C562A">
        <w:t>] No</w:t>
      </w:r>
    </w:p>
    <w:p w:rsidR="00B46F2C" w:rsidRPr="008C562A" w:rsidRDefault="00B46F2C" w:rsidP="00F24CFC">
      <w:pPr>
        <w:pStyle w:val="ListParagraph"/>
        <w:ind w:left="360"/>
      </w:pPr>
      <w:r w:rsidRPr="008C562A">
        <w:t xml:space="preserve"> </w:t>
      </w:r>
    </w:p>
    <w:p w:rsidR="00B46F2C" w:rsidRPr="008C562A" w:rsidRDefault="00B46F2C" w:rsidP="0024521E">
      <w:pPr>
        <w:rPr>
          <w:b/>
        </w:rPr>
      </w:pPr>
      <w:r w:rsidRPr="008C562A">
        <w:rPr>
          <w:b/>
        </w:rPr>
        <w:t>Please make sure that all instruments, instructions, and scripts are submitted with the request.</w:t>
      </w:r>
    </w:p>
    <w:p w:rsidR="00690C2B" w:rsidRPr="008C562A" w:rsidRDefault="00690C2B" w:rsidP="0024521E">
      <w:pPr>
        <w:rPr>
          <w:b/>
        </w:rPr>
      </w:pPr>
    </w:p>
    <w:p w:rsidR="00690C2B" w:rsidRPr="008C562A" w:rsidRDefault="00F54A2E" w:rsidP="0024521E">
      <w:r w:rsidRPr="008C562A">
        <w:t>Attachment A</w:t>
      </w:r>
      <w:r w:rsidR="002614D9" w:rsidRPr="008C562A">
        <w:t xml:space="preserve"> - </w:t>
      </w:r>
      <w:r w:rsidR="008C562A" w:rsidRPr="008C562A">
        <w:t>Immunization Services Division All-Awardee Call Evaluation</w:t>
      </w:r>
      <w:r w:rsidR="008C562A">
        <w:t>_ S</w:t>
      </w:r>
      <w:r w:rsidR="004E5F2B" w:rsidRPr="008C562A">
        <w:t>creenshots</w:t>
      </w:r>
    </w:p>
    <w:p w:rsidR="00690C2B" w:rsidRPr="008C562A" w:rsidRDefault="00F54A2E" w:rsidP="0024521E">
      <w:r w:rsidRPr="008C562A">
        <w:t>Attachment B</w:t>
      </w:r>
      <w:r w:rsidR="002614D9" w:rsidRPr="008C562A">
        <w:t xml:space="preserve"> - </w:t>
      </w:r>
      <w:r w:rsidR="008C562A" w:rsidRPr="008C562A">
        <w:t>Immunization Services Division All-Awardee Call Evaluation</w:t>
      </w:r>
      <w:r w:rsidRPr="008C562A">
        <w:t xml:space="preserve">_ </w:t>
      </w:r>
      <w:r w:rsidR="008C562A">
        <w:t>P</w:t>
      </w:r>
      <w:r w:rsidRPr="008C562A">
        <w:t>articipation email</w:t>
      </w:r>
    </w:p>
    <w:p w:rsidR="00F54A2E" w:rsidRPr="008C562A" w:rsidRDefault="00F54A2E" w:rsidP="0024521E">
      <w:r w:rsidRPr="008C562A">
        <w:t xml:space="preserve">Attachment C - </w:t>
      </w:r>
      <w:r w:rsidR="008C562A" w:rsidRPr="008C562A">
        <w:t>Immunization Services Division All-Awardee Call Evaluation</w:t>
      </w:r>
      <w:r w:rsidRPr="008C562A">
        <w:t xml:space="preserve">_ </w:t>
      </w:r>
      <w:r w:rsidR="008C562A">
        <w:t xml:space="preserve">Reminder </w:t>
      </w:r>
      <w:r w:rsidRPr="008C562A">
        <w:t>email</w:t>
      </w:r>
    </w:p>
    <w:p w:rsidR="00B46F2C" w:rsidRPr="008C562A" w:rsidRDefault="00B46F2C" w:rsidP="00DB2558">
      <w:pPr>
        <w:rPr>
          <w:b/>
        </w:rPr>
      </w:pPr>
    </w:p>
    <w:sectPr w:rsidR="00B46F2C" w:rsidRPr="008C562A" w:rsidSect="00690C2B">
      <w:footerReference w:type="default" r:id="rId7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D0E" w:rsidRDefault="00327D0E">
      <w:r>
        <w:separator/>
      </w:r>
    </w:p>
  </w:endnote>
  <w:endnote w:type="continuationSeparator" w:id="0">
    <w:p w:rsidR="00327D0E" w:rsidRDefault="00327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F2C" w:rsidRDefault="00077CD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8C562A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D0E" w:rsidRDefault="00327D0E">
      <w:r>
        <w:separator/>
      </w:r>
    </w:p>
  </w:footnote>
  <w:footnote w:type="continuationSeparator" w:id="0">
    <w:p w:rsidR="00327D0E" w:rsidRDefault="00327D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10F1B"/>
    <w:multiLevelType w:val="hybridMultilevel"/>
    <w:tmpl w:val="523C2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524C8"/>
    <w:rsid w:val="00067329"/>
    <w:rsid w:val="00077CD0"/>
    <w:rsid w:val="000B2838"/>
    <w:rsid w:val="000D44CA"/>
    <w:rsid w:val="000E200B"/>
    <w:rsid w:val="000F4CB4"/>
    <w:rsid w:val="000F68BE"/>
    <w:rsid w:val="001403D1"/>
    <w:rsid w:val="001927A4"/>
    <w:rsid w:val="00194AC6"/>
    <w:rsid w:val="001A23B0"/>
    <w:rsid w:val="001A25CC"/>
    <w:rsid w:val="001A4641"/>
    <w:rsid w:val="001B0AAA"/>
    <w:rsid w:val="001C39F7"/>
    <w:rsid w:val="001E2BF9"/>
    <w:rsid w:val="00210596"/>
    <w:rsid w:val="00237B48"/>
    <w:rsid w:val="0024521E"/>
    <w:rsid w:val="002614D9"/>
    <w:rsid w:val="00263C3D"/>
    <w:rsid w:val="00274D0B"/>
    <w:rsid w:val="002821FF"/>
    <w:rsid w:val="002B3C95"/>
    <w:rsid w:val="002C7670"/>
    <w:rsid w:val="002D0B92"/>
    <w:rsid w:val="00327D0E"/>
    <w:rsid w:val="003675DB"/>
    <w:rsid w:val="003965A4"/>
    <w:rsid w:val="003A649E"/>
    <w:rsid w:val="003D5BBE"/>
    <w:rsid w:val="003E0F23"/>
    <w:rsid w:val="003E3C61"/>
    <w:rsid w:val="003E78FE"/>
    <w:rsid w:val="003F1C5B"/>
    <w:rsid w:val="0041337D"/>
    <w:rsid w:val="00434E33"/>
    <w:rsid w:val="00441434"/>
    <w:rsid w:val="00446C4A"/>
    <w:rsid w:val="0045264C"/>
    <w:rsid w:val="00472225"/>
    <w:rsid w:val="004876EC"/>
    <w:rsid w:val="004D6E14"/>
    <w:rsid w:val="004E5F2B"/>
    <w:rsid w:val="005009B0"/>
    <w:rsid w:val="005051B8"/>
    <w:rsid w:val="00512CA7"/>
    <w:rsid w:val="00541098"/>
    <w:rsid w:val="00546539"/>
    <w:rsid w:val="005A1006"/>
    <w:rsid w:val="005E714A"/>
    <w:rsid w:val="00604B5A"/>
    <w:rsid w:val="00605D58"/>
    <w:rsid w:val="006140A0"/>
    <w:rsid w:val="00636621"/>
    <w:rsid w:val="00641520"/>
    <w:rsid w:val="00642B49"/>
    <w:rsid w:val="00657AD4"/>
    <w:rsid w:val="006832D9"/>
    <w:rsid w:val="00685039"/>
    <w:rsid w:val="00690C2B"/>
    <w:rsid w:val="0069403B"/>
    <w:rsid w:val="006A08D3"/>
    <w:rsid w:val="006A2CBD"/>
    <w:rsid w:val="006A7C1C"/>
    <w:rsid w:val="006C5915"/>
    <w:rsid w:val="006E39F8"/>
    <w:rsid w:val="006F3DDE"/>
    <w:rsid w:val="00704678"/>
    <w:rsid w:val="007425E7"/>
    <w:rsid w:val="00743D6B"/>
    <w:rsid w:val="00802607"/>
    <w:rsid w:val="008101A5"/>
    <w:rsid w:val="00811AFD"/>
    <w:rsid w:val="00822664"/>
    <w:rsid w:val="00843796"/>
    <w:rsid w:val="00895229"/>
    <w:rsid w:val="008A5A37"/>
    <w:rsid w:val="008B7A70"/>
    <w:rsid w:val="008C562A"/>
    <w:rsid w:val="008F0203"/>
    <w:rsid w:val="008F50D4"/>
    <w:rsid w:val="008F53DC"/>
    <w:rsid w:val="009239AA"/>
    <w:rsid w:val="00935ADA"/>
    <w:rsid w:val="00946B6C"/>
    <w:rsid w:val="00955A71"/>
    <w:rsid w:val="0096108F"/>
    <w:rsid w:val="009A0BC3"/>
    <w:rsid w:val="009B6C61"/>
    <w:rsid w:val="009C13B9"/>
    <w:rsid w:val="009D01A2"/>
    <w:rsid w:val="009F5923"/>
    <w:rsid w:val="00A403BB"/>
    <w:rsid w:val="00A674DF"/>
    <w:rsid w:val="00A83AA6"/>
    <w:rsid w:val="00AA25AB"/>
    <w:rsid w:val="00AA3A9A"/>
    <w:rsid w:val="00AB39B3"/>
    <w:rsid w:val="00AC3A9C"/>
    <w:rsid w:val="00AE1809"/>
    <w:rsid w:val="00B46F2C"/>
    <w:rsid w:val="00B67C4F"/>
    <w:rsid w:val="00B73027"/>
    <w:rsid w:val="00B80D76"/>
    <w:rsid w:val="00BA2105"/>
    <w:rsid w:val="00BA7E06"/>
    <w:rsid w:val="00BB43B5"/>
    <w:rsid w:val="00BB6219"/>
    <w:rsid w:val="00BD206B"/>
    <w:rsid w:val="00BD290F"/>
    <w:rsid w:val="00BD4AA9"/>
    <w:rsid w:val="00C14CC4"/>
    <w:rsid w:val="00C33C52"/>
    <w:rsid w:val="00C36E4B"/>
    <w:rsid w:val="00C40D8B"/>
    <w:rsid w:val="00C66811"/>
    <w:rsid w:val="00C8407A"/>
    <w:rsid w:val="00C8488C"/>
    <w:rsid w:val="00C86E91"/>
    <w:rsid w:val="00CA2650"/>
    <w:rsid w:val="00CB1078"/>
    <w:rsid w:val="00CC6FAF"/>
    <w:rsid w:val="00CF57CB"/>
    <w:rsid w:val="00D24698"/>
    <w:rsid w:val="00D54891"/>
    <w:rsid w:val="00D6383F"/>
    <w:rsid w:val="00D71221"/>
    <w:rsid w:val="00DB2558"/>
    <w:rsid w:val="00DB59D0"/>
    <w:rsid w:val="00DC33D3"/>
    <w:rsid w:val="00DC4B29"/>
    <w:rsid w:val="00DD58F4"/>
    <w:rsid w:val="00DE5F62"/>
    <w:rsid w:val="00E24656"/>
    <w:rsid w:val="00E26329"/>
    <w:rsid w:val="00E26F28"/>
    <w:rsid w:val="00E40B50"/>
    <w:rsid w:val="00E50293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52885"/>
    <w:rsid w:val="00F54A2E"/>
    <w:rsid w:val="00F60988"/>
    <w:rsid w:val="00F910ED"/>
    <w:rsid w:val="00F976B0"/>
    <w:rsid w:val="00FA6DE7"/>
    <w:rsid w:val="00FC0A8E"/>
    <w:rsid w:val="00FD656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D4C9851B-FDB8-496E-89FC-71352A23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3826</Characters>
  <Application>Microsoft Office Word</Application>
  <DocSecurity>4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Hynes, Ansley (CDC/OID/NCIRD) (CTR)</cp:lastModifiedBy>
  <cp:revision>2</cp:revision>
  <cp:lastPrinted>2015-07-31T17:25:00Z</cp:lastPrinted>
  <dcterms:created xsi:type="dcterms:W3CDTF">2015-09-04T15:48:00Z</dcterms:created>
  <dcterms:modified xsi:type="dcterms:W3CDTF">2015-09-04T15:48:00Z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