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1B" w:rsidRPr="00A03E1B" w:rsidRDefault="00FB7E3A" w:rsidP="00A03E1B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FB7E3A">
        <w:rPr>
          <w:rFonts w:ascii="Arial" w:hAnsi="Arial" w:cs="Arial"/>
          <w:sz w:val="20"/>
          <w:szCs w:val="20"/>
        </w:rPr>
        <w:t>OMB Control No: 0584-XXXX</w:t>
      </w:r>
    </w:p>
    <w:p w:rsidR="004231E8" w:rsidRDefault="0058592A">
      <w:pPr>
        <w:pStyle w:val="NormalSS"/>
        <w:spacing w:after="2400"/>
        <w:jc w:val="right"/>
        <w:rPr>
          <w:sz w:val="20"/>
          <w:szCs w:val="20"/>
        </w:rPr>
      </w:pPr>
      <w:r w:rsidRPr="0058592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9pt;margin-top:16.2pt;width:478.1pt;height:124pt;z-index:-251658752" strokeweight="3pt">
            <v:stroke linestyle="thinThin"/>
            <v:textbox style="mso-next-textbox:#_x0000_s1026">
              <w:txbxContent>
                <w:p w:rsidR="009B7DCC" w:rsidRPr="00DD4A45" w:rsidRDefault="009B7DCC" w:rsidP="004D284D">
                  <w:pPr>
                    <w:spacing w:after="24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DD4A4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Teacher Survey</w:t>
                  </w:r>
                </w:p>
                <w:p w:rsidR="009B7DCC" w:rsidRPr="00B1240C" w:rsidRDefault="009B7DCC" w:rsidP="004D284D">
                  <w:pPr>
                    <w:spacing w:after="120" w:line="240" w:lineRule="auto"/>
                    <w:ind w:firstLine="0"/>
                    <w:jc w:val="center"/>
                    <w:rPr>
                      <w:rFonts w:ascii="Arial" w:hAnsi="Arial" w:cs="Arial"/>
                    </w:rPr>
                  </w:pPr>
                  <w:r w:rsidRPr="00B1240C">
                    <w:rPr>
                      <w:rFonts w:ascii="Arial" w:hAnsi="Arial" w:cs="Arial"/>
                    </w:rPr>
                    <w:t xml:space="preserve">Your elementary school provides </w:t>
                  </w:r>
                  <w:r w:rsidRPr="00B1240C">
                    <w:rPr>
                      <w:rFonts w:ascii="Arial" w:hAnsi="Arial" w:cs="Arial"/>
                      <w:b/>
                      <w:bCs/>
                    </w:rPr>
                    <w:t xml:space="preserve">free fruits &amp; vegetables </w:t>
                  </w:r>
                  <w:r w:rsidRPr="00B1240C">
                    <w:rPr>
                      <w:rFonts w:ascii="Arial" w:hAnsi="Arial" w:cs="Arial"/>
                    </w:rPr>
                    <w:t>to students as snacks—separate from the school meal (breakfast or lunch). Below are statements or questions about the free fruit and vegetable snack program (FFVP).</w:t>
                  </w:r>
                </w:p>
                <w:p w:rsidR="009B7DCC" w:rsidRPr="00B1240C" w:rsidRDefault="009B7DCC" w:rsidP="00B1240C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</w:rPr>
                  </w:pPr>
                  <w:r w:rsidRPr="00B1240C">
                    <w:rPr>
                      <w:rFonts w:ascii="Arial" w:hAnsi="Arial" w:cs="Arial"/>
                    </w:rPr>
                    <w:t xml:space="preserve">Thinking about </w:t>
                  </w:r>
                  <w:r w:rsidRPr="00B1240C">
                    <w:rPr>
                      <w:rFonts w:ascii="Arial" w:hAnsi="Arial" w:cs="Arial"/>
                      <w:b/>
                      <w:bCs/>
                    </w:rPr>
                    <w:t xml:space="preserve">this school year </w:t>
                  </w:r>
                  <w:r w:rsidRPr="00B1240C">
                    <w:rPr>
                      <w:rFonts w:ascii="Arial" w:hAnsi="Arial" w:cs="Arial"/>
                    </w:rPr>
                    <w:t xml:space="preserve">and the students </w:t>
                  </w:r>
                  <w:r w:rsidRPr="00B1240C">
                    <w:rPr>
                      <w:rFonts w:ascii="Arial" w:hAnsi="Arial" w:cs="Arial"/>
                      <w:b/>
                      <w:bCs/>
                    </w:rPr>
                    <w:t xml:space="preserve">in your classroom, </w:t>
                  </w:r>
                  <w:r w:rsidRPr="00B1240C">
                    <w:rPr>
                      <w:rFonts w:ascii="Arial" w:hAnsi="Arial" w:cs="Arial"/>
                    </w:rPr>
                    <w:t>please mark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B1240C">
                    <w:rPr>
                      <w:rFonts w:ascii="Arial" w:hAnsi="Arial" w:cs="Arial"/>
                      <w:b/>
                      <w:bCs/>
                    </w:rPr>
                    <w:t xml:space="preserve">one answer </w:t>
                  </w:r>
                  <w:r w:rsidRPr="00B1240C">
                    <w:rPr>
                      <w:rFonts w:ascii="Arial" w:hAnsi="Arial" w:cs="Arial"/>
                    </w:rPr>
                    <w:t>(</w:t>
                  </w:r>
                  <w:r w:rsidRPr="00B1240C">
                    <w:rPr>
                      <w:rFonts w:ascii="Arial" w:hAnsi="Arial" w:cs="Arial"/>
                      <w:i/>
                    </w:rPr>
                    <w:t></w:t>
                  </w:r>
                  <w:r w:rsidRPr="00B1240C">
                    <w:rPr>
                      <w:rFonts w:ascii="Arial" w:hAnsi="Arial" w:cs="Arial"/>
                    </w:rPr>
                    <w:t>) for each question or statement below, unless indicated otherwise.</w:t>
                  </w:r>
                </w:p>
              </w:txbxContent>
            </v:textbox>
          </v:shape>
        </w:pict>
      </w:r>
      <w:r w:rsidR="00FB7E3A" w:rsidRPr="00FB7E3A">
        <w:rPr>
          <w:rFonts w:cs="Arial"/>
          <w:sz w:val="20"/>
          <w:szCs w:val="20"/>
        </w:rPr>
        <w:t>Expiration date: XX/XX/</w:t>
      </w:r>
      <w:proofErr w:type="spellStart"/>
      <w:r w:rsidR="00FB7E3A" w:rsidRPr="00FB7E3A">
        <w:rPr>
          <w:rFonts w:cs="Arial"/>
          <w:sz w:val="20"/>
          <w:szCs w:val="20"/>
        </w:rPr>
        <w:t>XXXX</w:t>
      </w:r>
      <w:proofErr w:type="spellEnd"/>
    </w:p>
    <w:p w:rsidR="004231E8" w:rsidRDefault="004231E8">
      <w:pPr>
        <w:pStyle w:val="NormalSS"/>
      </w:pPr>
    </w:p>
    <w:tbl>
      <w:tblPr>
        <w:tblStyle w:val="TableGrid"/>
        <w:tblW w:w="5000" w:type="pct"/>
        <w:tblLook w:val="04A0"/>
      </w:tblPr>
      <w:tblGrid>
        <w:gridCol w:w="3326"/>
        <w:gridCol w:w="1101"/>
        <w:gridCol w:w="1299"/>
        <w:gridCol w:w="1299"/>
        <w:gridCol w:w="1136"/>
        <w:gridCol w:w="1415"/>
      </w:tblGrid>
      <w:tr w:rsidR="00B1240C" w:rsidRPr="00B1240C" w:rsidTr="006B1DDF">
        <w:tc>
          <w:tcPr>
            <w:tcW w:w="1737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1240C" w:rsidRPr="00B1240C" w:rsidRDefault="00B1240C" w:rsidP="00B1240C">
            <w:pPr>
              <w:pStyle w:val="NormalSS"/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1240C" w:rsidRPr="001A39F5" w:rsidRDefault="00B1240C" w:rsidP="001A39F5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 w:rsidRPr="001A39F5">
              <w:rPr>
                <w:rFonts w:cs="Arial"/>
                <w:b/>
                <w:sz w:val="16"/>
                <w:szCs w:val="16"/>
              </w:rPr>
              <w:t>Agree</w:t>
            </w:r>
            <w:r w:rsidR="001A39F5">
              <w:rPr>
                <w:rFonts w:cs="Arial"/>
                <w:b/>
                <w:sz w:val="16"/>
                <w:szCs w:val="16"/>
              </w:rPr>
              <w:br/>
            </w:r>
            <w:r w:rsidRPr="001A39F5">
              <w:rPr>
                <w:rFonts w:cs="Arial"/>
                <w:b/>
                <w:sz w:val="16"/>
                <w:szCs w:val="16"/>
              </w:rPr>
              <w:t>Strongly</w:t>
            </w: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1240C" w:rsidRPr="001A39F5" w:rsidRDefault="00B1240C" w:rsidP="001A39F5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 w:rsidRPr="001A39F5">
              <w:rPr>
                <w:rFonts w:cs="Arial"/>
                <w:b/>
                <w:bCs/>
                <w:sz w:val="16"/>
                <w:szCs w:val="16"/>
              </w:rPr>
              <w:t>Agree</w:t>
            </w:r>
            <w:r w:rsidR="001A39F5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t>Somewhat</w:t>
            </w: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1240C" w:rsidRPr="001A39F5" w:rsidRDefault="00B1240C" w:rsidP="001A39F5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 w:rsidRPr="001A39F5">
              <w:rPr>
                <w:rFonts w:cs="Arial"/>
                <w:b/>
                <w:bCs/>
                <w:sz w:val="16"/>
                <w:szCs w:val="16"/>
              </w:rPr>
              <w:t>Disagree</w:t>
            </w:r>
            <w:r w:rsidR="001A39F5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t>Somewhat</w:t>
            </w: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1240C" w:rsidRPr="001A39F5" w:rsidRDefault="00B1240C" w:rsidP="001A39F5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 w:rsidRPr="001A39F5">
              <w:rPr>
                <w:rFonts w:cs="Arial"/>
                <w:b/>
                <w:bCs/>
                <w:sz w:val="16"/>
                <w:szCs w:val="16"/>
              </w:rPr>
              <w:t>Disagree</w:t>
            </w:r>
            <w:r w:rsidR="001A39F5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t>Strongly</w:t>
            </w:r>
          </w:p>
        </w:tc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1240C" w:rsidRPr="001A39F5" w:rsidRDefault="00B1240C" w:rsidP="00075E1A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 w:rsidRPr="001A39F5">
              <w:rPr>
                <w:rFonts w:cs="Arial"/>
                <w:b/>
                <w:bCs/>
                <w:sz w:val="16"/>
                <w:szCs w:val="16"/>
              </w:rPr>
              <w:t xml:space="preserve">Don’t Know </w:t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br/>
              <w:t xml:space="preserve">or </w:t>
            </w:r>
            <w:r w:rsidR="00C25C1A"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t>ot</w:t>
            </w:r>
            <w:r w:rsidR="001A39F5">
              <w:rPr>
                <w:rFonts w:cs="Arial"/>
                <w:b/>
                <w:bCs/>
                <w:sz w:val="16"/>
                <w:szCs w:val="16"/>
              </w:rPr>
              <w:br/>
            </w:r>
            <w:r w:rsidR="00075E1A">
              <w:rPr>
                <w:rFonts w:cs="Arial"/>
                <w:b/>
                <w:bCs/>
                <w:sz w:val="16"/>
                <w:szCs w:val="16"/>
              </w:rPr>
              <w:t>A</w:t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t>pplicable</w:t>
            </w:r>
          </w:p>
        </w:tc>
      </w:tr>
      <w:tr w:rsidR="001A39F5" w:rsidRPr="00B1240C" w:rsidTr="006B1DDF">
        <w:tc>
          <w:tcPr>
            <w:tcW w:w="17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9F5" w:rsidRPr="00B1240C" w:rsidRDefault="001A39F5" w:rsidP="00B0118A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ab/>
            </w:r>
            <w:r w:rsidRPr="00B1240C">
              <w:rPr>
                <w:sz w:val="18"/>
                <w:szCs w:val="18"/>
              </w:rPr>
              <w:t xml:space="preserve">Students like the FFVP </w:t>
            </w:r>
            <w:r w:rsidRPr="00B1240C">
              <w:rPr>
                <w:b/>
                <w:bCs/>
                <w:sz w:val="18"/>
                <w:szCs w:val="18"/>
              </w:rPr>
              <w:t>fruits</w:t>
            </w: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</w:tcBorders>
          </w:tcPr>
          <w:p w:rsidR="001A39F5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9F5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A39F5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  <w:tcBorders>
              <w:top w:val="single" w:sz="2" w:space="0" w:color="auto"/>
            </w:tcBorders>
          </w:tcPr>
          <w:p w:rsidR="001A39F5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9F5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A39F5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  <w:tcBorders>
              <w:top w:val="single" w:sz="2" w:space="0" w:color="auto"/>
            </w:tcBorders>
          </w:tcPr>
          <w:p w:rsidR="001A39F5" w:rsidRPr="001A39F5" w:rsidRDefault="0058592A" w:rsidP="001A39F5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9F5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A39F5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" w:type="pct"/>
            <w:tcBorders>
              <w:top w:val="single" w:sz="2" w:space="0" w:color="auto"/>
            </w:tcBorders>
          </w:tcPr>
          <w:p w:rsidR="001A39F5" w:rsidRPr="001A39F5" w:rsidRDefault="0058592A" w:rsidP="001A39F5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9F5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A39F5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9" w:type="pct"/>
            <w:tcBorders>
              <w:top w:val="single" w:sz="2" w:space="0" w:color="auto"/>
            </w:tcBorders>
          </w:tcPr>
          <w:p w:rsidR="001A39F5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39F5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A39F5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B1DDF" w:rsidRPr="00B1240C" w:rsidTr="006B1DDF">
        <w:tc>
          <w:tcPr>
            <w:tcW w:w="1737" w:type="pct"/>
            <w:tcBorders>
              <w:top w:val="single" w:sz="2" w:space="0" w:color="auto"/>
            </w:tcBorders>
          </w:tcPr>
          <w:p w:rsidR="006B1DDF" w:rsidRPr="00B1240C" w:rsidRDefault="006B1DDF" w:rsidP="0026278E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 w:rsidRPr="00B1240C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ab/>
            </w:r>
            <w:r w:rsidRPr="00B1240C">
              <w:rPr>
                <w:sz w:val="18"/>
                <w:szCs w:val="18"/>
              </w:rPr>
              <w:t xml:space="preserve">Students like the FFVP </w:t>
            </w:r>
            <w:r w:rsidRPr="00E830B7">
              <w:rPr>
                <w:b/>
                <w:sz w:val="18"/>
                <w:szCs w:val="18"/>
              </w:rPr>
              <w:t>vegetables</w:t>
            </w:r>
          </w:p>
        </w:tc>
        <w:tc>
          <w:tcPr>
            <w:tcW w:w="575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9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B1DDF" w:rsidRPr="00B1240C" w:rsidTr="007A7526">
        <w:tc>
          <w:tcPr>
            <w:tcW w:w="1737" w:type="pct"/>
          </w:tcPr>
          <w:p w:rsidR="006B1DDF" w:rsidRPr="00B1240C" w:rsidRDefault="006B1DDF" w:rsidP="0026278E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 w:rsidRPr="00B1240C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ab/>
            </w:r>
            <w:r w:rsidRPr="00B1240C">
              <w:rPr>
                <w:sz w:val="18"/>
                <w:szCs w:val="18"/>
              </w:rPr>
              <w:t xml:space="preserve">I wish more students took the FFVP </w:t>
            </w:r>
            <w:r w:rsidRPr="00E830B7">
              <w:rPr>
                <w:b/>
                <w:sz w:val="18"/>
                <w:szCs w:val="18"/>
              </w:rPr>
              <w:t>fruits</w:t>
            </w:r>
          </w:p>
        </w:tc>
        <w:tc>
          <w:tcPr>
            <w:tcW w:w="575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9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B1DDF" w:rsidRPr="00B1240C" w:rsidTr="007A7526">
        <w:tc>
          <w:tcPr>
            <w:tcW w:w="1737" w:type="pct"/>
          </w:tcPr>
          <w:p w:rsidR="006B1DDF" w:rsidRPr="00B1240C" w:rsidRDefault="006B1DDF" w:rsidP="0026278E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 w:rsidRPr="00B1240C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ab/>
            </w:r>
            <w:r w:rsidRPr="00B1240C">
              <w:rPr>
                <w:sz w:val="18"/>
                <w:szCs w:val="18"/>
              </w:rPr>
              <w:t xml:space="preserve">I wish more students took the FFVP </w:t>
            </w:r>
            <w:r w:rsidRPr="00E830B7">
              <w:rPr>
                <w:b/>
                <w:sz w:val="18"/>
                <w:szCs w:val="18"/>
              </w:rPr>
              <w:t>vegetables</w:t>
            </w:r>
          </w:p>
        </w:tc>
        <w:tc>
          <w:tcPr>
            <w:tcW w:w="575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9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B1DDF" w:rsidRPr="00B1240C" w:rsidTr="007A7526">
        <w:tc>
          <w:tcPr>
            <w:tcW w:w="1737" w:type="pct"/>
          </w:tcPr>
          <w:p w:rsidR="006B1DDF" w:rsidRPr="00B1240C" w:rsidRDefault="006B1DDF" w:rsidP="0026278E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 w:rsidRPr="00B1240C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ab/>
            </w:r>
            <w:r w:rsidRPr="00B1240C">
              <w:rPr>
                <w:sz w:val="18"/>
                <w:szCs w:val="18"/>
              </w:rPr>
              <w:t xml:space="preserve">Students eat </w:t>
            </w:r>
            <w:r w:rsidRPr="00E830B7">
              <w:rPr>
                <w:b/>
                <w:sz w:val="18"/>
                <w:szCs w:val="18"/>
              </w:rPr>
              <w:t>more fruits and vegetables at school</w:t>
            </w:r>
            <w:r w:rsidR="00DB6D95">
              <w:rPr>
                <w:b/>
                <w:sz w:val="18"/>
                <w:szCs w:val="18"/>
              </w:rPr>
              <w:t xml:space="preserve"> offered</w:t>
            </w:r>
            <w:r w:rsidRPr="007A7526">
              <w:rPr>
                <w:sz w:val="18"/>
                <w:szCs w:val="18"/>
              </w:rPr>
              <w:t xml:space="preserve"> </w:t>
            </w:r>
            <w:r w:rsidRPr="00B1240C">
              <w:rPr>
                <w:sz w:val="18"/>
                <w:szCs w:val="18"/>
              </w:rPr>
              <w:t xml:space="preserve">on FFVP </w:t>
            </w:r>
            <w:r>
              <w:rPr>
                <w:sz w:val="18"/>
                <w:szCs w:val="18"/>
              </w:rPr>
              <w:t>days</w:t>
            </w:r>
          </w:p>
        </w:tc>
        <w:tc>
          <w:tcPr>
            <w:tcW w:w="575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9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B1DDF" w:rsidRPr="00B1240C" w:rsidTr="007A7526">
        <w:tc>
          <w:tcPr>
            <w:tcW w:w="1737" w:type="pct"/>
          </w:tcPr>
          <w:p w:rsidR="006B1DDF" w:rsidRPr="00B1240C" w:rsidRDefault="006B1DDF" w:rsidP="0026278E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ab/>
            </w:r>
            <w:r w:rsidRPr="00E830B7">
              <w:rPr>
                <w:i/>
                <w:sz w:val="18"/>
                <w:szCs w:val="18"/>
              </w:rPr>
              <w:t>If not offered daily</w:t>
            </w:r>
            <w:r w:rsidRPr="00B1240C">
              <w:rPr>
                <w:sz w:val="18"/>
                <w:szCs w:val="18"/>
              </w:rPr>
              <w:t>, the FFVP should be offered</w:t>
            </w:r>
            <w:r>
              <w:rPr>
                <w:sz w:val="18"/>
                <w:szCs w:val="18"/>
              </w:rPr>
              <w:t xml:space="preserve"> </w:t>
            </w:r>
            <w:r w:rsidRPr="00E830B7">
              <w:rPr>
                <w:b/>
                <w:sz w:val="18"/>
                <w:szCs w:val="18"/>
              </w:rPr>
              <w:t>more days during the week</w:t>
            </w:r>
          </w:p>
        </w:tc>
        <w:tc>
          <w:tcPr>
            <w:tcW w:w="575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9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B1DDF" w:rsidRPr="00B1240C" w:rsidTr="007A7526">
        <w:tc>
          <w:tcPr>
            <w:tcW w:w="1737" w:type="pct"/>
          </w:tcPr>
          <w:p w:rsidR="006B1DDF" w:rsidRPr="00B1240C" w:rsidRDefault="006B1DDF" w:rsidP="0026278E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 w:rsidRPr="00B1240C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ab/>
            </w:r>
            <w:r w:rsidRPr="00B1240C">
              <w:rPr>
                <w:sz w:val="18"/>
                <w:szCs w:val="18"/>
              </w:rPr>
              <w:t xml:space="preserve">The FFVP should be offered </w:t>
            </w:r>
            <w:r w:rsidRPr="00E830B7">
              <w:rPr>
                <w:b/>
                <w:sz w:val="18"/>
                <w:szCs w:val="18"/>
              </w:rPr>
              <w:t>more times a day</w:t>
            </w:r>
          </w:p>
        </w:tc>
        <w:tc>
          <w:tcPr>
            <w:tcW w:w="575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9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B1DDF" w:rsidRPr="00B1240C" w:rsidTr="007A7526">
        <w:tc>
          <w:tcPr>
            <w:tcW w:w="1737" w:type="pct"/>
          </w:tcPr>
          <w:p w:rsidR="006B1DDF" w:rsidRPr="00B1240C" w:rsidRDefault="006B1DDF" w:rsidP="0026278E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 w:rsidRPr="00B1240C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ab/>
            </w:r>
            <w:r w:rsidRPr="00B1240C">
              <w:rPr>
                <w:sz w:val="18"/>
                <w:szCs w:val="18"/>
              </w:rPr>
              <w:t xml:space="preserve">I wish the FFVP </w:t>
            </w:r>
            <w:r w:rsidRPr="00E830B7">
              <w:rPr>
                <w:b/>
                <w:sz w:val="18"/>
                <w:szCs w:val="18"/>
              </w:rPr>
              <w:t>fruits</w:t>
            </w:r>
            <w:r w:rsidRPr="007A7526">
              <w:rPr>
                <w:sz w:val="18"/>
                <w:szCs w:val="18"/>
              </w:rPr>
              <w:t xml:space="preserve"> </w:t>
            </w:r>
            <w:r w:rsidRPr="00B1240C">
              <w:rPr>
                <w:sz w:val="18"/>
                <w:szCs w:val="18"/>
              </w:rPr>
              <w:t xml:space="preserve">were better </w:t>
            </w:r>
            <w:r w:rsidRPr="00E830B7">
              <w:rPr>
                <w:b/>
                <w:sz w:val="18"/>
                <w:szCs w:val="18"/>
              </w:rPr>
              <w:t>quality</w:t>
            </w:r>
          </w:p>
        </w:tc>
        <w:tc>
          <w:tcPr>
            <w:tcW w:w="575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9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B1DDF" w:rsidRPr="00B1240C" w:rsidTr="007A7526">
        <w:tc>
          <w:tcPr>
            <w:tcW w:w="1737" w:type="pct"/>
          </w:tcPr>
          <w:p w:rsidR="006B1DDF" w:rsidRPr="00B1240C" w:rsidRDefault="006B1DDF" w:rsidP="0026278E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 w:rsidRPr="00B1240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ab/>
            </w:r>
            <w:r w:rsidRPr="00B1240C">
              <w:rPr>
                <w:sz w:val="18"/>
                <w:szCs w:val="18"/>
              </w:rPr>
              <w:t xml:space="preserve">I wish the FFVP </w:t>
            </w:r>
            <w:r w:rsidRPr="00E830B7">
              <w:rPr>
                <w:b/>
                <w:sz w:val="18"/>
                <w:szCs w:val="18"/>
              </w:rPr>
              <w:t>vegetables</w:t>
            </w:r>
            <w:r w:rsidRPr="007A7526">
              <w:rPr>
                <w:sz w:val="18"/>
                <w:szCs w:val="18"/>
              </w:rPr>
              <w:t xml:space="preserve"> </w:t>
            </w:r>
            <w:r w:rsidRPr="00B1240C">
              <w:rPr>
                <w:sz w:val="18"/>
                <w:szCs w:val="18"/>
              </w:rPr>
              <w:t xml:space="preserve">were better </w:t>
            </w:r>
            <w:r w:rsidRPr="00E830B7">
              <w:rPr>
                <w:b/>
                <w:sz w:val="18"/>
                <w:szCs w:val="18"/>
              </w:rPr>
              <w:t>quality</w:t>
            </w:r>
          </w:p>
        </w:tc>
        <w:tc>
          <w:tcPr>
            <w:tcW w:w="575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9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B1DDF" w:rsidRPr="00B1240C" w:rsidTr="007A7526">
        <w:tc>
          <w:tcPr>
            <w:tcW w:w="1737" w:type="pct"/>
          </w:tcPr>
          <w:p w:rsidR="006B1DDF" w:rsidRPr="00B1240C" w:rsidRDefault="006B1DDF" w:rsidP="0026278E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 w:rsidRPr="00B1240C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ab/>
            </w:r>
            <w:r w:rsidRPr="00B1240C">
              <w:rPr>
                <w:sz w:val="18"/>
                <w:szCs w:val="18"/>
              </w:rPr>
              <w:t xml:space="preserve">I think the </w:t>
            </w:r>
            <w:r w:rsidRPr="00E830B7">
              <w:rPr>
                <w:b/>
                <w:sz w:val="18"/>
                <w:szCs w:val="18"/>
              </w:rPr>
              <w:t>variety</w:t>
            </w:r>
            <w:r w:rsidRPr="007A7526">
              <w:rPr>
                <w:sz w:val="18"/>
                <w:szCs w:val="18"/>
              </w:rPr>
              <w:t xml:space="preserve"> </w:t>
            </w:r>
            <w:r w:rsidRPr="00B1240C">
              <w:rPr>
                <w:sz w:val="18"/>
                <w:szCs w:val="18"/>
              </w:rPr>
              <w:t xml:space="preserve">of FFVP </w:t>
            </w:r>
            <w:r w:rsidRPr="00E830B7">
              <w:rPr>
                <w:b/>
                <w:sz w:val="18"/>
                <w:szCs w:val="18"/>
              </w:rPr>
              <w:t>fruits</w:t>
            </w:r>
            <w:r w:rsidRPr="007A7526">
              <w:rPr>
                <w:sz w:val="18"/>
                <w:szCs w:val="18"/>
              </w:rPr>
              <w:t xml:space="preserve"> </w:t>
            </w:r>
            <w:r w:rsidRPr="00B1240C">
              <w:rPr>
                <w:sz w:val="18"/>
                <w:szCs w:val="18"/>
              </w:rPr>
              <w:t xml:space="preserve">is </w:t>
            </w:r>
            <w:r>
              <w:rPr>
                <w:sz w:val="18"/>
                <w:szCs w:val="18"/>
              </w:rPr>
              <w:t>good</w:t>
            </w:r>
          </w:p>
        </w:tc>
        <w:tc>
          <w:tcPr>
            <w:tcW w:w="575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9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B1DDF" w:rsidRPr="00B1240C" w:rsidTr="007A7526">
        <w:tc>
          <w:tcPr>
            <w:tcW w:w="1737" w:type="pct"/>
          </w:tcPr>
          <w:p w:rsidR="006B1DDF" w:rsidRPr="00B1240C" w:rsidRDefault="006B1DDF" w:rsidP="0026278E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 w:rsidRPr="00B1240C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ab/>
            </w:r>
            <w:r w:rsidRPr="00B1240C">
              <w:rPr>
                <w:sz w:val="18"/>
                <w:szCs w:val="18"/>
              </w:rPr>
              <w:t xml:space="preserve">I think the </w:t>
            </w:r>
            <w:r w:rsidRPr="00E830B7">
              <w:rPr>
                <w:b/>
                <w:sz w:val="18"/>
                <w:szCs w:val="18"/>
              </w:rPr>
              <w:t>variety</w:t>
            </w:r>
            <w:r w:rsidRPr="007A7526">
              <w:rPr>
                <w:sz w:val="18"/>
                <w:szCs w:val="18"/>
              </w:rPr>
              <w:t xml:space="preserve"> </w:t>
            </w:r>
            <w:r w:rsidRPr="00B1240C">
              <w:rPr>
                <w:sz w:val="18"/>
                <w:szCs w:val="18"/>
              </w:rPr>
              <w:t xml:space="preserve">of FFVP </w:t>
            </w:r>
            <w:r w:rsidRPr="00E830B7">
              <w:rPr>
                <w:b/>
                <w:sz w:val="18"/>
                <w:szCs w:val="18"/>
              </w:rPr>
              <w:t>vegetables</w:t>
            </w:r>
            <w:r w:rsidRPr="007A75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is good</w:t>
            </w:r>
          </w:p>
        </w:tc>
        <w:tc>
          <w:tcPr>
            <w:tcW w:w="575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93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39" w:type="pct"/>
          </w:tcPr>
          <w:p w:rsidR="006B1DDF" w:rsidRPr="001A39F5" w:rsidRDefault="0058592A" w:rsidP="006B1DD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DD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B1DD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</w:tbl>
    <w:p w:rsidR="00B1240C" w:rsidRPr="00E830B7" w:rsidRDefault="00FB7E3A" w:rsidP="0026278E">
      <w:pPr>
        <w:pStyle w:val="NormalSS"/>
        <w:spacing w:before="840"/>
        <w:rPr>
          <w:sz w:val="16"/>
          <w:szCs w:val="16"/>
        </w:rPr>
      </w:pPr>
      <w:r w:rsidRPr="00FB7E3A">
        <w:rPr>
          <w:rFonts w:ascii="Times New Roman" w:eastAsia="Calibri" w:hAnsi="Times New Roman"/>
          <w:i/>
          <w:szCs w:val="22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</w:r>
      <w:r w:rsidR="00885988">
        <w:rPr>
          <w:rFonts w:ascii="Times New Roman" w:eastAsia="Calibri" w:hAnsi="Times New Roman"/>
          <w:i/>
          <w:szCs w:val="22"/>
        </w:rPr>
        <w:t>10</w:t>
      </w:r>
      <w:r w:rsidRPr="00FB7E3A">
        <w:rPr>
          <w:rFonts w:ascii="Times New Roman" w:eastAsia="Calibri" w:hAnsi="Times New Roman"/>
          <w:i/>
          <w:szCs w:val="22"/>
        </w:rPr>
        <w:t xml:space="preserve"> minutes per response, including the time for reviewing instructions, searching existing data sources, gathering and maintaining the data needed, and completing and reviewing the collection of information</w:t>
      </w:r>
      <w:r w:rsidR="001A39F5" w:rsidRPr="0071260D">
        <w:rPr>
          <w:rFonts w:eastAsia="Calibri" w:cs="Arial"/>
          <w:sz w:val="16"/>
          <w:szCs w:val="16"/>
        </w:rPr>
        <w:t>.</w:t>
      </w:r>
    </w:p>
    <w:p w:rsidR="006D099D" w:rsidRDefault="006D099D" w:rsidP="00B1240C">
      <w:pPr>
        <w:pStyle w:val="NormalSS"/>
        <w:sectPr w:rsidR="006D099D" w:rsidSect="00A03E1B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pace="720"/>
          <w:docGrid w:linePitch="150"/>
        </w:sectPr>
      </w:pPr>
    </w:p>
    <w:tbl>
      <w:tblPr>
        <w:tblStyle w:val="TableGrid"/>
        <w:tblW w:w="5000" w:type="pct"/>
        <w:tblLook w:val="04A0"/>
      </w:tblPr>
      <w:tblGrid>
        <w:gridCol w:w="3326"/>
        <w:gridCol w:w="1101"/>
        <w:gridCol w:w="1299"/>
        <w:gridCol w:w="1299"/>
        <w:gridCol w:w="1364"/>
        <w:gridCol w:w="1187"/>
      </w:tblGrid>
      <w:tr w:rsidR="006D099D" w:rsidRPr="00B1240C" w:rsidTr="006B1DDF"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6D099D" w:rsidRPr="00B1240C" w:rsidRDefault="006D099D" w:rsidP="004D6E6F">
            <w:pPr>
              <w:pStyle w:val="NormalSS"/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D099D" w:rsidRPr="001A39F5" w:rsidRDefault="006D099D" w:rsidP="004D6E6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 w:rsidRPr="001A39F5">
              <w:rPr>
                <w:rFonts w:cs="Arial"/>
                <w:b/>
                <w:sz w:val="16"/>
                <w:szCs w:val="16"/>
              </w:rPr>
              <w:t>Agree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1A39F5">
              <w:rPr>
                <w:rFonts w:cs="Arial"/>
                <w:b/>
                <w:sz w:val="16"/>
                <w:szCs w:val="16"/>
              </w:rPr>
              <w:t>Strongly</w:t>
            </w: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D099D" w:rsidRPr="001A39F5" w:rsidRDefault="006D099D" w:rsidP="004D6E6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 w:rsidRPr="001A39F5">
              <w:rPr>
                <w:rFonts w:cs="Arial"/>
                <w:b/>
                <w:bCs/>
                <w:sz w:val="16"/>
                <w:szCs w:val="16"/>
              </w:rPr>
              <w:t>Agree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t>Somewhat</w:t>
            </w:r>
          </w:p>
        </w:tc>
        <w:tc>
          <w:tcPr>
            <w:tcW w:w="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D099D" w:rsidRPr="001A39F5" w:rsidRDefault="006D099D" w:rsidP="004D6E6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 w:rsidRPr="001A39F5">
              <w:rPr>
                <w:rFonts w:cs="Arial"/>
                <w:b/>
                <w:bCs/>
                <w:sz w:val="16"/>
                <w:szCs w:val="16"/>
              </w:rPr>
              <w:t>Disagree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t>Somewhat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D099D" w:rsidRPr="001A39F5" w:rsidRDefault="006D099D" w:rsidP="004D6E6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 w:rsidRPr="001A39F5">
              <w:rPr>
                <w:rFonts w:cs="Arial"/>
                <w:b/>
                <w:bCs/>
                <w:sz w:val="16"/>
                <w:szCs w:val="16"/>
              </w:rPr>
              <w:t>Disagree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t>Strongly</w:t>
            </w:r>
          </w:p>
        </w:tc>
        <w:tc>
          <w:tcPr>
            <w:tcW w:w="6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D099D" w:rsidRPr="001A39F5" w:rsidRDefault="006D099D" w:rsidP="00075E1A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 w:rsidRPr="001A39F5">
              <w:rPr>
                <w:rFonts w:cs="Arial"/>
                <w:b/>
                <w:bCs/>
                <w:sz w:val="16"/>
                <w:szCs w:val="16"/>
              </w:rPr>
              <w:t xml:space="preserve">Don’t Know </w:t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br/>
              <w:t xml:space="preserve">or </w:t>
            </w:r>
            <w:r w:rsidR="00075E1A"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t>ot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 w:rsidRPr="001A39F5">
              <w:rPr>
                <w:rFonts w:cs="Arial"/>
                <w:b/>
                <w:bCs/>
                <w:sz w:val="16"/>
                <w:szCs w:val="16"/>
              </w:rPr>
              <w:t>applicable</w:t>
            </w:r>
          </w:p>
        </w:tc>
      </w:tr>
      <w:tr w:rsidR="006D099D" w:rsidRPr="00B1240C" w:rsidTr="006B1DDF">
        <w:tc>
          <w:tcPr>
            <w:tcW w:w="1737" w:type="pct"/>
            <w:tcBorders>
              <w:top w:val="single" w:sz="4" w:space="0" w:color="auto"/>
            </w:tcBorders>
          </w:tcPr>
          <w:p w:rsidR="006D099D" w:rsidRPr="00B1240C" w:rsidRDefault="0071260D" w:rsidP="00C25C1A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ab/>
            </w:r>
            <w:r w:rsidR="006D099D" w:rsidRPr="006D099D">
              <w:rPr>
                <w:sz w:val="18"/>
                <w:szCs w:val="18"/>
              </w:rPr>
              <w:t xml:space="preserve">I think </w:t>
            </w:r>
            <w:r w:rsidR="006D099D" w:rsidRPr="006D099D">
              <w:rPr>
                <w:b/>
                <w:bCs/>
                <w:sz w:val="18"/>
                <w:szCs w:val="18"/>
              </w:rPr>
              <w:t xml:space="preserve">students benefit </w:t>
            </w:r>
            <w:r w:rsidR="006D099D" w:rsidRPr="006D099D">
              <w:rPr>
                <w:sz w:val="18"/>
                <w:szCs w:val="18"/>
              </w:rPr>
              <w:t>from the FFVP</w:t>
            </w:r>
          </w:p>
        </w:tc>
        <w:tc>
          <w:tcPr>
            <w:tcW w:w="575" w:type="pct"/>
            <w:tcBorders>
              <w:top w:val="single" w:sz="2" w:space="0" w:color="auto"/>
            </w:tcBorders>
          </w:tcPr>
          <w:p w:rsidR="006D099D" w:rsidRPr="001A39F5" w:rsidRDefault="0058592A" w:rsidP="00C25C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D099D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  <w:tcBorders>
              <w:top w:val="single" w:sz="2" w:space="0" w:color="auto"/>
            </w:tcBorders>
          </w:tcPr>
          <w:p w:rsidR="006D099D" w:rsidRPr="001A39F5" w:rsidRDefault="0058592A" w:rsidP="00C25C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D099D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  <w:tcBorders>
              <w:top w:val="single" w:sz="2" w:space="0" w:color="auto"/>
            </w:tcBorders>
          </w:tcPr>
          <w:p w:rsidR="006D099D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D099D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712" w:type="pct"/>
            <w:tcBorders>
              <w:top w:val="single" w:sz="2" w:space="0" w:color="auto"/>
            </w:tcBorders>
          </w:tcPr>
          <w:p w:rsidR="006D099D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D099D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620" w:type="pct"/>
            <w:tcBorders>
              <w:top w:val="single" w:sz="2" w:space="0" w:color="auto"/>
            </w:tcBorders>
          </w:tcPr>
          <w:p w:rsidR="006D099D" w:rsidRPr="001A39F5" w:rsidRDefault="0058592A" w:rsidP="00C25C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D099D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D099D" w:rsidRPr="00B1240C" w:rsidTr="00075E1A">
        <w:tc>
          <w:tcPr>
            <w:tcW w:w="1737" w:type="pct"/>
          </w:tcPr>
          <w:p w:rsidR="006D099D" w:rsidRPr="00B1240C" w:rsidRDefault="0071260D" w:rsidP="00C25C1A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ab/>
            </w:r>
            <w:r w:rsidR="006D099D" w:rsidRPr="006D099D">
              <w:rPr>
                <w:sz w:val="18"/>
                <w:szCs w:val="18"/>
              </w:rPr>
              <w:t xml:space="preserve">I think the FFVP is </w:t>
            </w:r>
            <w:r w:rsidR="006D099D" w:rsidRPr="006D099D">
              <w:rPr>
                <w:b/>
                <w:bCs/>
                <w:i/>
                <w:sz w:val="18"/>
                <w:szCs w:val="18"/>
              </w:rPr>
              <w:t xml:space="preserve">NOT </w:t>
            </w:r>
            <w:r w:rsidR="006D099D" w:rsidRPr="006D099D">
              <w:rPr>
                <w:b/>
                <w:bCs/>
                <w:sz w:val="18"/>
                <w:szCs w:val="18"/>
              </w:rPr>
              <w:t>worth the effort it</w:t>
            </w:r>
            <w:r w:rsidR="006D099D">
              <w:rPr>
                <w:b/>
                <w:bCs/>
                <w:sz w:val="18"/>
                <w:szCs w:val="18"/>
              </w:rPr>
              <w:t xml:space="preserve"> takes</w:t>
            </w:r>
          </w:p>
        </w:tc>
        <w:tc>
          <w:tcPr>
            <w:tcW w:w="575" w:type="pct"/>
          </w:tcPr>
          <w:p w:rsidR="006D099D" w:rsidRPr="001A39F5" w:rsidRDefault="0058592A" w:rsidP="00C25C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D099D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D099D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C1A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D099D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D099D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712" w:type="pct"/>
          </w:tcPr>
          <w:p w:rsidR="006D099D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D099D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620" w:type="pct"/>
          </w:tcPr>
          <w:p w:rsidR="006D099D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C1A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6D099D" w:rsidRPr="00B1240C" w:rsidTr="00075E1A">
        <w:tc>
          <w:tcPr>
            <w:tcW w:w="1737" w:type="pct"/>
          </w:tcPr>
          <w:p w:rsidR="006D099D" w:rsidRPr="00B1240C" w:rsidRDefault="006D099D" w:rsidP="00C25C1A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 w:rsidRPr="006D099D">
              <w:rPr>
                <w:sz w:val="18"/>
                <w:szCs w:val="18"/>
              </w:rPr>
              <w:t>14.</w:t>
            </w:r>
            <w:r w:rsidR="0071260D">
              <w:rPr>
                <w:sz w:val="18"/>
                <w:szCs w:val="18"/>
              </w:rPr>
              <w:tab/>
            </w:r>
            <w:r w:rsidRPr="006D099D">
              <w:rPr>
                <w:b/>
                <w:bCs/>
                <w:sz w:val="18"/>
                <w:szCs w:val="18"/>
              </w:rPr>
              <w:t xml:space="preserve">My overall opinion </w:t>
            </w:r>
            <w:r w:rsidRPr="006D099D">
              <w:rPr>
                <w:sz w:val="18"/>
                <w:szCs w:val="18"/>
              </w:rPr>
              <w:t>of FFVP is favorable</w:t>
            </w:r>
          </w:p>
        </w:tc>
        <w:tc>
          <w:tcPr>
            <w:tcW w:w="575" w:type="pct"/>
          </w:tcPr>
          <w:p w:rsidR="006D099D" w:rsidRPr="001A39F5" w:rsidRDefault="0058592A" w:rsidP="00C25C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D099D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6D099D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C1A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6D099D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D099D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712" w:type="pct"/>
          </w:tcPr>
          <w:p w:rsidR="006D099D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D099D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620" w:type="pct"/>
          </w:tcPr>
          <w:p w:rsidR="006D099D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99D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C1A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C25C1A" w:rsidRPr="00B1240C" w:rsidTr="00075E1A">
        <w:tc>
          <w:tcPr>
            <w:tcW w:w="1737" w:type="pct"/>
          </w:tcPr>
          <w:p w:rsidR="00C25C1A" w:rsidRPr="00B1240C" w:rsidRDefault="00C25C1A" w:rsidP="00C25C1A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 w:rsidRPr="006D099D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ab/>
            </w:r>
            <w:r w:rsidRPr="006D099D">
              <w:rPr>
                <w:sz w:val="18"/>
                <w:szCs w:val="18"/>
              </w:rPr>
              <w:t xml:space="preserve">I would like FFVP to </w:t>
            </w:r>
            <w:r w:rsidRPr="006D099D">
              <w:rPr>
                <w:b/>
                <w:bCs/>
                <w:sz w:val="18"/>
                <w:szCs w:val="18"/>
              </w:rPr>
              <w:t xml:space="preserve">continue </w:t>
            </w:r>
            <w:r w:rsidRPr="006D099D">
              <w:rPr>
                <w:sz w:val="18"/>
                <w:szCs w:val="18"/>
              </w:rPr>
              <w:t>in my school</w:t>
            </w:r>
          </w:p>
        </w:tc>
        <w:tc>
          <w:tcPr>
            <w:tcW w:w="575" w:type="pct"/>
          </w:tcPr>
          <w:p w:rsidR="00C25C1A" w:rsidRPr="001A39F5" w:rsidRDefault="0058592A" w:rsidP="00075E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C1A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C1A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C25C1A" w:rsidRPr="001A39F5" w:rsidRDefault="0058592A" w:rsidP="00075E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C1A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C1A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C25C1A" w:rsidRPr="001A39F5" w:rsidRDefault="0058592A" w:rsidP="00075E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C1A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C1A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712" w:type="pct"/>
          </w:tcPr>
          <w:p w:rsidR="00C25C1A" w:rsidRPr="001A39F5" w:rsidRDefault="0058592A" w:rsidP="00075E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C1A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C1A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620" w:type="pct"/>
          </w:tcPr>
          <w:p w:rsidR="00C25C1A" w:rsidRPr="001A39F5" w:rsidRDefault="0058592A" w:rsidP="00075E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C1A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25C1A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5C59C2" w:rsidRPr="00B1240C" w:rsidTr="00075E1A">
        <w:tc>
          <w:tcPr>
            <w:tcW w:w="1737" w:type="pct"/>
          </w:tcPr>
          <w:p w:rsidR="005C59C2" w:rsidRPr="006D099D" w:rsidRDefault="005C59C2" w:rsidP="00320957">
            <w:pPr>
              <w:pStyle w:val="NormalSS"/>
              <w:tabs>
                <w:tab w:val="clear" w:pos="432"/>
                <w:tab w:val="left" w:pos="36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2095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ab/>
            </w:r>
            <w:r w:rsidRPr="004D6E6F">
              <w:rPr>
                <w:sz w:val="18"/>
                <w:szCs w:val="18"/>
              </w:rPr>
              <w:t xml:space="preserve">I </w:t>
            </w:r>
            <w:r w:rsidRPr="00B0118A">
              <w:rPr>
                <w:b/>
                <w:sz w:val="18"/>
                <w:szCs w:val="18"/>
              </w:rPr>
              <w:t xml:space="preserve">verbally encourage </w:t>
            </w:r>
            <w:r w:rsidRPr="004D6E6F">
              <w:rPr>
                <w:sz w:val="18"/>
                <w:szCs w:val="18"/>
              </w:rPr>
              <w:t>the students to eat the</w:t>
            </w:r>
            <w:r>
              <w:rPr>
                <w:sz w:val="18"/>
                <w:szCs w:val="18"/>
              </w:rPr>
              <w:t xml:space="preserve"> </w:t>
            </w:r>
            <w:r w:rsidRPr="004D6E6F">
              <w:rPr>
                <w:sz w:val="18"/>
                <w:szCs w:val="18"/>
              </w:rPr>
              <w:t>FFVP snacks</w:t>
            </w:r>
          </w:p>
        </w:tc>
        <w:tc>
          <w:tcPr>
            <w:tcW w:w="575" w:type="pct"/>
          </w:tcPr>
          <w:p w:rsidR="005C59C2" w:rsidRPr="001A39F5" w:rsidRDefault="0058592A" w:rsidP="00075E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9C2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C59C2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78" w:type="pct"/>
          </w:tcPr>
          <w:p w:rsidR="005C59C2" w:rsidRPr="001A39F5" w:rsidRDefault="0058592A" w:rsidP="00075E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9C2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C59C2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78" w:type="pct"/>
          </w:tcPr>
          <w:p w:rsidR="005C59C2" w:rsidRPr="001A39F5" w:rsidRDefault="0058592A" w:rsidP="00075E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9C2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C59C2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712" w:type="pct"/>
          </w:tcPr>
          <w:p w:rsidR="005C59C2" w:rsidRPr="001A39F5" w:rsidRDefault="0058592A" w:rsidP="00075E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9C2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C59C2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620" w:type="pct"/>
          </w:tcPr>
          <w:p w:rsidR="005C59C2" w:rsidRPr="001A39F5" w:rsidRDefault="0058592A" w:rsidP="00075E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9C2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C59C2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5C59C2" w:rsidRPr="00B1240C" w:rsidTr="0071260D">
        <w:tc>
          <w:tcPr>
            <w:tcW w:w="1737" w:type="pct"/>
          </w:tcPr>
          <w:p w:rsidR="005C59C2" w:rsidRPr="001A39F5" w:rsidRDefault="005C59C2" w:rsidP="00320957">
            <w:pPr>
              <w:pStyle w:val="NormalSS"/>
              <w:tabs>
                <w:tab w:val="clear" w:pos="432"/>
                <w:tab w:val="left" w:pos="360"/>
                <w:tab w:val="left" w:pos="1440"/>
              </w:tabs>
              <w:spacing w:before="60" w:after="60"/>
              <w:ind w:left="360" w:hanging="360"/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  <w:r w:rsidR="0032095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ab/>
            </w:r>
            <w:r w:rsidRPr="006D099D">
              <w:rPr>
                <w:sz w:val="18"/>
                <w:szCs w:val="18"/>
              </w:rPr>
              <w:t xml:space="preserve">If I could </w:t>
            </w:r>
            <w:r w:rsidRPr="00C25C1A">
              <w:rPr>
                <w:sz w:val="18"/>
                <w:szCs w:val="18"/>
              </w:rPr>
              <w:t>change one thing</w:t>
            </w:r>
            <w:r w:rsidRPr="006D099D">
              <w:rPr>
                <w:sz w:val="18"/>
                <w:szCs w:val="18"/>
              </w:rPr>
              <w:t xml:space="preserve"> about the free fruit</w:t>
            </w:r>
            <w:r>
              <w:rPr>
                <w:sz w:val="18"/>
                <w:szCs w:val="18"/>
              </w:rPr>
              <w:t xml:space="preserve"> </w:t>
            </w:r>
            <w:r w:rsidRPr="006D099D">
              <w:rPr>
                <w:sz w:val="18"/>
                <w:szCs w:val="18"/>
              </w:rPr>
              <w:t>and vegetable snack program it would be:</w:t>
            </w:r>
            <w:r>
              <w:rPr>
                <w:sz w:val="18"/>
                <w:szCs w:val="18"/>
              </w:rPr>
              <w:br/>
            </w:r>
            <w:r w:rsidRPr="006D099D">
              <w:rPr>
                <w:sz w:val="18"/>
                <w:szCs w:val="18"/>
              </w:rPr>
              <w:t>(</w:t>
            </w:r>
            <w:r w:rsidRPr="00B0118A">
              <w:rPr>
                <w:i/>
                <w:sz w:val="18"/>
                <w:szCs w:val="18"/>
              </w:rPr>
              <w:t xml:space="preserve">Please </w:t>
            </w:r>
            <w:r>
              <w:rPr>
                <w:i/>
                <w:sz w:val="18"/>
                <w:szCs w:val="18"/>
              </w:rPr>
              <w:t>specify</w:t>
            </w:r>
            <w:r w:rsidRPr="006D099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3" w:type="pct"/>
            <w:gridSpan w:val="5"/>
          </w:tcPr>
          <w:p w:rsidR="005C59C2" w:rsidRPr="001A39F5" w:rsidRDefault="005C59C2" w:rsidP="00C25C1A">
            <w:pPr>
              <w:pStyle w:val="NormalSS"/>
              <w:tabs>
                <w:tab w:val="clear" w:pos="432"/>
                <w:tab w:val="right" w:leader="underscore" w:pos="5944"/>
              </w:tabs>
              <w:spacing w:before="72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</w:tc>
      </w:tr>
    </w:tbl>
    <w:p w:rsidR="0069220E" w:rsidRDefault="0069220E" w:rsidP="003653C3">
      <w:pPr>
        <w:pStyle w:val="NormalSS"/>
        <w:spacing w:after="40"/>
      </w:pPr>
    </w:p>
    <w:tbl>
      <w:tblPr>
        <w:tblStyle w:val="TableGrid"/>
        <w:tblW w:w="5000" w:type="pct"/>
        <w:tblLook w:val="04A0"/>
      </w:tblPr>
      <w:tblGrid>
        <w:gridCol w:w="3607"/>
        <w:gridCol w:w="628"/>
        <w:gridCol w:w="567"/>
        <w:gridCol w:w="797"/>
        <w:gridCol w:w="396"/>
        <w:gridCol w:w="1044"/>
        <w:gridCol w:w="147"/>
        <w:gridCol w:w="1111"/>
        <w:gridCol w:w="88"/>
        <w:gridCol w:w="1191"/>
      </w:tblGrid>
      <w:tr w:rsidR="0069220E" w:rsidRPr="001A39F5" w:rsidTr="00064907">
        <w:tc>
          <w:tcPr>
            <w:tcW w:w="1883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69220E" w:rsidRPr="00B1240C" w:rsidRDefault="0069220E" w:rsidP="004D6E6F">
            <w:pPr>
              <w:pStyle w:val="NormalSS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220E" w:rsidRPr="001A39F5" w:rsidRDefault="004D6E6F" w:rsidP="004D6E6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All or</w:t>
            </w:r>
            <w:r>
              <w:rPr>
                <w:rFonts w:cs="Arial"/>
                <w:b/>
                <w:sz w:val="16"/>
                <w:szCs w:val="16"/>
              </w:rPr>
              <w:br/>
              <w:t>most</w:t>
            </w:r>
            <w:r>
              <w:rPr>
                <w:rFonts w:cs="Arial"/>
                <w:b/>
                <w:sz w:val="16"/>
                <w:szCs w:val="16"/>
              </w:rPr>
              <w:br/>
              <w:t>(&gt;75%)</w:t>
            </w:r>
          </w:p>
        </w:tc>
        <w:tc>
          <w:tcPr>
            <w:tcW w:w="6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220E" w:rsidRPr="001A39F5" w:rsidRDefault="004D6E6F" w:rsidP="004D6E6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Much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(50-75%)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220E" w:rsidRPr="001A39F5" w:rsidRDefault="004D6E6F" w:rsidP="004D6E6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Some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(25-49%)</w:t>
            </w:r>
          </w:p>
        </w:tc>
        <w:tc>
          <w:tcPr>
            <w:tcW w:w="6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220E" w:rsidRPr="001A39F5" w:rsidRDefault="004D6E6F" w:rsidP="004D6E6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Little or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none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(&lt;25%)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9220E" w:rsidRPr="001A39F5" w:rsidRDefault="004D6E6F" w:rsidP="004D6E6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Don’t know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or not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applicable</w:t>
            </w:r>
          </w:p>
        </w:tc>
      </w:tr>
      <w:tr w:rsidR="00CF3BCF" w:rsidRPr="001A39F5" w:rsidTr="00064907"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BCF" w:rsidRDefault="00CF3BCF" w:rsidP="00A818CC">
            <w:pPr>
              <w:pStyle w:val="NormalSS"/>
              <w:tabs>
                <w:tab w:val="clear" w:pos="432"/>
                <w:tab w:val="left" w:pos="360"/>
                <w:tab w:val="left" w:pos="144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A818C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ab/>
            </w:r>
            <w:r w:rsidRPr="004D6E6F">
              <w:rPr>
                <w:sz w:val="18"/>
                <w:szCs w:val="18"/>
              </w:rPr>
              <w:t xml:space="preserve">How much of the </w:t>
            </w:r>
            <w:r w:rsidR="00B10202" w:rsidRPr="00B10202">
              <w:rPr>
                <w:b/>
                <w:sz w:val="18"/>
                <w:szCs w:val="18"/>
              </w:rPr>
              <w:t>fruit</w:t>
            </w:r>
            <w:r w:rsidRPr="004D6E6F">
              <w:rPr>
                <w:sz w:val="18"/>
                <w:szCs w:val="18"/>
              </w:rPr>
              <w:t xml:space="preserve"> provided in the</w:t>
            </w:r>
            <w:r>
              <w:rPr>
                <w:sz w:val="18"/>
                <w:szCs w:val="18"/>
              </w:rPr>
              <w:t xml:space="preserve"> </w:t>
            </w:r>
            <w:r w:rsidRPr="004D6E6F">
              <w:rPr>
                <w:sz w:val="18"/>
                <w:szCs w:val="18"/>
              </w:rPr>
              <w:t>FFVP do students usually eat?</w:t>
            </w: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CF3BCF" w:rsidRPr="001A39F5" w:rsidRDefault="0058592A" w:rsidP="00C25C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23" w:type="pct"/>
            <w:gridSpan w:val="2"/>
            <w:tcBorders>
              <w:top w:val="single" w:sz="2" w:space="0" w:color="auto"/>
            </w:tcBorders>
          </w:tcPr>
          <w:p w:rsidR="00CF3BCF" w:rsidRPr="001A39F5" w:rsidRDefault="0058592A" w:rsidP="00C25C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</w:tcBorders>
          </w:tcPr>
          <w:p w:rsidR="00CF3BCF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26" w:type="pct"/>
            <w:gridSpan w:val="2"/>
            <w:tcBorders>
              <w:top w:val="single" w:sz="2" w:space="0" w:color="auto"/>
            </w:tcBorders>
          </w:tcPr>
          <w:p w:rsidR="00CF3BCF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622" w:type="pct"/>
            <w:tcBorders>
              <w:top w:val="single" w:sz="2" w:space="0" w:color="auto"/>
            </w:tcBorders>
          </w:tcPr>
          <w:p w:rsidR="00CF3BCF" w:rsidRPr="001A39F5" w:rsidRDefault="0058592A" w:rsidP="00C25C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CF3BCF" w:rsidRPr="001A39F5" w:rsidTr="00064907">
        <w:tc>
          <w:tcPr>
            <w:tcW w:w="18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BCF" w:rsidRPr="00B1240C" w:rsidRDefault="00CF3BCF" w:rsidP="00A818CC">
            <w:pPr>
              <w:pStyle w:val="NormalSS"/>
              <w:tabs>
                <w:tab w:val="clear" w:pos="432"/>
                <w:tab w:val="left" w:pos="360"/>
                <w:tab w:val="left" w:pos="1440"/>
              </w:tabs>
              <w:spacing w:before="60" w:after="60"/>
              <w:ind w:left="360" w:hanging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818CC">
              <w:rPr>
                <w:sz w:val="18"/>
                <w:szCs w:val="18"/>
              </w:rPr>
              <w:t>8b</w:t>
            </w:r>
            <w:r>
              <w:rPr>
                <w:sz w:val="18"/>
                <w:szCs w:val="18"/>
              </w:rPr>
              <w:t>.</w:t>
            </w:r>
            <w:r w:rsidRPr="004D6E6F">
              <w:rPr>
                <w:sz w:val="18"/>
                <w:szCs w:val="18"/>
              </w:rPr>
              <w:t xml:space="preserve">How much of the </w:t>
            </w:r>
            <w:r w:rsidRPr="00B0118A">
              <w:rPr>
                <w:b/>
                <w:sz w:val="18"/>
                <w:szCs w:val="18"/>
              </w:rPr>
              <w:t>vegetables</w:t>
            </w:r>
            <w:r w:rsidRPr="004D6E6F">
              <w:rPr>
                <w:sz w:val="18"/>
                <w:szCs w:val="18"/>
              </w:rPr>
              <w:t xml:space="preserve"> provided in the</w:t>
            </w:r>
            <w:r>
              <w:rPr>
                <w:sz w:val="18"/>
                <w:szCs w:val="18"/>
              </w:rPr>
              <w:t xml:space="preserve"> </w:t>
            </w:r>
            <w:r w:rsidRPr="004D6E6F">
              <w:rPr>
                <w:sz w:val="18"/>
                <w:szCs w:val="18"/>
              </w:rPr>
              <w:t>FFVP do students usually eat?</w:t>
            </w:r>
          </w:p>
        </w:tc>
        <w:tc>
          <w:tcPr>
            <w:tcW w:w="624" w:type="pct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CF3BCF" w:rsidRPr="001A39F5" w:rsidRDefault="0058592A" w:rsidP="00C25C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23" w:type="pct"/>
            <w:gridSpan w:val="2"/>
            <w:tcBorders>
              <w:top w:val="single" w:sz="2" w:space="0" w:color="auto"/>
            </w:tcBorders>
          </w:tcPr>
          <w:p w:rsidR="00CF3BCF" w:rsidRPr="001A39F5" w:rsidRDefault="0058592A" w:rsidP="00C25C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</w:tcBorders>
          </w:tcPr>
          <w:p w:rsidR="00CF3BCF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26" w:type="pct"/>
            <w:gridSpan w:val="2"/>
            <w:tcBorders>
              <w:top w:val="single" w:sz="2" w:space="0" w:color="auto"/>
            </w:tcBorders>
          </w:tcPr>
          <w:p w:rsidR="00CF3BCF" w:rsidRPr="001A39F5" w:rsidRDefault="0058592A" w:rsidP="004D6E6F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622" w:type="pct"/>
            <w:tcBorders>
              <w:top w:val="single" w:sz="2" w:space="0" w:color="auto"/>
            </w:tcBorders>
          </w:tcPr>
          <w:p w:rsidR="00CF3BCF" w:rsidRPr="001A39F5" w:rsidRDefault="0058592A" w:rsidP="00C25C1A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CF3BCF" w:rsidRPr="00B1240C" w:rsidTr="00064907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3BCF" w:rsidRDefault="00B10202" w:rsidP="003653C3">
            <w:pPr>
              <w:tabs>
                <w:tab w:val="clear" w:pos="432"/>
                <w:tab w:val="left" w:pos="360"/>
              </w:tabs>
              <w:spacing w:before="120" w:line="240" w:lineRule="auto"/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10202">
              <w:rPr>
                <w:rFonts w:ascii="Arial" w:hAnsi="Arial" w:cs="Arial"/>
                <w:sz w:val="18"/>
                <w:szCs w:val="18"/>
              </w:rPr>
              <w:t>19.</w:t>
            </w:r>
            <w:r w:rsidR="00A818CC" w:rsidRPr="00B102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818CC" w:rsidRPr="00B1020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F3BCF">
              <w:rPr>
                <w:rFonts w:ascii="Arial" w:hAnsi="Arial" w:cs="Arial"/>
                <w:sz w:val="18"/>
                <w:szCs w:val="18"/>
              </w:rPr>
              <w:t>How many days per week or per month do you provide nutrition education or food-related activities in your classroom?</w:t>
            </w:r>
          </w:p>
          <w:p w:rsidR="00A818CC" w:rsidRDefault="00B10202" w:rsidP="003653C3">
            <w:pPr>
              <w:spacing w:before="120"/>
              <w:ind w:left="792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10202">
              <w:rPr>
                <w:rFonts w:ascii="Arial" w:hAnsi="Arial" w:cs="Arial"/>
                <w:sz w:val="18"/>
                <w:szCs w:val="18"/>
              </w:rPr>
              <w:t xml:space="preserve">|___|___| DAYS           </w:t>
            </w:r>
            <w:r w:rsidR="0058592A" w:rsidRPr="00B102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8592A">
              <w:rPr>
                <w:rFonts w:ascii="Arial" w:hAnsi="Arial" w:cs="Arial"/>
                <w:sz w:val="16"/>
                <w:szCs w:val="16"/>
              </w:rPr>
            </w:r>
            <w:r w:rsidR="005859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8592A" w:rsidRPr="00B102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10202">
              <w:rPr>
                <w:rFonts w:ascii="Arial" w:hAnsi="Arial" w:cs="Arial"/>
                <w:sz w:val="16"/>
                <w:szCs w:val="16"/>
              </w:rPr>
              <w:t xml:space="preserve"> PER </w:t>
            </w:r>
            <w:r w:rsidRPr="00B10202">
              <w:rPr>
                <w:rFonts w:ascii="Arial" w:hAnsi="Arial" w:cs="Arial"/>
                <w:sz w:val="18"/>
                <w:szCs w:val="18"/>
              </w:rPr>
              <w:t xml:space="preserve">WEEK       </w:t>
            </w:r>
            <w:r w:rsidR="0058592A" w:rsidRPr="00B1020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20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8592A">
              <w:rPr>
                <w:rFonts w:ascii="Arial" w:hAnsi="Arial" w:cs="Arial"/>
                <w:sz w:val="16"/>
                <w:szCs w:val="16"/>
              </w:rPr>
            </w:r>
            <w:r w:rsidR="005859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8592A" w:rsidRPr="00B102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1020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 </w:t>
            </w:r>
            <w:r w:rsidRPr="00B10202">
              <w:rPr>
                <w:rFonts w:ascii="Arial" w:hAnsi="Arial" w:cs="Arial"/>
                <w:vertAlign w:val="subscript"/>
              </w:rPr>
              <w:t xml:space="preserve">PER MONTH </w:t>
            </w:r>
          </w:p>
        </w:tc>
      </w:tr>
      <w:tr w:rsidR="00CF3BCF" w:rsidRPr="00B1240C" w:rsidTr="00064907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3BCF" w:rsidRPr="009B7DCC" w:rsidRDefault="00B10202" w:rsidP="003653C3">
            <w:pPr>
              <w:spacing w:before="80" w:after="4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B7DCC">
              <w:rPr>
                <w:rFonts w:ascii="Arial" w:hAnsi="Arial" w:cs="Arial"/>
                <w:sz w:val="18"/>
                <w:szCs w:val="18"/>
              </w:rPr>
              <w:t>20.</w:t>
            </w:r>
            <w:r w:rsidRPr="009B7DCC">
              <w:rPr>
                <w:rFonts w:ascii="Arial" w:hAnsi="Arial" w:cs="Arial"/>
                <w:sz w:val="18"/>
                <w:szCs w:val="18"/>
              </w:rPr>
              <w:tab/>
              <w:t xml:space="preserve">Which of the following factors is a </w:t>
            </w:r>
            <w:r w:rsidR="00CF3BCF" w:rsidRPr="009B7DCC">
              <w:rPr>
                <w:rFonts w:ascii="Arial" w:hAnsi="Arial" w:cs="Arial"/>
                <w:bCs/>
                <w:sz w:val="18"/>
                <w:szCs w:val="18"/>
              </w:rPr>
              <w:t xml:space="preserve">challenge </w:t>
            </w:r>
            <w:r w:rsidRPr="009B7DCC">
              <w:rPr>
                <w:rFonts w:ascii="Arial" w:hAnsi="Arial" w:cs="Arial"/>
                <w:sz w:val="18"/>
                <w:szCs w:val="18"/>
              </w:rPr>
              <w:t>of the FFVP?</w:t>
            </w:r>
          </w:p>
        </w:tc>
      </w:tr>
      <w:tr w:rsidR="00CF3BCF" w:rsidRPr="00B1240C" w:rsidTr="00064907">
        <w:tc>
          <w:tcPr>
            <w:tcW w:w="2211" w:type="pct"/>
            <w:gridSpan w:val="2"/>
            <w:tcBorders>
              <w:top w:val="nil"/>
              <w:left w:val="nil"/>
            </w:tcBorders>
          </w:tcPr>
          <w:p w:rsidR="00CF3BCF" w:rsidRPr="00037AE5" w:rsidRDefault="00CF3BCF" w:rsidP="00021D03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</w:tcBorders>
            <w:vAlign w:val="bottom"/>
          </w:tcPr>
          <w:p w:rsidR="00CF3BCF" w:rsidRPr="001A39F5" w:rsidRDefault="00CF3BCF" w:rsidP="006B1DD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Major</w:t>
            </w:r>
            <w:r>
              <w:rPr>
                <w:rFonts w:cs="Arial"/>
                <w:b/>
                <w:sz w:val="16"/>
                <w:szCs w:val="16"/>
              </w:rPr>
              <w:br/>
              <w:t>Challenge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</w:tcBorders>
            <w:vAlign w:val="bottom"/>
          </w:tcPr>
          <w:p w:rsidR="00CF3BCF" w:rsidRPr="001A39F5" w:rsidRDefault="00CF3BCF" w:rsidP="006B1DD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Minor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Challenge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</w:tcBorders>
            <w:vAlign w:val="bottom"/>
          </w:tcPr>
          <w:p w:rsidR="00CF3BCF" w:rsidRPr="001A39F5" w:rsidRDefault="00CF3BCF" w:rsidP="006B1DD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 a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Challenge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</w:tcBorders>
            <w:vAlign w:val="bottom"/>
          </w:tcPr>
          <w:p w:rsidR="00CF3BCF" w:rsidRPr="001A39F5" w:rsidRDefault="00CF3BCF" w:rsidP="006B1DDF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Don’t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Know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7A2DD0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ab/>
            </w:r>
            <w:r w:rsidRPr="00037AE5">
              <w:rPr>
                <w:b/>
                <w:bCs/>
                <w:sz w:val="18"/>
                <w:szCs w:val="18"/>
              </w:rPr>
              <w:t xml:space="preserve">Students don’t like </w:t>
            </w:r>
            <w:r w:rsidRPr="00037AE5">
              <w:rPr>
                <w:sz w:val="18"/>
                <w:szCs w:val="18"/>
              </w:rPr>
              <w:t xml:space="preserve">fruits </w:t>
            </w:r>
            <w:r>
              <w:rPr>
                <w:sz w:val="18"/>
                <w:szCs w:val="18"/>
              </w:rPr>
              <w:t>and</w:t>
            </w:r>
            <w:r w:rsidRPr="00037AE5">
              <w:rPr>
                <w:sz w:val="18"/>
                <w:szCs w:val="18"/>
              </w:rPr>
              <w:t xml:space="preserve"> vegetables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71260D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71260D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21D03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ab/>
            </w:r>
            <w:r w:rsidRPr="00037AE5">
              <w:rPr>
                <w:b/>
                <w:bCs/>
                <w:sz w:val="18"/>
                <w:szCs w:val="18"/>
              </w:rPr>
              <w:t xml:space="preserve">Students waste </w:t>
            </w:r>
            <w:r w:rsidRPr="00037AE5">
              <w:rPr>
                <w:sz w:val="18"/>
                <w:szCs w:val="18"/>
              </w:rPr>
              <w:t>too much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21D03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ab/>
            </w:r>
            <w:r w:rsidRPr="00037AE5">
              <w:rPr>
                <w:b/>
                <w:bCs/>
                <w:sz w:val="18"/>
                <w:szCs w:val="18"/>
              </w:rPr>
              <w:t xml:space="preserve">Messy </w:t>
            </w:r>
            <w:r w:rsidRPr="00037AE5">
              <w:rPr>
                <w:sz w:val="18"/>
                <w:szCs w:val="18"/>
              </w:rPr>
              <w:t>to distribute and clean up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75E1A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540" w:hanging="36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d)</w:t>
            </w:r>
            <w:r>
              <w:rPr>
                <w:sz w:val="18"/>
                <w:szCs w:val="18"/>
              </w:rPr>
              <w:tab/>
            </w:r>
            <w:r w:rsidRPr="00037AE5">
              <w:rPr>
                <w:sz w:val="18"/>
                <w:szCs w:val="18"/>
              </w:rPr>
              <w:t xml:space="preserve">Inadequate </w:t>
            </w:r>
            <w:r w:rsidRPr="00037AE5">
              <w:rPr>
                <w:b/>
                <w:bCs/>
                <w:sz w:val="18"/>
                <w:szCs w:val="18"/>
              </w:rPr>
              <w:t>teacher training or information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21D03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e)</w:t>
            </w:r>
            <w:r>
              <w:rPr>
                <w:sz w:val="18"/>
                <w:szCs w:val="18"/>
              </w:rPr>
              <w:tab/>
            </w:r>
            <w:r w:rsidRPr="00037AE5">
              <w:rPr>
                <w:sz w:val="18"/>
                <w:szCs w:val="18"/>
              </w:rPr>
              <w:t xml:space="preserve">Inadequate </w:t>
            </w:r>
            <w:r w:rsidRPr="00037AE5">
              <w:rPr>
                <w:b/>
                <w:bCs/>
                <w:sz w:val="18"/>
                <w:szCs w:val="18"/>
              </w:rPr>
              <w:t>teacher time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75E1A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540" w:hanging="36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f)</w:t>
            </w:r>
            <w:r>
              <w:rPr>
                <w:sz w:val="18"/>
                <w:szCs w:val="18"/>
              </w:rPr>
              <w:tab/>
            </w:r>
            <w:r w:rsidRPr="00037AE5">
              <w:rPr>
                <w:b/>
                <w:bCs/>
                <w:sz w:val="18"/>
                <w:szCs w:val="18"/>
              </w:rPr>
              <w:t xml:space="preserve">Class time interrupted or taken away </w:t>
            </w:r>
            <w:r w:rsidRPr="00037AE5">
              <w:rPr>
                <w:sz w:val="18"/>
                <w:szCs w:val="18"/>
              </w:rPr>
              <w:t>from</w:t>
            </w:r>
            <w:r>
              <w:rPr>
                <w:sz w:val="18"/>
                <w:szCs w:val="18"/>
              </w:rPr>
              <w:t xml:space="preserve"> student learning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75E1A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540" w:hanging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g)</w:t>
            </w:r>
            <w:r>
              <w:rPr>
                <w:sz w:val="18"/>
                <w:szCs w:val="18"/>
              </w:rPr>
              <w:tab/>
            </w:r>
            <w:r w:rsidRPr="00037AE5">
              <w:rPr>
                <w:sz w:val="18"/>
                <w:szCs w:val="18"/>
              </w:rPr>
              <w:t xml:space="preserve">Students </w:t>
            </w:r>
            <w:r w:rsidRPr="00021D03">
              <w:rPr>
                <w:b/>
                <w:sz w:val="18"/>
                <w:szCs w:val="18"/>
              </w:rPr>
              <w:t>don’t like to try new</w:t>
            </w:r>
            <w:r w:rsidRPr="00037AE5">
              <w:rPr>
                <w:sz w:val="18"/>
                <w:szCs w:val="18"/>
              </w:rPr>
              <w:t xml:space="preserve"> fruits &amp;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037AE5">
              <w:rPr>
                <w:sz w:val="18"/>
                <w:szCs w:val="18"/>
              </w:rPr>
              <w:t>vegetables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21D03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h)</w:t>
            </w:r>
            <w:r>
              <w:rPr>
                <w:sz w:val="18"/>
                <w:szCs w:val="18"/>
              </w:rPr>
              <w:tab/>
            </w:r>
            <w:r w:rsidRPr="00037AE5">
              <w:rPr>
                <w:sz w:val="18"/>
                <w:szCs w:val="18"/>
              </w:rPr>
              <w:t xml:space="preserve">Inadequate </w:t>
            </w:r>
            <w:r w:rsidRPr="00037AE5">
              <w:rPr>
                <w:b/>
                <w:bCs/>
                <w:sz w:val="18"/>
                <w:szCs w:val="18"/>
              </w:rPr>
              <w:t xml:space="preserve">quality </w:t>
            </w:r>
            <w:r w:rsidRPr="00037AE5">
              <w:rPr>
                <w:sz w:val="18"/>
                <w:szCs w:val="18"/>
              </w:rPr>
              <w:t>of FFVP produce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21D03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i)</w:t>
            </w:r>
            <w:r>
              <w:rPr>
                <w:sz w:val="18"/>
                <w:szCs w:val="18"/>
              </w:rPr>
              <w:tab/>
            </w:r>
            <w:r w:rsidRPr="00037AE5">
              <w:rPr>
                <w:sz w:val="18"/>
                <w:szCs w:val="18"/>
              </w:rPr>
              <w:t xml:space="preserve">Inadequate </w:t>
            </w:r>
            <w:r w:rsidRPr="00037AE5">
              <w:rPr>
                <w:b/>
                <w:bCs/>
                <w:sz w:val="18"/>
                <w:szCs w:val="18"/>
              </w:rPr>
              <w:t xml:space="preserve">variety </w:t>
            </w:r>
            <w:r w:rsidRPr="00037AE5">
              <w:rPr>
                <w:sz w:val="18"/>
                <w:szCs w:val="18"/>
              </w:rPr>
              <w:t>of FFVP produce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21D03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j)</w:t>
            </w:r>
            <w:r>
              <w:rPr>
                <w:sz w:val="18"/>
                <w:szCs w:val="18"/>
              </w:rPr>
              <w:tab/>
            </w:r>
            <w:r w:rsidRPr="00037AE5">
              <w:rPr>
                <w:sz w:val="18"/>
                <w:szCs w:val="18"/>
              </w:rPr>
              <w:t xml:space="preserve">Inadequate </w:t>
            </w:r>
            <w:r w:rsidRPr="00037AE5">
              <w:rPr>
                <w:b/>
                <w:bCs/>
                <w:sz w:val="18"/>
                <w:szCs w:val="18"/>
              </w:rPr>
              <w:t xml:space="preserve">amounts </w:t>
            </w:r>
            <w:r w:rsidRPr="00037AE5">
              <w:rPr>
                <w:sz w:val="18"/>
                <w:szCs w:val="18"/>
              </w:rPr>
              <w:t>of FFVP produce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3BCF" w:rsidRPr="006B1DDF" w:rsidRDefault="00CF3BCF" w:rsidP="00050700">
            <w:pPr>
              <w:spacing w:before="360" w:after="40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B1DDF">
              <w:rPr>
                <w:rFonts w:ascii="Arial" w:hAnsi="Arial" w:cs="Arial"/>
                <w:sz w:val="18"/>
                <w:szCs w:val="18"/>
              </w:rPr>
              <w:lastRenderedPageBreak/>
              <w:t>21.</w:t>
            </w:r>
            <w:r w:rsidRPr="006B1DDF">
              <w:rPr>
                <w:rFonts w:ascii="Arial" w:hAnsi="Arial" w:cs="Arial"/>
                <w:sz w:val="18"/>
                <w:szCs w:val="18"/>
              </w:rPr>
              <w:tab/>
              <w:t xml:space="preserve">Which of the following factors is a </w:t>
            </w:r>
            <w:r w:rsidRPr="006B1D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benefit </w:t>
            </w:r>
            <w:r w:rsidRPr="006B1DDF">
              <w:rPr>
                <w:rFonts w:ascii="Arial" w:hAnsi="Arial" w:cs="Arial"/>
                <w:sz w:val="18"/>
                <w:szCs w:val="18"/>
              </w:rPr>
              <w:t>of the FFVP?</w:t>
            </w:r>
          </w:p>
        </w:tc>
      </w:tr>
      <w:tr w:rsidR="00CF3BCF" w:rsidRPr="00B1240C" w:rsidTr="00064907">
        <w:tc>
          <w:tcPr>
            <w:tcW w:w="2211" w:type="pct"/>
            <w:gridSpan w:val="2"/>
            <w:tcBorders>
              <w:top w:val="nil"/>
              <w:left w:val="nil"/>
            </w:tcBorders>
          </w:tcPr>
          <w:p w:rsidR="00CF3BCF" w:rsidRPr="00037AE5" w:rsidRDefault="00CF3BCF" w:rsidP="00021D03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</w:tcBorders>
            <w:vAlign w:val="bottom"/>
          </w:tcPr>
          <w:p w:rsidR="00CF3BCF" w:rsidRPr="001A39F5" w:rsidRDefault="00CF3BCF" w:rsidP="0026278E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Major</w:t>
            </w:r>
            <w:r>
              <w:rPr>
                <w:rFonts w:cs="Arial"/>
                <w:b/>
                <w:sz w:val="16"/>
                <w:szCs w:val="16"/>
              </w:rPr>
              <w:br/>
              <w:t>Benefit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</w:tcBorders>
            <w:vAlign w:val="bottom"/>
          </w:tcPr>
          <w:p w:rsidR="00CF3BCF" w:rsidRPr="001A39F5" w:rsidRDefault="00CF3BCF" w:rsidP="0026278E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Minor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Benefit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</w:tcBorders>
            <w:vAlign w:val="bottom"/>
          </w:tcPr>
          <w:p w:rsidR="00CF3BCF" w:rsidRPr="001A39F5" w:rsidRDefault="00CF3BCF" w:rsidP="0026278E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 a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Benefit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</w:tcBorders>
            <w:vAlign w:val="bottom"/>
          </w:tcPr>
          <w:p w:rsidR="00CF3BCF" w:rsidRPr="001A39F5" w:rsidRDefault="00CF3BCF" w:rsidP="0026278E">
            <w:pPr>
              <w:pStyle w:val="NormalSS"/>
              <w:spacing w:before="12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Don’t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  <w:t>Know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5C59C2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ab/>
            </w:r>
            <w:r w:rsidRPr="00021D03">
              <w:rPr>
                <w:sz w:val="18"/>
                <w:szCs w:val="18"/>
              </w:rPr>
              <w:t xml:space="preserve">Students eat </w:t>
            </w:r>
            <w:r w:rsidRPr="00857F0A">
              <w:rPr>
                <w:b/>
                <w:sz w:val="18"/>
                <w:szCs w:val="18"/>
              </w:rPr>
              <w:t>more</w:t>
            </w:r>
            <w:r w:rsidRPr="00021D03">
              <w:rPr>
                <w:sz w:val="18"/>
                <w:szCs w:val="18"/>
              </w:rPr>
              <w:t xml:space="preserve"> fruits </w:t>
            </w:r>
            <w:r>
              <w:rPr>
                <w:sz w:val="18"/>
                <w:szCs w:val="18"/>
              </w:rPr>
              <w:t>and</w:t>
            </w:r>
            <w:r w:rsidRPr="00021D03">
              <w:rPr>
                <w:sz w:val="18"/>
                <w:szCs w:val="18"/>
              </w:rPr>
              <w:t xml:space="preserve"> vegetables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5C59C2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540" w:hanging="36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ab/>
            </w:r>
            <w:r w:rsidRPr="00021D03">
              <w:rPr>
                <w:sz w:val="18"/>
                <w:szCs w:val="18"/>
              </w:rPr>
              <w:t xml:space="preserve">Students are more </w:t>
            </w:r>
            <w:r w:rsidRPr="00857F0A">
              <w:rPr>
                <w:b/>
                <w:sz w:val="18"/>
                <w:szCs w:val="18"/>
              </w:rPr>
              <w:t>willing to try</w:t>
            </w:r>
            <w:r w:rsidRPr="00021D03">
              <w:rPr>
                <w:sz w:val="18"/>
                <w:szCs w:val="18"/>
              </w:rPr>
              <w:t xml:space="preserve"> new fruits </w:t>
            </w:r>
            <w:r>
              <w:rPr>
                <w:sz w:val="18"/>
                <w:szCs w:val="18"/>
              </w:rPr>
              <w:t>and</w:t>
            </w:r>
            <w:r w:rsidRPr="00021D03">
              <w:rPr>
                <w:sz w:val="18"/>
                <w:szCs w:val="18"/>
              </w:rPr>
              <w:t xml:space="preserve"> vegetables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21D03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ab/>
            </w:r>
            <w:r w:rsidRPr="00021D03">
              <w:rPr>
                <w:sz w:val="18"/>
                <w:szCs w:val="18"/>
              </w:rPr>
              <w:t xml:space="preserve">Students </w:t>
            </w:r>
            <w:r w:rsidRPr="00857F0A">
              <w:rPr>
                <w:b/>
                <w:sz w:val="18"/>
                <w:szCs w:val="18"/>
              </w:rPr>
              <w:t>learn about healthy foods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21D03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d)</w:t>
            </w:r>
            <w:r>
              <w:rPr>
                <w:sz w:val="18"/>
                <w:szCs w:val="18"/>
              </w:rPr>
              <w:tab/>
            </w:r>
            <w:r w:rsidRPr="009F5ECB">
              <w:rPr>
                <w:sz w:val="18"/>
                <w:szCs w:val="18"/>
              </w:rPr>
              <w:t xml:space="preserve">Students eat </w:t>
            </w:r>
            <w:r w:rsidRPr="00857F0A">
              <w:rPr>
                <w:b/>
                <w:sz w:val="18"/>
                <w:szCs w:val="18"/>
              </w:rPr>
              <w:t>fewer unhealthy foods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CF3BCF" w:rsidRPr="00B1240C" w:rsidTr="00064907">
        <w:tc>
          <w:tcPr>
            <w:tcW w:w="2211" w:type="pct"/>
            <w:gridSpan w:val="2"/>
          </w:tcPr>
          <w:p w:rsidR="00CF3BCF" w:rsidRPr="00B1240C" w:rsidRDefault="00CF3BCF" w:rsidP="00021D03">
            <w:pPr>
              <w:pStyle w:val="NormalSS"/>
              <w:tabs>
                <w:tab w:val="clear" w:pos="432"/>
                <w:tab w:val="left" w:pos="540"/>
              </w:tabs>
              <w:spacing w:before="60" w:after="60"/>
              <w:ind w:left="180"/>
              <w:jc w:val="left"/>
              <w:rPr>
                <w:sz w:val="18"/>
                <w:szCs w:val="18"/>
              </w:rPr>
            </w:pPr>
            <w:r w:rsidRPr="00037AE5">
              <w:rPr>
                <w:sz w:val="18"/>
                <w:szCs w:val="18"/>
              </w:rPr>
              <w:t>e)</w:t>
            </w:r>
            <w:r>
              <w:rPr>
                <w:sz w:val="18"/>
                <w:szCs w:val="18"/>
              </w:rPr>
              <w:tab/>
            </w:r>
            <w:r w:rsidRPr="00AE1D91">
              <w:rPr>
                <w:sz w:val="18"/>
                <w:szCs w:val="18"/>
              </w:rPr>
              <w:t xml:space="preserve">Improved </w:t>
            </w:r>
            <w:r w:rsidRPr="00857F0A">
              <w:rPr>
                <w:b/>
                <w:sz w:val="18"/>
                <w:szCs w:val="18"/>
              </w:rPr>
              <w:t>student behavior</w:t>
            </w:r>
          </w:p>
        </w:tc>
        <w:tc>
          <w:tcPr>
            <w:tcW w:w="71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52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7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68" w:type="pct"/>
            <w:gridSpan w:val="2"/>
          </w:tcPr>
          <w:p w:rsidR="00CF3BCF" w:rsidRPr="001A39F5" w:rsidRDefault="0058592A" w:rsidP="00064907">
            <w:pPr>
              <w:spacing w:before="40" w:after="40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9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CF" w:rsidRPr="001A39F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A39F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F3BCF" w:rsidRPr="001A39F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</w:tbl>
    <w:p w:rsidR="00AE1D91" w:rsidRDefault="00AE1D91" w:rsidP="009B7DCC">
      <w:pPr>
        <w:pStyle w:val="NormalSS"/>
        <w:spacing w:after="360"/>
      </w:pPr>
    </w:p>
    <w:p w:rsidR="004D284D" w:rsidRPr="00AE1D91" w:rsidRDefault="004D284D" w:rsidP="004D284D">
      <w:pPr>
        <w:ind w:firstLine="0"/>
        <w:rPr>
          <w:rFonts w:ascii="Arial" w:hAnsi="Arial" w:cs="Arial"/>
        </w:rPr>
      </w:pPr>
      <w:r w:rsidRPr="00AE1D91">
        <w:rPr>
          <w:rFonts w:ascii="Arial" w:hAnsi="Arial" w:cs="Arial"/>
        </w:rPr>
        <w:t>[SPRING ONLY]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3593"/>
        <w:gridCol w:w="1243"/>
        <w:gridCol w:w="1243"/>
        <w:gridCol w:w="1230"/>
        <w:gridCol w:w="1168"/>
        <w:gridCol w:w="1099"/>
      </w:tblGrid>
      <w:tr w:rsidR="004D284D" w:rsidRPr="00AE1D91" w:rsidTr="00996CC9">
        <w:trPr>
          <w:cantSplit/>
        </w:trPr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4D284D" w:rsidP="004D284D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58592A" w:rsidP="004D284D">
            <w:pPr>
              <w:spacing w:before="120" w:after="60" w:line="240" w:lineRule="auto"/>
              <w:ind w:hanging="1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t>Agree Strongly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58592A" w:rsidP="004D284D">
            <w:pPr>
              <w:spacing w:before="120" w:after="60" w:line="240" w:lineRule="auto"/>
              <w:ind w:hanging="1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t>Agree Somewhat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58592A" w:rsidP="004D284D">
            <w:pPr>
              <w:spacing w:before="120" w:after="60" w:line="240" w:lineRule="auto"/>
              <w:ind w:hanging="1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t xml:space="preserve">Disagree </w:t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br/>
              <w:t>Somewhat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58592A" w:rsidP="004D284D">
            <w:pPr>
              <w:spacing w:before="120" w:after="60" w:line="240" w:lineRule="auto"/>
              <w:ind w:hanging="18"/>
              <w:jc w:val="center"/>
              <w:rPr>
                <w:rFonts w:ascii="Arial" w:hAnsi="Arial" w:cs="Arial"/>
                <w:b/>
              </w:rPr>
            </w:pP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t>Disagree Strongly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58592A" w:rsidP="00064907">
            <w:pPr>
              <w:spacing w:before="120" w:after="60" w:line="240" w:lineRule="auto"/>
              <w:ind w:hanging="1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t xml:space="preserve">Don’t </w:t>
            </w:r>
            <w:r w:rsidR="00064907" w:rsidRPr="00AE1D9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064907"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="004D284D" w:rsidRPr="00AE1D91">
              <w:rPr>
                <w:rFonts w:ascii="Arial" w:hAnsi="Arial" w:cs="Arial"/>
                <w:b/>
                <w:sz w:val="16"/>
                <w:szCs w:val="16"/>
              </w:rPr>
              <w:t>now</w:t>
            </w:r>
          </w:p>
        </w:tc>
      </w:tr>
      <w:tr w:rsidR="004D284D" w:rsidRPr="00AE1D91" w:rsidTr="00996CC9">
        <w:trPr>
          <w:cantSplit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064907" w:rsidP="00064907">
            <w:pPr>
              <w:spacing w:before="120" w:after="40" w:line="276" w:lineRule="auto"/>
              <w:ind w:left="450" w:hanging="45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4D284D">
              <w:rPr>
                <w:rFonts w:ascii="Arial" w:hAnsi="Arial" w:cs="Arial"/>
                <w:sz w:val="20"/>
                <w:szCs w:val="20"/>
              </w:rPr>
              <w:t>.</w:t>
            </w:r>
            <w:r w:rsidR="004D284D">
              <w:rPr>
                <w:rFonts w:ascii="Arial" w:hAnsi="Arial" w:cs="Arial"/>
                <w:sz w:val="20"/>
                <w:szCs w:val="20"/>
              </w:rPr>
              <w:tab/>
            </w:r>
            <w:r w:rsidR="004D284D" w:rsidRPr="00AE1D91">
              <w:rPr>
                <w:rFonts w:ascii="Arial" w:hAnsi="Arial" w:cs="Arial"/>
                <w:sz w:val="20"/>
                <w:szCs w:val="20"/>
              </w:rPr>
              <w:t>I wish the FFVP offered fresh fruits and vegetables only.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58592A" w:rsidP="00996CC9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84D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D284D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58592A" w:rsidP="00996CC9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84D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D284D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58592A" w:rsidP="004D284D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84D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D284D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58592A" w:rsidP="004D284D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84D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D284D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4D" w:rsidRPr="00AE1D91" w:rsidRDefault="0058592A" w:rsidP="00996CC9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84D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D284D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996CC9" w:rsidRPr="00AE1D91" w:rsidTr="00996CC9">
        <w:trPr>
          <w:cantSplit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996CC9" w:rsidP="00064907">
            <w:pPr>
              <w:spacing w:before="120" w:after="40" w:line="276" w:lineRule="auto"/>
              <w:ind w:left="450" w:hanging="45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1D91">
              <w:rPr>
                <w:rFonts w:ascii="Arial" w:hAnsi="Arial" w:cs="Arial"/>
                <w:sz w:val="20"/>
                <w:szCs w:val="20"/>
              </w:rPr>
              <w:t>Students generally like</w:t>
            </w:r>
            <w:r w:rsidRPr="00AE1D91">
              <w:rPr>
                <w:rFonts w:ascii="Arial" w:hAnsi="Arial" w:cs="Arial"/>
                <w:b/>
                <w:sz w:val="20"/>
                <w:szCs w:val="20"/>
              </w:rPr>
              <w:t xml:space="preserve"> fresh fruit and vegetable snacks</w:t>
            </w:r>
            <w:r w:rsidRPr="00AE1D91">
              <w:rPr>
                <w:rFonts w:ascii="Arial" w:hAnsi="Arial" w:cs="Arial"/>
                <w:sz w:val="20"/>
                <w:szCs w:val="20"/>
              </w:rPr>
              <w:t xml:space="preserve"> rather than those that are canned, frozen, or dried.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996CC9" w:rsidRPr="00AE1D91" w:rsidTr="00996CC9">
        <w:trPr>
          <w:cantSplit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996CC9" w:rsidP="00064907">
            <w:pPr>
              <w:spacing w:before="120" w:after="40" w:line="276" w:lineRule="auto"/>
              <w:ind w:left="450" w:hanging="45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1D91">
              <w:rPr>
                <w:rFonts w:ascii="Arial" w:hAnsi="Arial" w:cs="Arial"/>
                <w:sz w:val="20"/>
                <w:szCs w:val="20"/>
              </w:rPr>
              <w:t>Students generally like</w:t>
            </w:r>
            <w:r w:rsidRPr="00AE1D91">
              <w:rPr>
                <w:rFonts w:ascii="Arial" w:hAnsi="Arial" w:cs="Arial"/>
                <w:b/>
                <w:sz w:val="20"/>
                <w:szCs w:val="20"/>
              </w:rPr>
              <w:t xml:space="preserve"> canned fruit and vegetable snacks</w:t>
            </w:r>
            <w:r w:rsidRPr="00AE1D91">
              <w:rPr>
                <w:rFonts w:ascii="Arial" w:hAnsi="Arial" w:cs="Arial"/>
                <w:sz w:val="20"/>
                <w:szCs w:val="20"/>
              </w:rPr>
              <w:t xml:space="preserve"> rather than those that are fresh, frozen or dried.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996CC9" w:rsidRPr="00AE1D91" w:rsidTr="00996CC9">
        <w:trPr>
          <w:cantSplit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996CC9" w:rsidP="00996CC9">
            <w:pPr>
              <w:spacing w:before="120" w:after="40" w:line="276" w:lineRule="auto"/>
              <w:ind w:left="450" w:hanging="45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E1D91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generally like a </w:t>
            </w:r>
            <w:r w:rsidRPr="00AE1D91">
              <w:rPr>
                <w:rFonts w:ascii="Arial" w:hAnsi="Arial" w:cs="Arial"/>
                <w:b/>
                <w:color w:val="000000"/>
                <w:sz w:val="20"/>
                <w:szCs w:val="20"/>
              </w:rPr>
              <w:t>mix of fresh, canned, frozen and dried fruit and vegetable snacks</w:t>
            </w:r>
            <w:r w:rsidRPr="00AE1D9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  <w:tr w:rsidR="00996CC9" w:rsidRPr="00AE1D91" w:rsidTr="00996CC9">
        <w:trPr>
          <w:cantSplit/>
        </w:trPr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996CC9" w:rsidP="00996CC9">
            <w:pPr>
              <w:spacing w:before="120" w:after="40" w:line="276" w:lineRule="auto"/>
              <w:ind w:left="450" w:hanging="45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E1D91">
              <w:rPr>
                <w:rFonts w:ascii="Arial" w:hAnsi="Arial" w:cs="Arial"/>
                <w:sz w:val="20"/>
                <w:szCs w:val="20"/>
              </w:rPr>
              <w:t xml:space="preserve">I would like the changes made this Spring in the FFVP to </w:t>
            </w:r>
            <w:r w:rsidRPr="00AE1D91">
              <w:rPr>
                <w:rFonts w:ascii="Arial" w:hAnsi="Arial" w:cs="Arial"/>
                <w:b/>
                <w:sz w:val="20"/>
                <w:szCs w:val="20"/>
              </w:rPr>
              <w:t>continue</w:t>
            </w:r>
            <w:r w:rsidRPr="00AE1D91">
              <w:rPr>
                <w:rFonts w:ascii="Arial" w:hAnsi="Arial" w:cs="Arial"/>
                <w:sz w:val="20"/>
                <w:szCs w:val="20"/>
              </w:rPr>
              <w:t xml:space="preserve"> in my school.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C9" w:rsidRPr="00AE1D91" w:rsidRDefault="0058592A" w:rsidP="007A2DD0">
            <w:pPr>
              <w:spacing w:before="40" w:after="40" w:line="276" w:lineRule="auto"/>
              <w:ind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CC9" w:rsidRPr="00AE1D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1D9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96CC9" w:rsidRPr="00AE1D91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</w:tr>
    </w:tbl>
    <w:p w:rsidR="004D284D" w:rsidRPr="00AE1D91" w:rsidRDefault="004D284D" w:rsidP="00996CC9">
      <w:pPr>
        <w:pStyle w:val="NormalSS"/>
        <w:spacing w:before="840"/>
        <w:jc w:val="center"/>
        <w:rPr>
          <w:b/>
        </w:rPr>
      </w:pPr>
      <w:r w:rsidRPr="00AE1D91">
        <w:rPr>
          <w:b/>
        </w:rPr>
        <w:t>THANK YOU FOR YOUR HELP</w:t>
      </w:r>
      <w:r w:rsidR="003B46A5">
        <w:rPr>
          <w:b/>
        </w:rPr>
        <w:t>.</w:t>
      </w:r>
    </w:p>
    <w:sectPr w:rsidR="004D284D" w:rsidRPr="00AE1D91" w:rsidSect="009F106B">
      <w:headerReference w:type="default" r:id="rId11"/>
      <w:headerReference w:type="first" r:id="rId12"/>
      <w:endnotePr>
        <w:numFmt w:val="decimal"/>
      </w:endnotePr>
      <w:pgSz w:w="12240" w:h="15840" w:code="1"/>
      <w:pgMar w:top="1440" w:right="1440" w:bottom="450" w:left="1440" w:header="720" w:footer="26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DCC" w:rsidRDefault="009B7DCC">
      <w:pPr>
        <w:spacing w:line="240" w:lineRule="auto"/>
        <w:ind w:firstLine="0"/>
      </w:pPr>
    </w:p>
  </w:endnote>
  <w:endnote w:type="continuationSeparator" w:id="0">
    <w:p w:rsidR="009B7DCC" w:rsidRDefault="009B7DCC">
      <w:pPr>
        <w:spacing w:line="240" w:lineRule="auto"/>
        <w:ind w:firstLine="0"/>
      </w:pPr>
    </w:p>
  </w:endnote>
  <w:endnote w:type="continuationNotice" w:id="1">
    <w:p w:rsidR="009B7DCC" w:rsidRDefault="009B7DCC">
      <w:pPr>
        <w:spacing w:line="240" w:lineRule="auto"/>
        <w:ind w:firstLine="0"/>
      </w:pPr>
    </w:p>
    <w:p w:rsidR="009B7DCC" w:rsidRDefault="009B7DCC"/>
    <w:p w:rsidR="009B7DCC" w:rsidRDefault="009B7DC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58592A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58592A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N:\Project\40385_FFVP-CFD\DC1\Task 2 - Design Study\Task 2.1 Instruments\1. Draft\Appendix_C5_FFVP_Teacher_Survey\FFVP-CFD_Appendix_C5b_Teacher Survey (formatted).docx</w:t>
      </w:r>
      <w:r w:rsidR="0058592A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0468907"/>
      <w:docPartObj>
        <w:docPartGallery w:val="Page Numbers (Bottom of Page)"/>
        <w:docPartUnique/>
      </w:docPartObj>
    </w:sdtPr>
    <w:sdtContent>
      <w:p w:rsidR="009B7DCC" w:rsidRPr="00CF4F20" w:rsidRDefault="009F106B" w:rsidP="009F106B">
        <w:pPr>
          <w:pStyle w:val="Footer"/>
          <w:spacing w:line="240" w:lineRule="auto"/>
          <w:ind w:firstLine="0"/>
          <w:jc w:val="center"/>
          <w:rPr>
            <w:rStyle w:val="PageNumber"/>
            <w:sz w:val="22"/>
            <w:szCs w:val="22"/>
          </w:rPr>
        </w:pPr>
        <w:r w:rsidRPr="00CF4F20">
          <w:rPr>
            <w:sz w:val="22"/>
            <w:szCs w:val="22"/>
          </w:rPr>
          <w:t>C</w:t>
        </w:r>
        <w:r w:rsidR="00A03E1B" w:rsidRPr="00CF4F20">
          <w:rPr>
            <w:sz w:val="22"/>
            <w:szCs w:val="22"/>
          </w:rPr>
          <w:t>.5b</w:t>
        </w:r>
        <w:r w:rsidRPr="00CF4F20">
          <w:rPr>
            <w:sz w:val="22"/>
            <w:szCs w:val="22"/>
          </w:rPr>
          <w:t>.</w:t>
        </w:r>
        <w:r w:rsidR="0058592A" w:rsidRPr="00CF4F20">
          <w:rPr>
            <w:sz w:val="22"/>
            <w:szCs w:val="22"/>
          </w:rPr>
          <w:fldChar w:fldCharType="begin"/>
        </w:r>
        <w:r w:rsidRPr="00CF4F20">
          <w:rPr>
            <w:sz w:val="22"/>
            <w:szCs w:val="22"/>
          </w:rPr>
          <w:instrText xml:space="preserve"> PAGE   \* MERGEFORMAT </w:instrText>
        </w:r>
        <w:r w:rsidR="0058592A" w:rsidRPr="00CF4F20">
          <w:rPr>
            <w:sz w:val="22"/>
            <w:szCs w:val="22"/>
          </w:rPr>
          <w:fldChar w:fldCharType="separate"/>
        </w:r>
        <w:r w:rsidR="00CF4F20">
          <w:rPr>
            <w:noProof/>
            <w:sz w:val="22"/>
            <w:szCs w:val="22"/>
          </w:rPr>
          <w:t>1</w:t>
        </w:r>
        <w:r w:rsidR="0058592A" w:rsidRPr="00CF4F20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CC" w:rsidRPr="003653C3" w:rsidRDefault="009B7DCC" w:rsidP="003653C3">
    <w:pPr>
      <w:pStyle w:val="Footer"/>
      <w:tabs>
        <w:tab w:val="left" w:pos="495"/>
        <w:tab w:val="center" w:pos="4680"/>
      </w:tabs>
      <w:spacing w:before="120" w:line="240" w:lineRule="auto"/>
      <w:ind w:firstLine="0"/>
      <w:jc w:val="lef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DCC" w:rsidRDefault="009B7DCC">
      <w:pPr>
        <w:spacing w:line="240" w:lineRule="auto"/>
        <w:ind w:firstLine="0"/>
      </w:pPr>
      <w:r>
        <w:separator/>
      </w:r>
    </w:p>
  </w:footnote>
  <w:footnote w:type="continuationSeparator" w:id="0">
    <w:p w:rsidR="009B7DCC" w:rsidRDefault="009B7DCC">
      <w:pPr>
        <w:spacing w:line="240" w:lineRule="auto"/>
        <w:ind w:firstLine="0"/>
      </w:pPr>
      <w:r>
        <w:separator/>
      </w:r>
    </w:p>
    <w:p w:rsidR="009B7DCC" w:rsidRDefault="009B7DCC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9B7DCC" w:rsidRDefault="009B7DCC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1B" w:rsidRPr="00CF4F20" w:rsidRDefault="00A03E1B" w:rsidP="00CF4F20">
    <w:pPr>
      <w:spacing w:line="240" w:lineRule="auto"/>
      <w:ind w:firstLine="0"/>
      <w:rPr>
        <w:rFonts w:asciiTheme="minorHAnsi" w:hAnsiTheme="minorHAnsi"/>
        <w:sz w:val="22"/>
        <w:szCs w:val="22"/>
      </w:rPr>
    </w:pPr>
    <w:r w:rsidRPr="00CF4F20">
      <w:rPr>
        <w:rFonts w:asciiTheme="minorHAnsi" w:hAnsiTheme="minorHAnsi"/>
        <w:sz w:val="22"/>
        <w:szCs w:val="22"/>
      </w:rPr>
      <w:t>Evaluation of the Canned, Frozen, or Dried Fruits and Vegetables Pilot Project in the FFVP</w:t>
    </w:r>
  </w:p>
  <w:p w:rsidR="00A03E1B" w:rsidRPr="00CF4F20" w:rsidRDefault="00A03E1B" w:rsidP="00CF4F20">
    <w:pPr>
      <w:spacing w:line="240" w:lineRule="auto"/>
      <w:ind w:firstLine="0"/>
      <w:rPr>
        <w:rFonts w:asciiTheme="minorHAnsi" w:hAnsiTheme="minorHAnsi"/>
        <w:b/>
        <w:sz w:val="22"/>
        <w:szCs w:val="22"/>
      </w:rPr>
    </w:pPr>
    <w:r w:rsidRPr="00CF4F20">
      <w:rPr>
        <w:rFonts w:asciiTheme="minorHAnsi" w:hAnsiTheme="minorHAnsi"/>
        <w:sz w:val="22"/>
        <w:szCs w:val="22"/>
      </w:rPr>
      <w:t>Appendix C</w:t>
    </w:r>
    <w:r w:rsidR="00CF4F20">
      <w:rPr>
        <w:rFonts w:asciiTheme="minorHAnsi" w:hAnsiTheme="minorHAnsi"/>
        <w:sz w:val="22"/>
        <w:szCs w:val="22"/>
      </w:rPr>
      <w:t>.</w:t>
    </w:r>
    <w:r w:rsidRPr="00CF4F20">
      <w:rPr>
        <w:rFonts w:asciiTheme="minorHAnsi" w:hAnsiTheme="minorHAnsi"/>
        <w:sz w:val="22"/>
        <w:szCs w:val="22"/>
      </w:rPr>
      <w:t>5b</w:t>
    </w:r>
    <w:r w:rsidR="00CF4F20">
      <w:rPr>
        <w:rFonts w:asciiTheme="minorHAnsi" w:hAnsiTheme="minorHAnsi"/>
        <w:sz w:val="22"/>
        <w:szCs w:val="22"/>
      </w:rPr>
      <w:t>.</w:t>
    </w:r>
    <w:r w:rsidRPr="00CF4F20">
      <w:rPr>
        <w:rFonts w:asciiTheme="minorHAnsi" w:hAnsiTheme="minorHAnsi"/>
        <w:sz w:val="22"/>
        <w:szCs w:val="22"/>
      </w:rPr>
      <w:t xml:space="preserve"> </w:t>
    </w:r>
    <w:r w:rsidR="00FB7E3A" w:rsidRPr="00CF4F20">
      <w:rPr>
        <w:rFonts w:asciiTheme="minorHAnsi" w:hAnsiTheme="minorHAnsi"/>
        <w:b/>
        <w:caps/>
        <w:sz w:val="22"/>
        <w:szCs w:val="22"/>
      </w:rPr>
      <w:t>Survey – Classroom Teacher</w:t>
    </w:r>
  </w:p>
  <w:p w:rsidR="009B7DCC" w:rsidRPr="00941151" w:rsidRDefault="009B7DCC" w:rsidP="00B1240C">
    <w:pPr>
      <w:pStyle w:val="Header"/>
      <w:ind w:firstLine="0"/>
      <w:rPr>
        <w:rFonts w:ascii="Arial" w:hAnsi="Arial" w:cs="Arial"/>
        <w:sz w:val="16"/>
        <w:szCs w:val="16"/>
      </w:rPr>
    </w:pPr>
    <w:r w:rsidRPr="00941151">
      <w:rPr>
        <w:rFonts w:ascii="Arial" w:hAnsi="Arial" w:cs="Arial"/>
        <w:sz w:val="16"/>
        <w:szCs w:val="1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1B" w:rsidRPr="00A03E1B" w:rsidRDefault="00A03E1B" w:rsidP="00A03E1B">
    <w:pPr>
      <w:pStyle w:val="Header"/>
      <w:ind w:hanging="90"/>
      <w:rPr>
        <w:rFonts w:ascii="Arial" w:hAnsi="Arial" w:cs="Arial"/>
        <w:i/>
        <w:sz w:val="16"/>
        <w:szCs w:val="16"/>
      </w:rPr>
    </w:pPr>
    <w:r w:rsidRPr="00A03E1B">
      <w:rPr>
        <w:rFonts w:ascii="Arial" w:hAnsi="Arial" w:cs="Arial"/>
        <w:i/>
        <w:sz w:val="16"/>
        <w:szCs w:val="16"/>
      </w:rPr>
      <w:t>Evaluation of the Canned, Frozen, or Dried Fruits and Vegetables Pilot Project in the FFVP</w:t>
    </w:r>
  </w:p>
  <w:p w:rsidR="00A03E1B" w:rsidRPr="00A03E1B" w:rsidRDefault="00A03E1B" w:rsidP="00A03E1B">
    <w:pPr>
      <w:pStyle w:val="Header"/>
      <w:ind w:hanging="90"/>
      <w:rPr>
        <w:rFonts w:ascii="Arial" w:hAnsi="Arial" w:cs="Arial"/>
        <w:b/>
        <w:sz w:val="16"/>
        <w:szCs w:val="16"/>
      </w:rPr>
    </w:pPr>
    <w:r w:rsidRPr="00A03E1B">
      <w:rPr>
        <w:rFonts w:ascii="Arial" w:hAnsi="Arial" w:cs="Arial"/>
        <w:i/>
        <w:sz w:val="16"/>
        <w:szCs w:val="16"/>
      </w:rPr>
      <w:t xml:space="preserve">Appendix </w:t>
    </w:r>
    <w:r>
      <w:rPr>
        <w:rFonts w:ascii="Arial" w:hAnsi="Arial" w:cs="Arial"/>
        <w:i/>
        <w:sz w:val="16"/>
        <w:szCs w:val="16"/>
      </w:rPr>
      <w:t>C5b</w:t>
    </w:r>
    <w:r w:rsidRPr="00A03E1B">
      <w:rPr>
        <w:rFonts w:ascii="Arial" w:hAnsi="Arial" w:cs="Arial"/>
        <w:i/>
        <w:sz w:val="16"/>
        <w:szCs w:val="16"/>
      </w:rPr>
      <w:t xml:space="preserve"> </w:t>
    </w:r>
    <w:r w:rsidRPr="00A03E1B">
      <w:rPr>
        <w:rFonts w:ascii="Arial Bold" w:hAnsi="Arial Bold" w:cs="Arial"/>
        <w:b/>
        <w:caps/>
        <w:sz w:val="16"/>
        <w:szCs w:val="16"/>
      </w:rPr>
      <w:t>Survey – Classroom Teachers</w:t>
    </w:r>
  </w:p>
  <w:p w:rsidR="00A03E1B" w:rsidRPr="00A03E1B" w:rsidRDefault="00A03E1B" w:rsidP="00A03E1B">
    <w:pPr>
      <w:pStyle w:val="Header"/>
      <w:ind w:hanging="90"/>
      <w:rPr>
        <w:rFonts w:ascii="Arial" w:hAnsi="Arial" w:cs="Arial"/>
        <w:sz w:val="16"/>
        <w:szCs w:val="16"/>
      </w:rPr>
    </w:pPr>
    <w:r w:rsidRPr="00A03E1B">
      <w:rPr>
        <w:rFonts w:ascii="Arial" w:hAnsi="Arial" w:cs="Arial"/>
        <w:b/>
        <w:sz w:val="16"/>
        <w:szCs w:val="16"/>
      </w:rPr>
      <w:t>____________________________________________________________________________________</w:t>
    </w:r>
    <w:r>
      <w:rPr>
        <w:rFonts w:ascii="Arial" w:hAnsi="Arial" w:cs="Arial"/>
        <w:b/>
        <w:sz w:val="16"/>
        <w:szCs w:val="16"/>
      </w:rPr>
      <w:t>___________________</w:t>
    </w:r>
    <w:r w:rsidRPr="00A03E1B">
      <w:rPr>
        <w:rFonts w:ascii="Arial" w:hAnsi="Arial" w:cs="Arial"/>
        <w:b/>
        <w:sz w:val="16"/>
        <w:szCs w:val="16"/>
      </w:rPr>
      <w:t>_</w:t>
    </w:r>
  </w:p>
  <w:p w:rsidR="009B7DCC" w:rsidRPr="00B1240C" w:rsidRDefault="009B7DCC" w:rsidP="00B1240C">
    <w:pPr>
      <w:pStyle w:val="Header"/>
      <w:ind w:firstLine="0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CC" w:rsidRDefault="009B7DCC" w:rsidP="006D099D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37EC"/>
    <w:multiLevelType w:val="hybridMultilevel"/>
    <w:tmpl w:val="0A66396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A1666B3"/>
    <w:multiLevelType w:val="hybridMultilevel"/>
    <w:tmpl w:val="79845E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7A7526"/>
    <w:rsid w:val="00021D03"/>
    <w:rsid w:val="00037098"/>
    <w:rsid w:val="00037AE5"/>
    <w:rsid w:val="00050700"/>
    <w:rsid w:val="00054546"/>
    <w:rsid w:val="00064907"/>
    <w:rsid w:val="00071E33"/>
    <w:rsid w:val="00075E1A"/>
    <w:rsid w:val="000812AE"/>
    <w:rsid w:val="00081D47"/>
    <w:rsid w:val="00093A2B"/>
    <w:rsid w:val="000A3CB8"/>
    <w:rsid w:val="000B3A77"/>
    <w:rsid w:val="000C0118"/>
    <w:rsid w:val="000E6D11"/>
    <w:rsid w:val="00105D23"/>
    <w:rsid w:val="0013282C"/>
    <w:rsid w:val="00142ABF"/>
    <w:rsid w:val="001933B1"/>
    <w:rsid w:val="001A07D4"/>
    <w:rsid w:val="001A39F5"/>
    <w:rsid w:val="00200B10"/>
    <w:rsid w:val="0026278E"/>
    <w:rsid w:val="002849EE"/>
    <w:rsid w:val="00295B64"/>
    <w:rsid w:val="002C413C"/>
    <w:rsid w:val="002F7C83"/>
    <w:rsid w:val="00320957"/>
    <w:rsid w:val="00336A60"/>
    <w:rsid w:val="00342CD8"/>
    <w:rsid w:val="00343EEC"/>
    <w:rsid w:val="003653C3"/>
    <w:rsid w:val="00375FDB"/>
    <w:rsid w:val="003A1506"/>
    <w:rsid w:val="003A1774"/>
    <w:rsid w:val="003A17E0"/>
    <w:rsid w:val="003A26BB"/>
    <w:rsid w:val="003A5989"/>
    <w:rsid w:val="003B46A5"/>
    <w:rsid w:val="003F3849"/>
    <w:rsid w:val="003F7AB6"/>
    <w:rsid w:val="00417B7A"/>
    <w:rsid w:val="00422045"/>
    <w:rsid w:val="004231E8"/>
    <w:rsid w:val="00446CE2"/>
    <w:rsid w:val="0047478B"/>
    <w:rsid w:val="004B0D54"/>
    <w:rsid w:val="004D284D"/>
    <w:rsid w:val="004D62CD"/>
    <w:rsid w:val="004D6E6F"/>
    <w:rsid w:val="004F23D8"/>
    <w:rsid w:val="00531424"/>
    <w:rsid w:val="00580D11"/>
    <w:rsid w:val="00581EE2"/>
    <w:rsid w:val="0058592A"/>
    <w:rsid w:val="00591AE6"/>
    <w:rsid w:val="005A4E8E"/>
    <w:rsid w:val="005A66CB"/>
    <w:rsid w:val="005C59C2"/>
    <w:rsid w:val="005D3F4A"/>
    <w:rsid w:val="006150A8"/>
    <w:rsid w:val="00635EC3"/>
    <w:rsid w:val="00641AC0"/>
    <w:rsid w:val="00652983"/>
    <w:rsid w:val="00690B57"/>
    <w:rsid w:val="0069220E"/>
    <w:rsid w:val="006959AF"/>
    <w:rsid w:val="006A7614"/>
    <w:rsid w:val="006B1DDF"/>
    <w:rsid w:val="006D099D"/>
    <w:rsid w:val="006E2AEF"/>
    <w:rsid w:val="006E3DE1"/>
    <w:rsid w:val="006F053F"/>
    <w:rsid w:val="0071260D"/>
    <w:rsid w:val="00712A21"/>
    <w:rsid w:val="007214EF"/>
    <w:rsid w:val="00726DD4"/>
    <w:rsid w:val="00747B99"/>
    <w:rsid w:val="00747F76"/>
    <w:rsid w:val="007A2DD0"/>
    <w:rsid w:val="007A7526"/>
    <w:rsid w:val="007C4167"/>
    <w:rsid w:val="007C7D21"/>
    <w:rsid w:val="007D64C8"/>
    <w:rsid w:val="007E4B90"/>
    <w:rsid w:val="007F1C0F"/>
    <w:rsid w:val="007F686C"/>
    <w:rsid w:val="007F76BA"/>
    <w:rsid w:val="00816DF1"/>
    <w:rsid w:val="00857F0A"/>
    <w:rsid w:val="0086314C"/>
    <w:rsid w:val="00885988"/>
    <w:rsid w:val="00893B1D"/>
    <w:rsid w:val="00895A2A"/>
    <w:rsid w:val="008B032B"/>
    <w:rsid w:val="008E27F1"/>
    <w:rsid w:val="008F5A8F"/>
    <w:rsid w:val="009009D0"/>
    <w:rsid w:val="00902B68"/>
    <w:rsid w:val="00912344"/>
    <w:rsid w:val="00931BDB"/>
    <w:rsid w:val="00941151"/>
    <w:rsid w:val="0095754B"/>
    <w:rsid w:val="00980DB0"/>
    <w:rsid w:val="00994EDD"/>
    <w:rsid w:val="00996CC9"/>
    <w:rsid w:val="00997375"/>
    <w:rsid w:val="009B20BD"/>
    <w:rsid w:val="009B61A1"/>
    <w:rsid w:val="009B7DCC"/>
    <w:rsid w:val="009E096A"/>
    <w:rsid w:val="009F106B"/>
    <w:rsid w:val="009F5ECB"/>
    <w:rsid w:val="00A03E1B"/>
    <w:rsid w:val="00A2234D"/>
    <w:rsid w:val="00A60FFF"/>
    <w:rsid w:val="00A80A4F"/>
    <w:rsid w:val="00A818CC"/>
    <w:rsid w:val="00AE1D91"/>
    <w:rsid w:val="00AF255F"/>
    <w:rsid w:val="00B0118A"/>
    <w:rsid w:val="00B10202"/>
    <w:rsid w:val="00B1240C"/>
    <w:rsid w:val="00B13000"/>
    <w:rsid w:val="00B306BA"/>
    <w:rsid w:val="00B714B7"/>
    <w:rsid w:val="00B82E71"/>
    <w:rsid w:val="00B83493"/>
    <w:rsid w:val="00B87B4B"/>
    <w:rsid w:val="00BA65A5"/>
    <w:rsid w:val="00C14296"/>
    <w:rsid w:val="00C25C1A"/>
    <w:rsid w:val="00C2695D"/>
    <w:rsid w:val="00C450AE"/>
    <w:rsid w:val="00C758F5"/>
    <w:rsid w:val="00C90E85"/>
    <w:rsid w:val="00C92E5D"/>
    <w:rsid w:val="00C93509"/>
    <w:rsid w:val="00C9777C"/>
    <w:rsid w:val="00CA58CB"/>
    <w:rsid w:val="00CB137C"/>
    <w:rsid w:val="00CB1425"/>
    <w:rsid w:val="00CB4E54"/>
    <w:rsid w:val="00CC602E"/>
    <w:rsid w:val="00CD6F65"/>
    <w:rsid w:val="00CE16E0"/>
    <w:rsid w:val="00CF3BCF"/>
    <w:rsid w:val="00CF4F20"/>
    <w:rsid w:val="00D14FDB"/>
    <w:rsid w:val="00D20BD0"/>
    <w:rsid w:val="00D4075A"/>
    <w:rsid w:val="00D42C39"/>
    <w:rsid w:val="00D451FE"/>
    <w:rsid w:val="00D62AA3"/>
    <w:rsid w:val="00D77566"/>
    <w:rsid w:val="00D90256"/>
    <w:rsid w:val="00DA39C5"/>
    <w:rsid w:val="00DB6D95"/>
    <w:rsid w:val="00DC05C1"/>
    <w:rsid w:val="00DD4A45"/>
    <w:rsid w:val="00E03491"/>
    <w:rsid w:val="00E0544B"/>
    <w:rsid w:val="00E33FB4"/>
    <w:rsid w:val="00E35802"/>
    <w:rsid w:val="00E830B7"/>
    <w:rsid w:val="00ED47C6"/>
    <w:rsid w:val="00EF776D"/>
    <w:rsid w:val="00F142BF"/>
    <w:rsid w:val="00F40E54"/>
    <w:rsid w:val="00F45261"/>
    <w:rsid w:val="00F5243D"/>
    <w:rsid w:val="00F70204"/>
    <w:rsid w:val="00F94C8C"/>
    <w:rsid w:val="00FA5030"/>
    <w:rsid w:val="00FB7E3A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B1240C"/>
    <w:pPr>
      <w:spacing w:line="240" w:lineRule="auto"/>
      <w:ind w:firstLine="0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table" w:styleId="TableGrid">
    <w:name w:val="Table Grid"/>
    <w:basedOn w:val="TableNormal"/>
    <w:uiPriority w:val="59"/>
    <w:rsid w:val="00B12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9F10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6905B-DAA5-40C6-94C0-00858864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6537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FFVP-CFD Teacher Survey</vt:lpstr>
    </vt:vector>
  </TitlesOfParts>
  <Company>Mathematica, Inc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FFVP-CFD Teacher Survey</dc:title>
  <dc:creator>Kathy Sonnenfeld</dc:creator>
  <dc:description>Dawn formatted for Kathy Sonnenfeld for OMB Package - 6/9/14
40385.210</dc:description>
  <cp:lastModifiedBy>KGroesbeck</cp:lastModifiedBy>
  <cp:revision>2</cp:revision>
  <cp:lastPrinted>2001-03-07T19:36:00Z</cp:lastPrinted>
  <dcterms:created xsi:type="dcterms:W3CDTF">2014-06-30T15:18:00Z</dcterms:created>
  <dcterms:modified xsi:type="dcterms:W3CDTF">2014-06-30T15:18:00Z</dcterms:modified>
  <cp:contentStatus>Draft for OMB package</cp:contentStatus>
</cp:coreProperties>
</file>