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E" w:rsidRDefault="002D2C0E" w:rsidP="002D2C0E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Non-Substantive Revision </w:t>
      </w:r>
    </w:p>
    <w:p w:rsidR="002D2C0E" w:rsidRDefault="002D2C0E" w:rsidP="002D2C0E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OMB Control Number 2900-</w:t>
      </w:r>
      <w:r>
        <w:rPr>
          <w:rFonts w:ascii="Arial" w:hAnsi="Arial"/>
          <w:b/>
          <w:sz w:val="24"/>
          <w:u w:val="single"/>
        </w:rPr>
        <w:t>0099</w:t>
      </w:r>
      <w:bookmarkStart w:id="0" w:name="_GoBack"/>
      <w:bookmarkEnd w:id="0"/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2900-0099 (</w:t>
      </w:r>
      <w:r>
        <w:rPr>
          <w:rFonts w:ascii="Arial" w:hAnsi="Arial"/>
          <w:b/>
          <w:sz w:val="24"/>
        </w:rPr>
        <w:t xml:space="preserve">VA Form </w:t>
      </w:r>
      <w:r>
        <w:rPr>
          <w:rFonts w:ascii="Arial" w:hAnsi="Arial"/>
          <w:b/>
          <w:sz w:val="24"/>
        </w:rPr>
        <w:t>22-5495)</w:t>
      </w: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VA is requesting a non-substantive revision to </w:t>
      </w:r>
      <w:r>
        <w:rPr>
          <w:rFonts w:ascii="Arial" w:hAnsi="Arial" w:cs="Arial"/>
          <w:sz w:val="24"/>
          <w:szCs w:val="24"/>
        </w:rPr>
        <w:t xml:space="preserve">OMB control number 2900-0099. </w:t>
      </w: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</w:p>
    <w:p w:rsidR="002D2C0E" w:rsidRDefault="002D2C0E" w:rsidP="002D2C0E">
      <w:pPr>
        <w:spacing w:after="150" w:line="270" w:lineRule="atLeas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This information collection is being revised to include statutory language in support of the implementation of the Defense of Marriage Act (DOMA).</w:t>
      </w:r>
    </w:p>
    <w:p w:rsidR="002D2C0E" w:rsidRDefault="002D2C0E" w:rsidP="002D2C0E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 requests approval of a non-substantive revision to OMB Approval 2900-0099. VA Form 22-5495 to include information concerning the recognition of marriage for the purpose of VA benefits.  The marital and/or dependency information requested from respondents on the existing VA Form 22-5495 will remain the same; however, we have changed the instruction page to include guidance to the respondent on how VA now recognizes marriage as a result of the enactment of DOMA. </w:t>
      </w:r>
    </w:p>
    <w:p w:rsidR="00D8034C" w:rsidRDefault="00D8034C"/>
    <w:sectPr w:rsidR="00D8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E"/>
    <w:rsid w:val="002D2C0E"/>
    <w:rsid w:val="00D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Dept. of Veterans Affairs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Ericka, VBAVACO</dc:creator>
  <cp:lastModifiedBy>Jones, Ericka, VBAVACO</cp:lastModifiedBy>
  <cp:revision>1</cp:revision>
  <dcterms:created xsi:type="dcterms:W3CDTF">2014-06-18T17:12:00Z</dcterms:created>
  <dcterms:modified xsi:type="dcterms:W3CDTF">2014-06-18T17:13:00Z</dcterms:modified>
</cp:coreProperties>
</file>