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EF9" w:rsidRDefault="008628CD" w:rsidP="00220D2E">
      <w:pPr>
        <w:pStyle w:val="HTMLPreformatted"/>
        <w:tabs>
          <w:tab w:val="clear" w:pos="916"/>
          <w:tab w:val="clear" w:pos="1832"/>
          <w:tab w:val="left" w:pos="720"/>
          <w:tab w:val="left" w:pos="1440"/>
        </w:tabs>
        <w:spacing w:line="48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This information collection will require applicants for SAH Assistive technology grants to provide responses addressing the six criteria below: </w:t>
      </w:r>
    </w:p>
    <w:p w:rsidR="00134EF9" w:rsidRPr="00793159" w:rsidRDefault="00134EF9" w:rsidP="00134EF9">
      <w:pPr>
        <w:pStyle w:val="HTMLPreformatted"/>
        <w:tabs>
          <w:tab w:val="clear" w:pos="916"/>
          <w:tab w:val="clear" w:pos="1832"/>
          <w:tab w:val="left" w:pos="720"/>
          <w:tab w:val="left" w:pos="1800"/>
        </w:tabs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(i)</w:t>
      </w:r>
      <w:r w:rsidRPr="0079315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Pr="00793159">
        <w:rPr>
          <w:rFonts w:ascii="Arial" w:hAnsi="Arial" w:cs="Arial"/>
          <w:sz w:val="24"/>
          <w:szCs w:val="24"/>
        </w:rPr>
        <w:t xml:space="preserve"> description of </w:t>
      </w:r>
      <w:r>
        <w:rPr>
          <w:rFonts w:ascii="Arial" w:hAnsi="Arial" w:cs="Arial"/>
          <w:sz w:val="24"/>
          <w:szCs w:val="24"/>
        </w:rPr>
        <w:t>how the new</w:t>
      </w:r>
      <w:r w:rsidRPr="00793159">
        <w:rPr>
          <w:rFonts w:ascii="Arial" w:hAnsi="Arial" w:cs="Arial"/>
          <w:sz w:val="24"/>
          <w:szCs w:val="24"/>
        </w:rPr>
        <w:t xml:space="preserve"> assistive technology is innovative</w:t>
      </w:r>
      <w:r w:rsidR="008628CD">
        <w:rPr>
          <w:rFonts w:ascii="Arial" w:hAnsi="Arial" w:cs="Arial"/>
          <w:sz w:val="24"/>
          <w:szCs w:val="24"/>
        </w:rPr>
        <w:t>;</w:t>
      </w:r>
      <w:r w:rsidRPr="00793159">
        <w:rPr>
          <w:rFonts w:ascii="Arial" w:hAnsi="Arial" w:cs="Arial"/>
          <w:sz w:val="24"/>
          <w:szCs w:val="24"/>
        </w:rPr>
        <w:t xml:space="preserve"> </w:t>
      </w:r>
    </w:p>
    <w:p w:rsidR="00134EF9" w:rsidRPr="00793159" w:rsidRDefault="00134EF9" w:rsidP="00134EF9">
      <w:pPr>
        <w:pStyle w:val="HTMLPreformatted"/>
        <w:tabs>
          <w:tab w:val="clear" w:pos="916"/>
          <w:tab w:val="clear" w:pos="1832"/>
          <w:tab w:val="left" w:pos="720"/>
          <w:tab w:val="left" w:pos="1800"/>
        </w:tabs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(ii)</w:t>
      </w:r>
      <w:r w:rsidRPr="0079315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Pr="00793159">
        <w:rPr>
          <w:rFonts w:ascii="Arial" w:hAnsi="Arial" w:cs="Arial"/>
          <w:sz w:val="24"/>
          <w:szCs w:val="24"/>
        </w:rPr>
        <w:t xml:space="preserve">n explanation of how the </w:t>
      </w:r>
      <w:r>
        <w:rPr>
          <w:rFonts w:ascii="Arial" w:hAnsi="Arial" w:cs="Arial"/>
          <w:sz w:val="24"/>
          <w:szCs w:val="24"/>
        </w:rPr>
        <w:t>new assistive</w:t>
      </w:r>
      <w:r w:rsidRPr="00793159">
        <w:rPr>
          <w:rFonts w:ascii="Arial" w:hAnsi="Arial" w:cs="Arial"/>
          <w:sz w:val="24"/>
          <w:szCs w:val="24"/>
        </w:rPr>
        <w:t xml:space="preserve"> technology will meet </w:t>
      </w:r>
      <w:r>
        <w:rPr>
          <w:rFonts w:ascii="Arial" w:hAnsi="Arial" w:cs="Arial"/>
          <w:sz w:val="24"/>
          <w:szCs w:val="24"/>
        </w:rPr>
        <w:t>a specific, unmet need among eligible individuals</w:t>
      </w:r>
      <w:r w:rsidRPr="00793159">
        <w:rPr>
          <w:rFonts w:ascii="Arial" w:hAnsi="Arial" w:cs="Arial"/>
          <w:sz w:val="24"/>
          <w:szCs w:val="24"/>
        </w:rPr>
        <w:t xml:space="preserve">; </w:t>
      </w:r>
    </w:p>
    <w:p w:rsidR="00134EF9" w:rsidRPr="00793159" w:rsidRDefault="00134EF9" w:rsidP="00134EF9">
      <w:pPr>
        <w:pStyle w:val="HTMLPreformatted"/>
        <w:tabs>
          <w:tab w:val="clear" w:pos="916"/>
          <w:tab w:val="clear" w:pos="1832"/>
          <w:tab w:val="left" w:pos="1440"/>
          <w:tab w:val="left" w:pos="1800"/>
        </w:tabs>
        <w:spacing w:line="48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(iii)</w:t>
      </w:r>
      <w:r w:rsidRPr="0079315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Pr="00793159">
        <w:rPr>
          <w:rFonts w:ascii="Arial" w:hAnsi="Arial" w:cs="Arial"/>
          <w:sz w:val="24"/>
          <w:szCs w:val="24"/>
        </w:rPr>
        <w:t xml:space="preserve">n explanation of how the </w:t>
      </w:r>
      <w:r>
        <w:rPr>
          <w:rFonts w:ascii="Arial" w:hAnsi="Arial" w:cs="Arial"/>
          <w:sz w:val="24"/>
          <w:szCs w:val="24"/>
        </w:rPr>
        <w:t>new</w:t>
      </w:r>
      <w:r w:rsidRPr="00793159">
        <w:rPr>
          <w:rFonts w:ascii="Arial" w:hAnsi="Arial" w:cs="Arial"/>
          <w:sz w:val="24"/>
          <w:szCs w:val="24"/>
        </w:rPr>
        <w:t xml:space="preserve"> assistive technology is specifically designed to promote th</w:t>
      </w:r>
      <w:r>
        <w:rPr>
          <w:rFonts w:ascii="Arial" w:hAnsi="Arial" w:cs="Arial"/>
          <w:sz w:val="24"/>
          <w:szCs w:val="24"/>
        </w:rPr>
        <w:t>e ability of eligible individuals</w:t>
      </w:r>
      <w:r w:rsidRPr="00793159">
        <w:rPr>
          <w:rFonts w:ascii="Arial" w:hAnsi="Arial" w:cs="Arial"/>
          <w:sz w:val="24"/>
          <w:szCs w:val="24"/>
        </w:rPr>
        <w:t xml:space="preserve"> to live </w:t>
      </w:r>
      <w:r>
        <w:rPr>
          <w:rFonts w:ascii="Arial" w:hAnsi="Arial" w:cs="Arial"/>
          <w:sz w:val="24"/>
          <w:szCs w:val="24"/>
        </w:rPr>
        <w:t>more</w:t>
      </w:r>
      <w:r w:rsidR="008628CD">
        <w:rPr>
          <w:rFonts w:ascii="Arial" w:hAnsi="Arial" w:cs="Arial"/>
          <w:sz w:val="24"/>
          <w:szCs w:val="24"/>
        </w:rPr>
        <w:t xml:space="preserve"> independently</w:t>
      </w:r>
      <w:r w:rsidRPr="00793159">
        <w:rPr>
          <w:rFonts w:ascii="Arial" w:hAnsi="Arial" w:cs="Arial"/>
          <w:sz w:val="24"/>
          <w:szCs w:val="24"/>
        </w:rPr>
        <w:t xml:space="preserve">; </w:t>
      </w:r>
    </w:p>
    <w:p w:rsidR="00134EF9" w:rsidRPr="00793159" w:rsidRDefault="00134EF9" w:rsidP="00134EF9">
      <w:pPr>
        <w:pStyle w:val="HTMLPreformatted"/>
        <w:tabs>
          <w:tab w:val="clear" w:pos="916"/>
          <w:tab w:val="clear" w:pos="1832"/>
          <w:tab w:val="left" w:pos="1440"/>
          <w:tab w:val="left" w:pos="1800"/>
        </w:tabs>
        <w:spacing w:line="480" w:lineRule="auto"/>
        <w:ind w:firstLine="72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(iv)</w:t>
      </w:r>
      <w:r w:rsidRPr="0079315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proofErr w:type="gramEnd"/>
      <w:r w:rsidRPr="00793159">
        <w:rPr>
          <w:rFonts w:ascii="Arial" w:hAnsi="Arial" w:cs="Arial"/>
          <w:sz w:val="24"/>
          <w:szCs w:val="24"/>
        </w:rPr>
        <w:t xml:space="preserve"> description of the </w:t>
      </w:r>
      <w:r>
        <w:rPr>
          <w:rFonts w:ascii="Arial" w:hAnsi="Arial" w:cs="Arial"/>
          <w:sz w:val="24"/>
          <w:szCs w:val="24"/>
        </w:rPr>
        <w:t>new</w:t>
      </w:r>
      <w:r w:rsidRPr="0079315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assistive technology’s</w:t>
      </w:r>
      <w:r w:rsidRPr="00793159">
        <w:rPr>
          <w:rFonts w:ascii="Arial" w:hAnsi="Arial" w:cs="Arial"/>
          <w:sz w:val="24"/>
          <w:szCs w:val="24"/>
        </w:rPr>
        <w:t xml:space="preserve"> concept, size, </w:t>
      </w:r>
      <w:r>
        <w:rPr>
          <w:rFonts w:ascii="Arial" w:hAnsi="Arial" w:cs="Arial"/>
          <w:sz w:val="24"/>
          <w:szCs w:val="24"/>
        </w:rPr>
        <w:t xml:space="preserve">and </w:t>
      </w:r>
      <w:r w:rsidRPr="00793159">
        <w:rPr>
          <w:rFonts w:ascii="Arial" w:hAnsi="Arial" w:cs="Arial"/>
          <w:sz w:val="24"/>
          <w:szCs w:val="24"/>
        </w:rPr>
        <w:t xml:space="preserve">scope; </w:t>
      </w:r>
    </w:p>
    <w:p w:rsidR="00134EF9" w:rsidRDefault="00134EF9" w:rsidP="00134EF9">
      <w:pPr>
        <w:pStyle w:val="HTMLPreformatted"/>
        <w:tabs>
          <w:tab w:val="clear" w:pos="916"/>
          <w:tab w:val="clear" w:pos="1832"/>
          <w:tab w:val="left" w:pos="1440"/>
          <w:tab w:val="left" w:pos="1800"/>
        </w:tabs>
        <w:spacing w:line="48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(v)</w:t>
      </w:r>
      <w:r w:rsidRPr="0079315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Pr="00793159">
        <w:rPr>
          <w:rFonts w:ascii="Arial" w:hAnsi="Arial" w:cs="Arial"/>
          <w:sz w:val="24"/>
          <w:szCs w:val="24"/>
        </w:rPr>
        <w:t>n implementation plan with major milestones</w:t>
      </w:r>
      <w:r>
        <w:rPr>
          <w:rFonts w:ascii="Arial" w:hAnsi="Arial" w:cs="Arial"/>
          <w:sz w:val="24"/>
          <w:szCs w:val="24"/>
        </w:rPr>
        <w:t xml:space="preserve"> for bringing the new assistive technology into production and to the market</w:t>
      </w:r>
      <w:r w:rsidRPr="00793159">
        <w:rPr>
          <w:rFonts w:ascii="Arial" w:hAnsi="Arial" w:cs="Arial"/>
          <w:sz w:val="24"/>
          <w:szCs w:val="24"/>
        </w:rPr>
        <w:t xml:space="preserve">.  Such milestones must be </w:t>
      </w:r>
      <w:r w:rsidRPr="00252F4D">
        <w:rPr>
          <w:rFonts w:ascii="Arial" w:hAnsi="Arial" w:cs="Arial"/>
          <w:sz w:val="24"/>
          <w:szCs w:val="24"/>
        </w:rPr>
        <w:t>meaningful and achievable within a specific timeframe; and</w:t>
      </w:r>
    </w:p>
    <w:p w:rsidR="008F3BDB" w:rsidRPr="00134EF9" w:rsidRDefault="00134EF9" w:rsidP="00134EF9">
      <w:pPr>
        <w:pStyle w:val="HTMLPreformatted"/>
        <w:tabs>
          <w:tab w:val="clear" w:pos="916"/>
          <w:tab w:val="clear" w:pos="1832"/>
          <w:tab w:val="left" w:pos="720"/>
          <w:tab w:val="left" w:pos="1800"/>
        </w:tabs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(vi) An</w:t>
      </w:r>
      <w:proofErr w:type="gramEnd"/>
      <w:r>
        <w:rPr>
          <w:rFonts w:ascii="Arial" w:hAnsi="Arial" w:cs="Arial"/>
          <w:sz w:val="24"/>
          <w:szCs w:val="24"/>
        </w:rPr>
        <w:t xml:space="preserve"> explanation of what uniquely positions the technology grant applicant in the marketplace.  This can include a focus on characteristics </w:t>
      </w:r>
      <w:r w:rsidRPr="008E6969">
        <w:rPr>
          <w:rFonts w:ascii="Arial" w:hAnsi="Arial" w:cs="Arial"/>
          <w:sz w:val="24"/>
          <w:szCs w:val="24"/>
        </w:rPr>
        <w:t xml:space="preserve">such as the economic reliability of the </w:t>
      </w:r>
      <w:r>
        <w:rPr>
          <w:rFonts w:ascii="Arial" w:hAnsi="Arial" w:cs="Arial"/>
          <w:sz w:val="24"/>
          <w:szCs w:val="24"/>
        </w:rPr>
        <w:t>technology grant a</w:t>
      </w:r>
      <w:r w:rsidRPr="008E6969">
        <w:rPr>
          <w:rFonts w:ascii="Arial" w:hAnsi="Arial" w:cs="Arial"/>
          <w:sz w:val="24"/>
          <w:szCs w:val="24"/>
        </w:rPr>
        <w:t xml:space="preserve">pplicant, the </w:t>
      </w:r>
      <w:r>
        <w:rPr>
          <w:rFonts w:ascii="Arial" w:hAnsi="Arial" w:cs="Arial"/>
          <w:sz w:val="24"/>
          <w:szCs w:val="24"/>
        </w:rPr>
        <w:t>technology grant a</w:t>
      </w:r>
      <w:r w:rsidRPr="008E6969">
        <w:rPr>
          <w:rFonts w:ascii="Arial" w:hAnsi="Arial" w:cs="Arial"/>
          <w:sz w:val="24"/>
          <w:szCs w:val="24"/>
        </w:rPr>
        <w:t>pplicant’s status as a minority or veteran</w:t>
      </w:r>
      <w:r>
        <w:rPr>
          <w:rFonts w:ascii="Arial" w:hAnsi="Arial" w:cs="Arial"/>
          <w:sz w:val="24"/>
          <w:szCs w:val="24"/>
        </w:rPr>
        <w:t>-</w:t>
      </w:r>
      <w:r w:rsidRPr="008E6969">
        <w:rPr>
          <w:rFonts w:ascii="Arial" w:hAnsi="Arial" w:cs="Arial"/>
          <w:sz w:val="24"/>
          <w:szCs w:val="24"/>
        </w:rPr>
        <w:t xml:space="preserve">owned business, or other </w:t>
      </w:r>
      <w:r>
        <w:rPr>
          <w:rFonts w:ascii="Arial" w:hAnsi="Arial" w:cs="Arial"/>
          <w:sz w:val="24"/>
          <w:szCs w:val="24"/>
        </w:rPr>
        <w:t>characteristics</w:t>
      </w:r>
      <w:r w:rsidRPr="008E6969">
        <w:rPr>
          <w:rFonts w:ascii="Arial" w:hAnsi="Arial" w:cs="Arial"/>
          <w:sz w:val="24"/>
          <w:szCs w:val="24"/>
        </w:rPr>
        <w:t xml:space="preserve"> that the </w:t>
      </w:r>
      <w:r>
        <w:rPr>
          <w:rFonts w:ascii="Arial" w:hAnsi="Arial" w:cs="Arial"/>
          <w:sz w:val="24"/>
          <w:szCs w:val="24"/>
        </w:rPr>
        <w:t>technology grant</w:t>
      </w:r>
      <w:r w:rsidRPr="008E69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applicant wants to include to show how it will help</w:t>
      </w:r>
      <w:r w:rsidRPr="008E6969">
        <w:rPr>
          <w:rFonts w:ascii="Arial" w:hAnsi="Arial" w:cs="Arial"/>
          <w:sz w:val="24"/>
          <w:szCs w:val="24"/>
        </w:rPr>
        <w:t xml:space="preserve"> protect the interests of</w:t>
      </w:r>
      <w:r>
        <w:rPr>
          <w:rFonts w:ascii="Arial" w:hAnsi="Arial" w:cs="Arial"/>
          <w:sz w:val="24"/>
          <w:szCs w:val="24"/>
        </w:rPr>
        <w:t>, or further the mission of,</w:t>
      </w:r>
      <w:r w:rsidRPr="008E69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VA.</w:t>
      </w:r>
    </w:p>
    <w:sectPr w:rsidR="008F3BDB" w:rsidRPr="00134EF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88D" w:rsidRDefault="0081188D" w:rsidP="00134EF9">
      <w:pPr>
        <w:spacing w:after="0" w:line="240" w:lineRule="auto"/>
      </w:pPr>
      <w:r>
        <w:separator/>
      </w:r>
    </w:p>
  </w:endnote>
  <w:endnote w:type="continuationSeparator" w:id="0">
    <w:p w:rsidR="0081188D" w:rsidRDefault="0081188D" w:rsidP="00134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88D" w:rsidRDefault="0081188D" w:rsidP="00134EF9">
      <w:pPr>
        <w:spacing w:after="0" w:line="240" w:lineRule="auto"/>
      </w:pPr>
      <w:r>
        <w:separator/>
      </w:r>
    </w:p>
  </w:footnote>
  <w:footnote w:type="continuationSeparator" w:id="0">
    <w:p w:rsidR="0081188D" w:rsidRDefault="0081188D" w:rsidP="00134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EF9" w:rsidRDefault="00134EF9">
    <w:pPr>
      <w:pStyle w:val="Header"/>
    </w:pPr>
    <w:r>
      <w:t>Informatio</w:t>
    </w:r>
    <w:r w:rsidR="000D1424">
      <w:t>n Collection: Scoring Criteria R</w:t>
    </w:r>
    <w:r>
      <w:t>equiring Response</w:t>
    </w:r>
  </w:p>
  <w:p w:rsidR="00134EF9" w:rsidRDefault="00134E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EF9"/>
    <w:rsid w:val="000D1424"/>
    <w:rsid w:val="001310F9"/>
    <w:rsid w:val="00134EF9"/>
    <w:rsid w:val="00220D2E"/>
    <w:rsid w:val="002B0CF9"/>
    <w:rsid w:val="004A1014"/>
    <w:rsid w:val="0081188D"/>
    <w:rsid w:val="008628CD"/>
    <w:rsid w:val="008F3BDB"/>
    <w:rsid w:val="00DD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134E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34EF9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34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EF9"/>
  </w:style>
  <w:style w:type="paragraph" w:styleId="Footer">
    <w:name w:val="footer"/>
    <w:basedOn w:val="Normal"/>
    <w:link w:val="FooterChar"/>
    <w:uiPriority w:val="99"/>
    <w:unhideWhenUsed/>
    <w:rsid w:val="00134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EF9"/>
  </w:style>
  <w:style w:type="paragraph" w:styleId="BalloonText">
    <w:name w:val="Balloon Text"/>
    <w:basedOn w:val="Normal"/>
    <w:link w:val="BalloonTextChar"/>
    <w:uiPriority w:val="99"/>
    <w:semiHidden/>
    <w:unhideWhenUsed/>
    <w:rsid w:val="00134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E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134E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34EF9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34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EF9"/>
  </w:style>
  <w:style w:type="paragraph" w:styleId="Footer">
    <w:name w:val="footer"/>
    <w:basedOn w:val="Normal"/>
    <w:link w:val="FooterChar"/>
    <w:uiPriority w:val="99"/>
    <w:unhideWhenUsed/>
    <w:rsid w:val="00134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EF9"/>
  </w:style>
  <w:style w:type="paragraph" w:styleId="BalloonText">
    <w:name w:val="Balloon Text"/>
    <w:basedOn w:val="Normal"/>
    <w:link w:val="BalloonTextChar"/>
    <w:uiPriority w:val="99"/>
    <w:semiHidden/>
    <w:unhideWhenUsed/>
    <w:rsid w:val="00134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Veterans Affairs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Reimelt, Alexandra, VBAVACO</dc:creator>
  <cp:lastModifiedBy>Wiley, Melissa, VBAVACO</cp:lastModifiedBy>
  <cp:revision>2</cp:revision>
  <cp:lastPrinted>2014-05-16T15:48:00Z</cp:lastPrinted>
  <dcterms:created xsi:type="dcterms:W3CDTF">2014-09-23T15:38:00Z</dcterms:created>
  <dcterms:modified xsi:type="dcterms:W3CDTF">2014-09-23T15:38:00Z</dcterms:modified>
</cp:coreProperties>
</file>