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2CDF" w:rsidRDefault="00892CDF" w:rsidP="00892CDF">
      <w:pPr>
        <w:spacing w:after="0" w:line="240" w:lineRule="auto"/>
        <w:jc w:val="center"/>
        <w:rPr>
          <w:rFonts w:ascii="Arial" w:eastAsia="Times New Roman" w:hAnsi="Arial" w:cs="Arial"/>
          <w:b/>
          <w:sz w:val="52"/>
          <w:szCs w:val="52"/>
        </w:rPr>
      </w:pPr>
    </w:p>
    <w:p w:rsidR="00892CDF" w:rsidRDefault="00892CDF" w:rsidP="00892CDF">
      <w:pPr>
        <w:spacing w:after="0" w:line="240" w:lineRule="auto"/>
        <w:jc w:val="center"/>
        <w:rPr>
          <w:rFonts w:ascii="Arial" w:eastAsia="Times New Roman" w:hAnsi="Arial" w:cs="Arial"/>
          <w:b/>
          <w:sz w:val="52"/>
          <w:szCs w:val="52"/>
        </w:rPr>
      </w:pPr>
    </w:p>
    <w:p w:rsidR="00892CDF" w:rsidRDefault="00892CDF" w:rsidP="00892CDF">
      <w:pPr>
        <w:spacing w:after="0" w:line="240" w:lineRule="auto"/>
        <w:jc w:val="center"/>
        <w:rPr>
          <w:rFonts w:ascii="Arial" w:eastAsia="Times New Roman" w:hAnsi="Arial" w:cs="Arial"/>
          <w:b/>
          <w:sz w:val="52"/>
          <w:szCs w:val="52"/>
        </w:rPr>
      </w:pPr>
    </w:p>
    <w:p w:rsidR="00892CDF" w:rsidRDefault="00892CDF" w:rsidP="00892CDF">
      <w:pPr>
        <w:spacing w:after="0" w:line="240" w:lineRule="auto"/>
        <w:jc w:val="center"/>
        <w:rPr>
          <w:rFonts w:ascii="Arial" w:eastAsia="Times New Roman" w:hAnsi="Arial" w:cs="Arial"/>
          <w:b/>
          <w:sz w:val="52"/>
          <w:szCs w:val="52"/>
        </w:rPr>
      </w:pPr>
    </w:p>
    <w:p w:rsidR="000C6D70" w:rsidRPr="000C6D70" w:rsidRDefault="00892CDF" w:rsidP="00892CDF">
      <w:pPr>
        <w:spacing w:after="0" w:line="240" w:lineRule="auto"/>
        <w:jc w:val="center"/>
        <w:rPr>
          <w:rFonts w:ascii="Arial" w:eastAsia="Times New Roman" w:hAnsi="Arial" w:cs="Arial"/>
          <w:b/>
          <w:sz w:val="52"/>
          <w:szCs w:val="52"/>
        </w:rPr>
      </w:pPr>
      <w:r>
        <w:rPr>
          <w:rFonts w:ascii="Arial" w:eastAsia="Times New Roman" w:hAnsi="Arial" w:cs="Arial"/>
          <w:b/>
          <w:sz w:val="52"/>
          <w:szCs w:val="52"/>
        </w:rPr>
        <w:t>Volume I</w:t>
      </w:r>
    </w:p>
    <w:p w:rsidR="000C6D70" w:rsidRPr="000C6D70" w:rsidRDefault="000C6D70" w:rsidP="000C6D70">
      <w:pPr>
        <w:spacing w:after="0" w:line="240" w:lineRule="auto"/>
        <w:rPr>
          <w:rFonts w:ascii="Arial" w:eastAsia="Times New Roman" w:hAnsi="Arial" w:cs="Arial"/>
          <w:sz w:val="48"/>
          <w:szCs w:val="48"/>
        </w:rPr>
      </w:pPr>
    </w:p>
    <w:p w:rsidR="00892CDF" w:rsidRPr="00892CDF" w:rsidRDefault="00892CDF" w:rsidP="00CB7107">
      <w:pPr>
        <w:spacing w:after="0" w:line="240" w:lineRule="auto"/>
        <w:jc w:val="center"/>
        <w:rPr>
          <w:rFonts w:ascii="Arial" w:eastAsia="Times New Roman" w:hAnsi="Arial" w:cs="Arial"/>
          <w:sz w:val="36"/>
          <w:szCs w:val="36"/>
        </w:rPr>
      </w:pPr>
    </w:p>
    <w:p w:rsidR="00DD2F33" w:rsidRDefault="00BF5AC9" w:rsidP="00CB7107">
      <w:pPr>
        <w:spacing w:after="0" w:line="240" w:lineRule="auto"/>
        <w:jc w:val="center"/>
        <w:rPr>
          <w:rFonts w:ascii="Arial" w:eastAsia="Times New Roman" w:hAnsi="Arial" w:cs="Arial"/>
          <w:sz w:val="40"/>
          <w:szCs w:val="40"/>
        </w:rPr>
      </w:pPr>
      <w:r>
        <w:rPr>
          <w:rFonts w:ascii="Arial" w:eastAsia="Times New Roman" w:hAnsi="Arial" w:cs="Arial"/>
          <w:sz w:val="40"/>
          <w:szCs w:val="40"/>
        </w:rPr>
        <w:t>201</w:t>
      </w:r>
      <w:r w:rsidR="00E15E18" w:rsidRPr="00840C20">
        <w:rPr>
          <w:rFonts w:ascii="Arial" w:eastAsia="Times New Roman" w:hAnsi="Arial" w:cs="Arial"/>
          <w:sz w:val="40"/>
          <w:szCs w:val="40"/>
        </w:rPr>
        <w:t>6</w:t>
      </w:r>
      <w:r w:rsidR="000C6D70" w:rsidRPr="000C6D70">
        <w:rPr>
          <w:rFonts w:ascii="Arial" w:eastAsia="Times New Roman" w:hAnsi="Arial" w:cs="Arial"/>
          <w:sz w:val="40"/>
          <w:szCs w:val="40"/>
        </w:rPr>
        <w:t xml:space="preserve"> National Ho</w:t>
      </w:r>
      <w:r w:rsidR="00DD2F33">
        <w:rPr>
          <w:rFonts w:ascii="Arial" w:eastAsia="Times New Roman" w:hAnsi="Arial" w:cs="Arial"/>
          <w:sz w:val="40"/>
          <w:szCs w:val="40"/>
        </w:rPr>
        <w:t>usehold Education Survey</w:t>
      </w:r>
      <w:r w:rsidR="00ED0A19">
        <w:rPr>
          <w:rFonts w:ascii="Arial" w:eastAsia="Times New Roman" w:hAnsi="Arial" w:cs="Arial"/>
          <w:sz w:val="40"/>
          <w:szCs w:val="40"/>
        </w:rPr>
        <w:t>s Program</w:t>
      </w:r>
      <w:r w:rsidR="00DD2F33">
        <w:rPr>
          <w:rFonts w:ascii="Arial" w:eastAsia="Times New Roman" w:hAnsi="Arial" w:cs="Arial"/>
          <w:sz w:val="40"/>
          <w:szCs w:val="40"/>
        </w:rPr>
        <w:t xml:space="preserve"> (NHES)</w:t>
      </w:r>
    </w:p>
    <w:p w:rsidR="00CB7107" w:rsidRDefault="009A066E" w:rsidP="00CB7107">
      <w:pPr>
        <w:spacing w:after="0" w:line="240" w:lineRule="auto"/>
        <w:jc w:val="center"/>
        <w:rPr>
          <w:rFonts w:ascii="Arial" w:eastAsia="Times New Roman" w:hAnsi="Arial" w:cs="Arial"/>
          <w:sz w:val="40"/>
          <w:szCs w:val="40"/>
        </w:rPr>
      </w:pPr>
      <w:r>
        <w:rPr>
          <w:rFonts w:ascii="Arial" w:eastAsia="Times New Roman" w:hAnsi="Arial" w:cs="Arial"/>
          <w:sz w:val="40"/>
          <w:szCs w:val="40"/>
        </w:rPr>
        <w:t>Adult Training and Education Survey (ATES)</w:t>
      </w:r>
    </w:p>
    <w:p w:rsidR="000C6D70" w:rsidRPr="000C6D70" w:rsidRDefault="00856D36" w:rsidP="00CB7107">
      <w:pPr>
        <w:spacing w:after="0" w:line="240" w:lineRule="auto"/>
        <w:jc w:val="center"/>
        <w:rPr>
          <w:rFonts w:ascii="Arial" w:eastAsia="Times New Roman" w:hAnsi="Arial" w:cs="Arial"/>
          <w:sz w:val="40"/>
          <w:szCs w:val="40"/>
        </w:rPr>
      </w:pPr>
      <w:r w:rsidRPr="000C6D70">
        <w:rPr>
          <w:rFonts w:ascii="Arial" w:eastAsia="Times New Roman" w:hAnsi="Arial" w:cs="Arial"/>
          <w:sz w:val="40"/>
          <w:szCs w:val="40"/>
        </w:rPr>
        <w:t>Cognitive Interviews</w:t>
      </w:r>
    </w:p>
    <w:p w:rsidR="000C6D70" w:rsidRPr="000C6D70" w:rsidRDefault="000C6D70" w:rsidP="000C6D70">
      <w:pPr>
        <w:spacing w:after="0" w:line="240" w:lineRule="auto"/>
        <w:rPr>
          <w:rFonts w:ascii="Arial" w:eastAsia="Times New Roman" w:hAnsi="Arial" w:cs="Arial"/>
          <w:sz w:val="40"/>
          <w:szCs w:val="40"/>
        </w:rPr>
      </w:pPr>
    </w:p>
    <w:p w:rsidR="00892CDF" w:rsidRDefault="00892CDF" w:rsidP="00892CDF">
      <w:pPr>
        <w:spacing w:after="0" w:line="240" w:lineRule="auto"/>
        <w:jc w:val="center"/>
        <w:rPr>
          <w:rFonts w:ascii="Arial" w:eastAsia="Times New Roman" w:hAnsi="Arial" w:cs="Arial"/>
          <w:sz w:val="32"/>
          <w:szCs w:val="32"/>
        </w:rPr>
      </w:pPr>
    </w:p>
    <w:p w:rsidR="00892CDF" w:rsidRDefault="00892CDF" w:rsidP="00892CDF">
      <w:pPr>
        <w:spacing w:after="0" w:line="240" w:lineRule="auto"/>
        <w:jc w:val="center"/>
        <w:rPr>
          <w:rFonts w:ascii="Arial" w:eastAsia="Times New Roman" w:hAnsi="Arial" w:cs="Arial"/>
          <w:sz w:val="32"/>
          <w:szCs w:val="32"/>
        </w:rPr>
      </w:pPr>
    </w:p>
    <w:p w:rsidR="00B76A7B" w:rsidRDefault="00892CDF" w:rsidP="00892CDF">
      <w:pPr>
        <w:spacing w:after="0" w:line="240" w:lineRule="auto"/>
        <w:jc w:val="center"/>
        <w:rPr>
          <w:rFonts w:ascii="Arial" w:eastAsia="Times New Roman" w:hAnsi="Arial" w:cs="Arial"/>
          <w:sz w:val="32"/>
          <w:szCs w:val="32"/>
        </w:rPr>
      </w:pPr>
      <w:r w:rsidRPr="00CF6B6D">
        <w:rPr>
          <w:rFonts w:ascii="Arial" w:eastAsia="Times New Roman" w:hAnsi="Arial" w:cs="Arial"/>
          <w:sz w:val="32"/>
          <w:szCs w:val="32"/>
        </w:rPr>
        <w:t xml:space="preserve">OMB# </w:t>
      </w:r>
      <w:r w:rsidR="00CF6B6D" w:rsidRPr="00CF6B6D">
        <w:rPr>
          <w:rFonts w:ascii="Arial" w:eastAsia="Times New Roman" w:hAnsi="Arial" w:cs="Arial"/>
          <w:sz w:val="32"/>
          <w:szCs w:val="32"/>
        </w:rPr>
        <w:t>1850-0803 v.127</w:t>
      </w:r>
    </w:p>
    <w:p w:rsidR="000C6D70" w:rsidRPr="000C6D70" w:rsidRDefault="000C6D70" w:rsidP="000C6D70">
      <w:pPr>
        <w:spacing w:after="0" w:line="240" w:lineRule="auto"/>
        <w:rPr>
          <w:rFonts w:ascii="Arial" w:eastAsia="Times New Roman" w:hAnsi="Arial" w:cs="Arial"/>
          <w:sz w:val="32"/>
          <w:szCs w:val="32"/>
        </w:rPr>
      </w:pPr>
    </w:p>
    <w:p w:rsidR="000C6D70" w:rsidRPr="000C6D70" w:rsidRDefault="000C6D70" w:rsidP="000C6D70">
      <w:pPr>
        <w:spacing w:after="0" w:line="240" w:lineRule="auto"/>
        <w:rPr>
          <w:rFonts w:ascii="Arial" w:eastAsia="Times New Roman" w:hAnsi="Arial" w:cs="Arial"/>
          <w:sz w:val="32"/>
          <w:szCs w:val="32"/>
        </w:rPr>
      </w:pPr>
    </w:p>
    <w:p w:rsidR="000C6D70" w:rsidRPr="000C6D70" w:rsidRDefault="000C6D70" w:rsidP="000C6D70">
      <w:pPr>
        <w:spacing w:after="0" w:line="240" w:lineRule="auto"/>
        <w:rPr>
          <w:rFonts w:ascii="Arial" w:eastAsia="Times New Roman" w:hAnsi="Arial" w:cs="Arial"/>
          <w:sz w:val="32"/>
          <w:szCs w:val="32"/>
        </w:rPr>
      </w:pPr>
    </w:p>
    <w:p w:rsidR="000C6D70" w:rsidRPr="000C6D70" w:rsidRDefault="000C6D70" w:rsidP="000C6D70">
      <w:pPr>
        <w:spacing w:after="0" w:line="240" w:lineRule="auto"/>
        <w:rPr>
          <w:rFonts w:ascii="Arial" w:eastAsia="Times New Roman" w:hAnsi="Arial" w:cs="Arial"/>
          <w:sz w:val="32"/>
          <w:szCs w:val="32"/>
        </w:rPr>
      </w:pPr>
    </w:p>
    <w:p w:rsidR="000C6D70" w:rsidRPr="000C6D70" w:rsidRDefault="000C6D70" w:rsidP="000C6D70">
      <w:pPr>
        <w:spacing w:after="0" w:line="240" w:lineRule="auto"/>
        <w:rPr>
          <w:rFonts w:ascii="Arial" w:eastAsia="Times New Roman" w:hAnsi="Arial" w:cs="Arial"/>
          <w:sz w:val="32"/>
          <w:szCs w:val="32"/>
        </w:rPr>
      </w:pPr>
    </w:p>
    <w:p w:rsidR="000C6D70" w:rsidRPr="000C6D70" w:rsidRDefault="000C6D70" w:rsidP="000C6D70">
      <w:pPr>
        <w:spacing w:after="0" w:line="240" w:lineRule="auto"/>
        <w:rPr>
          <w:rFonts w:ascii="Arial" w:eastAsia="Times New Roman" w:hAnsi="Arial" w:cs="Arial"/>
          <w:sz w:val="32"/>
          <w:szCs w:val="32"/>
        </w:rPr>
      </w:pPr>
    </w:p>
    <w:p w:rsidR="000C6D70" w:rsidRPr="000C6D70" w:rsidRDefault="000C6D70" w:rsidP="000C6D70">
      <w:pPr>
        <w:spacing w:after="0" w:line="240" w:lineRule="auto"/>
        <w:rPr>
          <w:rFonts w:ascii="Arial" w:eastAsia="Times New Roman" w:hAnsi="Arial" w:cs="Arial"/>
          <w:sz w:val="32"/>
          <w:szCs w:val="32"/>
        </w:rPr>
      </w:pPr>
    </w:p>
    <w:p w:rsidR="000C6D70" w:rsidRPr="000C6D70" w:rsidRDefault="000C6D70" w:rsidP="000C6D70">
      <w:pPr>
        <w:spacing w:after="0" w:line="240" w:lineRule="auto"/>
        <w:rPr>
          <w:rFonts w:ascii="Arial" w:eastAsia="Times New Roman" w:hAnsi="Arial" w:cs="Arial"/>
          <w:sz w:val="32"/>
          <w:szCs w:val="32"/>
        </w:rPr>
      </w:pPr>
    </w:p>
    <w:p w:rsidR="000C6D70" w:rsidRPr="000C6D70" w:rsidRDefault="000C6D70" w:rsidP="000C6D70">
      <w:pPr>
        <w:spacing w:after="0" w:line="240" w:lineRule="auto"/>
        <w:rPr>
          <w:rFonts w:ascii="Arial" w:eastAsia="Times New Roman" w:hAnsi="Arial" w:cs="Arial"/>
          <w:sz w:val="32"/>
          <w:szCs w:val="32"/>
        </w:rPr>
      </w:pPr>
    </w:p>
    <w:p w:rsidR="000C6D70" w:rsidRPr="000C6D70" w:rsidRDefault="000C6D70" w:rsidP="000C6D70">
      <w:pPr>
        <w:spacing w:after="0" w:line="240" w:lineRule="auto"/>
        <w:rPr>
          <w:rFonts w:ascii="Arial" w:eastAsia="Times New Roman" w:hAnsi="Arial" w:cs="Arial"/>
          <w:sz w:val="32"/>
          <w:szCs w:val="32"/>
        </w:rPr>
      </w:pPr>
    </w:p>
    <w:p w:rsidR="000C6D70" w:rsidRPr="000C6D70" w:rsidRDefault="000C6D70" w:rsidP="000C6D70">
      <w:pPr>
        <w:spacing w:after="0" w:line="240" w:lineRule="auto"/>
        <w:rPr>
          <w:rFonts w:ascii="Arial" w:eastAsia="Times New Roman" w:hAnsi="Arial" w:cs="Arial"/>
          <w:sz w:val="32"/>
          <w:szCs w:val="32"/>
        </w:rPr>
      </w:pPr>
    </w:p>
    <w:p w:rsidR="000C6D70" w:rsidRPr="000C6D70" w:rsidRDefault="000C6D70" w:rsidP="000C6D70">
      <w:pPr>
        <w:spacing w:after="0" w:line="240" w:lineRule="auto"/>
        <w:rPr>
          <w:rFonts w:ascii="Arial" w:eastAsia="Times New Roman" w:hAnsi="Arial" w:cs="Arial"/>
          <w:sz w:val="32"/>
          <w:szCs w:val="32"/>
        </w:rPr>
      </w:pPr>
    </w:p>
    <w:p w:rsidR="000C6D70" w:rsidRPr="000C6D70" w:rsidRDefault="00463935" w:rsidP="000C6D70">
      <w:pPr>
        <w:spacing w:after="0" w:line="240" w:lineRule="auto"/>
        <w:rPr>
          <w:rFonts w:ascii="Arial" w:eastAsia="Times New Roman" w:hAnsi="Arial" w:cs="Arial"/>
          <w:sz w:val="32"/>
          <w:szCs w:val="32"/>
        </w:rPr>
      </w:pPr>
      <w:r>
        <w:rPr>
          <w:rFonts w:ascii="Arial" w:eastAsia="Times New Roman" w:hAnsi="Arial" w:cs="Arial"/>
          <w:sz w:val="32"/>
          <w:szCs w:val="32"/>
        </w:rPr>
        <w:t xml:space="preserve">February </w:t>
      </w:r>
      <w:r w:rsidR="009A066E">
        <w:rPr>
          <w:rFonts w:ascii="Arial" w:eastAsia="Times New Roman" w:hAnsi="Arial" w:cs="Arial"/>
          <w:sz w:val="32"/>
          <w:szCs w:val="32"/>
        </w:rPr>
        <w:t>04</w:t>
      </w:r>
      <w:r w:rsidR="00BF5AC9" w:rsidRPr="005F28B9">
        <w:rPr>
          <w:rFonts w:ascii="Arial" w:eastAsia="Times New Roman" w:hAnsi="Arial" w:cs="Arial"/>
          <w:sz w:val="32"/>
          <w:szCs w:val="32"/>
        </w:rPr>
        <w:t>, 201</w:t>
      </w:r>
      <w:r>
        <w:rPr>
          <w:rFonts w:ascii="Arial" w:eastAsia="Times New Roman" w:hAnsi="Arial" w:cs="Arial"/>
          <w:sz w:val="32"/>
          <w:szCs w:val="32"/>
        </w:rPr>
        <w:t>5</w:t>
      </w:r>
    </w:p>
    <w:p w:rsidR="000C6D70" w:rsidRPr="000C6D70" w:rsidRDefault="000C6D70" w:rsidP="000C6D70">
      <w:pPr>
        <w:spacing w:after="0" w:line="240" w:lineRule="auto"/>
        <w:jc w:val="center"/>
        <w:rPr>
          <w:rFonts w:ascii="Times New Roman" w:eastAsia="Times New Roman" w:hAnsi="Times New Roman" w:cs="Times New Roman"/>
          <w:b/>
          <w:sz w:val="28"/>
          <w:szCs w:val="28"/>
        </w:rPr>
      </w:pPr>
    </w:p>
    <w:p w:rsidR="000C6D70" w:rsidRPr="000C6D70" w:rsidRDefault="000C6D70" w:rsidP="000C6D70">
      <w:pPr>
        <w:spacing w:after="0" w:line="240" w:lineRule="auto"/>
        <w:jc w:val="center"/>
        <w:rPr>
          <w:rFonts w:ascii="Times New Roman" w:eastAsia="Times New Roman" w:hAnsi="Times New Roman" w:cs="Times New Roman"/>
          <w:color w:val="0000FF"/>
          <w:sz w:val="20"/>
          <w:szCs w:val="20"/>
        </w:rPr>
        <w:sectPr w:rsidR="000C6D70" w:rsidRPr="000C6D70">
          <w:footerReference w:type="even" r:id="rId8"/>
          <w:footerReference w:type="default" r:id="rId9"/>
          <w:pgSz w:w="12240" w:h="15840" w:code="1"/>
          <w:pgMar w:top="1008" w:right="1008" w:bottom="1008" w:left="1008" w:header="432" w:footer="432" w:gutter="0"/>
          <w:cols w:space="720"/>
          <w:titlePg/>
          <w:docGrid w:linePitch="360"/>
        </w:sectPr>
      </w:pPr>
    </w:p>
    <w:p w:rsidR="000C6D70" w:rsidRDefault="000C6D70" w:rsidP="00D91629">
      <w:pPr>
        <w:spacing w:after="120" w:line="240" w:lineRule="auto"/>
        <w:rPr>
          <w:rFonts w:ascii="Times New Roman" w:eastAsia="Times New Roman" w:hAnsi="Times New Roman" w:cs="Times New Roman"/>
          <w:b/>
          <w:sz w:val="28"/>
          <w:szCs w:val="28"/>
        </w:rPr>
      </w:pPr>
      <w:r w:rsidRPr="00180DF0">
        <w:rPr>
          <w:rFonts w:ascii="Times New Roman" w:eastAsia="Times New Roman" w:hAnsi="Times New Roman" w:cs="Times New Roman"/>
          <w:b/>
          <w:sz w:val="28"/>
          <w:szCs w:val="28"/>
        </w:rPr>
        <w:lastRenderedPageBreak/>
        <w:t>Justification</w:t>
      </w:r>
    </w:p>
    <w:p w:rsidR="008E75EA" w:rsidRDefault="008E75EA" w:rsidP="00D91629">
      <w:pPr>
        <w:spacing w:after="120" w:line="240" w:lineRule="auto"/>
        <w:rPr>
          <w:rFonts w:ascii="Times New Roman" w:eastAsia="Times New Roman" w:hAnsi="Times New Roman" w:cs="Times New Roman"/>
          <w:sz w:val="24"/>
          <w:szCs w:val="24"/>
        </w:rPr>
      </w:pPr>
      <w:r w:rsidRPr="00730F51">
        <w:rPr>
          <w:rFonts w:ascii="Times New Roman" w:eastAsia="Times New Roman" w:hAnsi="Times New Roman" w:cs="Times New Roman"/>
          <w:sz w:val="24"/>
          <w:szCs w:val="24"/>
        </w:rPr>
        <w:t xml:space="preserve">The </w:t>
      </w:r>
      <w:r w:rsidR="00E25AD8">
        <w:rPr>
          <w:rFonts w:ascii="Times New Roman" w:eastAsia="Times New Roman" w:hAnsi="Times New Roman" w:cs="Times New Roman"/>
          <w:sz w:val="24"/>
          <w:szCs w:val="24"/>
        </w:rPr>
        <w:t>National Household Education Survey (</w:t>
      </w:r>
      <w:r w:rsidRPr="00730F51">
        <w:rPr>
          <w:rFonts w:ascii="Times New Roman" w:eastAsia="Times New Roman" w:hAnsi="Times New Roman" w:cs="Times New Roman"/>
          <w:sz w:val="24"/>
          <w:szCs w:val="24"/>
        </w:rPr>
        <w:t>NHES</w:t>
      </w:r>
      <w:r w:rsidR="00E25AD8">
        <w:rPr>
          <w:rFonts w:ascii="Times New Roman" w:eastAsia="Times New Roman" w:hAnsi="Times New Roman" w:cs="Times New Roman"/>
          <w:sz w:val="24"/>
          <w:szCs w:val="24"/>
        </w:rPr>
        <w:t>)</w:t>
      </w:r>
      <w:r w:rsidRPr="00730F51">
        <w:rPr>
          <w:rFonts w:ascii="Times New Roman" w:eastAsia="Times New Roman" w:hAnsi="Times New Roman" w:cs="Times New Roman"/>
          <w:sz w:val="24"/>
          <w:szCs w:val="24"/>
        </w:rPr>
        <w:t xml:space="preserve"> is a data collection program of the National Center for Education Statistics (NCES) aimed at providing descriptive data on the educational activities of the U.S. population, with an emphasis on topics that are appropriate for household surveys rather than institutional surveys. Such topics have covered a wide range of issues, including early childhood care and education, children’s readiness for school, parents’ perceptions of school safety and discipline, before- and after-school activities of school-age children, participation in adult and career education, attainment of non-degree credentials, parents’ involvement in </w:t>
      </w:r>
      <w:r w:rsidR="009A066E">
        <w:rPr>
          <w:rFonts w:ascii="Times New Roman" w:eastAsia="Times New Roman" w:hAnsi="Times New Roman" w:cs="Times New Roman"/>
          <w:sz w:val="24"/>
          <w:szCs w:val="24"/>
        </w:rPr>
        <w:t xml:space="preserve">their children’s </w:t>
      </w:r>
      <w:r w:rsidRPr="00730F51">
        <w:rPr>
          <w:rFonts w:ascii="Times New Roman" w:eastAsia="Times New Roman" w:hAnsi="Times New Roman" w:cs="Times New Roman"/>
          <w:sz w:val="24"/>
          <w:szCs w:val="24"/>
        </w:rPr>
        <w:t>education, school choice, homeschooling, and civic involvement. NHES uses a two-stage design in which sampled households complete a screener questionnaire to enumerate household members and their key characteristics. Within</w:t>
      </w:r>
      <w:r>
        <w:rPr>
          <w:rFonts w:ascii="Times New Roman" w:eastAsia="Times New Roman" w:hAnsi="Times New Roman" w:cs="Times New Roman"/>
          <w:sz w:val="24"/>
          <w:szCs w:val="24"/>
        </w:rPr>
        <w:t>-</w:t>
      </w:r>
      <w:r w:rsidRPr="00730F51">
        <w:rPr>
          <w:rFonts w:ascii="Times New Roman" w:eastAsia="Times New Roman" w:hAnsi="Times New Roman" w:cs="Times New Roman"/>
          <w:sz w:val="24"/>
          <w:szCs w:val="24"/>
        </w:rPr>
        <w:t>household sampling from the screener data determines which household member receives which topical survey. NHES typically fields 2 to 3 topical surveys at a time, although the number has varied across its administrations.</w:t>
      </w:r>
      <w:r w:rsidR="005C7A29">
        <w:rPr>
          <w:rFonts w:ascii="Times New Roman" w:eastAsia="Times New Roman" w:hAnsi="Times New Roman" w:cs="Times New Roman"/>
          <w:sz w:val="24"/>
          <w:szCs w:val="24"/>
        </w:rPr>
        <w:t xml:space="preserve"> Surveys are administered in English and in Spanish.</w:t>
      </w:r>
    </w:p>
    <w:p w:rsidR="00DB344C" w:rsidRDefault="008E75EA" w:rsidP="00D91629">
      <w:pPr>
        <w:spacing w:after="120" w:line="240" w:lineRule="auto"/>
        <w:rPr>
          <w:rFonts w:ascii="Times New Roman" w:eastAsia="Times New Roman" w:hAnsi="Times New Roman" w:cs="Times New Roman"/>
          <w:sz w:val="24"/>
          <w:szCs w:val="24"/>
        </w:rPr>
      </w:pPr>
      <w:r w:rsidRPr="00730F51">
        <w:rPr>
          <w:rFonts w:ascii="Times New Roman" w:eastAsia="Times New Roman" w:hAnsi="Times New Roman" w:cs="Times New Roman"/>
          <w:sz w:val="24"/>
          <w:szCs w:val="24"/>
        </w:rPr>
        <w:t>Beginning in 1991, NHES was administered roughly every other year as a landline random-digit-dial (RDD) survey. During a period of declining response rates in all RDD surveys, NCES decided to conduct a series of field tests to determine if a change to self-administered mailed questionnaires would improve response rates. After a 5-year hiatus in data collection for this development</w:t>
      </w:r>
      <w:r w:rsidR="00052705">
        <w:rPr>
          <w:rFonts w:ascii="Times New Roman" w:eastAsia="Times New Roman" w:hAnsi="Times New Roman" w:cs="Times New Roman"/>
          <w:sz w:val="24"/>
          <w:szCs w:val="24"/>
        </w:rPr>
        <w:t>al</w:t>
      </w:r>
      <w:r w:rsidRPr="00730F51">
        <w:rPr>
          <w:rFonts w:ascii="Times New Roman" w:eastAsia="Times New Roman" w:hAnsi="Times New Roman" w:cs="Times New Roman"/>
          <w:sz w:val="24"/>
          <w:szCs w:val="24"/>
        </w:rPr>
        <w:t xml:space="preserve"> work, NCES conducted the first full-scale mail-out administration with NHES:2012, which included the Early Childhood Program Participation (ECPP) and the Parent and Family Involvement in Education (PFI) surveys.</w:t>
      </w:r>
      <w:r>
        <w:rPr>
          <w:rFonts w:ascii="Times New Roman" w:eastAsia="Times New Roman" w:hAnsi="Times New Roman" w:cs="Times New Roman"/>
          <w:sz w:val="24"/>
          <w:szCs w:val="24"/>
        </w:rPr>
        <w:t xml:space="preserve"> I</w:t>
      </w:r>
      <w:r w:rsidR="00DB344C">
        <w:rPr>
          <w:rFonts w:ascii="Times New Roman" w:eastAsia="Times New Roman" w:hAnsi="Times New Roman" w:cs="Times New Roman"/>
          <w:sz w:val="24"/>
          <w:szCs w:val="24"/>
        </w:rPr>
        <w:t xml:space="preserve">n 2016, the </w:t>
      </w:r>
      <w:r w:rsidR="00DB344C" w:rsidRPr="00180DF0">
        <w:rPr>
          <w:rFonts w:ascii="Times New Roman" w:eastAsia="Times New Roman" w:hAnsi="Times New Roman" w:cs="Times New Roman"/>
          <w:sz w:val="24"/>
          <w:szCs w:val="24"/>
        </w:rPr>
        <w:t>NHES</w:t>
      </w:r>
      <w:r w:rsidR="00DB344C">
        <w:rPr>
          <w:rFonts w:ascii="Times New Roman" w:eastAsia="Times New Roman" w:hAnsi="Times New Roman" w:cs="Times New Roman"/>
          <w:sz w:val="24"/>
          <w:szCs w:val="24"/>
        </w:rPr>
        <w:t xml:space="preserve"> is expected to field the first full-scale administration of the </w:t>
      </w:r>
      <w:r w:rsidR="009A066E">
        <w:rPr>
          <w:rFonts w:ascii="Times New Roman" w:eastAsia="Times New Roman" w:hAnsi="Times New Roman" w:cs="Times New Roman"/>
          <w:sz w:val="24"/>
          <w:szCs w:val="24"/>
        </w:rPr>
        <w:t>Adult Training and Education Survey (ATES)</w:t>
      </w:r>
      <w:r w:rsidR="00DB344C">
        <w:rPr>
          <w:rFonts w:ascii="Times New Roman" w:eastAsia="Times New Roman" w:hAnsi="Times New Roman" w:cs="Times New Roman"/>
          <w:sz w:val="24"/>
          <w:szCs w:val="24"/>
        </w:rPr>
        <w:t>. This will be</w:t>
      </w:r>
      <w:r w:rsidR="00DB344C" w:rsidRPr="00180DF0">
        <w:rPr>
          <w:rFonts w:ascii="Times New Roman" w:eastAsia="Times New Roman" w:hAnsi="Times New Roman" w:cs="Times New Roman"/>
          <w:sz w:val="24"/>
          <w:szCs w:val="24"/>
        </w:rPr>
        <w:t xml:space="preserve"> a </w:t>
      </w:r>
      <w:r w:rsidR="00DB344C">
        <w:rPr>
          <w:rFonts w:ascii="Times New Roman" w:eastAsia="Times New Roman" w:hAnsi="Times New Roman" w:cs="Times New Roman"/>
          <w:sz w:val="24"/>
          <w:szCs w:val="24"/>
        </w:rPr>
        <w:t>two-</w:t>
      </w:r>
      <w:r w:rsidR="00DB344C" w:rsidRPr="00180DF0">
        <w:rPr>
          <w:rFonts w:ascii="Times New Roman" w:eastAsia="Times New Roman" w:hAnsi="Times New Roman" w:cs="Times New Roman"/>
          <w:sz w:val="24"/>
          <w:szCs w:val="24"/>
        </w:rPr>
        <w:t xml:space="preserve">stage </w:t>
      </w:r>
      <w:r w:rsidR="00DB344C">
        <w:rPr>
          <w:rFonts w:ascii="Times New Roman" w:eastAsia="Times New Roman" w:hAnsi="Times New Roman" w:cs="Times New Roman"/>
          <w:sz w:val="24"/>
          <w:szCs w:val="24"/>
        </w:rPr>
        <w:t xml:space="preserve">mail </w:t>
      </w:r>
      <w:r w:rsidR="00DB344C" w:rsidRPr="00180DF0">
        <w:rPr>
          <w:rFonts w:ascii="Times New Roman" w:eastAsia="Times New Roman" w:hAnsi="Times New Roman" w:cs="Times New Roman"/>
          <w:sz w:val="24"/>
          <w:szCs w:val="24"/>
        </w:rPr>
        <w:t>study.</w:t>
      </w:r>
      <w:r w:rsidR="00B76A7B">
        <w:rPr>
          <w:rFonts w:ascii="Times New Roman" w:eastAsia="Times New Roman" w:hAnsi="Times New Roman" w:cs="Times New Roman"/>
          <w:sz w:val="24"/>
          <w:szCs w:val="24"/>
        </w:rPr>
        <w:t xml:space="preserve"> </w:t>
      </w:r>
      <w:r w:rsidR="00DB344C" w:rsidRPr="00180DF0">
        <w:rPr>
          <w:rFonts w:ascii="Times New Roman" w:eastAsia="Times New Roman" w:hAnsi="Times New Roman" w:cs="Times New Roman"/>
          <w:sz w:val="24"/>
          <w:szCs w:val="24"/>
        </w:rPr>
        <w:t>In the first stage</w:t>
      </w:r>
      <w:r w:rsidR="00D2758C">
        <w:rPr>
          <w:rFonts w:ascii="Times New Roman" w:eastAsia="Times New Roman" w:hAnsi="Times New Roman" w:cs="Times New Roman"/>
          <w:sz w:val="24"/>
          <w:szCs w:val="24"/>
        </w:rPr>
        <w:t>,</w:t>
      </w:r>
      <w:r w:rsidR="00DB344C" w:rsidRPr="00180DF0">
        <w:rPr>
          <w:rFonts w:ascii="Times New Roman" w:eastAsia="Times New Roman" w:hAnsi="Times New Roman" w:cs="Times New Roman"/>
          <w:sz w:val="24"/>
          <w:szCs w:val="24"/>
        </w:rPr>
        <w:t xml:space="preserve"> households </w:t>
      </w:r>
      <w:r w:rsidR="00DB344C">
        <w:rPr>
          <w:rFonts w:ascii="Times New Roman" w:eastAsia="Times New Roman" w:hAnsi="Times New Roman" w:cs="Times New Roman"/>
          <w:sz w:val="24"/>
          <w:szCs w:val="24"/>
        </w:rPr>
        <w:t>will be</w:t>
      </w:r>
      <w:r w:rsidR="00DB344C" w:rsidRPr="00180DF0">
        <w:rPr>
          <w:rFonts w:ascii="Times New Roman" w:eastAsia="Times New Roman" w:hAnsi="Times New Roman" w:cs="Times New Roman"/>
          <w:sz w:val="24"/>
          <w:szCs w:val="24"/>
        </w:rPr>
        <w:t xml:space="preserve"> screened to determine if they contain eligible members.</w:t>
      </w:r>
      <w:r w:rsidR="00B76A7B">
        <w:rPr>
          <w:rFonts w:ascii="Times New Roman" w:eastAsia="Times New Roman" w:hAnsi="Times New Roman" w:cs="Times New Roman"/>
          <w:sz w:val="24"/>
          <w:szCs w:val="24"/>
        </w:rPr>
        <w:t xml:space="preserve"> </w:t>
      </w:r>
      <w:r w:rsidR="00DB344C" w:rsidRPr="00180DF0">
        <w:rPr>
          <w:rFonts w:ascii="Times New Roman" w:eastAsia="Times New Roman" w:hAnsi="Times New Roman" w:cs="Times New Roman"/>
          <w:sz w:val="24"/>
          <w:szCs w:val="24"/>
        </w:rPr>
        <w:t xml:space="preserve">If eligible members are in the household, within household sampling </w:t>
      </w:r>
      <w:r w:rsidR="00DB344C">
        <w:rPr>
          <w:rFonts w:ascii="Times New Roman" w:eastAsia="Times New Roman" w:hAnsi="Times New Roman" w:cs="Times New Roman"/>
          <w:sz w:val="24"/>
          <w:szCs w:val="24"/>
        </w:rPr>
        <w:t>will be</w:t>
      </w:r>
      <w:r w:rsidR="00DB344C" w:rsidRPr="00180DF0">
        <w:rPr>
          <w:rFonts w:ascii="Times New Roman" w:eastAsia="Times New Roman" w:hAnsi="Times New Roman" w:cs="Times New Roman"/>
          <w:sz w:val="24"/>
          <w:szCs w:val="24"/>
        </w:rPr>
        <w:t xml:space="preserve"> performed.</w:t>
      </w:r>
      <w:r w:rsidR="00B76A7B">
        <w:rPr>
          <w:rFonts w:ascii="Times New Roman" w:eastAsia="Times New Roman" w:hAnsi="Times New Roman" w:cs="Times New Roman"/>
          <w:sz w:val="24"/>
          <w:szCs w:val="24"/>
        </w:rPr>
        <w:t xml:space="preserve"> </w:t>
      </w:r>
      <w:r w:rsidR="00DB344C" w:rsidRPr="00180DF0">
        <w:rPr>
          <w:rFonts w:ascii="Times New Roman" w:eastAsia="Times New Roman" w:hAnsi="Times New Roman" w:cs="Times New Roman"/>
          <w:sz w:val="24"/>
          <w:szCs w:val="24"/>
        </w:rPr>
        <w:t xml:space="preserve">Finally, topical </w:t>
      </w:r>
      <w:r w:rsidR="00DB344C">
        <w:rPr>
          <w:rFonts w:ascii="Times New Roman" w:eastAsia="Times New Roman" w:hAnsi="Times New Roman" w:cs="Times New Roman"/>
          <w:sz w:val="24"/>
          <w:szCs w:val="24"/>
        </w:rPr>
        <w:t>surveys will</w:t>
      </w:r>
      <w:r w:rsidR="00DB344C" w:rsidRPr="00180DF0">
        <w:rPr>
          <w:rFonts w:ascii="Times New Roman" w:eastAsia="Times New Roman" w:hAnsi="Times New Roman" w:cs="Times New Roman"/>
          <w:sz w:val="24"/>
          <w:szCs w:val="24"/>
        </w:rPr>
        <w:t xml:space="preserve"> </w:t>
      </w:r>
      <w:r w:rsidR="00DB344C">
        <w:rPr>
          <w:rFonts w:ascii="Times New Roman" w:eastAsia="Times New Roman" w:hAnsi="Times New Roman" w:cs="Times New Roman"/>
          <w:sz w:val="24"/>
          <w:szCs w:val="24"/>
        </w:rPr>
        <w:t xml:space="preserve">be </w:t>
      </w:r>
      <w:r w:rsidR="00DB344C" w:rsidRPr="00180DF0">
        <w:rPr>
          <w:rFonts w:ascii="Times New Roman" w:eastAsia="Times New Roman" w:hAnsi="Times New Roman" w:cs="Times New Roman"/>
          <w:sz w:val="24"/>
          <w:szCs w:val="24"/>
        </w:rPr>
        <w:t xml:space="preserve">administered to the selected household members. </w:t>
      </w:r>
      <w:r w:rsidR="00DB344C">
        <w:rPr>
          <w:rFonts w:ascii="Times New Roman" w:eastAsia="Times New Roman" w:hAnsi="Times New Roman" w:cs="Times New Roman"/>
          <w:sz w:val="24"/>
          <w:szCs w:val="24"/>
        </w:rPr>
        <w:t>Out-of-high-school adults ages 16 to 65 w</w:t>
      </w:r>
      <w:r>
        <w:rPr>
          <w:rFonts w:ascii="Times New Roman" w:eastAsia="Times New Roman" w:hAnsi="Times New Roman" w:cs="Times New Roman"/>
          <w:sz w:val="24"/>
          <w:szCs w:val="24"/>
        </w:rPr>
        <w:t xml:space="preserve">ill be eligible to receive the </w:t>
      </w:r>
      <w:r w:rsidR="009A066E">
        <w:rPr>
          <w:rFonts w:ascii="Times New Roman" w:eastAsia="Times New Roman" w:hAnsi="Times New Roman" w:cs="Times New Roman"/>
          <w:sz w:val="24"/>
          <w:szCs w:val="24"/>
        </w:rPr>
        <w:t>ATES</w:t>
      </w:r>
      <w:r w:rsidR="00DB344C">
        <w:rPr>
          <w:rFonts w:ascii="Times New Roman" w:eastAsia="Times New Roman" w:hAnsi="Times New Roman" w:cs="Times New Roman"/>
          <w:sz w:val="24"/>
          <w:szCs w:val="24"/>
        </w:rPr>
        <w:t>.</w:t>
      </w:r>
    </w:p>
    <w:p w:rsidR="00DB344C" w:rsidRDefault="00DB344C" w:rsidP="00D91629">
      <w:pPr>
        <w:spacing w:after="120" w:line="240" w:lineRule="auto"/>
        <w:rPr>
          <w:rFonts w:ascii="Times New Roman" w:eastAsia="Times New Roman" w:hAnsi="Times New Roman" w:cs="Times New Roman"/>
          <w:sz w:val="24"/>
          <w:szCs w:val="24"/>
        </w:rPr>
      </w:pPr>
      <w:r w:rsidRPr="000C24F9">
        <w:rPr>
          <w:rFonts w:ascii="Times New Roman" w:eastAsia="Times New Roman" w:hAnsi="Times New Roman" w:cs="Times New Roman"/>
          <w:sz w:val="24"/>
          <w:szCs w:val="24"/>
        </w:rPr>
        <w:t xml:space="preserve">The </w:t>
      </w:r>
      <w:r w:rsidR="009A066E">
        <w:rPr>
          <w:rFonts w:ascii="Times New Roman" w:eastAsia="Times New Roman" w:hAnsi="Times New Roman" w:cs="Times New Roman"/>
          <w:sz w:val="24"/>
          <w:szCs w:val="24"/>
        </w:rPr>
        <w:t>ATES</w:t>
      </w:r>
      <w:r w:rsidRPr="000C24F9">
        <w:rPr>
          <w:rFonts w:ascii="Times New Roman" w:eastAsia="Times New Roman" w:hAnsi="Times New Roman" w:cs="Times New Roman"/>
          <w:sz w:val="24"/>
          <w:szCs w:val="24"/>
        </w:rPr>
        <w:t xml:space="preserve"> provides new measures of adults’ educational and occupational credentials</w:t>
      </w:r>
      <w:r w:rsidR="009A066E">
        <w:rPr>
          <w:rFonts w:ascii="Times New Roman" w:eastAsia="Times New Roman" w:hAnsi="Times New Roman" w:cs="Times New Roman"/>
          <w:sz w:val="24"/>
          <w:szCs w:val="24"/>
        </w:rPr>
        <w:t>. It</w:t>
      </w:r>
      <w:r>
        <w:rPr>
          <w:rFonts w:ascii="Times New Roman" w:eastAsia="Times New Roman" w:hAnsi="Times New Roman" w:cs="Times New Roman"/>
          <w:sz w:val="24"/>
          <w:szCs w:val="24"/>
        </w:rPr>
        <w:t xml:space="preserve"> </w:t>
      </w:r>
      <w:r w:rsidRPr="000C24F9">
        <w:rPr>
          <w:rFonts w:ascii="Times New Roman" w:eastAsia="Times New Roman" w:hAnsi="Times New Roman" w:cs="Times New Roman"/>
          <w:sz w:val="24"/>
          <w:szCs w:val="24"/>
        </w:rPr>
        <w:t>identifies adults who have educational certificates, including the subject field of the certificate, its perceived labor market value, and its role in preparing for occupational credentialing</w:t>
      </w:r>
      <w:r>
        <w:rPr>
          <w:rFonts w:ascii="Times New Roman" w:eastAsia="Times New Roman" w:hAnsi="Times New Roman" w:cs="Times New Roman"/>
          <w:sz w:val="24"/>
          <w:szCs w:val="24"/>
        </w:rPr>
        <w:t xml:space="preserve">; and </w:t>
      </w:r>
      <w:r w:rsidRPr="000C24F9">
        <w:rPr>
          <w:rFonts w:ascii="Times New Roman" w:eastAsia="Times New Roman" w:hAnsi="Times New Roman" w:cs="Times New Roman"/>
          <w:sz w:val="24"/>
          <w:szCs w:val="24"/>
        </w:rPr>
        <w:t>counts adults who have an occupational certification or license, including the number of such credentials, type of work they are for, their perceived labor market value, and the role of education in preparing for these occupational credentials. To get a comprehensive picture of adult education and training, the survey also includes brief sections on adult participation in work experience programs (such as apprenticeships)</w:t>
      </w:r>
      <w:r w:rsidR="00A97963">
        <w:rPr>
          <w:rFonts w:ascii="Times New Roman" w:eastAsia="Times New Roman" w:hAnsi="Times New Roman" w:cs="Times New Roman"/>
          <w:sz w:val="24"/>
          <w:szCs w:val="24"/>
        </w:rPr>
        <w:t xml:space="preserve"> and</w:t>
      </w:r>
      <w:r w:rsidRPr="000C24F9">
        <w:rPr>
          <w:rFonts w:ascii="Times New Roman" w:eastAsia="Times New Roman" w:hAnsi="Times New Roman" w:cs="Times New Roman"/>
          <w:sz w:val="24"/>
          <w:szCs w:val="24"/>
        </w:rPr>
        <w:t xml:space="preserve"> college classes</w:t>
      </w:r>
      <w:r w:rsidR="00A97963">
        <w:rPr>
          <w:rFonts w:ascii="Times New Roman" w:eastAsia="Times New Roman" w:hAnsi="Times New Roman" w:cs="Times New Roman"/>
          <w:sz w:val="24"/>
          <w:szCs w:val="24"/>
        </w:rPr>
        <w:t>.</w:t>
      </w:r>
    </w:p>
    <w:p w:rsidR="00DB344C" w:rsidRDefault="00DB344C" w:rsidP="00D91629">
      <w:pPr>
        <w:spacing w:after="120" w:line="240" w:lineRule="auto"/>
        <w:rPr>
          <w:rFonts w:ascii="Times New Roman" w:eastAsia="Times New Roman" w:hAnsi="Times New Roman" w:cs="Times New Roman"/>
          <w:sz w:val="24"/>
          <w:szCs w:val="24"/>
        </w:rPr>
      </w:pPr>
      <w:r w:rsidRPr="00DD7BEF">
        <w:rPr>
          <w:rFonts w:ascii="Times New Roman" w:eastAsia="Times New Roman" w:hAnsi="Times New Roman" w:cs="Times New Roman"/>
          <w:sz w:val="24"/>
          <w:szCs w:val="24"/>
        </w:rPr>
        <w:t>The purpose of this submission is to conduct cognitive interviews</w:t>
      </w:r>
      <w:r>
        <w:rPr>
          <w:rFonts w:ascii="Times New Roman" w:eastAsia="Times New Roman" w:hAnsi="Times New Roman" w:cs="Times New Roman"/>
          <w:sz w:val="24"/>
          <w:szCs w:val="24"/>
        </w:rPr>
        <w:t xml:space="preserve"> </w:t>
      </w:r>
      <w:r w:rsidRPr="00DD7BEF">
        <w:rPr>
          <w:rFonts w:ascii="Times New Roman" w:eastAsia="Times New Roman" w:hAnsi="Times New Roman" w:cs="Times New Roman"/>
          <w:sz w:val="24"/>
          <w:szCs w:val="24"/>
        </w:rPr>
        <w:t xml:space="preserve">to refine the </w:t>
      </w:r>
      <w:r w:rsidR="005C7A29">
        <w:rPr>
          <w:rFonts w:ascii="Times New Roman" w:eastAsia="Times New Roman" w:hAnsi="Times New Roman" w:cs="Times New Roman"/>
          <w:sz w:val="24"/>
          <w:szCs w:val="24"/>
        </w:rPr>
        <w:t xml:space="preserve">ATES </w:t>
      </w:r>
      <w:r w:rsidRPr="00DD7BEF">
        <w:rPr>
          <w:rFonts w:ascii="Times New Roman" w:eastAsia="Times New Roman" w:hAnsi="Times New Roman" w:cs="Times New Roman"/>
          <w:sz w:val="24"/>
          <w:szCs w:val="24"/>
        </w:rPr>
        <w:t>instrument for the 201</w:t>
      </w:r>
      <w:r>
        <w:rPr>
          <w:rFonts w:ascii="Times New Roman" w:eastAsia="Times New Roman" w:hAnsi="Times New Roman" w:cs="Times New Roman"/>
          <w:sz w:val="24"/>
          <w:szCs w:val="24"/>
        </w:rPr>
        <w:t>6</w:t>
      </w:r>
      <w:r w:rsidRPr="00DD7BEF">
        <w:rPr>
          <w:rFonts w:ascii="Times New Roman" w:eastAsia="Times New Roman" w:hAnsi="Times New Roman" w:cs="Times New Roman"/>
          <w:sz w:val="24"/>
          <w:szCs w:val="24"/>
        </w:rPr>
        <w:t xml:space="preserve"> data collection.</w:t>
      </w:r>
      <w:r>
        <w:rPr>
          <w:rFonts w:ascii="Times New Roman" w:eastAsia="Times New Roman" w:hAnsi="Times New Roman" w:cs="Times New Roman"/>
          <w:sz w:val="24"/>
          <w:szCs w:val="24"/>
        </w:rPr>
        <w:t xml:space="preserve"> </w:t>
      </w:r>
      <w:r w:rsidR="009A066E">
        <w:rPr>
          <w:rFonts w:ascii="Times New Roman" w:eastAsia="Times New Roman" w:hAnsi="Times New Roman" w:cs="Times New Roman"/>
          <w:sz w:val="24"/>
          <w:szCs w:val="24"/>
        </w:rPr>
        <w:t xml:space="preserve">To develop the ATES instrument, NCES has: </w:t>
      </w:r>
      <w:r>
        <w:rPr>
          <w:rFonts w:ascii="Times New Roman" w:eastAsia="Times New Roman" w:hAnsi="Times New Roman" w:cs="Times New Roman"/>
          <w:sz w:val="24"/>
          <w:szCs w:val="24"/>
        </w:rPr>
        <w:t xml:space="preserve">conducted focus groups </w:t>
      </w:r>
      <w:r w:rsidR="009A066E" w:rsidRPr="00875521">
        <w:rPr>
          <w:rFonts w:ascii="Times New Roman" w:eastAsia="Times New Roman" w:hAnsi="Times New Roman" w:cs="Times New Roman"/>
          <w:sz w:val="24"/>
          <w:szCs w:val="24"/>
        </w:rPr>
        <w:t>in 2013</w:t>
      </w:r>
      <w:r w:rsidR="00B76A7B">
        <w:rPr>
          <w:rFonts w:ascii="Times New Roman" w:eastAsia="Times New Roman" w:hAnsi="Times New Roman" w:cs="Times New Roman"/>
          <w:sz w:val="24"/>
          <w:szCs w:val="24"/>
        </w:rPr>
        <w:t xml:space="preserve"> </w:t>
      </w:r>
      <w:r w:rsidRPr="00875521">
        <w:rPr>
          <w:rFonts w:ascii="Times New Roman" w:eastAsia="Times New Roman" w:hAnsi="Times New Roman" w:cs="Times New Roman"/>
          <w:sz w:val="24"/>
          <w:szCs w:val="24"/>
        </w:rPr>
        <w:t>on characteristics of education certificates and participation in work-related training</w:t>
      </w:r>
      <w:r w:rsidR="009A066E" w:rsidRPr="00875521">
        <w:rPr>
          <w:rFonts w:ascii="Times New Roman" w:eastAsia="Times New Roman" w:hAnsi="Times New Roman" w:cs="Times New Roman"/>
          <w:sz w:val="24"/>
          <w:szCs w:val="24"/>
        </w:rPr>
        <w:t>; conducted</w:t>
      </w:r>
      <w:r w:rsidRPr="00875521">
        <w:rPr>
          <w:rFonts w:ascii="Times New Roman" w:eastAsia="Times New Roman" w:hAnsi="Times New Roman" w:cs="Times New Roman"/>
          <w:sz w:val="24"/>
          <w:szCs w:val="24"/>
        </w:rPr>
        <w:t xml:space="preserve"> cognitive interviews </w:t>
      </w:r>
      <w:r w:rsidR="009A066E" w:rsidRPr="00875521">
        <w:rPr>
          <w:rFonts w:ascii="Times New Roman" w:eastAsia="Times New Roman" w:hAnsi="Times New Roman" w:cs="Times New Roman"/>
          <w:sz w:val="24"/>
          <w:szCs w:val="24"/>
        </w:rPr>
        <w:t xml:space="preserve">in 2013 and 2014 </w:t>
      </w:r>
      <w:r w:rsidRPr="00875521">
        <w:rPr>
          <w:rFonts w:ascii="Times New Roman" w:eastAsia="Times New Roman" w:hAnsi="Times New Roman" w:cs="Times New Roman"/>
          <w:sz w:val="24"/>
          <w:szCs w:val="24"/>
        </w:rPr>
        <w:t xml:space="preserve">to test English versions of the </w:t>
      </w:r>
      <w:r w:rsidR="009A066E" w:rsidRPr="00875521">
        <w:rPr>
          <w:rFonts w:ascii="Times New Roman" w:eastAsia="Times New Roman" w:hAnsi="Times New Roman" w:cs="Times New Roman"/>
          <w:sz w:val="24"/>
          <w:szCs w:val="24"/>
        </w:rPr>
        <w:t xml:space="preserve">ATES </w:t>
      </w:r>
      <w:r w:rsidRPr="00875521">
        <w:rPr>
          <w:rFonts w:ascii="Times New Roman" w:eastAsia="Times New Roman" w:hAnsi="Times New Roman" w:cs="Times New Roman"/>
          <w:sz w:val="24"/>
          <w:szCs w:val="24"/>
        </w:rPr>
        <w:t>instrument</w:t>
      </w:r>
      <w:r w:rsidR="009A066E" w:rsidRPr="00875521">
        <w:rPr>
          <w:rFonts w:ascii="Times New Roman" w:eastAsia="Times New Roman" w:hAnsi="Times New Roman" w:cs="Times New Roman"/>
          <w:sz w:val="24"/>
          <w:szCs w:val="24"/>
        </w:rPr>
        <w:t>; administered</w:t>
      </w:r>
      <w:r w:rsidRPr="00875521">
        <w:rPr>
          <w:rFonts w:ascii="Times New Roman" w:eastAsia="Times New Roman" w:hAnsi="Times New Roman" w:cs="Times New Roman"/>
          <w:sz w:val="24"/>
          <w:szCs w:val="24"/>
        </w:rPr>
        <w:t xml:space="preserve"> a response rate pilot study in early 2013</w:t>
      </w:r>
      <w:r w:rsidR="009A066E" w:rsidRPr="00875521">
        <w:rPr>
          <w:rFonts w:ascii="Times New Roman" w:eastAsia="Times New Roman" w:hAnsi="Times New Roman" w:cs="Times New Roman"/>
          <w:sz w:val="24"/>
          <w:szCs w:val="24"/>
        </w:rPr>
        <w:t>;</w:t>
      </w:r>
      <w:r w:rsidR="00852490" w:rsidRPr="00875521">
        <w:rPr>
          <w:rFonts w:ascii="Times New Roman" w:eastAsia="Times New Roman" w:hAnsi="Times New Roman" w:cs="Times New Roman"/>
          <w:sz w:val="24"/>
          <w:szCs w:val="24"/>
        </w:rPr>
        <w:t xml:space="preserve"> and </w:t>
      </w:r>
      <w:r w:rsidR="009A066E" w:rsidRPr="00875521">
        <w:rPr>
          <w:rFonts w:ascii="Times New Roman" w:eastAsia="Times New Roman" w:hAnsi="Times New Roman" w:cs="Times New Roman"/>
          <w:sz w:val="24"/>
          <w:szCs w:val="24"/>
        </w:rPr>
        <w:t xml:space="preserve">administered </w:t>
      </w:r>
      <w:r w:rsidR="00852490" w:rsidRPr="00875521">
        <w:rPr>
          <w:rFonts w:ascii="Times New Roman" w:eastAsia="Times New Roman" w:hAnsi="Times New Roman" w:cs="Times New Roman"/>
          <w:sz w:val="24"/>
          <w:szCs w:val="24"/>
        </w:rPr>
        <w:t>a feasibility study in 2014</w:t>
      </w:r>
      <w:r w:rsidRPr="00875521">
        <w:rPr>
          <w:rFonts w:ascii="Times New Roman" w:eastAsia="Times New Roman" w:hAnsi="Times New Roman" w:cs="Times New Roman"/>
          <w:sz w:val="24"/>
          <w:szCs w:val="24"/>
        </w:rPr>
        <w:t xml:space="preserve"> </w:t>
      </w:r>
      <w:r w:rsidR="009A066E" w:rsidRPr="00875521">
        <w:rPr>
          <w:rFonts w:ascii="Times New Roman" w:eastAsia="Times New Roman" w:hAnsi="Times New Roman" w:cs="Times New Roman"/>
          <w:sz w:val="24"/>
          <w:szCs w:val="24"/>
        </w:rPr>
        <w:t>to</w:t>
      </w:r>
      <w:r w:rsidR="009A066E">
        <w:rPr>
          <w:rFonts w:ascii="Times New Roman" w:eastAsia="Times New Roman" w:hAnsi="Times New Roman" w:cs="Times New Roman"/>
          <w:sz w:val="24"/>
          <w:szCs w:val="24"/>
        </w:rPr>
        <w:t xml:space="preserve"> test processes for incorporating ATES into the NHES program. </w:t>
      </w:r>
      <w:r>
        <w:rPr>
          <w:rFonts w:ascii="Times New Roman" w:eastAsia="Times New Roman" w:hAnsi="Times New Roman" w:cs="Times New Roman"/>
          <w:sz w:val="24"/>
          <w:szCs w:val="24"/>
        </w:rPr>
        <w:t xml:space="preserve">The proposed research will build on these activities by </w:t>
      </w:r>
      <w:r w:rsidR="009A066E">
        <w:rPr>
          <w:rFonts w:ascii="Times New Roman" w:eastAsia="Times New Roman" w:hAnsi="Times New Roman" w:cs="Times New Roman"/>
          <w:sz w:val="24"/>
          <w:szCs w:val="24"/>
        </w:rPr>
        <w:t xml:space="preserve">conducting a final series of </w:t>
      </w:r>
      <w:r>
        <w:rPr>
          <w:rFonts w:ascii="Times New Roman" w:eastAsia="Times New Roman" w:hAnsi="Times New Roman" w:cs="Times New Roman"/>
          <w:sz w:val="24"/>
          <w:szCs w:val="24"/>
        </w:rPr>
        <w:t xml:space="preserve">cognitive testing of the 2016 </w:t>
      </w:r>
      <w:r w:rsidR="009A066E">
        <w:rPr>
          <w:rFonts w:ascii="Times New Roman" w:eastAsia="Times New Roman" w:hAnsi="Times New Roman" w:cs="Times New Roman"/>
          <w:sz w:val="24"/>
          <w:szCs w:val="24"/>
        </w:rPr>
        <w:t xml:space="preserve">ATES </w:t>
      </w:r>
      <w:r>
        <w:rPr>
          <w:rFonts w:ascii="Times New Roman" w:eastAsia="Times New Roman" w:hAnsi="Times New Roman" w:cs="Times New Roman"/>
          <w:sz w:val="24"/>
          <w:szCs w:val="24"/>
        </w:rPr>
        <w:t>instrument.</w:t>
      </w:r>
      <w:r w:rsidR="001C56F6">
        <w:rPr>
          <w:rFonts w:ascii="Times New Roman" w:eastAsia="Times New Roman" w:hAnsi="Times New Roman" w:cs="Times New Roman"/>
          <w:sz w:val="24"/>
          <w:szCs w:val="24"/>
        </w:rPr>
        <w:t xml:space="preserve"> </w:t>
      </w:r>
      <w:r w:rsidR="009A066E">
        <w:rPr>
          <w:rFonts w:ascii="Times New Roman" w:eastAsia="Times New Roman" w:hAnsi="Times New Roman" w:cs="Times New Roman"/>
          <w:sz w:val="24"/>
          <w:szCs w:val="24"/>
        </w:rPr>
        <w:t>This testing will be in English only. A separate OMB package will be submitted for testing the Spanish version of the instrument after the English version has been finalized.</w:t>
      </w:r>
    </w:p>
    <w:p w:rsidR="00B76A7B" w:rsidRDefault="005C7A29" w:rsidP="00D91629">
      <w:pPr>
        <w:spacing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Q</w:t>
      </w:r>
      <w:r w:rsidR="00DB344C">
        <w:rPr>
          <w:rFonts w:ascii="Times New Roman" w:eastAsia="Times New Roman" w:hAnsi="Times New Roman" w:cs="Times New Roman"/>
          <w:sz w:val="24"/>
          <w:szCs w:val="24"/>
        </w:rPr>
        <w:t xml:space="preserve">ualitative </w:t>
      </w:r>
      <w:r>
        <w:rPr>
          <w:rFonts w:ascii="Times New Roman" w:eastAsia="Times New Roman" w:hAnsi="Times New Roman" w:cs="Times New Roman"/>
          <w:sz w:val="24"/>
          <w:szCs w:val="24"/>
        </w:rPr>
        <w:t xml:space="preserve">cognitive </w:t>
      </w:r>
      <w:r w:rsidR="00DB344C" w:rsidRPr="000C6D70">
        <w:rPr>
          <w:rFonts w:ascii="Times New Roman" w:eastAsia="Times New Roman" w:hAnsi="Times New Roman" w:cs="Times New Roman"/>
          <w:sz w:val="24"/>
          <w:szCs w:val="24"/>
        </w:rPr>
        <w:t xml:space="preserve">testing has been </w:t>
      </w:r>
      <w:r w:rsidR="00DB344C">
        <w:rPr>
          <w:rFonts w:ascii="Times New Roman" w:eastAsia="Times New Roman" w:hAnsi="Times New Roman" w:cs="Times New Roman"/>
          <w:sz w:val="24"/>
          <w:szCs w:val="24"/>
        </w:rPr>
        <w:t>used for</w:t>
      </w:r>
      <w:r w:rsidR="00DB344C" w:rsidRPr="000C6D7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ATES </w:t>
      </w:r>
      <w:r w:rsidR="00DB344C">
        <w:rPr>
          <w:rFonts w:ascii="Times New Roman" w:eastAsia="Times New Roman" w:hAnsi="Times New Roman" w:cs="Times New Roman"/>
          <w:sz w:val="24"/>
          <w:szCs w:val="24"/>
        </w:rPr>
        <w:t>and other NHES surveys in past years</w:t>
      </w:r>
      <w:r w:rsidR="0057065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Since the last cognitive testing of the ATES instrument, however, a number of changes have been made to the instrument that require additional testing. These</w:t>
      </w:r>
      <w:r w:rsidR="00E25AD8">
        <w:rPr>
          <w:rFonts w:ascii="Times New Roman" w:eastAsia="Times New Roman" w:hAnsi="Times New Roman" w:cs="Times New Roman"/>
          <w:sz w:val="24"/>
          <w:szCs w:val="24"/>
        </w:rPr>
        <w:t xml:space="preserve"> include slightly changing</w:t>
      </w:r>
      <w:r>
        <w:rPr>
          <w:rFonts w:ascii="Times New Roman" w:eastAsia="Times New Roman" w:hAnsi="Times New Roman" w:cs="Times New Roman"/>
          <w:sz w:val="24"/>
          <w:szCs w:val="24"/>
        </w:rPr>
        <w:t xml:space="preserve"> wording </w:t>
      </w:r>
      <w:r w:rsidR="00E25AD8">
        <w:rPr>
          <w:rFonts w:ascii="Times New Roman" w:eastAsia="Times New Roman" w:hAnsi="Times New Roman" w:cs="Times New Roman"/>
          <w:sz w:val="24"/>
          <w:szCs w:val="24"/>
        </w:rPr>
        <w:t xml:space="preserve">in </w:t>
      </w:r>
      <w:r>
        <w:rPr>
          <w:rFonts w:ascii="Times New Roman" w:eastAsia="Times New Roman" w:hAnsi="Times New Roman" w:cs="Times New Roman"/>
          <w:sz w:val="24"/>
          <w:szCs w:val="24"/>
        </w:rPr>
        <w:t>a few items (mainly to simplify questions), switching to asking about the “most important” certification rather than “the last”</w:t>
      </w:r>
      <w:r w:rsidR="00E25AD8">
        <w:rPr>
          <w:rFonts w:ascii="Times New Roman" w:eastAsia="Times New Roman" w:hAnsi="Times New Roman" w:cs="Times New Roman"/>
          <w:sz w:val="24"/>
          <w:szCs w:val="24"/>
        </w:rPr>
        <w:t xml:space="preserve"> certification</w:t>
      </w:r>
      <w:r>
        <w:rPr>
          <w:rFonts w:ascii="Times New Roman" w:eastAsia="Times New Roman" w:hAnsi="Times New Roman" w:cs="Times New Roman"/>
          <w:sz w:val="24"/>
          <w:szCs w:val="24"/>
        </w:rPr>
        <w:t xml:space="preserve">, </w:t>
      </w:r>
      <w:r w:rsidR="00E25AD8">
        <w:rPr>
          <w:rFonts w:ascii="Times New Roman" w:eastAsia="Times New Roman" w:hAnsi="Times New Roman" w:cs="Times New Roman"/>
          <w:sz w:val="24"/>
          <w:szCs w:val="24"/>
        </w:rPr>
        <w:t xml:space="preserve">changing from a </w:t>
      </w:r>
      <w:r>
        <w:rPr>
          <w:rFonts w:ascii="Times New Roman" w:eastAsia="Times New Roman" w:hAnsi="Times New Roman" w:cs="Times New Roman"/>
          <w:sz w:val="24"/>
          <w:szCs w:val="24"/>
        </w:rPr>
        <w:t>grid format</w:t>
      </w:r>
      <w:r w:rsidR="00B76A7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to a repeating series of questions</w:t>
      </w:r>
      <w:r w:rsidR="00E25AD8">
        <w:rPr>
          <w:rFonts w:ascii="Times New Roman" w:eastAsia="Times New Roman" w:hAnsi="Times New Roman" w:cs="Times New Roman"/>
          <w:sz w:val="24"/>
          <w:szCs w:val="24"/>
        </w:rPr>
        <w:t xml:space="preserve"> about up to three certifications</w:t>
      </w:r>
      <w:r>
        <w:rPr>
          <w:rFonts w:ascii="Times New Roman" w:eastAsia="Times New Roman" w:hAnsi="Times New Roman" w:cs="Times New Roman"/>
          <w:sz w:val="24"/>
          <w:szCs w:val="24"/>
        </w:rPr>
        <w:t xml:space="preserve">, and </w:t>
      </w:r>
      <w:r w:rsidR="00E25AD8">
        <w:rPr>
          <w:rFonts w:ascii="Times New Roman" w:eastAsia="Times New Roman" w:hAnsi="Times New Roman" w:cs="Times New Roman"/>
          <w:sz w:val="24"/>
          <w:szCs w:val="24"/>
        </w:rPr>
        <w:t xml:space="preserve">adding </w:t>
      </w:r>
      <w:r>
        <w:rPr>
          <w:rFonts w:ascii="Times New Roman" w:eastAsia="Times New Roman" w:hAnsi="Times New Roman" w:cs="Times New Roman"/>
          <w:sz w:val="24"/>
          <w:szCs w:val="24"/>
        </w:rPr>
        <w:t xml:space="preserve">a new series of questions on work-experience programs. </w:t>
      </w:r>
      <w:r w:rsidR="00852490" w:rsidRPr="00D46448">
        <w:rPr>
          <w:rFonts w:ascii="Times New Roman" w:eastAsia="Times New Roman" w:hAnsi="Times New Roman" w:cs="Times New Roman"/>
          <w:sz w:val="24"/>
          <w:szCs w:val="24"/>
        </w:rPr>
        <w:t xml:space="preserve">The objective of the </w:t>
      </w:r>
      <w:r w:rsidR="00E25AD8">
        <w:rPr>
          <w:rFonts w:ascii="Times New Roman" w:eastAsia="Times New Roman" w:hAnsi="Times New Roman" w:cs="Times New Roman"/>
          <w:sz w:val="24"/>
          <w:szCs w:val="24"/>
        </w:rPr>
        <w:t xml:space="preserve">proposed set of </w:t>
      </w:r>
      <w:r w:rsidR="00852490" w:rsidRPr="00D46448">
        <w:rPr>
          <w:rFonts w:ascii="Times New Roman" w:eastAsia="Times New Roman" w:hAnsi="Times New Roman" w:cs="Times New Roman"/>
          <w:sz w:val="24"/>
          <w:szCs w:val="24"/>
        </w:rPr>
        <w:t xml:space="preserve">cognitive interviews is to </w:t>
      </w:r>
      <w:r>
        <w:rPr>
          <w:rFonts w:ascii="Times New Roman" w:eastAsia="Times New Roman" w:hAnsi="Times New Roman" w:cs="Times New Roman"/>
          <w:sz w:val="24"/>
          <w:szCs w:val="24"/>
        </w:rPr>
        <w:t xml:space="preserve">test the instrument in its new format, and to specifically </w:t>
      </w:r>
      <w:r w:rsidR="00852490" w:rsidRPr="00D46448">
        <w:rPr>
          <w:rFonts w:ascii="Times New Roman" w:eastAsia="Times New Roman" w:hAnsi="Times New Roman" w:cs="Times New Roman"/>
          <w:sz w:val="24"/>
          <w:szCs w:val="24"/>
        </w:rPr>
        <w:t>identify and correct problems of ambiguity or misunderstanding in question wording.</w:t>
      </w:r>
      <w:r w:rsidR="00DB344C">
        <w:rPr>
          <w:rFonts w:ascii="Times New Roman" w:eastAsia="Times New Roman" w:hAnsi="Times New Roman" w:cs="Times New Roman"/>
          <w:sz w:val="24"/>
          <w:szCs w:val="24"/>
        </w:rPr>
        <w:t xml:space="preserve"> </w:t>
      </w:r>
      <w:r w:rsidR="00DB344C" w:rsidRPr="000C6D70">
        <w:rPr>
          <w:rFonts w:ascii="Times New Roman" w:eastAsia="Times New Roman" w:hAnsi="Times New Roman" w:cs="Times New Roman"/>
          <w:sz w:val="24"/>
          <w:szCs w:val="24"/>
        </w:rPr>
        <w:t xml:space="preserve">The </w:t>
      </w:r>
      <w:r w:rsidR="00DB344C">
        <w:rPr>
          <w:rFonts w:ascii="Times New Roman" w:eastAsia="Times New Roman" w:hAnsi="Times New Roman" w:cs="Times New Roman"/>
          <w:sz w:val="24"/>
          <w:szCs w:val="24"/>
        </w:rPr>
        <w:t xml:space="preserve">interviews </w:t>
      </w:r>
      <w:r w:rsidR="00DB344C" w:rsidRPr="000C6D70">
        <w:rPr>
          <w:rFonts w:ascii="Times New Roman" w:eastAsia="Times New Roman" w:hAnsi="Times New Roman" w:cs="Times New Roman"/>
          <w:sz w:val="24"/>
          <w:szCs w:val="24"/>
        </w:rPr>
        <w:t xml:space="preserve">should result </w:t>
      </w:r>
      <w:r w:rsidR="00DB344C">
        <w:rPr>
          <w:rFonts w:ascii="Times New Roman" w:eastAsia="Times New Roman" w:hAnsi="Times New Roman" w:cs="Times New Roman"/>
          <w:sz w:val="24"/>
          <w:szCs w:val="24"/>
        </w:rPr>
        <w:t xml:space="preserve">in </w:t>
      </w:r>
      <w:r w:rsidR="00DB344C" w:rsidRPr="000C6D70">
        <w:rPr>
          <w:rFonts w:ascii="Times New Roman" w:eastAsia="Times New Roman" w:hAnsi="Times New Roman" w:cs="Times New Roman"/>
          <w:sz w:val="24"/>
          <w:szCs w:val="24"/>
        </w:rPr>
        <w:t xml:space="preserve">a questionnaire that </w:t>
      </w:r>
      <w:r w:rsidR="00DB344C">
        <w:rPr>
          <w:rFonts w:ascii="Times New Roman" w:eastAsia="Times New Roman" w:hAnsi="Times New Roman" w:cs="Times New Roman"/>
          <w:sz w:val="24"/>
          <w:szCs w:val="24"/>
        </w:rPr>
        <w:t>is</w:t>
      </w:r>
      <w:r w:rsidR="00DB344C" w:rsidRPr="000C6D70">
        <w:rPr>
          <w:rFonts w:ascii="Times New Roman" w:eastAsia="Times New Roman" w:hAnsi="Times New Roman" w:cs="Times New Roman"/>
          <w:sz w:val="24"/>
          <w:szCs w:val="24"/>
        </w:rPr>
        <w:t xml:space="preserve"> eas</w:t>
      </w:r>
      <w:r w:rsidR="00DB344C">
        <w:rPr>
          <w:rFonts w:ascii="Times New Roman" w:eastAsia="Times New Roman" w:hAnsi="Times New Roman" w:cs="Times New Roman"/>
          <w:sz w:val="24"/>
          <w:szCs w:val="24"/>
        </w:rPr>
        <w:t>y</w:t>
      </w:r>
      <w:r w:rsidR="00DB344C" w:rsidRPr="000C6D70">
        <w:rPr>
          <w:rFonts w:ascii="Times New Roman" w:eastAsia="Times New Roman" w:hAnsi="Times New Roman" w:cs="Times New Roman"/>
          <w:sz w:val="24"/>
          <w:szCs w:val="24"/>
        </w:rPr>
        <w:t xml:space="preserve"> to understand </w:t>
      </w:r>
      <w:r w:rsidR="00DB344C">
        <w:rPr>
          <w:rFonts w:ascii="Times New Roman" w:eastAsia="Times New Roman" w:hAnsi="Times New Roman" w:cs="Times New Roman"/>
          <w:sz w:val="24"/>
          <w:szCs w:val="24"/>
        </w:rPr>
        <w:t xml:space="preserve">for respondents </w:t>
      </w:r>
      <w:r w:rsidR="00DB344C" w:rsidRPr="000C6D70">
        <w:rPr>
          <w:rFonts w:ascii="Times New Roman" w:eastAsia="Times New Roman" w:hAnsi="Times New Roman" w:cs="Times New Roman"/>
          <w:sz w:val="24"/>
          <w:szCs w:val="24"/>
        </w:rPr>
        <w:t>and therefore less burdensome</w:t>
      </w:r>
      <w:r w:rsidR="00DB344C">
        <w:rPr>
          <w:rFonts w:ascii="Times New Roman" w:eastAsia="Times New Roman" w:hAnsi="Times New Roman" w:cs="Times New Roman"/>
          <w:sz w:val="24"/>
          <w:szCs w:val="24"/>
        </w:rPr>
        <w:t>,</w:t>
      </w:r>
      <w:r w:rsidR="00DB344C" w:rsidRPr="000C6D70">
        <w:rPr>
          <w:rFonts w:ascii="Times New Roman" w:eastAsia="Times New Roman" w:hAnsi="Times New Roman" w:cs="Times New Roman"/>
          <w:sz w:val="24"/>
          <w:szCs w:val="24"/>
        </w:rPr>
        <w:t xml:space="preserve"> while also </w:t>
      </w:r>
      <w:r w:rsidR="00DB344C" w:rsidRPr="000C6D70">
        <w:rPr>
          <w:rFonts w:ascii="Times New Roman" w:eastAsia="Times New Roman" w:hAnsi="Times New Roman" w:cs="Times New Roman"/>
          <w:sz w:val="24"/>
          <w:szCs w:val="24"/>
        </w:rPr>
        <w:lastRenderedPageBreak/>
        <w:t>yield</w:t>
      </w:r>
      <w:r w:rsidR="00DB344C">
        <w:rPr>
          <w:rFonts w:ascii="Times New Roman" w:eastAsia="Times New Roman" w:hAnsi="Times New Roman" w:cs="Times New Roman"/>
          <w:sz w:val="24"/>
          <w:szCs w:val="24"/>
        </w:rPr>
        <w:t xml:space="preserve">ing accurate information. </w:t>
      </w:r>
      <w:r w:rsidR="00DB344C" w:rsidRPr="003943A0">
        <w:rPr>
          <w:rFonts w:ascii="Times New Roman" w:eastAsia="Times New Roman" w:hAnsi="Times New Roman" w:cs="Times New Roman"/>
          <w:sz w:val="24"/>
          <w:szCs w:val="24"/>
        </w:rPr>
        <w:t xml:space="preserve">The primary deliverable from this study will be </w:t>
      </w:r>
      <w:r w:rsidR="00DB344C">
        <w:rPr>
          <w:rFonts w:ascii="Times New Roman" w:eastAsia="Times New Roman" w:hAnsi="Times New Roman" w:cs="Times New Roman"/>
          <w:sz w:val="24"/>
          <w:szCs w:val="24"/>
        </w:rPr>
        <w:t xml:space="preserve">the </w:t>
      </w:r>
      <w:r w:rsidR="00DB344C" w:rsidRPr="003943A0">
        <w:rPr>
          <w:rFonts w:ascii="Times New Roman" w:eastAsia="Times New Roman" w:hAnsi="Times New Roman" w:cs="Times New Roman"/>
          <w:sz w:val="24"/>
          <w:szCs w:val="24"/>
        </w:rPr>
        <w:t>revised</w:t>
      </w:r>
      <w:r>
        <w:rPr>
          <w:rFonts w:ascii="Times New Roman" w:eastAsia="Times New Roman" w:hAnsi="Times New Roman" w:cs="Times New Roman"/>
          <w:sz w:val="24"/>
          <w:szCs w:val="24"/>
        </w:rPr>
        <w:t>, final</w:t>
      </w:r>
      <w:r w:rsidR="00DB344C" w:rsidRPr="003943A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English-language </w:t>
      </w:r>
      <w:r w:rsidR="00DB344C">
        <w:rPr>
          <w:rFonts w:ascii="Times New Roman" w:eastAsia="Times New Roman" w:hAnsi="Times New Roman" w:cs="Times New Roman"/>
          <w:sz w:val="24"/>
          <w:szCs w:val="24"/>
        </w:rPr>
        <w:t xml:space="preserve">version of the </w:t>
      </w:r>
      <w:r>
        <w:rPr>
          <w:rFonts w:ascii="Times New Roman" w:eastAsia="Times New Roman" w:hAnsi="Times New Roman" w:cs="Times New Roman"/>
          <w:sz w:val="24"/>
          <w:szCs w:val="24"/>
        </w:rPr>
        <w:t xml:space="preserve">ATES </w:t>
      </w:r>
      <w:r w:rsidR="00DB344C" w:rsidRPr="003943A0">
        <w:rPr>
          <w:rFonts w:ascii="Times New Roman" w:eastAsia="Times New Roman" w:hAnsi="Times New Roman" w:cs="Times New Roman"/>
          <w:sz w:val="24"/>
          <w:szCs w:val="24"/>
        </w:rPr>
        <w:t>questionnaire.</w:t>
      </w:r>
      <w:r w:rsidR="00B76A7B">
        <w:rPr>
          <w:rFonts w:ascii="Times New Roman" w:eastAsia="Times New Roman" w:hAnsi="Times New Roman" w:cs="Times New Roman"/>
          <w:sz w:val="24"/>
          <w:szCs w:val="24"/>
        </w:rPr>
        <w:t xml:space="preserve"> </w:t>
      </w:r>
      <w:r w:rsidR="00DB344C" w:rsidRPr="003943A0">
        <w:rPr>
          <w:rFonts w:ascii="Times New Roman" w:eastAsia="Times New Roman" w:hAnsi="Times New Roman" w:cs="Times New Roman"/>
          <w:sz w:val="24"/>
          <w:szCs w:val="24"/>
        </w:rPr>
        <w:t xml:space="preserve">A report highlighting key findings will </w:t>
      </w:r>
      <w:r w:rsidR="00DB344C">
        <w:rPr>
          <w:rFonts w:ascii="Times New Roman" w:eastAsia="Times New Roman" w:hAnsi="Times New Roman" w:cs="Times New Roman"/>
          <w:sz w:val="24"/>
          <w:szCs w:val="24"/>
        </w:rPr>
        <w:t xml:space="preserve">also </w:t>
      </w:r>
      <w:r w:rsidR="00DB344C" w:rsidRPr="003943A0">
        <w:rPr>
          <w:rFonts w:ascii="Times New Roman" w:eastAsia="Times New Roman" w:hAnsi="Times New Roman" w:cs="Times New Roman"/>
          <w:sz w:val="24"/>
          <w:szCs w:val="24"/>
        </w:rPr>
        <w:t>be prepared.</w:t>
      </w:r>
      <w:r w:rsidR="00D91629">
        <w:rPr>
          <w:rFonts w:ascii="Times New Roman" w:eastAsia="Times New Roman" w:hAnsi="Times New Roman" w:cs="Times New Roman"/>
          <w:sz w:val="24"/>
          <w:szCs w:val="24"/>
        </w:rPr>
        <w:t xml:space="preserve"> </w:t>
      </w:r>
      <w:r w:rsidR="00834E59" w:rsidRPr="00DB344C">
        <w:rPr>
          <w:rFonts w:ascii="Times New Roman" w:eastAsia="Times New Roman" w:hAnsi="Times New Roman" w:cs="Times New Roman"/>
          <w:sz w:val="24"/>
          <w:szCs w:val="24"/>
        </w:rPr>
        <w:t>This request</w:t>
      </w:r>
      <w:r w:rsidR="000C6D70" w:rsidRPr="00DB344C">
        <w:rPr>
          <w:rFonts w:ascii="Times New Roman" w:eastAsia="Times New Roman" w:hAnsi="Times New Roman" w:cs="Times New Roman"/>
          <w:sz w:val="24"/>
          <w:szCs w:val="24"/>
        </w:rPr>
        <w:t xml:space="preserve"> is to conduct cognitive interviews to </w:t>
      </w:r>
      <w:r w:rsidR="00180A6D" w:rsidRPr="00DB344C">
        <w:rPr>
          <w:rFonts w:ascii="Times New Roman" w:eastAsia="Times New Roman" w:hAnsi="Times New Roman" w:cs="Times New Roman"/>
          <w:sz w:val="24"/>
          <w:szCs w:val="24"/>
        </w:rPr>
        <w:t>test and revise</w:t>
      </w:r>
      <w:r w:rsidR="005E2662" w:rsidRPr="00DB344C">
        <w:rPr>
          <w:rFonts w:ascii="Times New Roman" w:eastAsia="Times New Roman" w:hAnsi="Times New Roman" w:cs="Times New Roman"/>
          <w:sz w:val="24"/>
          <w:szCs w:val="24"/>
        </w:rPr>
        <w:t xml:space="preserve"> </w:t>
      </w:r>
      <w:r w:rsidR="006838D8" w:rsidRPr="00DB344C">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 xml:space="preserve">ATES </w:t>
      </w:r>
      <w:r w:rsidR="00180A6D" w:rsidRPr="00DB344C">
        <w:rPr>
          <w:rFonts w:ascii="Times New Roman" w:eastAsia="Times New Roman" w:hAnsi="Times New Roman" w:cs="Times New Roman"/>
          <w:sz w:val="24"/>
          <w:szCs w:val="24"/>
        </w:rPr>
        <w:t>questionnaire</w:t>
      </w:r>
      <w:r>
        <w:rPr>
          <w:rFonts w:ascii="Times New Roman" w:eastAsia="Times New Roman" w:hAnsi="Times New Roman" w:cs="Times New Roman"/>
          <w:sz w:val="24"/>
          <w:szCs w:val="24"/>
        </w:rPr>
        <w:t xml:space="preserve">, focusing </w:t>
      </w:r>
      <w:r w:rsidR="00834E59" w:rsidRPr="00DB344C">
        <w:rPr>
          <w:rFonts w:ascii="Times New Roman" w:eastAsia="Times New Roman" w:hAnsi="Times New Roman" w:cs="Times New Roman"/>
          <w:sz w:val="24"/>
          <w:szCs w:val="24"/>
        </w:rPr>
        <w:t>on potential issues with items</w:t>
      </w:r>
      <w:r w:rsidR="00B8547E" w:rsidRPr="00DB344C">
        <w:rPr>
          <w:rFonts w:ascii="Times New Roman" w:eastAsia="Times New Roman" w:hAnsi="Times New Roman" w:cs="Times New Roman"/>
          <w:sz w:val="24"/>
          <w:szCs w:val="24"/>
        </w:rPr>
        <w:t xml:space="preserve"> </w:t>
      </w:r>
      <w:r w:rsidR="00904B3D" w:rsidRPr="00DB344C">
        <w:rPr>
          <w:rFonts w:ascii="Times New Roman" w:eastAsia="Times New Roman" w:hAnsi="Times New Roman" w:cs="Times New Roman"/>
          <w:sz w:val="24"/>
          <w:szCs w:val="24"/>
        </w:rPr>
        <w:t xml:space="preserve">that </w:t>
      </w:r>
      <w:r w:rsidR="00DB344C" w:rsidRPr="00DB344C">
        <w:rPr>
          <w:rFonts w:ascii="Times New Roman" w:eastAsia="Times New Roman" w:hAnsi="Times New Roman" w:cs="Times New Roman"/>
          <w:sz w:val="24"/>
          <w:szCs w:val="24"/>
        </w:rPr>
        <w:t xml:space="preserve">were </w:t>
      </w:r>
      <w:r>
        <w:rPr>
          <w:rFonts w:ascii="Times New Roman" w:eastAsia="Times New Roman" w:hAnsi="Times New Roman" w:cs="Times New Roman"/>
          <w:sz w:val="24"/>
          <w:szCs w:val="24"/>
        </w:rPr>
        <w:t>not included</w:t>
      </w:r>
      <w:r w:rsidRPr="00DB344C">
        <w:rPr>
          <w:rFonts w:ascii="Times New Roman" w:eastAsia="Times New Roman" w:hAnsi="Times New Roman" w:cs="Times New Roman"/>
          <w:sz w:val="24"/>
          <w:szCs w:val="24"/>
        </w:rPr>
        <w:t xml:space="preserve"> </w:t>
      </w:r>
      <w:r w:rsidR="00DB344C" w:rsidRPr="00DB344C">
        <w:rPr>
          <w:rFonts w:ascii="Times New Roman" w:eastAsia="Times New Roman" w:hAnsi="Times New Roman" w:cs="Times New Roman"/>
          <w:sz w:val="24"/>
          <w:szCs w:val="24"/>
        </w:rPr>
        <w:t xml:space="preserve">in </w:t>
      </w:r>
      <w:r>
        <w:rPr>
          <w:rFonts w:ascii="Times New Roman" w:eastAsia="Times New Roman" w:hAnsi="Times New Roman" w:cs="Times New Roman"/>
          <w:sz w:val="24"/>
          <w:szCs w:val="24"/>
        </w:rPr>
        <w:t>previous ATES</w:t>
      </w:r>
      <w:r w:rsidR="00DB344C" w:rsidRPr="00DB344C">
        <w:rPr>
          <w:rFonts w:ascii="Times New Roman" w:eastAsia="Times New Roman" w:hAnsi="Times New Roman" w:cs="Times New Roman"/>
          <w:sz w:val="24"/>
          <w:szCs w:val="24"/>
        </w:rPr>
        <w:t xml:space="preserve"> testing</w:t>
      </w:r>
      <w:r w:rsidR="005E2662" w:rsidRPr="00DB344C">
        <w:rPr>
          <w:rFonts w:ascii="Times New Roman" w:eastAsia="Times New Roman" w:hAnsi="Times New Roman" w:cs="Times New Roman"/>
          <w:sz w:val="24"/>
          <w:szCs w:val="24"/>
        </w:rPr>
        <w:t>.</w:t>
      </w:r>
    </w:p>
    <w:p w:rsidR="000C6D70" w:rsidRPr="000C6D70" w:rsidRDefault="000C6D70" w:rsidP="00D91629">
      <w:pPr>
        <w:spacing w:after="120" w:line="240" w:lineRule="auto"/>
        <w:rPr>
          <w:rFonts w:ascii="Times New Roman" w:eastAsia="Times New Roman" w:hAnsi="Times New Roman" w:cs="Times New Roman"/>
          <w:b/>
          <w:sz w:val="28"/>
          <w:szCs w:val="28"/>
        </w:rPr>
      </w:pPr>
      <w:r w:rsidRPr="000C6D70">
        <w:rPr>
          <w:rFonts w:ascii="Times New Roman" w:eastAsia="Times New Roman" w:hAnsi="Times New Roman" w:cs="Times New Roman"/>
          <w:b/>
          <w:sz w:val="28"/>
          <w:szCs w:val="28"/>
        </w:rPr>
        <w:t>Design</w:t>
      </w:r>
    </w:p>
    <w:p w:rsidR="00D44DE7" w:rsidRDefault="000C6D70" w:rsidP="00D91629">
      <w:pPr>
        <w:spacing w:after="120" w:line="240" w:lineRule="auto"/>
        <w:rPr>
          <w:rFonts w:ascii="Times New Roman" w:eastAsia="Times New Roman" w:hAnsi="Times New Roman" w:cs="Times New Roman"/>
          <w:sz w:val="24"/>
          <w:szCs w:val="24"/>
        </w:rPr>
      </w:pPr>
      <w:r w:rsidRPr="000C6D70">
        <w:rPr>
          <w:rFonts w:ascii="Times New Roman" w:eastAsia="Times New Roman" w:hAnsi="Times New Roman" w:cs="Times New Roman"/>
          <w:sz w:val="24"/>
          <w:szCs w:val="24"/>
        </w:rPr>
        <w:t>Cognitive interviews are intensive, one-on-one interviews in which the respondent is asked to “think aloud” as he or she answers survey questions or to answer a series of questions about the items they just answered.</w:t>
      </w:r>
      <w:r w:rsidR="00D44DE7">
        <w:rPr>
          <w:rFonts w:ascii="Times New Roman" w:eastAsia="Times New Roman" w:hAnsi="Times New Roman" w:cs="Times New Roman"/>
          <w:sz w:val="24"/>
          <w:szCs w:val="24"/>
        </w:rPr>
        <w:t xml:space="preserve"> </w:t>
      </w:r>
      <w:r w:rsidRPr="000C6D70">
        <w:rPr>
          <w:rFonts w:ascii="Times New Roman" w:eastAsia="Times New Roman" w:hAnsi="Times New Roman" w:cs="Times New Roman"/>
          <w:sz w:val="24"/>
          <w:szCs w:val="24"/>
        </w:rPr>
        <w:t>Techniques include asking probing questions, as necessary, clarify</w:t>
      </w:r>
      <w:r w:rsidR="009D08C2">
        <w:rPr>
          <w:rFonts w:ascii="Times New Roman" w:eastAsia="Times New Roman" w:hAnsi="Times New Roman" w:cs="Times New Roman"/>
          <w:sz w:val="24"/>
          <w:szCs w:val="24"/>
        </w:rPr>
        <w:t>ing</w:t>
      </w:r>
      <w:r w:rsidRPr="000C6D70">
        <w:rPr>
          <w:rFonts w:ascii="Times New Roman" w:eastAsia="Times New Roman" w:hAnsi="Times New Roman" w:cs="Times New Roman"/>
          <w:sz w:val="24"/>
          <w:szCs w:val="24"/>
        </w:rPr>
        <w:t xml:space="preserve"> points that are not evident from the think-aloud comments</w:t>
      </w:r>
      <w:r w:rsidR="0045778E">
        <w:rPr>
          <w:rFonts w:ascii="Times New Roman" w:eastAsia="Times New Roman" w:hAnsi="Times New Roman" w:cs="Times New Roman"/>
          <w:sz w:val="24"/>
          <w:szCs w:val="24"/>
        </w:rPr>
        <w:t>,</w:t>
      </w:r>
      <w:r w:rsidRPr="000C6D70">
        <w:rPr>
          <w:rFonts w:ascii="Times New Roman" w:eastAsia="Times New Roman" w:hAnsi="Times New Roman" w:cs="Times New Roman"/>
          <w:sz w:val="24"/>
          <w:szCs w:val="24"/>
        </w:rPr>
        <w:t xml:space="preserve"> and responding to scenarios.</w:t>
      </w:r>
      <w:r w:rsidR="00D44DE7">
        <w:rPr>
          <w:rFonts w:ascii="Times New Roman" w:eastAsia="Times New Roman" w:hAnsi="Times New Roman" w:cs="Times New Roman"/>
          <w:sz w:val="24"/>
          <w:szCs w:val="24"/>
        </w:rPr>
        <w:t xml:space="preserve"> </w:t>
      </w:r>
      <w:r w:rsidR="003B489A">
        <w:rPr>
          <w:rFonts w:ascii="Times New Roman" w:eastAsia="Times New Roman" w:hAnsi="Times New Roman" w:cs="Times New Roman"/>
          <w:sz w:val="24"/>
          <w:szCs w:val="24"/>
        </w:rPr>
        <w:t>In these interviews,</w:t>
      </w:r>
      <w:r w:rsidR="0045778E">
        <w:rPr>
          <w:rFonts w:ascii="Times New Roman" w:eastAsia="Times New Roman" w:hAnsi="Times New Roman" w:cs="Times New Roman"/>
          <w:sz w:val="24"/>
          <w:szCs w:val="24"/>
        </w:rPr>
        <w:t xml:space="preserve"> p</w:t>
      </w:r>
      <w:r w:rsidRPr="000C6D70">
        <w:rPr>
          <w:rFonts w:ascii="Times New Roman" w:eastAsia="Times New Roman" w:hAnsi="Times New Roman" w:cs="Times New Roman"/>
          <w:sz w:val="24"/>
          <w:szCs w:val="24"/>
        </w:rPr>
        <w:t>robes</w:t>
      </w:r>
      <w:r w:rsidR="006F27AD">
        <w:rPr>
          <w:rFonts w:ascii="Times New Roman" w:eastAsia="Times New Roman" w:hAnsi="Times New Roman" w:cs="Times New Roman"/>
          <w:sz w:val="24"/>
          <w:szCs w:val="24"/>
        </w:rPr>
        <w:t xml:space="preserve"> will be used</w:t>
      </w:r>
      <w:r w:rsidR="003B489A">
        <w:rPr>
          <w:rFonts w:ascii="Times New Roman" w:eastAsia="Times New Roman" w:hAnsi="Times New Roman" w:cs="Times New Roman"/>
          <w:sz w:val="24"/>
          <w:szCs w:val="24"/>
        </w:rPr>
        <w:t xml:space="preserve"> to</w:t>
      </w:r>
      <w:r w:rsidR="006F27AD">
        <w:rPr>
          <w:rFonts w:ascii="Times New Roman" w:eastAsia="Times New Roman" w:hAnsi="Times New Roman" w:cs="Times New Roman"/>
          <w:sz w:val="24"/>
          <w:szCs w:val="24"/>
        </w:rPr>
        <w:t>:</w:t>
      </w:r>
    </w:p>
    <w:p w:rsidR="00D44DE7" w:rsidRDefault="000C6D70" w:rsidP="000C6D70">
      <w:pPr>
        <w:numPr>
          <w:ilvl w:val="0"/>
          <w:numId w:val="1"/>
        </w:numPr>
        <w:spacing w:after="0" w:line="240" w:lineRule="auto"/>
        <w:rPr>
          <w:rFonts w:ascii="Times New Roman" w:eastAsia="Times New Roman" w:hAnsi="Times New Roman" w:cs="Times New Roman"/>
          <w:sz w:val="24"/>
          <w:szCs w:val="24"/>
        </w:rPr>
      </w:pPr>
      <w:r w:rsidRPr="000C6D70">
        <w:rPr>
          <w:rFonts w:ascii="Times New Roman" w:eastAsia="Times New Roman" w:hAnsi="Times New Roman" w:cs="Times New Roman"/>
          <w:sz w:val="24"/>
          <w:szCs w:val="24"/>
        </w:rPr>
        <w:t>verify respondents’ interpretation of the question (e.g. asking for specific examples of activities in which the respondent reports participating</w:t>
      </w:r>
      <w:r w:rsidR="0045778E">
        <w:rPr>
          <w:rFonts w:ascii="Times New Roman" w:eastAsia="Times New Roman" w:hAnsi="Times New Roman" w:cs="Times New Roman"/>
          <w:sz w:val="24"/>
          <w:szCs w:val="24"/>
        </w:rPr>
        <w:t>);</w:t>
      </w:r>
    </w:p>
    <w:p w:rsidR="000C6D70" w:rsidRPr="000C6D70" w:rsidRDefault="003B489A" w:rsidP="000C6D70">
      <w:pPr>
        <w:numPr>
          <w:ilvl w:val="0"/>
          <w:numId w:val="1"/>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check </w:t>
      </w:r>
      <w:r w:rsidR="0045778E">
        <w:rPr>
          <w:rFonts w:ascii="Times New Roman" w:eastAsia="Times New Roman" w:hAnsi="Times New Roman" w:cs="Times New Roman"/>
          <w:sz w:val="24"/>
          <w:szCs w:val="24"/>
        </w:rPr>
        <w:t xml:space="preserve">respondents’ understanding of </w:t>
      </w:r>
      <w:r w:rsidR="000C6D70" w:rsidRPr="000C6D70">
        <w:rPr>
          <w:rFonts w:ascii="Times New Roman" w:eastAsia="Times New Roman" w:hAnsi="Times New Roman" w:cs="Times New Roman"/>
          <w:sz w:val="24"/>
          <w:szCs w:val="24"/>
        </w:rPr>
        <w:t>the meaning of specific terms or phrases used in the questions</w:t>
      </w:r>
      <w:r w:rsidR="0045778E">
        <w:rPr>
          <w:rFonts w:ascii="Times New Roman" w:eastAsia="Times New Roman" w:hAnsi="Times New Roman" w:cs="Times New Roman"/>
          <w:sz w:val="24"/>
          <w:szCs w:val="24"/>
        </w:rPr>
        <w:t>;</w:t>
      </w:r>
      <w:r w:rsidR="000C6D70" w:rsidRPr="000C6D70">
        <w:rPr>
          <w:rFonts w:ascii="Times New Roman" w:eastAsia="Times New Roman" w:hAnsi="Times New Roman" w:cs="Times New Roman"/>
          <w:sz w:val="24"/>
          <w:szCs w:val="24"/>
        </w:rPr>
        <w:t xml:space="preserve"> </w:t>
      </w:r>
      <w:r w:rsidR="0027104E">
        <w:rPr>
          <w:rFonts w:ascii="Times New Roman" w:eastAsia="Times New Roman" w:hAnsi="Times New Roman" w:cs="Times New Roman"/>
          <w:sz w:val="24"/>
          <w:szCs w:val="24"/>
        </w:rPr>
        <w:t>and</w:t>
      </w:r>
    </w:p>
    <w:p w:rsidR="00D44DE7" w:rsidRDefault="0045778E" w:rsidP="000C6D70">
      <w:pPr>
        <w:numPr>
          <w:ilvl w:val="0"/>
          <w:numId w:val="1"/>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identify</w:t>
      </w:r>
      <w:r w:rsidR="000C6D70" w:rsidRPr="000C6D70">
        <w:rPr>
          <w:rFonts w:ascii="Times New Roman" w:eastAsia="Times New Roman" w:hAnsi="Times New Roman" w:cs="Times New Roman"/>
          <w:sz w:val="24"/>
          <w:szCs w:val="24"/>
        </w:rPr>
        <w:t xml:space="preserve"> experiences or </w:t>
      </w:r>
      <w:r w:rsidR="00EE1ACA">
        <w:rPr>
          <w:rFonts w:ascii="Times New Roman" w:eastAsia="Times New Roman" w:hAnsi="Times New Roman" w:cs="Times New Roman"/>
          <w:sz w:val="24"/>
          <w:szCs w:val="24"/>
        </w:rPr>
        <w:t>concepts</w:t>
      </w:r>
      <w:r w:rsidR="00EE1ACA" w:rsidRPr="000C6D70">
        <w:rPr>
          <w:rFonts w:ascii="Times New Roman" w:eastAsia="Times New Roman" w:hAnsi="Times New Roman" w:cs="Times New Roman"/>
          <w:sz w:val="24"/>
          <w:szCs w:val="24"/>
        </w:rPr>
        <w:t xml:space="preserve"> </w:t>
      </w:r>
      <w:r w:rsidR="000C6D70" w:rsidRPr="000C6D70">
        <w:rPr>
          <w:rFonts w:ascii="Times New Roman" w:eastAsia="Times New Roman" w:hAnsi="Times New Roman" w:cs="Times New Roman"/>
          <w:sz w:val="24"/>
          <w:szCs w:val="24"/>
        </w:rPr>
        <w:t>that the respondent did not think were covered by the question</w:t>
      </w:r>
      <w:r w:rsidR="009D08C2">
        <w:rPr>
          <w:rFonts w:ascii="Times New Roman" w:eastAsia="Times New Roman" w:hAnsi="Times New Roman" w:cs="Times New Roman"/>
          <w:sz w:val="24"/>
          <w:szCs w:val="24"/>
        </w:rPr>
        <w:t>s</w:t>
      </w:r>
      <w:r w:rsidR="000C6D70" w:rsidRPr="000C6D70">
        <w:rPr>
          <w:rFonts w:ascii="Times New Roman" w:eastAsia="Times New Roman" w:hAnsi="Times New Roman" w:cs="Times New Roman"/>
          <w:sz w:val="24"/>
          <w:szCs w:val="24"/>
        </w:rPr>
        <w:t xml:space="preserve"> but we consider relevant.</w:t>
      </w:r>
    </w:p>
    <w:p w:rsidR="000C6D70" w:rsidRPr="00623904" w:rsidRDefault="000C6D70" w:rsidP="000C6D70">
      <w:pPr>
        <w:spacing w:after="0" w:line="240" w:lineRule="auto"/>
        <w:rPr>
          <w:rFonts w:ascii="Times New Roman" w:eastAsia="Times New Roman" w:hAnsi="Times New Roman" w:cs="Times New Roman"/>
          <w:sz w:val="14"/>
          <w:szCs w:val="14"/>
        </w:rPr>
      </w:pPr>
    </w:p>
    <w:p w:rsidR="00A97963" w:rsidRDefault="005B438A" w:rsidP="00D91629">
      <w:pPr>
        <w:spacing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Interviews </w:t>
      </w:r>
      <w:r w:rsidR="0027104E">
        <w:rPr>
          <w:rFonts w:ascii="Times New Roman" w:eastAsia="Times New Roman" w:hAnsi="Times New Roman" w:cs="Times New Roman"/>
          <w:sz w:val="24"/>
          <w:szCs w:val="24"/>
        </w:rPr>
        <w:t>are expected to last about 1</w:t>
      </w:r>
      <w:r w:rsidR="0027104E" w:rsidRPr="000C6D70">
        <w:rPr>
          <w:rFonts w:ascii="Times New Roman" w:eastAsia="Times New Roman" w:hAnsi="Times New Roman" w:cs="Times New Roman"/>
          <w:sz w:val="24"/>
          <w:szCs w:val="24"/>
        </w:rPr>
        <w:t xml:space="preserve"> hour</w:t>
      </w:r>
      <w:r w:rsidR="0027104E">
        <w:rPr>
          <w:rFonts w:ascii="Times New Roman" w:eastAsia="Times New Roman" w:hAnsi="Times New Roman" w:cs="Times New Roman"/>
          <w:sz w:val="24"/>
          <w:szCs w:val="24"/>
        </w:rPr>
        <w:t xml:space="preserve"> and </w:t>
      </w:r>
      <w:r>
        <w:rPr>
          <w:rFonts w:ascii="Times New Roman" w:eastAsia="Times New Roman" w:hAnsi="Times New Roman" w:cs="Times New Roman"/>
          <w:sz w:val="24"/>
          <w:szCs w:val="24"/>
        </w:rPr>
        <w:t>will be conducted by trained cognitive interviewers.</w:t>
      </w:r>
      <w:r w:rsidR="00D44DE7">
        <w:rPr>
          <w:rFonts w:ascii="Times New Roman" w:eastAsia="Times New Roman" w:hAnsi="Times New Roman" w:cs="Times New Roman"/>
          <w:sz w:val="24"/>
          <w:szCs w:val="24"/>
        </w:rPr>
        <w:t xml:space="preserve"> </w:t>
      </w:r>
      <w:r w:rsidR="0027104E">
        <w:rPr>
          <w:rFonts w:ascii="Times New Roman" w:eastAsia="Times New Roman" w:hAnsi="Times New Roman" w:cs="Times New Roman"/>
          <w:sz w:val="24"/>
          <w:szCs w:val="24"/>
        </w:rPr>
        <w:t>T</w:t>
      </w:r>
      <w:r w:rsidR="000C6D70" w:rsidRPr="000C6D70">
        <w:rPr>
          <w:rFonts w:ascii="Times New Roman" w:eastAsia="Times New Roman" w:hAnsi="Times New Roman" w:cs="Times New Roman"/>
          <w:sz w:val="24"/>
          <w:szCs w:val="24"/>
        </w:rPr>
        <w:t xml:space="preserve">his submission includes </w:t>
      </w:r>
      <w:r w:rsidR="0027104E">
        <w:rPr>
          <w:rFonts w:ascii="Times New Roman" w:eastAsia="Times New Roman" w:hAnsi="Times New Roman" w:cs="Times New Roman"/>
          <w:sz w:val="24"/>
          <w:szCs w:val="24"/>
        </w:rPr>
        <w:t>the</w:t>
      </w:r>
      <w:r w:rsidR="000C6D70" w:rsidRPr="000C6D70">
        <w:rPr>
          <w:rFonts w:ascii="Times New Roman" w:eastAsia="Times New Roman" w:hAnsi="Times New Roman" w:cs="Times New Roman"/>
          <w:sz w:val="24"/>
          <w:szCs w:val="24"/>
        </w:rPr>
        <w:t xml:space="preserve"> </w:t>
      </w:r>
      <w:r w:rsidR="0045778E">
        <w:rPr>
          <w:rFonts w:ascii="Times New Roman" w:eastAsia="Times New Roman" w:hAnsi="Times New Roman" w:cs="Times New Roman"/>
          <w:sz w:val="24"/>
          <w:szCs w:val="24"/>
        </w:rPr>
        <w:t>protocol that will be used to conduct the interviews</w:t>
      </w:r>
      <w:r w:rsidR="0045778E" w:rsidRPr="000C6D70">
        <w:rPr>
          <w:rFonts w:ascii="Times New Roman" w:eastAsia="Times New Roman" w:hAnsi="Times New Roman" w:cs="Times New Roman"/>
          <w:sz w:val="24"/>
          <w:szCs w:val="24"/>
        </w:rPr>
        <w:t xml:space="preserve"> </w:t>
      </w:r>
      <w:r w:rsidR="0045778E">
        <w:rPr>
          <w:rFonts w:ascii="Times New Roman" w:eastAsia="Times New Roman" w:hAnsi="Times New Roman" w:cs="Times New Roman"/>
          <w:sz w:val="24"/>
          <w:szCs w:val="24"/>
        </w:rPr>
        <w:t xml:space="preserve">and the </w:t>
      </w:r>
      <w:r w:rsidR="000C6D70" w:rsidRPr="000C6D70">
        <w:rPr>
          <w:rFonts w:ascii="Times New Roman" w:eastAsia="Times New Roman" w:hAnsi="Times New Roman" w:cs="Times New Roman"/>
          <w:sz w:val="24"/>
          <w:szCs w:val="24"/>
        </w:rPr>
        <w:t xml:space="preserve">questionnaire </w:t>
      </w:r>
      <w:r w:rsidR="0027104E">
        <w:rPr>
          <w:rFonts w:ascii="Times New Roman" w:eastAsia="Times New Roman" w:hAnsi="Times New Roman" w:cs="Times New Roman"/>
          <w:sz w:val="24"/>
          <w:szCs w:val="24"/>
        </w:rPr>
        <w:t>to</w:t>
      </w:r>
      <w:r w:rsidR="000C6D70" w:rsidRPr="000C6D70">
        <w:rPr>
          <w:rFonts w:ascii="Times New Roman" w:eastAsia="Times New Roman" w:hAnsi="Times New Roman" w:cs="Times New Roman"/>
          <w:sz w:val="24"/>
          <w:szCs w:val="24"/>
        </w:rPr>
        <w:t xml:space="preserve"> be tested</w:t>
      </w:r>
      <w:r w:rsidR="008E5542">
        <w:rPr>
          <w:rFonts w:ascii="Times New Roman" w:eastAsia="Times New Roman" w:hAnsi="Times New Roman" w:cs="Times New Roman"/>
          <w:sz w:val="24"/>
          <w:szCs w:val="24"/>
        </w:rPr>
        <w:t xml:space="preserve">. </w:t>
      </w:r>
      <w:r w:rsidR="00A97963" w:rsidRPr="00F9689E">
        <w:rPr>
          <w:rFonts w:ascii="Times New Roman" w:eastAsia="Times New Roman" w:hAnsi="Times New Roman" w:cs="Times New Roman"/>
          <w:sz w:val="24"/>
          <w:szCs w:val="24"/>
        </w:rPr>
        <w:t>It is expected that the instrument and interview protocol will evolve during testing.</w:t>
      </w:r>
      <w:r w:rsidR="00A97963">
        <w:rPr>
          <w:rFonts w:ascii="Times New Roman" w:eastAsia="Times New Roman" w:hAnsi="Times New Roman" w:cs="Times New Roman"/>
          <w:sz w:val="24"/>
          <w:szCs w:val="24"/>
        </w:rPr>
        <w:t xml:space="preserve"> </w:t>
      </w:r>
      <w:r w:rsidR="00A97963" w:rsidRPr="000C6D70">
        <w:rPr>
          <w:rFonts w:ascii="Times New Roman" w:eastAsia="Times New Roman" w:hAnsi="Times New Roman" w:cs="Times New Roman"/>
          <w:sz w:val="24"/>
          <w:szCs w:val="24"/>
        </w:rPr>
        <w:t>The research will be iterative, in that question wording and form</w:t>
      </w:r>
      <w:r w:rsidR="00A97963">
        <w:rPr>
          <w:rFonts w:ascii="Times New Roman" w:eastAsia="Times New Roman" w:hAnsi="Times New Roman" w:cs="Times New Roman"/>
          <w:sz w:val="24"/>
          <w:szCs w:val="24"/>
        </w:rPr>
        <w:t>at</w:t>
      </w:r>
      <w:r w:rsidR="00A97963" w:rsidRPr="000C6D70">
        <w:rPr>
          <w:rFonts w:ascii="Times New Roman" w:eastAsia="Times New Roman" w:hAnsi="Times New Roman" w:cs="Times New Roman"/>
          <w:sz w:val="24"/>
          <w:szCs w:val="24"/>
        </w:rPr>
        <w:t xml:space="preserve"> design may change during the testing period in response to </w:t>
      </w:r>
      <w:r w:rsidR="003B489A">
        <w:rPr>
          <w:rFonts w:ascii="Times New Roman" w:eastAsia="Times New Roman" w:hAnsi="Times New Roman" w:cs="Times New Roman"/>
          <w:sz w:val="24"/>
          <w:szCs w:val="24"/>
        </w:rPr>
        <w:t>problems identified during the interviews</w:t>
      </w:r>
      <w:r w:rsidR="00A97963" w:rsidRPr="000C6D70">
        <w:rPr>
          <w:rFonts w:ascii="Times New Roman" w:eastAsia="Times New Roman" w:hAnsi="Times New Roman" w:cs="Times New Roman"/>
          <w:sz w:val="24"/>
          <w:szCs w:val="24"/>
        </w:rPr>
        <w:t>.</w:t>
      </w:r>
    </w:p>
    <w:p w:rsidR="007A29C5" w:rsidRPr="00A65B00" w:rsidRDefault="000C6D70" w:rsidP="00D91629">
      <w:pPr>
        <w:spacing w:after="120" w:line="240" w:lineRule="auto"/>
        <w:rPr>
          <w:rFonts w:ascii="Times New Roman" w:eastAsia="Times New Roman" w:hAnsi="Times New Roman" w:cs="Times New Roman"/>
          <w:sz w:val="24"/>
          <w:szCs w:val="24"/>
        </w:rPr>
      </w:pPr>
      <w:r w:rsidRPr="000C6D70">
        <w:rPr>
          <w:rFonts w:ascii="Times New Roman" w:eastAsia="Times New Roman" w:hAnsi="Times New Roman" w:cs="Times New Roman"/>
          <w:sz w:val="24"/>
          <w:szCs w:val="24"/>
        </w:rPr>
        <w:t xml:space="preserve">To adequately test the </w:t>
      </w:r>
      <w:r w:rsidR="00EE1ACA">
        <w:rPr>
          <w:rFonts w:ascii="Times New Roman" w:eastAsia="Times New Roman" w:hAnsi="Times New Roman" w:cs="Times New Roman"/>
          <w:sz w:val="24"/>
          <w:szCs w:val="24"/>
        </w:rPr>
        <w:t>survey</w:t>
      </w:r>
      <w:r w:rsidRPr="000C6D70">
        <w:rPr>
          <w:rFonts w:ascii="Times New Roman" w:eastAsia="Times New Roman" w:hAnsi="Times New Roman" w:cs="Times New Roman"/>
          <w:sz w:val="24"/>
          <w:szCs w:val="24"/>
        </w:rPr>
        <w:t xml:space="preserve">, it is necessary to distribute the cognitive interviews across respondents who represent the </w:t>
      </w:r>
      <w:r w:rsidR="00EE1ACA">
        <w:rPr>
          <w:rFonts w:ascii="Times New Roman" w:eastAsia="Times New Roman" w:hAnsi="Times New Roman" w:cs="Times New Roman"/>
          <w:sz w:val="24"/>
          <w:szCs w:val="24"/>
        </w:rPr>
        <w:t xml:space="preserve">primary </w:t>
      </w:r>
      <w:r w:rsidRPr="000C6D70">
        <w:rPr>
          <w:rFonts w:ascii="Times New Roman" w:eastAsia="Times New Roman" w:hAnsi="Times New Roman" w:cs="Times New Roman"/>
          <w:sz w:val="24"/>
          <w:szCs w:val="24"/>
        </w:rPr>
        <w:t>experience</w:t>
      </w:r>
      <w:r w:rsidR="003B489A">
        <w:rPr>
          <w:rFonts w:ascii="Times New Roman" w:eastAsia="Times New Roman" w:hAnsi="Times New Roman" w:cs="Times New Roman"/>
          <w:sz w:val="24"/>
          <w:szCs w:val="24"/>
        </w:rPr>
        <w:t>s</w:t>
      </w:r>
      <w:r w:rsidRPr="000C6D70">
        <w:rPr>
          <w:rFonts w:ascii="Times New Roman" w:eastAsia="Times New Roman" w:hAnsi="Times New Roman" w:cs="Times New Roman"/>
          <w:sz w:val="24"/>
          <w:szCs w:val="24"/>
        </w:rPr>
        <w:t xml:space="preserve"> </w:t>
      </w:r>
      <w:r w:rsidR="00EE1ACA">
        <w:rPr>
          <w:rFonts w:ascii="Times New Roman" w:eastAsia="Times New Roman" w:hAnsi="Times New Roman" w:cs="Times New Roman"/>
          <w:sz w:val="24"/>
          <w:szCs w:val="24"/>
        </w:rPr>
        <w:t>of</w:t>
      </w:r>
      <w:r w:rsidR="00EE1ACA" w:rsidRPr="000C6D70">
        <w:rPr>
          <w:rFonts w:ascii="Times New Roman" w:eastAsia="Times New Roman" w:hAnsi="Times New Roman" w:cs="Times New Roman"/>
          <w:sz w:val="24"/>
          <w:szCs w:val="24"/>
        </w:rPr>
        <w:t xml:space="preserve"> </w:t>
      </w:r>
      <w:r w:rsidRPr="000C6D70">
        <w:rPr>
          <w:rFonts w:ascii="Times New Roman" w:eastAsia="Times New Roman" w:hAnsi="Times New Roman" w:cs="Times New Roman"/>
          <w:sz w:val="24"/>
          <w:szCs w:val="24"/>
        </w:rPr>
        <w:t xml:space="preserve">the target population </w:t>
      </w:r>
      <w:r w:rsidR="003B489A">
        <w:rPr>
          <w:rFonts w:ascii="Times New Roman" w:eastAsia="Times New Roman" w:hAnsi="Times New Roman" w:cs="Times New Roman"/>
          <w:sz w:val="24"/>
          <w:szCs w:val="24"/>
        </w:rPr>
        <w:t>while also obtaining</w:t>
      </w:r>
      <w:r w:rsidRPr="000C6D70">
        <w:rPr>
          <w:rFonts w:ascii="Times New Roman" w:eastAsia="Times New Roman" w:hAnsi="Times New Roman" w:cs="Times New Roman"/>
          <w:sz w:val="24"/>
          <w:szCs w:val="24"/>
        </w:rPr>
        <w:t xml:space="preserve"> sufficient </w:t>
      </w:r>
      <w:r w:rsidRPr="00427270">
        <w:rPr>
          <w:rFonts w:ascii="Times New Roman" w:eastAsia="Times New Roman" w:hAnsi="Times New Roman" w:cs="Times New Roman"/>
          <w:sz w:val="24"/>
          <w:szCs w:val="24"/>
        </w:rPr>
        <w:t xml:space="preserve">numbers of </w:t>
      </w:r>
      <w:r w:rsidR="00C54DCC">
        <w:rPr>
          <w:rFonts w:ascii="Times New Roman" w:eastAsia="Times New Roman" w:hAnsi="Times New Roman" w:cs="Times New Roman"/>
          <w:sz w:val="24"/>
          <w:szCs w:val="24"/>
        </w:rPr>
        <w:t>respondents</w:t>
      </w:r>
      <w:r w:rsidR="00EE1ACA">
        <w:rPr>
          <w:rFonts w:ascii="Times New Roman" w:eastAsia="Times New Roman" w:hAnsi="Times New Roman" w:cs="Times New Roman"/>
          <w:sz w:val="24"/>
          <w:szCs w:val="24"/>
        </w:rPr>
        <w:t xml:space="preserve"> with similar characteristics</w:t>
      </w:r>
      <w:r w:rsidR="003B489A">
        <w:rPr>
          <w:rFonts w:ascii="Times New Roman" w:eastAsia="Times New Roman" w:hAnsi="Times New Roman" w:cs="Times New Roman"/>
          <w:sz w:val="24"/>
          <w:szCs w:val="24"/>
        </w:rPr>
        <w:t xml:space="preserve"> to </w:t>
      </w:r>
      <w:r w:rsidR="00AA3C2F">
        <w:rPr>
          <w:rFonts w:ascii="Times New Roman" w:eastAsia="Times New Roman" w:hAnsi="Times New Roman" w:cs="Times New Roman"/>
          <w:sz w:val="24"/>
          <w:szCs w:val="24"/>
        </w:rPr>
        <w:t>test</w:t>
      </w:r>
      <w:r w:rsidR="003B489A">
        <w:rPr>
          <w:rFonts w:ascii="Times New Roman" w:eastAsia="Times New Roman" w:hAnsi="Times New Roman" w:cs="Times New Roman"/>
          <w:sz w:val="24"/>
          <w:szCs w:val="24"/>
        </w:rPr>
        <w:t xml:space="preserve"> each</w:t>
      </w:r>
      <w:r w:rsidR="00AA3C2F">
        <w:rPr>
          <w:rFonts w:ascii="Times New Roman" w:eastAsia="Times New Roman" w:hAnsi="Times New Roman" w:cs="Times New Roman"/>
          <w:sz w:val="24"/>
          <w:szCs w:val="24"/>
        </w:rPr>
        <w:t xml:space="preserve"> survey section</w:t>
      </w:r>
      <w:r w:rsidR="00C54DCC">
        <w:rPr>
          <w:rFonts w:ascii="Times New Roman" w:eastAsia="Times New Roman" w:hAnsi="Times New Roman" w:cs="Times New Roman"/>
          <w:sz w:val="24"/>
          <w:szCs w:val="24"/>
        </w:rPr>
        <w:t>.</w:t>
      </w:r>
      <w:r w:rsidR="00A65B00">
        <w:rPr>
          <w:rFonts w:ascii="Times New Roman" w:eastAsia="Times New Roman" w:hAnsi="Times New Roman" w:cs="Times New Roman"/>
          <w:sz w:val="24"/>
          <w:szCs w:val="24"/>
        </w:rPr>
        <w:t xml:space="preserve"> </w:t>
      </w:r>
      <w:r w:rsidRPr="00115897">
        <w:rPr>
          <w:rFonts w:ascii="Times New Roman" w:eastAsia="Times New Roman" w:hAnsi="Times New Roman" w:cs="Times New Roman"/>
          <w:sz w:val="24"/>
          <w:szCs w:val="24"/>
        </w:rPr>
        <w:t xml:space="preserve">We propose to </w:t>
      </w:r>
      <w:r w:rsidRPr="000A6A70">
        <w:rPr>
          <w:rFonts w:ascii="Times New Roman" w:eastAsia="Times New Roman" w:hAnsi="Times New Roman" w:cs="Times New Roman"/>
          <w:sz w:val="24"/>
          <w:szCs w:val="24"/>
        </w:rPr>
        <w:t xml:space="preserve">conduct </w:t>
      </w:r>
      <w:r w:rsidR="005A6881">
        <w:rPr>
          <w:rFonts w:ascii="Times New Roman" w:eastAsia="Times New Roman" w:hAnsi="Times New Roman" w:cs="Times New Roman"/>
          <w:sz w:val="24"/>
          <w:szCs w:val="24"/>
        </w:rPr>
        <w:t>49</w:t>
      </w:r>
      <w:r w:rsidR="0097556A" w:rsidRPr="000A6A70">
        <w:rPr>
          <w:rFonts w:ascii="Times New Roman" w:eastAsia="Times New Roman" w:hAnsi="Times New Roman" w:cs="Times New Roman"/>
          <w:sz w:val="24"/>
          <w:szCs w:val="24"/>
        </w:rPr>
        <w:t xml:space="preserve"> </w:t>
      </w:r>
      <w:r w:rsidR="00AF399F" w:rsidRPr="000A6A70">
        <w:rPr>
          <w:rFonts w:ascii="Times New Roman" w:eastAsia="Times New Roman" w:hAnsi="Times New Roman" w:cs="Times New Roman"/>
          <w:sz w:val="24"/>
          <w:szCs w:val="24"/>
        </w:rPr>
        <w:t>interviews</w:t>
      </w:r>
      <w:r w:rsidR="00F56F8A" w:rsidRPr="00115897">
        <w:rPr>
          <w:rFonts w:ascii="Times New Roman" w:eastAsia="Times New Roman" w:hAnsi="Times New Roman" w:cs="Times New Roman"/>
          <w:sz w:val="24"/>
          <w:szCs w:val="24"/>
        </w:rPr>
        <w:t xml:space="preserve"> with </w:t>
      </w:r>
      <w:r w:rsidR="000A6A70">
        <w:rPr>
          <w:rFonts w:ascii="Times New Roman" w:hAnsi="Times New Roman" w:cs="Times New Roman"/>
          <w:sz w:val="24"/>
          <w:szCs w:val="24"/>
        </w:rPr>
        <w:t>adults ages 18 to 65 who are part of the work force (e.g., not retired, not full-time students), with an emphasis on adults who have less than a Bachelor’s degree</w:t>
      </w:r>
      <w:r w:rsidR="00AA3C2F">
        <w:rPr>
          <w:rFonts w:ascii="Times New Roman" w:hAnsi="Times New Roman" w:cs="Times New Roman"/>
          <w:sz w:val="24"/>
          <w:szCs w:val="24"/>
        </w:rPr>
        <w:t>. The interviews will be distributed such that at least</w:t>
      </w:r>
      <w:r w:rsidR="007F4120" w:rsidRPr="00115897">
        <w:rPr>
          <w:rFonts w:ascii="Times New Roman" w:eastAsia="Times New Roman" w:hAnsi="Times New Roman" w:cs="Times New Roman"/>
          <w:sz w:val="24"/>
          <w:szCs w:val="24"/>
        </w:rPr>
        <w:t>:</w:t>
      </w:r>
    </w:p>
    <w:p w:rsidR="005A6881" w:rsidRPr="005A6881" w:rsidRDefault="005A6881" w:rsidP="00D91629">
      <w:pPr>
        <w:pStyle w:val="ListParagraph"/>
        <w:numPr>
          <w:ilvl w:val="0"/>
          <w:numId w:val="6"/>
        </w:numPr>
        <w:spacing w:after="0" w:line="240" w:lineRule="auto"/>
        <w:ind w:left="450" w:hanging="270"/>
        <w:rPr>
          <w:rFonts w:ascii="Times New Roman" w:hAnsi="Times New Roman" w:cs="Times New Roman"/>
          <w:sz w:val="24"/>
          <w:szCs w:val="24"/>
        </w:rPr>
      </w:pPr>
      <w:r>
        <w:rPr>
          <w:rFonts w:ascii="Times New Roman" w:hAnsi="Times New Roman" w:cs="Times New Roman"/>
          <w:sz w:val="24"/>
          <w:szCs w:val="24"/>
        </w:rPr>
        <w:t>21</w:t>
      </w:r>
      <w:r w:rsidRPr="000A6A70">
        <w:rPr>
          <w:rFonts w:ascii="Times New Roman" w:hAnsi="Times New Roman" w:cs="Times New Roman"/>
          <w:sz w:val="24"/>
          <w:szCs w:val="24"/>
        </w:rPr>
        <w:t xml:space="preserve"> adults ha</w:t>
      </w:r>
      <w:r>
        <w:rPr>
          <w:rFonts w:ascii="Times New Roman" w:hAnsi="Times New Roman" w:cs="Times New Roman"/>
          <w:sz w:val="24"/>
          <w:szCs w:val="24"/>
        </w:rPr>
        <w:t xml:space="preserve">ve participated in </w:t>
      </w:r>
      <w:r w:rsidR="00AA3C2F">
        <w:rPr>
          <w:rFonts w:ascii="Times New Roman" w:hAnsi="Times New Roman" w:cs="Times New Roman"/>
          <w:sz w:val="24"/>
          <w:szCs w:val="24"/>
        </w:rPr>
        <w:t xml:space="preserve">a </w:t>
      </w:r>
      <w:r>
        <w:rPr>
          <w:rFonts w:ascii="Times New Roman" w:hAnsi="Times New Roman" w:cs="Times New Roman"/>
          <w:sz w:val="24"/>
          <w:szCs w:val="24"/>
        </w:rPr>
        <w:t>work experience program</w:t>
      </w:r>
      <w:r w:rsidRPr="000A6A70">
        <w:rPr>
          <w:rFonts w:ascii="Times New Roman" w:hAnsi="Times New Roman" w:cs="Times New Roman"/>
          <w:sz w:val="24"/>
          <w:szCs w:val="24"/>
        </w:rPr>
        <w:t>;</w:t>
      </w:r>
    </w:p>
    <w:p w:rsidR="00AA072A" w:rsidRDefault="005A6881" w:rsidP="00D91629">
      <w:pPr>
        <w:pStyle w:val="ListParagraph"/>
        <w:numPr>
          <w:ilvl w:val="0"/>
          <w:numId w:val="6"/>
        </w:numPr>
        <w:spacing w:after="0" w:line="240" w:lineRule="auto"/>
        <w:ind w:left="450" w:hanging="270"/>
        <w:rPr>
          <w:rFonts w:ascii="Times New Roman" w:hAnsi="Times New Roman" w:cs="Times New Roman"/>
          <w:sz w:val="24"/>
          <w:szCs w:val="24"/>
        </w:rPr>
      </w:pPr>
      <w:r>
        <w:rPr>
          <w:rFonts w:ascii="Times New Roman" w:hAnsi="Times New Roman" w:cs="Times New Roman"/>
          <w:sz w:val="24"/>
          <w:szCs w:val="24"/>
        </w:rPr>
        <w:t>14</w:t>
      </w:r>
      <w:r w:rsidR="00AA072A" w:rsidRPr="000A6A70">
        <w:rPr>
          <w:rFonts w:ascii="Times New Roman" w:hAnsi="Times New Roman" w:cs="Times New Roman"/>
          <w:sz w:val="24"/>
          <w:szCs w:val="24"/>
        </w:rPr>
        <w:t xml:space="preserve"> </w:t>
      </w:r>
      <w:r w:rsidR="000A6A70" w:rsidRPr="000A6A70">
        <w:rPr>
          <w:rFonts w:ascii="Times New Roman" w:hAnsi="Times New Roman" w:cs="Times New Roman"/>
          <w:sz w:val="24"/>
          <w:szCs w:val="24"/>
        </w:rPr>
        <w:t>adults have at least one professional certification or license</w:t>
      </w:r>
      <w:r w:rsidR="000D3A13" w:rsidRPr="000A6A70">
        <w:rPr>
          <w:rFonts w:ascii="Times New Roman" w:hAnsi="Times New Roman" w:cs="Times New Roman"/>
          <w:sz w:val="24"/>
          <w:szCs w:val="24"/>
        </w:rPr>
        <w:t>;</w:t>
      </w:r>
    </w:p>
    <w:p w:rsidR="00885CFA" w:rsidRPr="00885CFA" w:rsidRDefault="00885CFA" w:rsidP="00D91629">
      <w:pPr>
        <w:pStyle w:val="ListParagraph"/>
        <w:numPr>
          <w:ilvl w:val="1"/>
          <w:numId w:val="6"/>
        </w:numPr>
        <w:spacing w:after="0" w:line="240" w:lineRule="auto"/>
        <w:ind w:left="1080" w:hanging="270"/>
        <w:rPr>
          <w:rFonts w:ascii="Times New Roman" w:hAnsi="Times New Roman" w:cs="Times New Roman"/>
          <w:sz w:val="24"/>
          <w:szCs w:val="24"/>
        </w:rPr>
      </w:pPr>
      <w:r>
        <w:rPr>
          <w:rFonts w:ascii="Times New Roman" w:hAnsi="Times New Roman" w:cs="Times New Roman"/>
          <w:sz w:val="24"/>
          <w:szCs w:val="24"/>
        </w:rPr>
        <w:t>Of th</w:t>
      </w:r>
      <w:r w:rsidR="00FF2AA8">
        <w:rPr>
          <w:rFonts w:ascii="Times New Roman" w:hAnsi="Times New Roman" w:cs="Times New Roman"/>
          <w:sz w:val="24"/>
          <w:szCs w:val="24"/>
        </w:rPr>
        <w:t>ese</w:t>
      </w:r>
      <w:r w:rsidR="00AA3C2F">
        <w:rPr>
          <w:rFonts w:ascii="Times New Roman" w:hAnsi="Times New Roman" w:cs="Times New Roman"/>
          <w:sz w:val="24"/>
          <w:szCs w:val="24"/>
        </w:rPr>
        <w:t xml:space="preserve"> 14,</w:t>
      </w:r>
      <w:r>
        <w:rPr>
          <w:rFonts w:ascii="Times New Roman" w:hAnsi="Times New Roman" w:cs="Times New Roman"/>
          <w:sz w:val="24"/>
          <w:szCs w:val="24"/>
        </w:rPr>
        <w:t xml:space="preserve"> </w:t>
      </w:r>
      <w:r w:rsidR="005A6881">
        <w:rPr>
          <w:rFonts w:ascii="Times New Roman" w:hAnsi="Times New Roman" w:cs="Times New Roman"/>
          <w:sz w:val="24"/>
          <w:szCs w:val="24"/>
        </w:rPr>
        <w:t>7</w:t>
      </w:r>
      <w:r>
        <w:rPr>
          <w:rFonts w:ascii="Times New Roman" w:hAnsi="Times New Roman" w:cs="Times New Roman"/>
          <w:sz w:val="24"/>
          <w:szCs w:val="24"/>
        </w:rPr>
        <w:t xml:space="preserve"> adults have two or more </w:t>
      </w:r>
      <w:r w:rsidRPr="000A6A70">
        <w:rPr>
          <w:rFonts w:ascii="Times New Roman" w:hAnsi="Times New Roman" w:cs="Times New Roman"/>
          <w:sz w:val="24"/>
          <w:szCs w:val="24"/>
        </w:rPr>
        <w:t>professional certification</w:t>
      </w:r>
      <w:r w:rsidR="00AA3C2F">
        <w:rPr>
          <w:rFonts w:ascii="Times New Roman" w:hAnsi="Times New Roman" w:cs="Times New Roman"/>
          <w:sz w:val="24"/>
          <w:szCs w:val="24"/>
        </w:rPr>
        <w:t>s</w:t>
      </w:r>
      <w:r w:rsidRPr="000A6A70">
        <w:rPr>
          <w:rFonts w:ascii="Times New Roman" w:hAnsi="Times New Roman" w:cs="Times New Roman"/>
          <w:sz w:val="24"/>
          <w:szCs w:val="24"/>
        </w:rPr>
        <w:t xml:space="preserve"> or license</w:t>
      </w:r>
      <w:r w:rsidR="00AA3C2F">
        <w:rPr>
          <w:rFonts w:ascii="Times New Roman" w:hAnsi="Times New Roman" w:cs="Times New Roman"/>
          <w:sz w:val="24"/>
          <w:szCs w:val="24"/>
        </w:rPr>
        <w:t>s</w:t>
      </w:r>
      <w:r>
        <w:rPr>
          <w:rFonts w:ascii="Times New Roman" w:hAnsi="Times New Roman" w:cs="Times New Roman"/>
          <w:sz w:val="24"/>
          <w:szCs w:val="24"/>
        </w:rPr>
        <w:t>;</w:t>
      </w:r>
    </w:p>
    <w:p w:rsidR="00CF77ED" w:rsidRPr="00CF77ED" w:rsidRDefault="005A6881" w:rsidP="00D91629">
      <w:pPr>
        <w:pStyle w:val="ListParagraph"/>
        <w:numPr>
          <w:ilvl w:val="0"/>
          <w:numId w:val="6"/>
        </w:numPr>
        <w:spacing w:after="0" w:line="240" w:lineRule="auto"/>
        <w:ind w:left="450" w:hanging="270"/>
        <w:rPr>
          <w:rFonts w:ascii="Times New Roman" w:hAnsi="Times New Roman" w:cs="Times New Roman"/>
          <w:sz w:val="24"/>
          <w:szCs w:val="24"/>
        </w:rPr>
      </w:pPr>
      <w:r>
        <w:rPr>
          <w:rFonts w:ascii="Times New Roman" w:hAnsi="Times New Roman" w:cs="Times New Roman"/>
          <w:sz w:val="24"/>
          <w:szCs w:val="24"/>
        </w:rPr>
        <w:t>14</w:t>
      </w:r>
      <w:r w:rsidR="00CF77ED" w:rsidRPr="000A6A70">
        <w:rPr>
          <w:rFonts w:ascii="Times New Roman" w:hAnsi="Times New Roman" w:cs="Times New Roman"/>
          <w:sz w:val="24"/>
          <w:szCs w:val="24"/>
        </w:rPr>
        <w:t xml:space="preserve"> adults have at least one educational certificate;</w:t>
      </w:r>
    </w:p>
    <w:p w:rsidR="00B76A7B" w:rsidRDefault="00875521" w:rsidP="00D91629">
      <w:pPr>
        <w:pStyle w:val="ListParagraph"/>
        <w:numPr>
          <w:ilvl w:val="0"/>
          <w:numId w:val="6"/>
        </w:numPr>
        <w:tabs>
          <w:tab w:val="left" w:pos="907"/>
        </w:tabs>
        <w:ind w:left="450" w:hanging="270"/>
        <w:rPr>
          <w:rFonts w:ascii="Times New Roman" w:hAnsi="Times New Roman" w:cs="Times New Roman"/>
          <w:sz w:val="24"/>
          <w:szCs w:val="24"/>
        </w:rPr>
      </w:pPr>
      <w:r w:rsidRPr="00040D4E">
        <w:rPr>
          <w:rFonts w:ascii="Times New Roman" w:hAnsi="Times New Roman" w:cs="Times New Roman"/>
          <w:sz w:val="24"/>
          <w:szCs w:val="24"/>
        </w:rPr>
        <w:t xml:space="preserve">5 </w:t>
      </w:r>
      <w:r w:rsidR="000A6A70" w:rsidRPr="00040D4E">
        <w:rPr>
          <w:rFonts w:ascii="Times New Roman" w:hAnsi="Times New Roman" w:cs="Times New Roman"/>
          <w:sz w:val="24"/>
          <w:szCs w:val="24"/>
        </w:rPr>
        <w:t>adults have taken at least one college-level course in the past 12 months</w:t>
      </w:r>
      <w:r w:rsidR="000D3A13" w:rsidRPr="00040D4E">
        <w:rPr>
          <w:rFonts w:ascii="Times New Roman" w:hAnsi="Times New Roman" w:cs="Times New Roman"/>
          <w:sz w:val="24"/>
          <w:szCs w:val="24"/>
        </w:rPr>
        <w:t>;</w:t>
      </w:r>
    </w:p>
    <w:p w:rsidR="00F56F8A" w:rsidRPr="00040D4E" w:rsidRDefault="00040D4E" w:rsidP="00D91629">
      <w:pPr>
        <w:pStyle w:val="ListParagraph"/>
        <w:numPr>
          <w:ilvl w:val="0"/>
          <w:numId w:val="6"/>
        </w:numPr>
        <w:spacing w:after="120"/>
        <w:ind w:left="450" w:hanging="270"/>
        <w:rPr>
          <w:rFonts w:ascii="Times New Roman" w:hAnsi="Times New Roman" w:cs="Times New Roman"/>
          <w:sz w:val="24"/>
          <w:szCs w:val="24"/>
        </w:rPr>
      </w:pPr>
      <w:r w:rsidRPr="00040D4E">
        <w:rPr>
          <w:rFonts w:ascii="Times New Roman" w:hAnsi="Times New Roman" w:cs="Times New Roman"/>
          <w:sz w:val="24"/>
          <w:szCs w:val="24"/>
        </w:rPr>
        <w:t xml:space="preserve">5 </w:t>
      </w:r>
      <w:r w:rsidR="000A6A70" w:rsidRPr="00040D4E">
        <w:rPr>
          <w:rFonts w:ascii="Times New Roman" w:hAnsi="Times New Roman" w:cs="Times New Roman"/>
          <w:sz w:val="24"/>
          <w:szCs w:val="24"/>
        </w:rPr>
        <w:t xml:space="preserve">adults </w:t>
      </w:r>
      <w:r w:rsidR="00AA3C2F" w:rsidRPr="00040D4E">
        <w:rPr>
          <w:rFonts w:ascii="Times New Roman" w:hAnsi="Times New Roman" w:cs="Times New Roman"/>
          <w:sz w:val="24"/>
          <w:szCs w:val="24"/>
        </w:rPr>
        <w:t>do not</w:t>
      </w:r>
      <w:r w:rsidR="000A6A70" w:rsidRPr="00040D4E">
        <w:rPr>
          <w:rFonts w:ascii="Times New Roman" w:hAnsi="Times New Roman" w:cs="Times New Roman"/>
          <w:sz w:val="24"/>
          <w:szCs w:val="24"/>
        </w:rPr>
        <w:t xml:space="preserve"> have these credentials (to represent “general population”)</w:t>
      </w:r>
      <w:r w:rsidR="00F56F8A" w:rsidRPr="00040D4E">
        <w:rPr>
          <w:rFonts w:ascii="Times New Roman" w:hAnsi="Times New Roman" w:cs="Times New Roman"/>
          <w:sz w:val="24"/>
          <w:szCs w:val="24"/>
        </w:rPr>
        <w:t xml:space="preserve"> </w:t>
      </w:r>
      <w:r w:rsidRPr="00040D4E">
        <w:rPr>
          <w:rFonts w:ascii="Times New Roman" w:hAnsi="Times New Roman" w:cs="Times New Roman"/>
          <w:sz w:val="24"/>
          <w:szCs w:val="24"/>
        </w:rPr>
        <w:t>and are currently employed;</w:t>
      </w:r>
    </w:p>
    <w:p w:rsidR="00F11D65" w:rsidRPr="000A6A70" w:rsidRDefault="00427270" w:rsidP="00D91629">
      <w:pPr>
        <w:spacing w:after="120" w:line="240" w:lineRule="auto"/>
        <w:rPr>
          <w:rFonts w:ascii="Times New Roman" w:hAnsi="Times New Roman" w:cs="Times New Roman"/>
          <w:sz w:val="24"/>
          <w:szCs w:val="24"/>
        </w:rPr>
      </w:pPr>
      <w:r w:rsidRPr="000A6A70">
        <w:rPr>
          <w:rFonts w:ascii="Times New Roman" w:hAnsi="Times New Roman" w:cs="Times New Roman"/>
          <w:i/>
          <w:sz w:val="24"/>
          <w:szCs w:val="24"/>
        </w:rPr>
        <w:t>Note:</w:t>
      </w:r>
      <w:r w:rsidRPr="000A6A70">
        <w:rPr>
          <w:rFonts w:ascii="Times New Roman" w:hAnsi="Times New Roman" w:cs="Times New Roman"/>
          <w:sz w:val="24"/>
          <w:szCs w:val="24"/>
        </w:rPr>
        <w:t xml:space="preserve"> The sum of the categories listed </w:t>
      </w:r>
      <w:r w:rsidR="00AA3C2F">
        <w:rPr>
          <w:rFonts w:ascii="Times New Roman" w:hAnsi="Times New Roman" w:cs="Times New Roman"/>
          <w:sz w:val="24"/>
          <w:szCs w:val="24"/>
        </w:rPr>
        <w:t xml:space="preserve">above </w:t>
      </w:r>
      <w:r w:rsidRPr="000A6A70">
        <w:rPr>
          <w:rFonts w:ascii="Times New Roman" w:hAnsi="Times New Roman" w:cs="Times New Roman"/>
          <w:sz w:val="24"/>
          <w:szCs w:val="24"/>
        </w:rPr>
        <w:t xml:space="preserve">is greater than </w:t>
      </w:r>
      <w:r w:rsidR="00173857" w:rsidRPr="000A6A70">
        <w:rPr>
          <w:rFonts w:ascii="Times New Roman" w:hAnsi="Times New Roman" w:cs="Times New Roman"/>
          <w:sz w:val="24"/>
          <w:szCs w:val="24"/>
        </w:rPr>
        <w:t>the total</w:t>
      </w:r>
      <w:r w:rsidRPr="000A6A70">
        <w:rPr>
          <w:rFonts w:ascii="Times New Roman" w:hAnsi="Times New Roman" w:cs="Times New Roman"/>
          <w:sz w:val="24"/>
          <w:szCs w:val="24"/>
        </w:rPr>
        <w:t xml:space="preserve"> because several respondents </w:t>
      </w:r>
      <w:r w:rsidR="000D3A13" w:rsidRPr="000A6A70">
        <w:rPr>
          <w:rFonts w:ascii="Times New Roman" w:hAnsi="Times New Roman" w:cs="Times New Roman"/>
          <w:sz w:val="24"/>
          <w:szCs w:val="24"/>
        </w:rPr>
        <w:t>are expected to</w:t>
      </w:r>
      <w:r w:rsidRPr="000A6A70">
        <w:rPr>
          <w:rFonts w:ascii="Times New Roman" w:hAnsi="Times New Roman" w:cs="Times New Roman"/>
          <w:sz w:val="24"/>
          <w:szCs w:val="24"/>
        </w:rPr>
        <w:t xml:space="preserve"> fall into multiple categories.</w:t>
      </w:r>
    </w:p>
    <w:p w:rsidR="00E15E18" w:rsidRDefault="00A97963" w:rsidP="00D91629">
      <w:pPr>
        <w:spacing w:after="120" w:line="240" w:lineRule="auto"/>
        <w:rPr>
          <w:rFonts w:ascii="Times New Roman" w:eastAsia="Times New Roman" w:hAnsi="Times New Roman" w:cs="Times New Roman"/>
          <w:sz w:val="24"/>
          <w:szCs w:val="24"/>
        </w:rPr>
      </w:pPr>
      <w:r w:rsidRPr="00E35B0F">
        <w:rPr>
          <w:rFonts w:ascii="Times New Roman" w:eastAsia="Times New Roman" w:hAnsi="Times New Roman" w:cs="Times New Roman"/>
          <w:sz w:val="24"/>
          <w:szCs w:val="24"/>
        </w:rPr>
        <w:t>Revisions to the questionnaire will be made on an ongoing basis, depending on the results</w:t>
      </w:r>
      <w:r w:rsidR="00FF2AA8">
        <w:rPr>
          <w:rFonts w:ascii="Times New Roman" w:eastAsia="Times New Roman" w:hAnsi="Times New Roman" w:cs="Times New Roman"/>
          <w:sz w:val="24"/>
          <w:szCs w:val="24"/>
        </w:rPr>
        <w:t xml:space="preserve"> of interviews conducted up to that point</w:t>
      </w:r>
      <w:r w:rsidRPr="00E35B0F">
        <w:rPr>
          <w:rFonts w:ascii="Times New Roman" w:eastAsia="Times New Roman" w:hAnsi="Times New Roman" w:cs="Times New Roman"/>
          <w:sz w:val="24"/>
          <w:szCs w:val="24"/>
        </w:rPr>
        <w:t>. Typically, we expect to conduct at least 3 interviews prior to making a change to q</w:t>
      </w:r>
      <w:r>
        <w:rPr>
          <w:rFonts w:ascii="Times New Roman" w:eastAsia="Times New Roman" w:hAnsi="Times New Roman" w:cs="Times New Roman"/>
          <w:sz w:val="24"/>
          <w:szCs w:val="24"/>
        </w:rPr>
        <w:t>uestion wording. Interviews will be audio-recorded. NCES staff may also observe interviews either in person or through a video-stream using WebEx video conferencing, hosted by the American Institutes for Research</w:t>
      </w:r>
      <w:r w:rsidR="00AA3C2F">
        <w:rPr>
          <w:rFonts w:ascii="Times New Roman" w:eastAsia="Times New Roman" w:hAnsi="Times New Roman" w:cs="Times New Roman"/>
          <w:sz w:val="24"/>
          <w:szCs w:val="24"/>
        </w:rPr>
        <w:t xml:space="preserve"> (AIR)</w:t>
      </w:r>
      <w:r>
        <w:rPr>
          <w:rFonts w:ascii="Times New Roman" w:eastAsia="Times New Roman" w:hAnsi="Times New Roman" w:cs="Times New Roman"/>
          <w:sz w:val="24"/>
          <w:szCs w:val="24"/>
        </w:rPr>
        <w:t>.</w:t>
      </w:r>
      <w:r w:rsidR="006E13ED">
        <w:rPr>
          <w:rFonts w:ascii="Times New Roman" w:eastAsia="Times New Roman" w:hAnsi="Times New Roman" w:cs="Times New Roman"/>
          <w:sz w:val="24"/>
          <w:szCs w:val="24"/>
        </w:rPr>
        <w:t xml:space="preserve"> The WebEx is an optional method for observing interviews and will only be used at the direction of NCES.</w:t>
      </w:r>
    </w:p>
    <w:p w:rsidR="007B5DEC" w:rsidRPr="000C6D70" w:rsidRDefault="007B5DEC" w:rsidP="00D91629">
      <w:pPr>
        <w:spacing w:after="120" w:line="240" w:lineRule="auto"/>
        <w:rPr>
          <w:rFonts w:ascii="Times New Roman" w:eastAsia="Times New Roman" w:hAnsi="Times New Roman" w:cs="Times New Roman"/>
          <w:b/>
          <w:sz w:val="28"/>
          <w:szCs w:val="28"/>
        </w:rPr>
      </w:pPr>
      <w:r w:rsidRPr="00576792">
        <w:rPr>
          <w:rFonts w:ascii="Times New Roman" w:eastAsia="Times New Roman" w:hAnsi="Times New Roman" w:cs="Times New Roman"/>
          <w:b/>
          <w:sz w:val="28"/>
          <w:szCs w:val="28"/>
        </w:rPr>
        <w:t>Consultations Outside the Agency</w:t>
      </w:r>
    </w:p>
    <w:p w:rsidR="00B76A7B" w:rsidRDefault="007B5DEC" w:rsidP="00D91629">
      <w:pPr>
        <w:spacing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ATES </w:t>
      </w:r>
      <w:r w:rsidR="00AA3C2F">
        <w:rPr>
          <w:rFonts w:ascii="Times New Roman" w:eastAsia="Times New Roman" w:hAnsi="Times New Roman" w:cs="Times New Roman"/>
          <w:sz w:val="24"/>
          <w:szCs w:val="24"/>
        </w:rPr>
        <w:t>instrument was initially developed through the efforts of</w:t>
      </w:r>
      <w:r>
        <w:rPr>
          <w:rFonts w:ascii="Times New Roman" w:eastAsia="Times New Roman" w:hAnsi="Times New Roman" w:cs="Times New Roman"/>
          <w:sz w:val="24"/>
          <w:szCs w:val="24"/>
        </w:rPr>
        <w:t xml:space="preserve"> a government interagency working group – </w:t>
      </w:r>
      <w:r w:rsidR="00AA3C2F">
        <w:rPr>
          <w:rFonts w:ascii="Times New Roman" w:eastAsia="Times New Roman" w:hAnsi="Times New Roman" w:cs="Times New Roman"/>
          <w:sz w:val="24"/>
          <w:szCs w:val="24"/>
        </w:rPr>
        <w:t xml:space="preserve">the </w:t>
      </w:r>
      <w:r w:rsidR="00E25AD8">
        <w:rPr>
          <w:rFonts w:ascii="Times New Roman" w:eastAsia="Times New Roman" w:hAnsi="Times New Roman" w:cs="Times New Roman"/>
          <w:sz w:val="24"/>
          <w:szCs w:val="24"/>
        </w:rPr>
        <w:t xml:space="preserve">Interagency </w:t>
      </w:r>
      <w:r w:rsidRPr="00D10A64">
        <w:rPr>
          <w:rFonts w:ascii="Times New Roman" w:eastAsia="Times New Roman" w:hAnsi="Times New Roman" w:cs="Times New Roman"/>
          <w:sz w:val="24"/>
          <w:szCs w:val="24"/>
        </w:rPr>
        <w:t>Working Group on Expanded Measures of Enr</w:t>
      </w:r>
      <w:r>
        <w:rPr>
          <w:rFonts w:ascii="Times New Roman" w:eastAsia="Times New Roman" w:hAnsi="Times New Roman" w:cs="Times New Roman"/>
          <w:sz w:val="24"/>
          <w:szCs w:val="24"/>
        </w:rPr>
        <w:t>ollment and Attainment (</w:t>
      </w:r>
      <w:proofErr w:type="spellStart"/>
      <w:r>
        <w:rPr>
          <w:rFonts w:ascii="Times New Roman" w:eastAsia="Times New Roman" w:hAnsi="Times New Roman" w:cs="Times New Roman"/>
          <w:sz w:val="24"/>
          <w:szCs w:val="24"/>
        </w:rPr>
        <w:t>GEMEnA</w:t>
      </w:r>
      <w:proofErr w:type="spellEnd"/>
      <w:r>
        <w:rPr>
          <w:rFonts w:ascii="Times New Roman" w:eastAsia="Times New Roman" w:hAnsi="Times New Roman" w:cs="Times New Roman"/>
          <w:sz w:val="24"/>
          <w:szCs w:val="24"/>
        </w:rPr>
        <w:t>)</w:t>
      </w:r>
      <w:r w:rsidR="00AA3C2F">
        <w:rPr>
          <w:rFonts w:ascii="Times New Roman" w:eastAsia="Times New Roman" w:hAnsi="Times New Roman" w:cs="Times New Roman"/>
          <w:sz w:val="24"/>
          <w:szCs w:val="24"/>
        </w:rPr>
        <w:t xml:space="preserve">. </w:t>
      </w:r>
      <w:proofErr w:type="spellStart"/>
      <w:r w:rsidR="00AA3C2F">
        <w:rPr>
          <w:rFonts w:ascii="Times New Roman" w:eastAsia="Times New Roman" w:hAnsi="Times New Roman" w:cs="Times New Roman"/>
          <w:sz w:val="24"/>
          <w:szCs w:val="24"/>
        </w:rPr>
        <w:t>GEMEnA</w:t>
      </w:r>
      <w:proofErr w:type="spellEnd"/>
      <w:r>
        <w:rPr>
          <w:rFonts w:ascii="Times New Roman" w:eastAsia="Times New Roman" w:hAnsi="Times New Roman" w:cs="Times New Roman"/>
          <w:sz w:val="24"/>
          <w:szCs w:val="24"/>
        </w:rPr>
        <w:t xml:space="preserve"> has been involved with the survey design since its inception</w:t>
      </w:r>
      <w:r w:rsidR="00AA3C2F">
        <w:rPr>
          <w:rFonts w:ascii="Times New Roman" w:eastAsia="Times New Roman" w:hAnsi="Times New Roman" w:cs="Times New Roman"/>
          <w:sz w:val="24"/>
          <w:szCs w:val="24"/>
        </w:rPr>
        <w:t xml:space="preserve"> and continues to </w:t>
      </w:r>
      <w:r w:rsidR="00AA3C2F">
        <w:rPr>
          <w:rFonts w:ascii="Times New Roman" w:eastAsia="Times New Roman" w:hAnsi="Times New Roman" w:cs="Times New Roman"/>
          <w:sz w:val="24"/>
          <w:szCs w:val="24"/>
        </w:rPr>
        <w:lastRenderedPageBreak/>
        <w:t>provide expert advice on both policy and methodological issues</w:t>
      </w:r>
      <w:r>
        <w:rPr>
          <w:rFonts w:ascii="Times New Roman" w:eastAsia="Times New Roman" w:hAnsi="Times New Roman" w:cs="Times New Roman"/>
          <w:sz w:val="24"/>
          <w:szCs w:val="24"/>
        </w:rPr>
        <w:t xml:space="preserve">. </w:t>
      </w:r>
      <w:r w:rsidR="00E25AD8">
        <w:rPr>
          <w:rFonts w:ascii="Times New Roman" w:eastAsia="Times New Roman" w:hAnsi="Times New Roman" w:cs="Times New Roman"/>
          <w:sz w:val="24"/>
          <w:szCs w:val="24"/>
        </w:rPr>
        <w:t xml:space="preserve">For more information about </w:t>
      </w:r>
      <w:proofErr w:type="spellStart"/>
      <w:r w:rsidR="00E25AD8">
        <w:rPr>
          <w:rFonts w:ascii="Times New Roman" w:eastAsia="Times New Roman" w:hAnsi="Times New Roman" w:cs="Times New Roman"/>
          <w:sz w:val="24"/>
          <w:szCs w:val="24"/>
        </w:rPr>
        <w:t>GEMEnA’s</w:t>
      </w:r>
      <w:proofErr w:type="spellEnd"/>
      <w:r w:rsidR="00E25AD8">
        <w:rPr>
          <w:rFonts w:ascii="Times New Roman" w:eastAsia="Times New Roman" w:hAnsi="Times New Roman" w:cs="Times New Roman"/>
          <w:sz w:val="24"/>
          <w:szCs w:val="24"/>
        </w:rPr>
        <w:t xml:space="preserve"> developmental guidance on the ATES survey, please visit nces.ed.gov/surveys/</w:t>
      </w:r>
      <w:proofErr w:type="spellStart"/>
      <w:r w:rsidR="00E25AD8">
        <w:rPr>
          <w:rFonts w:ascii="Times New Roman" w:eastAsia="Times New Roman" w:hAnsi="Times New Roman" w:cs="Times New Roman"/>
          <w:sz w:val="24"/>
          <w:szCs w:val="24"/>
        </w:rPr>
        <w:t>gemena</w:t>
      </w:r>
      <w:proofErr w:type="spellEnd"/>
      <w:r w:rsidR="00E25AD8">
        <w:rPr>
          <w:rFonts w:ascii="Times New Roman" w:eastAsia="Times New Roman" w:hAnsi="Times New Roman" w:cs="Times New Roman"/>
          <w:sz w:val="24"/>
          <w:szCs w:val="24"/>
        </w:rPr>
        <w:t>.</w:t>
      </w:r>
    </w:p>
    <w:p w:rsidR="00D44DE7" w:rsidRDefault="000C6D70" w:rsidP="00D91629">
      <w:pPr>
        <w:spacing w:after="120" w:line="240" w:lineRule="auto"/>
        <w:rPr>
          <w:rFonts w:ascii="Times New Roman" w:eastAsia="Times New Roman" w:hAnsi="Times New Roman" w:cs="Times New Roman"/>
          <w:sz w:val="24"/>
          <w:szCs w:val="24"/>
        </w:rPr>
      </w:pPr>
      <w:bookmarkStart w:id="0" w:name="OLE_LINK12"/>
      <w:bookmarkStart w:id="1" w:name="OLE_LINK13"/>
      <w:bookmarkStart w:id="2" w:name="OLE_LINK14"/>
      <w:bookmarkStart w:id="3" w:name="OLE_LINK15"/>
      <w:r w:rsidRPr="000C6D70">
        <w:rPr>
          <w:rFonts w:ascii="Times New Roman" w:eastAsia="Times New Roman" w:hAnsi="Times New Roman" w:cs="Times New Roman"/>
          <w:b/>
          <w:sz w:val="28"/>
          <w:szCs w:val="28"/>
        </w:rPr>
        <w:t>Recruiting and Paying Respondents</w:t>
      </w:r>
    </w:p>
    <w:p w:rsidR="000C6D70" w:rsidRPr="000C6D70" w:rsidRDefault="00293DDB" w:rsidP="00D91629">
      <w:pPr>
        <w:spacing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 assure that </w:t>
      </w:r>
      <w:r w:rsidR="00D91629">
        <w:rPr>
          <w:rFonts w:ascii="Times New Roman" w:eastAsia="Times New Roman" w:hAnsi="Times New Roman" w:cs="Times New Roman"/>
          <w:sz w:val="24"/>
          <w:szCs w:val="24"/>
        </w:rPr>
        <w:t xml:space="preserve">we are able to recruit </w:t>
      </w:r>
      <w:r>
        <w:rPr>
          <w:rFonts w:ascii="Times New Roman" w:eastAsia="Times New Roman" w:hAnsi="Times New Roman" w:cs="Times New Roman"/>
          <w:sz w:val="24"/>
          <w:szCs w:val="24"/>
        </w:rPr>
        <w:t>p</w:t>
      </w:r>
      <w:r w:rsidR="000C6D70" w:rsidRPr="000C6D70">
        <w:rPr>
          <w:rFonts w:ascii="Times New Roman" w:eastAsia="Times New Roman" w:hAnsi="Times New Roman" w:cs="Times New Roman"/>
          <w:sz w:val="24"/>
          <w:szCs w:val="24"/>
        </w:rPr>
        <w:t xml:space="preserve">articipants </w:t>
      </w:r>
      <w:r>
        <w:rPr>
          <w:rFonts w:ascii="Times New Roman" w:eastAsia="Times New Roman" w:hAnsi="Times New Roman" w:cs="Times New Roman"/>
          <w:sz w:val="24"/>
          <w:szCs w:val="24"/>
        </w:rPr>
        <w:t>from all desired populations and to thank them for their time</w:t>
      </w:r>
      <w:r w:rsidR="00511FFA">
        <w:rPr>
          <w:rFonts w:ascii="Times New Roman" w:eastAsia="Times New Roman" w:hAnsi="Times New Roman" w:cs="Times New Roman"/>
          <w:sz w:val="24"/>
          <w:szCs w:val="24"/>
        </w:rPr>
        <w:t xml:space="preserve">, travel, </w:t>
      </w:r>
      <w:r>
        <w:rPr>
          <w:rFonts w:ascii="Times New Roman" w:eastAsia="Times New Roman" w:hAnsi="Times New Roman" w:cs="Times New Roman"/>
          <w:sz w:val="24"/>
          <w:szCs w:val="24"/>
        </w:rPr>
        <w:t xml:space="preserve">and for </w:t>
      </w:r>
      <w:r w:rsidR="000C6D70" w:rsidRPr="000C6D70">
        <w:rPr>
          <w:rFonts w:ascii="Times New Roman" w:eastAsia="Times New Roman" w:hAnsi="Times New Roman" w:cs="Times New Roman"/>
          <w:sz w:val="24"/>
          <w:szCs w:val="24"/>
        </w:rPr>
        <w:t>completing the interview</w:t>
      </w:r>
      <w:r>
        <w:rPr>
          <w:rFonts w:ascii="Times New Roman" w:eastAsia="Times New Roman" w:hAnsi="Times New Roman" w:cs="Times New Roman"/>
          <w:sz w:val="24"/>
          <w:szCs w:val="24"/>
        </w:rPr>
        <w:t xml:space="preserve">, </w:t>
      </w:r>
      <w:r w:rsidR="00D91629">
        <w:rPr>
          <w:rFonts w:ascii="Times New Roman" w:eastAsia="Times New Roman" w:hAnsi="Times New Roman" w:cs="Times New Roman"/>
          <w:sz w:val="24"/>
          <w:szCs w:val="24"/>
        </w:rPr>
        <w:t xml:space="preserve">as in previous rounds of ATES cognitive interviews, </w:t>
      </w:r>
      <w:r>
        <w:rPr>
          <w:rFonts w:ascii="Times New Roman" w:eastAsia="Times New Roman" w:hAnsi="Times New Roman" w:cs="Times New Roman"/>
          <w:sz w:val="24"/>
          <w:szCs w:val="24"/>
        </w:rPr>
        <w:t>each will be offered</w:t>
      </w:r>
      <w:r w:rsidR="000C6D70" w:rsidRPr="000C6D70">
        <w:rPr>
          <w:rFonts w:ascii="Times New Roman" w:eastAsia="Times New Roman" w:hAnsi="Times New Roman" w:cs="Times New Roman"/>
          <w:sz w:val="24"/>
          <w:szCs w:val="24"/>
        </w:rPr>
        <w:t xml:space="preserve"> $</w:t>
      </w:r>
      <w:r w:rsidR="00CB7107">
        <w:rPr>
          <w:rFonts w:ascii="Times New Roman" w:eastAsia="Times New Roman" w:hAnsi="Times New Roman" w:cs="Times New Roman"/>
          <w:sz w:val="24"/>
          <w:szCs w:val="24"/>
        </w:rPr>
        <w:t>4</w:t>
      </w:r>
      <w:r w:rsidR="00B76983">
        <w:rPr>
          <w:rFonts w:ascii="Times New Roman" w:eastAsia="Times New Roman" w:hAnsi="Times New Roman" w:cs="Times New Roman"/>
          <w:sz w:val="24"/>
          <w:szCs w:val="24"/>
        </w:rPr>
        <w:t>0</w:t>
      </w:r>
      <w:r w:rsidR="000C6D70" w:rsidRPr="000C6D70">
        <w:rPr>
          <w:rFonts w:ascii="Times New Roman" w:eastAsia="Times New Roman" w:hAnsi="Times New Roman" w:cs="Times New Roman"/>
          <w:sz w:val="24"/>
          <w:szCs w:val="24"/>
        </w:rPr>
        <w:t>.</w:t>
      </w:r>
      <w:r w:rsidR="00D91629">
        <w:rPr>
          <w:rFonts w:ascii="Times New Roman" w:eastAsia="Times New Roman" w:hAnsi="Times New Roman" w:cs="Times New Roman"/>
          <w:sz w:val="24"/>
          <w:szCs w:val="24"/>
        </w:rPr>
        <w:t xml:space="preserve"> </w:t>
      </w:r>
      <w:bookmarkEnd w:id="0"/>
      <w:bookmarkEnd w:id="1"/>
      <w:r w:rsidR="005945EC">
        <w:rPr>
          <w:rFonts w:ascii="Times New Roman" w:eastAsia="Times New Roman" w:hAnsi="Times New Roman" w:cs="Times New Roman"/>
          <w:sz w:val="24"/>
          <w:szCs w:val="24"/>
        </w:rPr>
        <w:t>P</w:t>
      </w:r>
      <w:r w:rsidR="000C6D70" w:rsidRPr="000C6D70">
        <w:rPr>
          <w:rFonts w:ascii="Times New Roman" w:eastAsia="Times New Roman" w:hAnsi="Times New Roman" w:cs="Times New Roman"/>
          <w:sz w:val="24"/>
          <w:szCs w:val="24"/>
        </w:rPr>
        <w:t xml:space="preserve">articipants </w:t>
      </w:r>
      <w:r w:rsidR="005945EC">
        <w:rPr>
          <w:rFonts w:ascii="Times New Roman" w:eastAsia="Times New Roman" w:hAnsi="Times New Roman" w:cs="Times New Roman"/>
          <w:sz w:val="24"/>
          <w:szCs w:val="24"/>
        </w:rPr>
        <w:t xml:space="preserve">will be recruited </w:t>
      </w:r>
      <w:r w:rsidR="006F27AD" w:rsidRPr="008435FD">
        <w:rPr>
          <w:rFonts w:ascii="Times New Roman" w:eastAsia="Times New Roman" w:hAnsi="Times New Roman" w:cs="Times New Roman"/>
          <w:sz w:val="24"/>
          <w:szCs w:val="24"/>
        </w:rPr>
        <w:t xml:space="preserve">by AIR, </w:t>
      </w:r>
      <w:r w:rsidR="008435FD" w:rsidRPr="008435FD">
        <w:rPr>
          <w:rFonts w:ascii="Times New Roman" w:eastAsia="Times New Roman" w:hAnsi="Times New Roman" w:cs="Times New Roman"/>
          <w:sz w:val="24"/>
          <w:szCs w:val="24"/>
        </w:rPr>
        <w:t xml:space="preserve">and its subcontractor, </w:t>
      </w:r>
      <w:proofErr w:type="spellStart"/>
      <w:r w:rsidR="00C53BAC">
        <w:rPr>
          <w:rFonts w:ascii="Times New Roman" w:eastAsia="Times New Roman" w:hAnsi="Times New Roman" w:cs="Times New Roman"/>
          <w:sz w:val="24"/>
          <w:szCs w:val="24"/>
        </w:rPr>
        <w:t>Shugoll</w:t>
      </w:r>
      <w:proofErr w:type="spellEnd"/>
      <w:r w:rsidR="00C53BAC">
        <w:rPr>
          <w:rFonts w:ascii="Times New Roman" w:eastAsia="Times New Roman" w:hAnsi="Times New Roman" w:cs="Times New Roman"/>
          <w:sz w:val="24"/>
          <w:szCs w:val="24"/>
        </w:rPr>
        <w:t xml:space="preserve"> Research</w:t>
      </w:r>
      <w:r w:rsidR="0048706D">
        <w:rPr>
          <w:rFonts w:ascii="Times New Roman" w:eastAsia="Times New Roman" w:hAnsi="Times New Roman" w:cs="Times New Roman"/>
          <w:sz w:val="24"/>
          <w:szCs w:val="24"/>
        </w:rPr>
        <w:t>,</w:t>
      </w:r>
      <w:r w:rsidR="008435FD" w:rsidRPr="008435FD">
        <w:rPr>
          <w:rFonts w:ascii="Times New Roman" w:eastAsia="Times New Roman" w:hAnsi="Times New Roman" w:cs="Times New Roman"/>
          <w:sz w:val="24"/>
          <w:szCs w:val="24"/>
        </w:rPr>
        <w:t xml:space="preserve"> </w:t>
      </w:r>
      <w:r w:rsidR="000C6D70" w:rsidRPr="000C6D70">
        <w:rPr>
          <w:rFonts w:ascii="Times New Roman" w:eastAsia="Times New Roman" w:hAnsi="Times New Roman" w:cs="Times New Roman"/>
          <w:sz w:val="24"/>
          <w:szCs w:val="24"/>
        </w:rPr>
        <w:t>usin</w:t>
      </w:r>
      <w:r w:rsidR="00D10A64">
        <w:rPr>
          <w:rFonts w:ascii="Times New Roman" w:eastAsia="Times New Roman" w:hAnsi="Times New Roman" w:cs="Times New Roman"/>
          <w:sz w:val="24"/>
          <w:szCs w:val="24"/>
        </w:rPr>
        <w:t>g multiple sourc</w:t>
      </w:r>
      <w:r w:rsidR="003A4DB8">
        <w:rPr>
          <w:rFonts w:ascii="Times New Roman" w:eastAsia="Times New Roman" w:hAnsi="Times New Roman" w:cs="Times New Roman"/>
          <w:sz w:val="24"/>
          <w:szCs w:val="24"/>
        </w:rPr>
        <w:t>es, including company databases</w:t>
      </w:r>
      <w:r w:rsidR="00F56F8A">
        <w:rPr>
          <w:rFonts w:ascii="Times New Roman" w:eastAsia="Times New Roman" w:hAnsi="Times New Roman" w:cs="Times New Roman"/>
          <w:sz w:val="24"/>
          <w:szCs w:val="24"/>
        </w:rPr>
        <w:t>, social media</w:t>
      </w:r>
      <w:r w:rsidR="008A4B8D">
        <w:rPr>
          <w:rFonts w:ascii="Times New Roman" w:eastAsia="Times New Roman" w:hAnsi="Times New Roman" w:cs="Times New Roman"/>
          <w:sz w:val="24"/>
          <w:szCs w:val="24"/>
        </w:rPr>
        <w:t>/Craig’s List</w:t>
      </w:r>
      <w:r w:rsidR="00941828">
        <w:rPr>
          <w:rFonts w:ascii="Times New Roman" w:eastAsia="Times New Roman" w:hAnsi="Times New Roman" w:cs="Times New Roman"/>
          <w:sz w:val="24"/>
          <w:szCs w:val="24"/>
        </w:rPr>
        <w:t>,</w:t>
      </w:r>
      <w:r w:rsidR="00D10A64">
        <w:rPr>
          <w:rFonts w:ascii="Times New Roman" w:eastAsia="Times New Roman" w:hAnsi="Times New Roman" w:cs="Times New Roman"/>
          <w:sz w:val="24"/>
          <w:szCs w:val="24"/>
        </w:rPr>
        <w:t xml:space="preserve"> and personal </w:t>
      </w:r>
      <w:r w:rsidR="008A4B8D">
        <w:rPr>
          <w:rFonts w:ascii="Times New Roman" w:eastAsia="Times New Roman" w:hAnsi="Times New Roman" w:cs="Times New Roman"/>
          <w:sz w:val="24"/>
          <w:szCs w:val="24"/>
        </w:rPr>
        <w:t xml:space="preserve">and professional </w:t>
      </w:r>
      <w:r w:rsidR="00D10A64">
        <w:rPr>
          <w:rFonts w:ascii="Times New Roman" w:eastAsia="Times New Roman" w:hAnsi="Times New Roman" w:cs="Times New Roman"/>
          <w:sz w:val="24"/>
          <w:szCs w:val="24"/>
        </w:rPr>
        <w:t>contacts</w:t>
      </w:r>
      <w:r w:rsidR="003A4DB8" w:rsidRPr="000C6D70">
        <w:rPr>
          <w:rFonts w:ascii="Times New Roman" w:eastAsia="Times New Roman" w:hAnsi="Times New Roman" w:cs="Times New Roman"/>
          <w:sz w:val="24"/>
          <w:szCs w:val="24"/>
        </w:rPr>
        <w:t>.</w:t>
      </w:r>
      <w:r w:rsidR="003A4DB8">
        <w:rPr>
          <w:rFonts w:ascii="Times New Roman" w:eastAsia="Times New Roman" w:hAnsi="Times New Roman" w:cs="Times New Roman"/>
          <w:sz w:val="24"/>
          <w:szCs w:val="24"/>
        </w:rPr>
        <w:t xml:space="preserve"> An example recruitment e-mail is included</w:t>
      </w:r>
      <w:r w:rsidR="00E25AD8">
        <w:rPr>
          <w:rFonts w:ascii="Times New Roman" w:eastAsia="Times New Roman" w:hAnsi="Times New Roman" w:cs="Times New Roman"/>
          <w:sz w:val="24"/>
          <w:szCs w:val="24"/>
        </w:rPr>
        <w:t xml:space="preserve"> </w:t>
      </w:r>
      <w:r w:rsidR="0048706D">
        <w:rPr>
          <w:rFonts w:ascii="Times New Roman" w:eastAsia="Times New Roman" w:hAnsi="Times New Roman" w:cs="Times New Roman"/>
          <w:sz w:val="24"/>
          <w:szCs w:val="24"/>
        </w:rPr>
        <w:t xml:space="preserve">in </w:t>
      </w:r>
      <w:r w:rsidR="00E25AD8">
        <w:rPr>
          <w:rFonts w:ascii="Times New Roman" w:eastAsia="Times New Roman" w:hAnsi="Times New Roman" w:cs="Times New Roman"/>
          <w:sz w:val="24"/>
          <w:szCs w:val="24"/>
        </w:rPr>
        <w:t>Attachment 1</w:t>
      </w:r>
      <w:r w:rsidR="003A4DB8">
        <w:rPr>
          <w:rFonts w:ascii="Times New Roman" w:eastAsia="Times New Roman" w:hAnsi="Times New Roman" w:cs="Times New Roman"/>
          <w:sz w:val="24"/>
          <w:szCs w:val="24"/>
        </w:rPr>
        <w:t>.</w:t>
      </w:r>
      <w:r w:rsidR="00D44DE7">
        <w:rPr>
          <w:rFonts w:ascii="Times New Roman" w:eastAsia="Times New Roman" w:hAnsi="Times New Roman" w:cs="Times New Roman"/>
          <w:sz w:val="24"/>
          <w:szCs w:val="24"/>
        </w:rPr>
        <w:t xml:space="preserve"> </w:t>
      </w:r>
      <w:r w:rsidR="000C6D70" w:rsidRPr="000C6D70">
        <w:rPr>
          <w:rFonts w:ascii="Times New Roman" w:eastAsia="Times New Roman" w:hAnsi="Times New Roman" w:cs="Times New Roman"/>
          <w:sz w:val="24"/>
          <w:szCs w:val="24"/>
        </w:rPr>
        <w:t xml:space="preserve">People who have participated in cognitive studies or focus groups in the past </w:t>
      </w:r>
      <w:r w:rsidR="00D10A64">
        <w:rPr>
          <w:rFonts w:ascii="Times New Roman" w:eastAsia="Times New Roman" w:hAnsi="Times New Roman" w:cs="Times New Roman"/>
          <w:sz w:val="24"/>
          <w:szCs w:val="24"/>
        </w:rPr>
        <w:t>6</w:t>
      </w:r>
      <w:r w:rsidR="000C6D70" w:rsidRPr="000C6D70">
        <w:rPr>
          <w:rFonts w:ascii="Times New Roman" w:eastAsia="Times New Roman" w:hAnsi="Times New Roman" w:cs="Times New Roman"/>
          <w:sz w:val="24"/>
          <w:szCs w:val="24"/>
        </w:rPr>
        <w:t xml:space="preserve"> months and employees </w:t>
      </w:r>
      <w:r w:rsidR="005945EC">
        <w:rPr>
          <w:rFonts w:ascii="Times New Roman" w:eastAsia="Times New Roman" w:hAnsi="Times New Roman" w:cs="Times New Roman"/>
          <w:sz w:val="24"/>
          <w:szCs w:val="24"/>
        </w:rPr>
        <w:t xml:space="preserve">of the firms conducting the research </w:t>
      </w:r>
      <w:r w:rsidR="000C6D70" w:rsidRPr="000C6D70">
        <w:rPr>
          <w:rFonts w:ascii="Times New Roman" w:eastAsia="Times New Roman" w:hAnsi="Times New Roman" w:cs="Times New Roman"/>
          <w:sz w:val="24"/>
          <w:szCs w:val="24"/>
        </w:rPr>
        <w:t>will be excluded from participating.</w:t>
      </w:r>
      <w:r w:rsidR="00D44DE7">
        <w:rPr>
          <w:rFonts w:ascii="Times New Roman" w:eastAsia="Times New Roman" w:hAnsi="Times New Roman" w:cs="Times New Roman"/>
          <w:sz w:val="24"/>
          <w:szCs w:val="24"/>
        </w:rPr>
        <w:t xml:space="preserve"> </w:t>
      </w:r>
      <w:r w:rsidR="006941A9">
        <w:rPr>
          <w:rFonts w:ascii="Times New Roman" w:eastAsia="Times New Roman" w:hAnsi="Times New Roman" w:cs="Times New Roman"/>
          <w:sz w:val="24"/>
          <w:szCs w:val="24"/>
        </w:rPr>
        <w:t xml:space="preserve">The </w:t>
      </w:r>
      <w:r w:rsidR="00EE1ACA">
        <w:rPr>
          <w:rFonts w:ascii="Times New Roman" w:eastAsia="Times New Roman" w:hAnsi="Times New Roman" w:cs="Times New Roman"/>
          <w:sz w:val="24"/>
          <w:szCs w:val="24"/>
        </w:rPr>
        <w:t xml:space="preserve">questions </w:t>
      </w:r>
      <w:r w:rsidR="006941A9">
        <w:rPr>
          <w:rFonts w:ascii="Times New Roman" w:eastAsia="Times New Roman" w:hAnsi="Times New Roman" w:cs="Times New Roman"/>
          <w:sz w:val="24"/>
          <w:szCs w:val="24"/>
        </w:rPr>
        <w:t xml:space="preserve">used to screen respondents for participation are </w:t>
      </w:r>
      <w:r w:rsidR="0097556A">
        <w:rPr>
          <w:rFonts w:ascii="Times New Roman" w:eastAsia="Times New Roman" w:hAnsi="Times New Roman" w:cs="Times New Roman"/>
          <w:sz w:val="24"/>
          <w:szCs w:val="24"/>
        </w:rPr>
        <w:t xml:space="preserve">included in </w:t>
      </w:r>
      <w:r w:rsidR="00E25AD8">
        <w:rPr>
          <w:rFonts w:ascii="Times New Roman" w:eastAsia="Times New Roman" w:hAnsi="Times New Roman" w:cs="Times New Roman"/>
          <w:sz w:val="24"/>
          <w:szCs w:val="24"/>
        </w:rPr>
        <w:t>Attachment 2</w:t>
      </w:r>
      <w:r w:rsidR="006941A9">
        <w:rPr>
          <w:rFonts w:ascii="Times New Roman" w:eastAsia="Times New Roman" w:hAnsi="Times New Roman" w:cs="Times New Roman"/>
          <w:sz w:val="24"/>
          <w:szCs w:val="24"/>
        </w:rPr>
        <w:t>.</w:t>
      </w:r>
      <w:r w:rsidR="00D44DE7">
        <w:rPr>
          <w:rFonts w:ascii="Times New Roman" w:eastAsia="Times New Roman" w:hAnsi="Times New Roman" w:cs="Times New Roman"/>
          <w:sz w:val="24"/>
          <w:szCs w:val="24"/>
        </w:rPr>
        <w:t xml:space="preserve"> </w:t>
      </w:r>
      <w:r w:rsidR="00E25AD8">
        <w:rPr>
          <w:rFonts w:ascii="Times New Roman" w:eastAsia="Times New Roman" w:hAnsi="Times New Roman" w:cs="Times New Roman"/>
          <w:sz w:val="24"/>
          <w:szCs w:val="24"/>
        </w:rPr>
        <w:t xml:space="preserve">The cognitive interview protocol and the ATES questionnaire are included in Attachments 3 and 4. </w:t>
      </w:r>
      <w:r w:rsidR="006941A9">
        <w:rPr>
          <w:rFonts w:ascii="Times New Roman" w:eastAsia="Times New Roman" w:hAnsi="Times New Roman" w:cs="Times New Roman"/>
          <w:sz w:val="24"/>
          <w:szCs w:val="24"/>
        </w:rPr>
        <w:t xml:space="preserve">We anticipate it will take 3 minutes </w:t>
      </w:r>
      <w:r w:rsidR="0079361F">
        <w:rPr>
          <w:rFonts w:ascii="Times New Roman" w:eastAsia="Times New Roman" w:hAnsi="Times New Roman" w:cs="Times New Roman"/>
          <w:sz w:val="24"/>
          <w:szCs w:val="24"/>
        </w:rPr>
        <w:t>to complete each</w:t>
      </w:r>
      <w:r w:rsidR="006941A9">
        <w:rPr>
          <w:rFonts w:ascii="Times New Roman" w:eastAsia="Times New Roman" w:hAnsi="Times New Roman" w:cs="Times New Roman"/>
          <w:sz w:val="24"/>
          <w:szCs w:val="24"/>
        </w:rPr>
        <w:t xml:space="preserve"> screening interview.</w:t>
      </w:r>
      <w:r w:rsidR="00D44DE7">
        <w:rPr>
          <w:rFonts w:ascii="Times New Roman" w:eastAsia="Times New Roman" w:hAnsi="Times New Roman" w:cs="Times New Roman"/>
          <w:sz w:val="24"/>
          <w:szCs w:val="24"/>
        </w:rPr>
        <w:t xml:space="preserve"> </w:t>
      </w:r>
      <w:r w:rsidR="0097556A">
        <w:rPr>
          <w:rFonts w:ascii="Times New Roman" w:eastAsia="Times New Roman" w:hAnsi="Times New Roman" w:cs="Times New Roman"/>
          <w:sz w:val="24"/>
          <w:szCs w:val="24"/>
        </w:rPr>
        <w:t xml:space="preserve">Interviews will take place in the </w:t>
      </w:r>
      <w:r w:rsidR="00E35B0F">
        <w:rPr>
          <w:rFonts w:ascii="Times New Roman" w:eastAsia="Times New Roman" w:hAnsi="Times New Roman" w:cs="Times New Roman"/>
          <w:sz w:val="24"/>
          <w:szCs w:val="24"/>
        </w:rPr>
        <w:t xml:space="preserve">AIR offices in the </w:t>
      </w:r>
      <w:r w:rsidR="0097556A">
        <w:rPr>
          <w:rFonts w:ascii="Times New Roman" w:eastAsia="Times New Roman" w:hAnsi="Times New Roman" w:cs="Times New Roman"/>
          <w:sz w:val="24"/>
          <w:szCs w:val="24"/>
        </w:rPr>
        <w:t>DC-Metro area</w:t>
      </w:r>
      <w:r w:rsidR="00840C20">
        <w:rPr>
          <w:rFonts w:ascii="Times New Roman" w:eastAsia="Times New Roman" w:hAnsi="Times New Roman" w:cs="Times New Roman"/>
          <w:sz w:val="24"/>
          <w:szCs w:val="24"/>
        </w:rPr>
        <w:t xml:space="preserve"> (</w:t>
      </w:r>
      <w:r w:rsidR="00570654">
        <w:rPr>
          <w:rFonts w:ascii="Times New Roman" w:eastAsia="Times New Roman" w:hAnsi="Times New Roman" w:cs="Times New Roman"/>
          <w:sz w:val="24"/>
          <w:szCs w:val="24"/>
        </w:rPr>
        <w:t>3</w:t>
      </w:r>
      <w:r w:rsidR="0024073F">
        <w:rPr>
          <w:rFonts w:ascii="Times New Roman" w:eastAsia="Times New Roman" w:hAnsi="Times New Roman" w:cs="Times New Roman"/>
          <w:sz w:val="24"/>
          <w:szCs w:val="24"/>
        </w:rPr>
        <w:t>0</w:t>
      </w:r>
      <w:r w:rsidR="00840C20">
        <w:rPr>
          <w:rFonts w:ascii="Times New Roman" w:eastAsia="Times New Roman" w:hAnsi="Times New Roman" w:cs="Times New Roman"/>
          <w:sz w:val="24"/>
          <w:szCs w:val="24"/>
        </w:rPr>
        <w:t xml:space="preserve"> interviews)</w:t>
      </w:r>
      <w:r w:rsidR="00F56F8A">
        <w:rPr>
          <w:rFonts w:ascii="Times New Roman" w:eastAsia="Times New Roman" w:hAnsi="Times New Roman" w:cs="Times New Roman"/>
          <w:sz w:val="24"/>
          <w:szCs w:val="24"/>
        </w:rPr>
        <w:t xml:space="preserve">, </w:t>
      </w:r>
      <w:r w:rsidR="0024073F">
        <w:rPr>
          <w:rFonts w:ascii="Times New Roman" w:eastAsia="Times New Roman" w:hAnsi="Times New Roman" w:cs="Times New Roman"/>
          <w:sz w:val="24"/>
          <w:szCs w:val="24"/>
        </w:rPr>
        <w:t>and San Mateo, California</w:t>
      </w:r>
      <w:r w:rsidR="0048706D">
        <w:rPr>
          <w:rFonts w:ascii="Times New Roman" w:eastAsia="Times New Roman" w:hAnsi="Times New Roman" w:cs="Times New Roman"/>
          <w:sz w:val="24"/>
          <w:szCs w:val="24"/>
        </w:rPr>
        <w:t>,</w:t>
      </w:r>
      <w:r w:rsidR="0024073F">
        <w:rPr>
          <w:rFonts w:ascii="Times New Roman" w:eastAsia="Times New Roman" w:hAnsi="Times New Roman" w:cs="Times New Roman"/>
          <w:sz w:val="24"/>
          <w:szCs w:val="24"/>
        </w:rPr>
        <w:t xml:space="preserve"> office (1</w:t>
      </w:r>
      <w:r w:rsidR="00570654">
        <w:rPr>
          <w:rFonts w:ascii="Times New Roman" w:eastAsia="Times New Roman" w:hAnsi="Times New Roman" w:cs="Times New Roman"/>
          <w:sz w:val="24"/>
          <w:szCs w:val="24"/>
        </w:rPr>
        <w:t>4</w:t>
      </w:r>
      <w:r w:rsidR="0024073F">
        <w:rPr>
          <w:rFonts w:ascii="Times New Roman" w:eastAsia="Times New Roman" w:hAnsi="Times New Roman" w:cs="Times New Roman"/>
          <w:sz w:val="24"/>
          <w:szCs w:val="24"/>
        </w:rPr>
        <w:t xml:space="preserve"> interviews) </w:t>
      </w:r>
      <w:r w:rsidR="00C53BAC">
        <w:rPr>
          <w:rFonts w:ascii="Times New Roman" w:eastAsia="Times New Roman" w:hAnsi="Times New Roman" w:cs="Times New Roman"/>
          <w:sz w:val="24"/>
          <w:szCs w:val="24"/>
        </w:rPr>
        <w:t xml:space="preserve">and </w:t>
      </w:r>
      <w:r w:rsidR="00E35B0F">
        <w:rPr>
          <w:rFonts w:ascii="Times New Roman" w:eastAsia="Times New Roman" w:hAnsi="Times New Roman" w:cs="Times New Roman"/>
          <w:sz w:val="24"/>
          <w:szCs w:val="24"/>
        </w:rPr>
        <w:t xml:space="preserve">in quiet, public places, such as a library or community center in </w:t>
      </w:r>
      <w:r w:rsidR="0097556A">
        <w:rPr>
          <w:rFonts w:ascii="Times New Roman" w:eastAsia="Times New Roman" w:hAnsi="Times New Roman" w:cs="Times New Roman"/>
          <w:sz w:val="24"/>
          <w:szCs w:val="24"/>
        </w:rPr>
        <w:t xml:space="preserve">the </w:t>
      </w:r>
      <w:r w:rsidR="00C53BAC">
        <w:rPr>
          <w:rFonts w:ascii="Times New Roman" w:eastAsia="Times New Roman" w:hAnsi="Times New Roman" w:cs="Times New Roman"/>
          <w:sz w:val="24"/>
          <w:szCs w:val="24"/>
        </w:rPr>
        <w:t>Grand Rapids, Michigan</w:t>
      </w:r>
      <w:r w:rsidR="0097556A">
        <w:rPr>
          <w:rFonts w:ascii="Times New Roman" w:eastAsia="Times New Roman" w:hAnsi="Times New Roman" w:cs="Times New Roman"/>
          <w:sz w:val="24"/>
          <w:szCs w:val="24"/>
        </w:rPr>
        <w:t xml:space="preserve"> area</w:t>
      </w:r>
      <w:r w:rsidR="00840C20">
        <w:rPr>
          <w:rFonts w:ascii="Times New Roman" w:eastAsia="Times New Roman" w:hAnsi="Times New Roman" w:cs="Times New Roman"/>
          <w:sz w:val="24"/>
          <w:szCs w:val="24"/>
        </w:rPr>
        <w:t xml:space="preserve"> (</w:t>
      </w:r>
      <w:r w:rsidR="0024073F">
        <w:rPr>
          <w:rFonts w:ascii="Times New Roman" w:eastAsia="Times New Roman" w:hAnsi="Times New Roman" w:cs="Times New Roman"/>
          <w:sz w:val="24"/>
          <w:szCs w:val="24"/>
        </w:rPr>
        <w:t>5</w:t>
      </w:r>
      <w:r w:rsidR="00840C20">
        <w:rPr>
          <w:rFonts w:ascii="Times New Roman" w:eastAsia="Times New Roman" w:hAnsi="Times New Roman" w:cs="Times New Roman"/>
          <w:sz w:val="24"/>
          <w:szCs w:val="24"/>
        </w:rPr>
        <w:t xml:space="preserve"> interviews)</w:t>
      </w:r>
      <w:r w:rsidR="0097556A">
        <w:rPr>
          <w:rFonts w:ascii="Times New Roman" w:eastAsia="Times New Roman" w:hAnsi="Times New Roman" w:cs="Times New Roman"/>
          <w:sz w:val="24"/>
          <w:szCs w:val="24"/>
        </w:rPr>
        <w:t>.</w:t>
      </w:r>
    </w:p>
    <w:bookmarkEnd w:id="2"/>
    <w:bookmarkEnd w:id="3"/>
    <w:p w:rsidR="000C6D70" w:rsidRDefault="000C6D70" w:rsidP="00D91629">
      <w:pPr>
        <w:tabs>
          <w:tab w:val="center" w:pos="4320"/>
        </w:tabs>
        <w:spacing w:after="120" w:line="240" w:lineRule="auto"/>
        <w:rPr>
          <w:rFonts w:ascii="Times New Roman" w:eastAsia="Times New Roman" w:hAnsi="Times New Roman" w:cs="Times New Roman"/>
          <w:b/>
          <w:sz w:val="28"/>
          <w:szCs w:val="28"/>
        </w:rPr>
      </w:pPr>
      <w:r w:rsidRPr="000C6D70">
        <w:rPr>
          <w:rFonts w:ascii="Times New Roman" w:eastAsia="Times New Roman" w:hAnsi="Times New Roman" w:cs="Times New Roman"/>
          <w:b/>
          <w:sz w:val="28"/>
          <w:szCs w:val="28"/>
        </w:rPr>
        <w:t>Assurance of Confidentiality</w:t>
      </w:r>
    </w:p>
    <w:p w:rsidR="00D44DE7" w:rsidRDefault="00180DF0" w:rsidP="00D91629">
      <w:pPr>
        <w:spacing w:after="120" w:line="240" w:lineRule="auto"/>
        <w:rPr>
          <w:rFonts w:ascii="Times New Roman" w:eastAsia="Times New Roman" w:hAnsi="Times New Roman" w:cs="Times New Roman"/>
          <w:sz w:val="24"/>
          <w:szCs w:val="24"/>
        </w:rPr>
      </w:pPr>
      <w:r w:rsidRPr="00180DF0">
        <w:rPr>
          <w:rFonts w:ascii="Times New Roman" w:eastAsia="Times New Roman" w:hAnsi="Times New Roman" w:cs="Times New Roman"/>
          <w:sz w:val="24"/>
          <w:szCs w:val="24"/>
        </w:rPr>
        <w:t xml:space="preserve">Participation is voluntary and respondents will read a confidentiality </w:t>
      </w:r>
      <w:r w:rsidR="006C0A27">
        <w:rPr>
          <w:rFonts w:ascii="Times New Roman" w:eastAsia="Times New Roman" w:hAnsi="Times New Roman" w:cs="Times New Roman"/>
          <w:sz w:val="24"/>
          <w:szCs w:val="24"/>
        </w:rPr>
        <w:t>statement</w:t>
      </w:r>
      <w:r w:rsidR="006C0A27" w:rsidRPr="00180DF0">
        <w:rPr>
          <w:rFonts w:ascii="Times New Roman" w:eastAsia="Times New Roman" w:hAnsi="Times New Roman" w:cs="Times New Roman"/>
          <w:sz w:val="24"/>
          <w:szCs w:val="24"/>
        </w:rPr>
        <w:t xml:space="preserve"> </w:t>
      </w:r>
      <w:r w:rsidR="007B6AD3">
        <w:rPr>
          <w:rFonts w:ascii="Times New Roman" w:eastAsia="Times New Roman" w:hAnsi="Times New Roman" w:cs="Times New Roman"/>
          <w:sz w:val="24"/>
          <w:szCs w:val="24"/>
        </w:rPr>
        <w:t xml:space="preserve">and sign a consent form </w:t>
      </w:r>
      <w:r w:rsidRPr="00180DF0">
        <w:rPr>
          <w:rFonts w:ascii="Times New Roman" w:eastAsia="Times New Roman" w:hAnsi="Times New Roman" w:cs="Times New Roman"/>
          <w:sz w:val="24"/>
          <w:szCs w:val="24"/>
        </w:rPr>
        <w:t xml:space="preserve">before interviews are conducted. </w:t>
      </w:r>
      <w:r w:rsidR="007B17F9">
        <w:rPr>
          <w:rFonts w:ascii="Times New Roman" w:eastAsia="Times New Roman" w:hAnsi="Times New Roman" w:cs="Times New Roman"/>
          <w:sz w:val="24"/>
          <w:szCs w:val="24"/>
        </w:rPr>
        <w:t>The confidentiality statement and consent form are</w:t>
      </w:r>
      <w:r w:rsidR="006E13ED">
        <w:rPr>
          <w:rFonts w:ascii="Times New Roman" w:eastAsia="Times New Roman" w:hAnsi="Times New Roman" w:cs="Times New Roman"/>
          <w:sz w:val="24"/>
          <w:szCs w:val="24"/>
        </w:rPr>
        <w:t xml:space="preserve"> provided in </w:t>
      </w:r>
      <w:r w:rsidR="0079361F">
        <w:rPr>
          <w:rFonts w:ascii="Times New Roman" w:eastAsia="Times New Roman" w:hAnsi="Times New Roman" w:cs="Times New Roman"/>
          <w:sz w:val="24"/>
          <w:szCs w:val="24"/>
        </w:rPr>
        <w:t>Attachment 1</w:t>
      </w:r>
      <w:r w:rsidR="006E13ED">
        <w:rPr>
          <w:rFonts w:ascii="Times New Roman" w:eastAsia="Times New Roman" w:hAnsi="Times New Roman" w:cs="Times New Roman"/>
          <w:sz w:val="24"/>
          <w:szCs w:val="24"/>
        </w:rPr>
        <w:t>.</w:t>
      </w:r>
      <w:r w:rsidR="0048706D">
        <w:rPr>
          <w:rFonts w:ascii="Times New Roman" w:eastAsia="Times New Roman" w:hAnsi="Times New Roman" w:cs="Times New Roman"/>
          <w:sz w:val="24"/>
          <w:szCs w:val="24"/>
        </w:rPr>
        <w:t xml:space="preserve"> </w:t>
      </w:r>
      <w:r w:rsidR="000C6D70" w:rsidRPr="000C6D70">
        <w:rPr>
          <w:rFonts w:ascii="Times New Roman" w:eastAsia="Times New Roman" w:hAnsi="Times New Roman" w:cs="Times New Roman"/>
          <w:sz w:val="24"/>
          <w:szCs w:val="24"/>
        </w:rPr>
        <w:t xml:space="preserve">No personally identifiable information will be maintained after the cognitive </w:t>
      </w:r>
      <w:r w:rsidR="00ED0A19">
        <w:rPr>
          <w:rFonts w:ascii="Times New Roman" w:eastAsia="Times New Roman" w:hAnsi="Times New Roman" w:cs="Times New Roman"/>
          <w:sz w:val="24"/>
          <w:szCs w:val="24"/>
        </w:rPr>
        <w:t>interview</w:t>
      </w:r>
      <w:r w:rsidR="00ED0A19" w:rsidRPr="000C6D70">
        <w:rPr>
          <w:rFonts w:ascii="Times New Roman" w:eastAsia="Times New Roman" w:hAnsi="Times New Roman" w:cs="Times New Roman"/>
          <w:sz w:val="24"/>
          <w:szCs w:val="24"/>
        </w:rPr>
        <w:t xml:space="preserve"> </w:t>
      </w:r>
      <w:r w:rsidR="000C6D70" w:rsidRPr="000C6D70">
        <w:rPr>
          <w:rFonts w:ascii="Times New Roman" w:eastAsia="Times New Roman" w:hAnsi="Times New Roman" w:cs="Times New Roman"/>
          <w:sz w:val="24"/>
          <w:szCs w:val="24"/>
        </w:rPr>
        <w:t xml:space="preserve">analyses are completed. </w:t>
      </w:r>
      <w:r w:rsidR="00E35B0F">
        <w:rPr>
          <w:rFonts w:ascii="Times New Roman" w:eastAsia="Times New Roman" w:hAnsi="Times New Roman" w:cs="Times New Roman"/>
          <w:sz w:val="24"/>
          <w:szCs w:val="24"/>
        </w:rPr>
        <w:t xml:space="preserve">Primary interview data will be destroyed on or before December 31, </w:t>
      </w:r>
      <w:r w:rsidR="00166EB2">
        <w:rPr>
          <w:rFonts w:ascii="Times New Roman" w:eastAsia="Times New Roman" w:hAnsi="Times New Roman" w:cs="Times New Roman"/>
          <w:sz w:val="24"/>
          <w:szCs w:val="24"/>
        </w:rPr>
        <w:t>2015</w:t>
      </w:r>
      <w:r w:rsidR="00491726">
        <w:rPr>
          <w:rFonts w:ascii="Times New Roman" w:eastAsia="Times New Roman" w:hAnsi="Times New Roman" w:cs="Times New Roman"/>
          <w:sz w:val="24"/>
          <w:szCs w:val="24"/>
        </w:rPr>
        <w:t>.</w:t>
      </w:r>
      <w:r w:rsidR="00166EB2">
        <w:rPr>
          <w:rFonts w:ascii="Times New Roman" w:eastAsia="Times New Roman" w:hAnsi="Times New Roman" w:cs="Times New Roman"/>
          <w:sz w:val="24"/>
          <w:szCs w:val="24"/>
        </w:rPr>
        <w:t xml:space="preserve"> </w:t>
      </w:r>
      <w:r w:rsidR="00E35B0F">
        <w:rPr>
          <w:rFonts w:ascii="Times New Roman" w:eastAsia="Times New Roman" w:hAnsi="Times New Roman" w:cs="Times New Roman"/>
          <w:sz w:val="24"/>
          <w:szCs w:val="24"/>
        </w:rPr>
        <w:t>Data recordings will be stored on AIR’s secure data servers.</w:t>
      </w:r>
    </w:p>
    <w:p w:rsidR="00D44DE7" w:rsidRDefault="000C6D70" w:rsidP="00D91629">
      <w:pPr>
        <w:spacing w:after="120" w:line="240" w:lineRule="auto"/>
        <w:rPr>
          <w:rFonts w:ascii="Times New Roman" w:eastAsia="Times New Roman" w:hAnsi="Times New Roman" w:cs="Times New Roman"/>
          <w:b/>
          <w:sz w:val="28"/>
          <w:szCs w:val="28"/>
        </w:rPr>
      </w:pPr>
      <w:r w:rsidRPr="00CE0240">
        <w:rPr>
          <w:rFonts w:ascii="Times New Roman" w:eastAsia="Times New Roman" w:hAnsi="Times New Roman" w:cs="Times New Roman"/>
          <w:b/>
          <w:sz w:val="28"/>
          <w:szCs w:val="28"/>
        </w:rPr>
        <w:t>Estimate of Hour Burden</w:t>
      </w:r>
    </w:p>
    <w:p w:rsidR="00293DDB" w:rsidRDefault="000C6D70" w:rsidP="00D91629">
      <w:pPr>
        <w:spacing w:after="120" w:line="240" w:lineRule="auto"/>
        <w:rPr>
          <w:rFonts w:ascii="Times New Roman" w:eastAsia="Times New Roman" w:hAnsi="Times New Roman" w:cs="Times New Roman"/>
          <w:sz w:val="24"/>
          <w:szCs w:val="24"/>
        </w:rPr>
      </w:pPr>
      <w:r w:rsidRPr="006F27AD">
        <w:rPr>
          <w:rFonts w:ascii="Times New Roman" w:eastAsia="Times New Roman" w:hAnsi="Times New Roman" w:cs="Times New Roman"/>
          <w:sz w:val="24"/>
          <w:szCs w:val="24"/>
        </w:rPr>
        <w:t xml:space="preserve">We expect the cognitive interviews to </w:t>
      </w:r>
      <w:r w:rsidR="0079361F">
        <w:rPr>
          <w:rFonts w:ascii="Times New Roman" w:eastAsia="Times New Roman" w:hAnsi="Times New Roman" w:cs="Times New Roman"/>
          <w:sz w:val="24"/>
          <w:szCs w:val="24"/>
        </w:rPr>
        <w:t>last</w:t>
      </w:r>
      <w:r w:rsidRPr="006F27AD">
        <w:rPr>
          <w:rFonts w:ascii="Times New Roman" w:eastAsia="Times New Roman" w:hAnsi="Times New Roman" w:cs="Times New Roman"/>
          <w:sz w:val="24"/>
          <w:szCs w:val="24"/>
        </w:rPr>
        <w:t xml:space="preserve"> approximately one hour.</w:t>
      </w:r>
      <w:r w:rsidR="003E60A1">
        <w:rPr>
          <w:rFonts w:ascii="Times New Roman" w:eastAsia="Times New Roman" w:hAnsi="Times New Roman" w:cs="Times New Roman"/>
          <w:sz w:val="24"/>
          <w:szCs w:val="24"/>
        </w:rPr>
        <w:t xml:space="preserve"> </w:t>
      </w:r>
      <w:r w:rsidR="00ED0530" w:rsidRPr="006F27AD">
        <w:rPr>
          <w:rFonts w:ascii="Times New Roman" w:eastAsia="Times New Roman" w:hAnsi="Times New Roman" w:cs="Times New Roman"/>
          <w:sz w:val="24"/>
          <w:szCs w:val="24"/>
        </w:rPr>
        <w:t>Screening potential participants will require 3 minutes per screening.</w:t>
      </w:r>
      <w:r w:rsidR="00D44DE7">
        <w:rPr>
          <w:rFonts w:ascii="Times New Roman" w:eastAsia="Times New Roman" w:hAnsi="Times New Roman" w:cs="Times New Roman"/>
          <w:sz w:val="24"/>
          <w:szCs w:val="24"/>
        </w:rPr>
        <w:t xml:space="preserve"> </w:t>
      </w:r>
      <w:r w:rsidR="00ED0530" w:rsidRPr="00AA072A">
        <w:rPr>
          <w:rFonts w:ascii="Times New Roman" w:eastAsia="Times New Roman" w:hAnsi="Times New Roman" w:cs="Times New Roman"/>
          <w:sz w:val="24"/>
          <w:szCs w:val="24"/>
        </w:rPr>
        <w:t>We anticipate it will require 12 screening interviews per eligible participant</w:t>
      </w:r>
      <w:r w:rsidR="00F14B8B" w:rsidRPr="00AA072A">
        <w:rPr>
          <w:rFonts w:ascii="Times New Roman" w:eastAsia="Times New Roman" w:hAnsi="Times New Roman" w:cs="Times New Roman"/>
          <w:sz w:val="24"/>
          <w:szCs w:val="24"/>
        </w:rPr>
        <w:t xml:space="preserve"> (thus an </w:t>
      </w:r>
      <w:r w:rsidR="00F14B8B" w:rsidRPr="0024073F">
        <w:rPr>
          <w:rFonts w:ascii="Times New Roman" w:eastAsia="Times New Roman" w:hAnsi="Times New Roman" w:cs="Times New Roman"/>
          <w:sz w:val="24"/>
          <w:szCs w:val="24"/>
        </w:rPr>
        <w:t xml:space="preserve">estimated </w:t>
      </w:r>
      <w:r w:rsidR="005A6881">
        <w:rPr>
          <w:rFonts w:ascii="Times New Roman" w:eastAsia="Times New Roman" w:hAnsi="Times New Roman" w:cs="Times New Roman"/>
          <w:sz w:val="24"/>
          <w:szCs w:val="24"/>
        </w:rPr>
        <w:t>588</w:t>
      </w:r>
      <w:r w:rsidR="00F14B8B" w:rsidRPr="0024073F">
        <w:rPr>
          <w:rFonts w:ascii="Times New Roman" w:eastAsia="Times New Roman" w:hAnsi="Times New Roman" w:cs="Times New Roman"/>
          <w:sz w:val="24"/>
          <w:szCs w:val="24"/>
        </w:rPr>
        <w:t xml:space="preserve"> screenings</w:t>
      </w:r>
      <w:r w:rsidR="00F14B8B" w:rsidRPr="00AA072A">
        <w:rPr>
          <w:rFonts w:ascii="Times New Roman" w:eastAsia="Times New Roman" w:hAnsi="Times New Roman" w:cs="Times New Roman"/>
          <w:sz w:val="24"/>
          <w:szCs w:val="24"/>
        </w:rPr>
        <w:t xml:space="preserve"> to </w:t>
      </w:r>
      <w:r w:rsidR="00F14B8B" w:rsidRPr="0024073F">
        <w:rPr>
          <w:rFonts w:ascii="Times New Roman" w:eastAsia="Times New Roman" w:hAnsi="Times New Roman" w:cs="Times New Roman"/>
          <w:sz w:val="24"/>
          <w:szCs w:val="24"/>
        </w:rPr>
        <w:t xml:space="preserve">yield </w:t>
      </w:r>
      <w:r w:rsidR="005A6881">
        <w:rPr>
          <w:rFonts w:ascii="Times New Roman" w:eastAsia="Times New Roman" w:hAnsi="Times New Roman" w:cs="Times New Roman"/>
          <w:sz w:val="24"/>
          <w:szCs w:val="24"/>
        </w:rPr>
        <w:t>49</w:t>
      </w:r>
      <w:r w:rsidR="00F14B8B" w:rsidRPr="0024073F">
        <w:rPr>
          <w:rFonts w:ascii="Times New Roman" w:eastAsia="Times New Roman" w:hAnsi="Times New Roman" w:cs="Times New Roman"/>
          <w:sz w:val="24"/>
          <w:szCs w:val="24"/>
        </w:rPr>
        <w:t xml:space="preserve"> participants</w:t>
      </w:r>
      <w:r w:rsidR="00F14B8B" w:rsidRPr="00AA072A">
        <w:rPr>
          <w:rFonts w:ascii="Times New Roman" w:eastAsia="Times New Roman" w:hAnsi="Times New Roman" w:cs="Times New Roman"/>
          <w:sz w:val="24"/>
          <w:szCs w:val="24"/>
        </w:rPr>
        <w:t>)</w:t>
      </w:r>
      <w:r w:rsidR="00ED0530" w:rsidRPr="00AA072A">
        <w:rPr>
          <w:rFonts w:ascii="Times New Roman" w:eastAsia="Times New Roman" w:hAnsi="Times New Roman" w:cs="Times New Roman"/>
          <w:sz w:val="24"/>
          <w:szCs w:val="24"/>
        </w:rPr>
        <w:t>.</w:t>
      </w:r>
      <w:r w:rsidR="00D44DE7">
        <w:rPr>
          <w:rFonts w:ascii="Times New Roman" w:eastAsia="Times New Roman" w:hAnsi="Times New Roman" w:cs="Times New Roman"/>
          <w:sz w:val="24"/>
          <w:szCs w:val="24"/>
        </w:rPr>
        <w:t xml:space="preserve"> </w:t>
      </w:r>
      <w:r w:rsidR="00ED0530" w:rsidRPr="00AA072A">
        <w:rPr>
          <w:rFonts w:ascii="Times New Roman" w:eastAsia="Times New Roman" w:hAnsi="Times New Roman" w:cs="Times New Roman"/>
          <w:sz w:val="24"/>
          <w:szCs w:val="24"/>
        </w:rPr>
        <w:t xml:space="preserve">This will result in </w:t>
      </w:r>
      <w:r w:rsidR="00AA072A" w:rsidRPr="00AA072A">
        <w:rPr>
          <w:rFonts w:ascii="Times New Roman" w:eastAsia="Times New Roman" w:hAnsi="Times New Roman" w:cs="Times New Roman"/>
          <w:sz w:val="24"/>
          <w:szCs w:val="24"/>
        </w:rPr>
        <w:t>3</w:t>
      </w:r>
      <w:r w:rsidR="005A6881">
        <w:rPr>
          <w:rFonts w:ascii="Times New Roman" w:eastAsia="Times New Roman" w:hAnsi="Times New Roman" w:cs="Times New Roman"/>
          <w:sz w:val="24"/>
          <w:szCs w:val="24"/>
        </w:rPr>
        <w:t>0</w:t>
      </w:r>
      <w:r w:rsidR="00ED0530" w:rsidRPr="00AA072A">
        <w:rPr>
          <w:rFonts w:ascii="Times New Roman" w:eastAsia="Times New Roman" w:hAnsi="Times New Roman" w:cs="Times New Roman"/>
          <w:sz w:val="24"/>
          <w:szCs w:val="24"/>
        </w:rPr>
        <w:t xml:space="preserve"> hours of burden</w:t>
      </w:r>
      <w:r w:rsidR="00F14B8B" w:rsidRPr="00AA072A">
        <w:rPr>
          <w:rFonts w:ascii="Times New Roman" w:eastAsia="Times New Roman" w:hAnsi="Times New Roman" w:cs="Times New Roman"/>
          <w:sz w:val="24"/>
          <w:szCs w:val="24"/>
        </w:rPr>
        <w:t xml:space="preserve"> for the screener, and an</w:t>
      </w:r>
      <w:r w:rsidRPr="00AA072A">
        <w:rPr>
          <w:rFonts w:ascii="Times New Roman" w:eastAsia="Times New Roman" w:hAnsi="Times New Roman" w:cs="Times New Roman"/>
          <w:sz w:val="24"/>
          <w:szCs w:val="24"/>
        </w:rPr>
        <w:t xml:space="preserve"> estimated total </w:t>
      </w:r>
      <w:r w:rsidR="005A6881">
        <w:rPr>
          <w:rFonts w:ascii="Times New Roman" w:eastAsia="Times New Roman" w:hAnsi="Times New Roman" w:cs="Times New Roman"/>
          <w:sz w:val="24"/>
          <w:szCs w:val="24"/>
        </w:rPr>
        <w:t>79</w:t>
      </w:r>
      <w:r w:rsidR="00F14B8B" w:rsidRPr="00AA072A">
        <w:rPr>
          <w:rFonts w:ascii="Times New Roman" w:eastAsia="Times New Roman" w:hAnsi="Times New Roman" w:cs="Times New Roman"/>
          <w:sz w:val="24"/>
          <w:szCs w:val="24"/>
        </w:rPr>
        <w:t xml:space="preserve"> hours of </w:t>
      </w:r>
      <w:r w:rsidRPr="00AA072A">
        <w:rPr>
          <w:rFonts w:ascii="Times New Roman" w:eastAsia="Times New Roman" w:hAnsi="Times New Roman" w:cs="Times New Roman"/>
          <w:sz w:val="24"/>
          <w:szCs w:val="24"/>
        </w:rPr>
        <w:t xml:space="preserve">respondent burden </w:t>
      </w:r>
      <w:r w:rsidR="00ED0530" w:rsidRPr="00AA072A">
        <w:rPr>
          <w:rFonts w:ascii="Times New Roman" w:eastAsia="Times New Roman" w:hAnsi="Times New Roman" w:cs="Times New Roman"/>
          <w:sz w:val="24"/>
          <w:szCs w:val="24"/>
        </w:rPr>
        <w:t xml:space="preserve">for this </w:t>
      </w:r>
      <w:r w:rsidR="00FF7F68">
        <w:rPr>
          <w:rFonts w:ascii="Times New Roman" w:eastAsia="Times New Roman" w:hAnsi="Times New Roman" w:cs="Times New Roman"/>
          <w:sz w:val="24"/>
          <w:szCs w:val="24"/>
        </w:rPr>
        <w:t>study</w:t>
      </w:r>
      <w:r w:rsidRPr="00AA072A">
        <w:rPr>
          <w:rFonts w:ascii="Times New Roman" w:eastAsia="Times New Roman" w:hAnsi="Times New Roman" w:cs="Times New Roman"/>
          <w:sz w:val="24"/>
          <w:szCs w:val="24"/>
        </w:rPr>
        <w:t>.</w:t>
      </w:r>
    </w:p>
    <w:p w:rsidR="00840C20" w:rsidRPr="00531673" w:rsidRDefault="00293DDB" w:rsidP="00531673">
      <w:pPr>
        <w:spacing w:after="60" w:line="240" w:lineRule="auto"/>
        <w:rPr>
          <w:rFonts w:ascii="Times New Roman" w:hAnsi="Times New Roman" w:cs="Times New Roman"/>
        </w:rPr>
      </w:pPr>
      <w:r w:rsidRPr="00AA072A">
        <w:rPr>
          <w:rFonts w:ascii="Times New Roman" w:hAnsi="Times New Roman" w:cs="Times New Roman"/>
          <w:b/>
        </w:rPr>
        <w:t>Table 1</w:t>
      </w:r>
      <w:r w:rsidRPr="00AA072A">
        <w:rPr>
          <w:rFonts w:ascii="Times New Roman" w:hAnsi="Times New Roman" w:cs="Times New Roman"/>
        </w:rPr>
        <w:t>. Estimated response burden</w:t>
      </w:r>
      <w:r w:rsidR="00BC3E15" w:rsidRPr="00AA072A">
        <w:rPr>
          <w:rFonts w:ascii="Times New Roman" w:hAnsi="Times New Roman" w:cs="Times New Roman"/>
        </w:rPr>
        <w:t xml:space="preserve"> for </w:t>
      </w:r>
      <w:r w:rsidR="0079361F">
        <w:rPr>
          <w:rFonts w:ascii="Times New Roman" w:hAnsi="Times New Roman" w:cs="Times New Roman"/>
        </w:rPr>
        <w:t>ATES</w:t>
      </w:r>
      <w:r w:rsidR="0097486E" w:rsidRPr="00AA072A">
        <w:rPr>
          <w:rFonts w:ascii="Times New Roman" w:hAnsi="Times New Roman" w:cs="Times New Roman"/>
        </w:rPr>
        <w:t xml:space="preserve"> c</w:t>
      </w:r>
      <w:r w:rsidR="00BC3E15" w:rsidRPr="00AA072A">
        <w:rPr>
          <w:rFonts w:ascii="Times New Roman" w:hAnsi="Times New Roman" w:cs="Times New Roman"/>
        </w:rPr>
        <w:t xml:space="preserve">ognitive </w:t>
      </w:r>
      <w:r w:rsidR="0097486E" w:rsidRPr="00AA072A">
        <w:rPr>
          <w:rFonts w:ascii="Times New Roman" w:hAnsi="Times New Roman" w:cs="Times New Roman"/>
        </w:rPr>
        <w:t>i</w:t>
      </w:r>
      <w:r w:rsidR="00BC3E15" w:rsidRPr="00AA072A">
        <w:rPr>
          <w:rFonts w:ascii="Times New Roman" w:hAnsi="Times New Roman" w:cs="Times New Roman"/>
        </w:rPr>
        <w:t>nterviews</w:t>
      </w:r>
    </w:p>
    <w:tbl>
      <w:tblPr>
        <w:tblW w:w="4948"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30"/>
        <w:gridCol w:w="1169"/>
        <w:gridCol w:w="1112"/>
        <w:gridCol w:w="1589"/>
        <w:gridCol w:w="1331"/>
      </w:tblGrid>
      <w:tr w:rsidR="00840C20" w:rsidRPr="00E15E18">
        <w:trPr>
          <w:trHeight w:val="548"/>
        </w:trPr>
        <w:tc>
          <w:tcPr>
            <w:tcW w:w="2483" w:type="pct"/>
            <w:vAlign w:val="center"/>
          </w:tcPr>
          <w:p w:rsidR="00840C20" w:rsidRPr="00840C20" w:rsidRDefault="00840C20" w:rsidP="00840C20">
            <w:pPr>
              <w:spacing w:after="0" w:line="240" w:lineRule="auto"/>
              <w:rPr>
                <w:rFonts w:ascii="Times New Roman" w:hAnsi="Times New Roman" w:cs="Times New Roman"/>
                <w:b/>
              </w:rPr>
            </w:pPr>
            <w:r w:rsidRPr="00840C20">
              <w:rPr>
                <w:rFonts w:ascii="Times New Roman" w:hAnsi="Times New Roman" w:cs="Times New Roman"/>
                <w:b/>
              </w:rPr>
              <w:t>Respondents</w:t>
            </w:r>
          </w:p>
        </w:tc>
        <w:tc>
          <w:tcPr>
            <w:tcW w:w="566" w:type="pct"/>
            <w:vAlign w:val="center"/>
          </w:tcPr>
          <w:p w:rsidR="00840C20" w:rsidRPr="00840C20" w:rsidRDefault="00840C20" w:rsidP="00840C20">
            <w:pPr>
              <w:spacing w:after="0" w:line="240" w:lineRule="auto"/>
              <w:ind w:left="-89" w:right="-108"/>
              <w:jc w:val="center"/>
              <w:rPr>
                <w:rFonts w:ascii="Times New Roman" w:hAnsi="Times New Roman" w:cs="Times New Roman"/>
                <w:b/>
                <w:sz w:val="20"/>
                <w:szCs w:val="20"/>
              </w:rPr>
            </w:pPr>
            <w:r w:rsidRPr="00840C20">
              <w:rPr>
                <w:rFonts w:ascii="Times New Roman" w:hAnsi="Times New Roman" w:cs="Times New Roman"/>
                <w:b/>
                <w:sz w:val="20"/>
                <w:szCs w:val="20"/>
              </w:rPr>
              <w:t>Number of Respondents</w:t>
            </w:r>
          </w:p>
        </w:tc>
        <w:tc>
          <w:tcPr>
            <w:tcW w:w="538" w:type="pct"/>
            <w:vAlign w:val="center"/>
          </w:tcPr>
          <w:p w:rsidR="00840C20" w:rsidRPr="00840C20" w:rsidRDefault="00840C20" w:rsidP="00840C20">
            <w:pPr>
              <w:spacing w:after="0" w:line="240" w:lineRule="auto"/>
              <w:ind w:left="-30" w:right="-77"/>
              <w:jc w:val="center"/>
              <w:rPr>
                <w:rFonts w:ascii="Times New Roman" w:hAnsi="Times New Roman" w:cs="Times New Roman"/>
                <w:b/>
                <w:sz w:val="20"/>
                <w:szCs w:val="20"/>
              </w:rPr>
            </w:pPr>
            <w:r w:rsidRPr="00840C20">
              <w:rPr>
                <w:rFonts w:ascii="Times New Roman" w:hAnsi="Times New Roman" w:cs="Times New Roman"/>
                <w:b/>
                <w:sz w:val="20"/>
                <w:szCs w:val="20"/>
              </w:rPr>
              <w:t>Number of Responses</w:t>
            </w:r>
          </w:p>
        </w:tc>
        <w:tc>
          <w:tcPr>
            <w:tcW w:w="769" w:type="pct"/>
            <w:vAlign w:val="center"/>
          </w:tcPr>
          <w:p w:rsidR="00840C20" w:rsidRPr="00840C20" w:rsidRDefault="00840C20" w:rsidP="00840C20">
            <w:pPr>
              <w:spacing w:after="0" w:line="240" w:lineRule="auto"/>
              <w:ind w:left="-49" w:right="-18"/>
              <w:jc w:val="center"/>
              <w:rPr>
                <w:rFonts w:ascii="Times New Roman" w:hAnsi="Times New Roman" w:cs="Times New Roman"/>
                <w:b/>
                <w:sz w:val="20"/>
                <w:szCs w:val="20"/>
              </w:rPr>
            </w:pPr>
            <w:r w:rsidRPr="00840C20">
              <w:rPr>
                <w:rFonts w:ascii="Times New Roman" w:hAnsi="Times New Roman" w:cs="Times New Roman"/>
                <w:b/>
                <w:sz w:val="20"/>
                <w:szCs w:val="20"/>
              </w:rPr>
              <w:t>Burden Hours per Respondent</w:t>
            </w:r>
          </w:p>
        </w:tc>
        <w:tc>
          <w:tcPr>
            <w:tcW w:w="644" w:type="pct"/>
            <w:vAlign w:val="center"/>
          </w:tcPr>
          <w:p w:rsidR="00840C20" w:rsidRPr="00840C20" w:rsidRDefault="00840C20" w:rsidP="00840C20">
            <w:pPr>
              <w:spacing w:after="0" w:line="240" w:lineRule="auto"/>
              <w:ind w:left="-18" w:right="-36"/>
              <w:jc w:val="center"/>
              <w:rPr>
                <w:rFonts w:ascii="Times New Roman" w:hAnsi="Times New Roman" w:cs="Times New Roman"/>
                <w:b/>
                <w:sz w:val="20"/>
                <w:szCs w:val="20"/>
              </w:rPr>
            </w:pPr>
            <w:r w:rsidRPr="00840C20">
              <w:rPr>
                <w:rFonts w:ascii="Times New Roman" w:hAnsi="Times New Roman" w:cs="Times New Roman"/>
                <w:b/>
                <w:sz w:val="20"/>
                <w:szCs w:val="20"/>
              </w:rPr>
              <w:t>Total Burden Hours</w:t>
            </w:r>
          </w:p>
        </w:tc>
      </w:tr>
      <w:tr w:rsidR="00840C20" w:rsidRPr="00E15E18">
        <w:trPr>
          <w:trHeight w:val="288"/>
        </w:trPr>
        <w:tc>
          <w:tcPr>
            <w:tcW w:w="2483" w:type="pct"/>
            <w:vAlign w:val="center"/>
          </w:tcPr>
          <w:p w:rsidR="00840C20" w:rsidRPr="00840C20" w:rsidRDefault="00840C20" w:rsidP="00840C20">
            <w:pPr>
              <w:spacing w:after="0" w:line="240" w:lineRule="auto"/>
              <w:rPr>
                <w:rFonts w:ascii="Times New Roman" w:hAnsi="Times New Roman" w:cs="Times New Roman"/>
              </w:rPr>
            </w:pPr>
            <w:r w:rsidRPr="00840C20">
              <w:rPr>
                <w:rFonts w:ascii="Times New Roman" w:hAnsi="Times New Roman" w:cs="Times New Roman"/>
              </w:rPr>
              <w:t>Recruitment Screener</w:t>
            </w:r>
          </w:p>
        </w:tc>
        <w:tc>
          <w:tcPr>
            <w:tcW w:w="566" w:type="pct"/>
            <w:vAlign w:val="center"/>
          </w:tcPr>
          <w:p w:rsidR="00840C20" w:rsidRPr="005A6881" w:rsidRDefault="005A6881" w:rsidP="00840C20">
            <w:pPr>
              <w:spacing w:after="0" w:line="240" w:lineRule="auto"/>
              <w:jc w:val="center"/>
              <w:rPr>
                <w:rFonts w:ascii="Times New Roman" w:hAnsi="Times New Roman" w:cs="Times New Roman"/>
              </w:rPr>
            </w:pPr>
            <w:r w:rsidRPr="005A6881">
              <w:rPr>
                <w:rFonts w:ascii="Times New Roman" w:hAnsi="Times New Roman" w:cs="Times New Roman"/>
              </w:rPr>
              <w:t>588</w:t>
            </w:r>
          </w:p>
        </w:tc>
        <w:tc>
          <w:tcPr>
            <w:tcW w:w="538" w:type="pct"/>
            <w:vAlign w:val="center"/>
          </w:tcPr>
          <w:p w:rsidR="00840C20" w:rsidRPr="005A6881" w:rsidRDefault="005A6881" w:rsidP="00840C20">
            <w:pPr>
              <w:spacing w:after="0" w:line="240" w:lineRule="auto"/>
              <w:jc w:val="center"/>
              <w:rPr>
                <w:rFonts w:ascii="Times New Roman" w:hAnsi="Times New Roman" w:cs="Times New Roman"/>
              </w:rPr>
            </w:pPr>
            <w:r w:rsidRPr="005A6881">
              <w:rPr>
                <w:rFonts w:ascii="Times New Roman" w:hAnsi="Times New Roman" w:cs="Times New Roman"/>
              </w:rPr>
              <w:t>588</w:t>
            </w:r>
          </w:p>
        </w:tc>
        <w:tc>
          <w:tcPr>
            <w:tcW w:w="769" w:type="pct"/>
            <w:vAlign w:val="center"/>
          </w:tcPr>
          <w:p w:rsidR="00840C20" w:rsidRPr="005A6881" w:rsidRDefault="00840C20" w:rsidP="00840C20">
            <w:pPr>
              <w:spacing w:after="0" w:line="240" w:lineRule="auto"/>
              <w:jc w:val="center"/>
              <w:rPr>
                <w:rFonts w:ascii="Times New Roman" w:hAnsi="Times New Roman" w:cs="Times New Roman"/>
              </w:rPr>
            </w:pPr>
            <w:r w:rsidRPr="005A6881">
              <w:rPr>
                <w:rFonts w:ascii="Times New Roman" w:hAnsi="Times New Roman" w:cs="Times New Roman"/>
              </w:rPr>
              <w:t>0.05</w:t>
            </w:r>
          </w:p>
        </w:tc>
        <w:tc>
          <w:tcPr>
            <w:tcW w:w="644" w:type="pct"/>
            <w:vAlign w:val="center"/>
          </w:tcPr>
          <w:p w:rsidR="00840C20" w:rsidRPr="005A6881" w:rsidRDefault="005A6881" w:rsidP="00840C20">
            <w:pPr>
              <w:spacing w:after="0" w:line="240" w:lineRule="auto"/>
              <w:jc w:val="center"/>
              <w:rPr>
                <w:rFonts w:ascii="Times New Roman" w:hAnsi="Times New Roman" w:cs="Times New Roman"/>
              </w:rPr>
            </w:pPr>
            <w:r w:rsidRPr="005A6881">
              <w:rPr>
                <w:rFonts w:ascii="Times New Roman" w:hAnsi="Times New Roman" w:cs="Times New Roman"/>
              </w:rPr>
              <w:t>30</w:t>
            </w:r>
          </w:p>
        </w:tc>
      </w:tr>
      <w:tr w:rsidR="00840C20" w:rsidRPr="00E15E18">
        <w:trPr>
          <w:trHeight w:val="288"/>
        </w:trPr>
        <w:tc>
          <w:tcPr>
            <w:tcW w:w="2483" w:type="pct"/>
            <w:vAlign w:val="center"/>
          </w:tcPr>
          <w:p w:rsidR="00840C20" w:rsidRPr="00840C20" w:rsidRDefault="00840C20" w:rsidP="00840C20">
            <w:pPr>
              <w:spacing w:after="0" w:line="240" w:lineRule="auto"/>
              <w:rPr>
                <w:rFonts w:ascii="Times New Roman" w:hAnsi="Times New Roman" w:cs="Times New Roman"/>
              </w:rPr>
            </w:pPr>
            <w:r w:rsidRPr="00C53BAC">
              <w:rPr>
                <w:rFonts w:ascii="Times New Roman" w:hAnsi="Times New Roman" w:cs="Times New Roman"/>
              </w:rPr>
              <w:t>Cognitive Interviews</w:t>
            </w:r>
          </w:p>
        </w:tc>
        <w:tc>
          <w:tcPr>
            <w:tcW w:w="566" w:type="pct"/>
            <w:vAlign w:val="center"/>
          </w:tcPr>
          <w:p w:rsidR="00840C20" w:rsidRPr="005A6881" w:rsidRDefault="005A6881" w:rsidP="00840C20">
            <w:pPr>
              <w:spacing w:after="0" w:line="240" w:lineRule="auto"/>
              <w:jc w:val="center"/>
              <w:rPr>
                <w:rFonts w:ascii="Times New Roman" w:hAnsi="Times New Roman" w:cs="Times New Roman"/>
              </w:rPr>
            </w:pPr>
            <w:r w:rsidRPr="005A6881">
              <w:rPr>
                <w:rFonts w:ascii="Times New Roman" w:hAnsi="Times New Roman" w:cs="Times New Roman"/>
              </w:rPr>
              <w:t>49</w:t>
            </w:r>
          </w:p>
        </w:tc>
        <w:tc>
          <w:tcPr>
            <w:tcW w:w="538" w:type="pct"/>
            <w:vAlign w:val="center"/>
          </w:tcPr>
          <w:p w:rsidR="00840C20" w:rsidRPr="005A6881" w:rsidRDefault="005A6881" w:rsidP="00840C20">
            <w:pPr>
              <w:spacing w:after="0" w:line="240" w:lineRule="auto"/>
              <w:jc w:val="center"/>
              <w:rPr>
                <w:rFonts w:ascii="Times New Roman" w:hAnsi="Times New Roman" w:cs="Times New Roman"/>
              </w:rPr>
            </w:pPr>
            <w:r w:rsidRPr="005A6881">
              <w:rPr>
                <w:rFonts w:ascii="Times New Roman" w:hAnsi="Times New Roman" w:cs="Times New Roman"/>
              </w:rPr>
              <w:t>49</w:t>
            </w:r>
          </w:p>
        </w:tc>
        <w:tc>
          <w:tcPr>
            <w:tcW w:w="769" w:type="pct"/>
            <w:vAlign w:val="center"/>
          </w:tcPr>
          <w:p w:rsidR="00840C20" w:rsidRPr="005A6881" w:rsidRDefault="00840C20" w:rsidP="00840C20">
            <w:pPr>
              <w:spacing w:after="0" w:line="240" w:lineRule="auto"/>
              <w:jc w:val="center"/>
              <w:rPr>
                <w:rFonts w:ascii="Times New Roman" w:hAnsi="Times New Roman" w:cs="Times New Roman"/>
              </w:rPr>
            </w:pPr>
            <w:r w:rsidRPr="005A6881">
              <w:rPr>
                <w:rFonts w:ascii="Times New Roman" w:hAnsi="Times New Roman" w:cs="Times New Roman"/>
              </w:rPr>
              <w:t>1.0</w:t>
            </w:r>
          </w:p>
        </w:tc>
        <w:tc>
          <w:tcPr>
            <w:tcW w:w="644" w:type="pct"/>
            <w:vAlign w:val="center"/>
          </w:tcPr>
          <w:p w:rsidR="00840C20" w:rsidRPr="005A6881" w:rsidRDefault="005A6881" w:rsidP="00840C20">
            <w:pPr>
              <w:spacing w:after="0" w:line="240" w:lineRule="auto"/>
              <w:jc w:val="center"/>
              <w:rPr>
                <w:rFonts w:ascii="Times New Roman" w:hAnsi="Times New Roman" w:cs="Times New Roman"/>
              </w:rPr>
            </w:pPr>
            <w:r w:rsidRPr="005A6881">
              <w:rPr>
                <w:rFonts w:ascii="Times New Roman" w:hAnsi="Times New Roman" w:cs="Times New Roman"/>
              </w:rPr>
              <w:t>49</w:t>
            </w:r>
          </w:p>
        </w:tc>
      </w:tr>
      <w:tr w:rsidR="00840C20" w:rsidRPr="00293DDB">
        <w:trPr>
          <w:trHeight w:val="288"/>
        </w:trPr>
        <w:tc>
          <w:tcPr>
            <w:tcW w:w="2483" w:type="pct"/>
            <w:vAlign w:val="center"/>
          </w:tcPr>
          <w:p w:rsidR="00840C20" w:rsidRPr="00840C20" w:rsidRDefault="00840C20" w:rsidP="00840C20">
            <w:pPr>
              <w:spacing w:after="0" w:line="240" w:lineRule="auto"/>
              <w:rPr>
                <w:rFonts w:ascii="Times New Roman" w:hAnsi="Times New Roman" w:cs="Times New Roman"/>
                <w:b/>
              </w:rPr>
            </w:pPr>
            <w:r w:rsidRPr="00840C20">
              <w:rPr>
                <w:rFonts w:ascii="Times New Roman" w:hAnsi="Times New Roman" w:cs="Times New Roman"/>
                <w:b/>
              </w:rPr>
              <w:t>Total</w:t>
            </w:r>
          </w:p>
        </w:tc>
        <w:tc>
          <w:tcPr>
            <w:tcW w:w="566" w:type="pct"/>
            <w:vAlign w:val="center"/>
          </w:tcPr>
          <w:p w:rsidR="00840C20" w:rsidRPr="005A6881" w:rsidRDefault="005A6881" w:rsidP="00840C20">
            <w:pPr>
              <w:spacing w:after="0" w:line="240" w:lineRule="auto"/>
              <w:jc w:val="center"/>
              <w:rPr>
                <w:rFonts w:ascii="Times New Roman" w:hAnsi="Times New Roman" w:cs="Times New Roman"/>
                <w:b/>
              </w:rPr>
            </w:pPr>
            <w:r w:rsidRPr="005A6881">
              <w:rPr>
                <w:rFonts w:ascii="Times New Roman" w:hAnsi="Times New Roman" w:cs="Times New Roman"/>
                <w:b/>
              </w:rPr>
              <w:t>588</w:t>
            </w:r>
          </w:p>
        </w:tc>
        <w:tc>
          <w:tcPr>
            <w:tcW w:w="538" w:type="pct"/>
            <w:vAlign w:val="center"/>
          </w:tcPr>
          <w:p w:rsidR="00840C20" w:rsidRPr="005A6881" w:rsidRDefault="005A6881" w:rsidP="00840C20">
            <w:pPr>
              <w:spacing w:after="0" w:line="240" w:lineRule="auto"/>
              <w:jc w:val="center"/>
              <w:rPr>
                <w:rFonts w:ascii="Times New Roman" w:hAnsi="Times New Roman" w:cs="Times New Roman"/>
                <w:b/>
              </w:rPr>
            </w:pPr>
            <w:r w:rsidRPr="005A6881">
              <w:rPr>
                <w:rFonts w:ascii="Times New Roman" w:hAnsi="Times New Roman" w:cs="Times New Roman"/>
                <w:b/>
              </w:rPr>
              <w:t>637</w:t>
            </w:r>
          </w:p>
        </w:tc>
        <w:tc>
          <w:tcPr>
            <w:tcW w:w="769" w:type="pct"/>
            <w:vAlign w:val="center"/>
          </w:tcPr>
          <w:p w:rsidR="00840C20" w:rsidRPr="005A6881" w:rsidRDefault="00840C20" w:rsidP="00840C20">
            <w:pPr>
              <w:spacing w:after="0" w:line="240" w:lineRule="auto"/>
              <w:jc w:val="center"/>
              <w:rPr>
                <w:rFonts w:ascii="Times New Roman" w:hAnsi="Times New Roman" w:cs="Times New Roman"/>
                <w:b/>
              </w:rPr>
            </w:pPr>
            <w:r w:rsidRPr="005A6881">
              <w:rPr>
                <w:rFonts w:ascii="Times New Roman" w:hAnsi="Times New Roman" w:cs="Times New Roman"/>
                <w:b/>
              </w:rPr>
              <w:t>-</w:t>
            </w:r>
          </w:p>
        </w:tc>
        <w:tc>
          <w:tcPr>
            <w:tcW w:w="644" w:type="pct"/>
            <w:vAlign w:val="center"/>
          </w:tcPr>
          <w:p w:rsidR="00840C20" w:rsidRPr="005A6881" w:rsidRDefault="005A6881" w:rsidP="00840C20">
            <w:pPr>
              <w:spacing w:after="0" w:line="240" w:lineRule="auto"/>
              <w:jc w:val="center"/>
              <w:rPr>
                <w:rFonts w:ascii="Times New Roman" w:hAnsi="Times New Roman" w:cs="Times New Roman"/>
                <w:b/>
              </w:rPr>
            </w:pPr>
            <w:r w:rsidRPr="005A6881">
              <w:rPr>
                <w:rFonts w:ascii="Times New Roman" w:hAnsi="Times New Roman" w:cs="Times New Roman"/>
                <w:b/>
              </w:rPr>
              <w:t>79</w:t>
            </w:r>
          </w:p>
        </w:tc>
      </w:tr>
    </w:tbl>
    <w:p w:rsidR="00840C20" w:rsidRPr="00623904" w:rsidRDefault="00840C20" w:rsidP="000C6D70">
      <w:pPr>
        <w:spacing w:after="0" w:line="240" w:lineRule="auto"/>
        <w:rPr>
          <w:rFonts w:ascii="Times New Roman" w:eastAsia="Times New Roman" w:hAnsi="Times New Roman" w:cs="Times New Roman"/>
          <w:sz w:val="14"/>
          <w:szCs w:val="14"/>
        </w:rPr>
      </w:pPr>
    </w:p>
    <w:p w:rsidR="00D44DE7" w:rsidRDefault="000C6D70" w:rsidP="00D91629">
      <w:pPr>
        <w:spacing w:after="120" w:line="240" w:lineRule="auto"/>
        <w:rPr>
          <w:rFonts w:ascii="Times New Roman" w:eastAsia="Times New Roman" w:hAnsi="Times New Roman" w:cs="Times New Roman"/>
          <w:b/>
          <w:sz w:val="28"/>
          <w:szCs w:val="28"/>
        </w:rPr>
      </w:pPr>
      <w:r w:rsidRPr="000C6D70">
        <w:rPr>
          <w:rFonts w:ascii="Times New Roman" w:eastAsia="Times New Roman" w:hAnsi="Times New Roman" w:cs="Times New Roman"/>
          <w:b/>
          <w:sz w:val="28"/>
          <w:szCs w:val="28"/>
        </w:rPr>
        <w:t>Estimate of Cost Burden</w:t>
      </w:r>
    </w:p>
    <w:p w:rsidR="000C6D70" w:rsidRPr="000C6D70" w:rsidRDefault="000C6D70" w:rsidP="00D91629">
      <w:pPr>
        <w:spacing w:after="120" w:line="240" w:lineRule="auto"/>
        <w:rPr>
          <w:rFonts w:ascii="Times New Roman" w:eastAsia="Times New Roman" w:hAnsi="Times New Roman" w:cs="Times New Roman"/>
          <w:sz w:val="24"/>
          <w:szCs w:val="24"/>
        </w:rPr>
      </w:pPr>
      <w:r w:rsidRPr="000C6D70">
        <w:rPr>
          <w:rFonts w:ascii="Times New Roman" w:eastAsia="Times New Roman" w:hAnsi="Times New Roman" w:cs="Times New Roman"/>
          <w:sz w:val="24"/>
          <w:szCs w:val="24"/>
        </w:rPr>
        <w:t>There is no direct cost to respondents.</w:t>
      </w:r>
    </w:p>
    <w:p w:rsidR="00D44DE7" w:rsidRDefault="000C6D70" w:rsidP="00D91629">
      <w:pPr>
        <w:spacing w:after="120" w:line="240" w:lineRule="auto"/>
        <w:rPr>
          <w:rFonts w:ascii="Times New Roman" w:eastAsia="Times New Roman" w:hAnsi="Times New Roman" w:cs="Times New Roman"/>
          <w:sz w:val="24"/>
          <w:szCs w:val="24"/>
        </w:rPr>
      </w:pPr>
      <w:r w:rsidRPr="00CE0240">
        <w:rPr>
          <w:rFonts w:ascii="Times New Roman" w:eastAsia="Times New Roman" w:hAnsi="Times New Roman" w:cs="Times New Roman"/>
          <w:b/>
          <w:sz w:val="28"/>
          <w:szCs w:val="28"/>
        </w:rPr>
        <w:t>Project Schedule</w:t>
      </w:r>
    </w:p>
    <w:p w:rsidR="008E5542" w:rsidRDefault="000C6D70" w:rsidP="00D91629">
      <w:pPr>
        <w:spacing w:after="120" w:line="240" w:lineRule="auto"/>
        <w:rPr>
          <w:rFonts w:ascii="Times New Roman" w:eastAsia="Times New Roman" w:hAnsi="Times New Roman" w:cs="Times New Roman"/>
          <w:sz w:val="24"/>
          <w:szCs w:val="24"/>
        </w:rPr>
      </w:pPr>
      <w:r w:rsidRPr="00840C20">
        <w:rPr>
          <w:rFonts w:ascii="Times New Roman" w:eastAsia="Times New Roman" w:hAnsi="Times New Roman" w:cs="Times New Roman"/>
          <w:sz w:val="24"/>
          <w:szCs w:val="24"/>
        </w:rPr>
        <w:t>Th</w:t>
      </w:r>
      <w:r w:rsidR="00924FD7" w:rsidRPr="00840C20">
        <w:rPr>
          <w:rFonts w:ascii="Times New Roman" w:eastAsia="Times New Roman" w:hAnsi="Times New Roman" w:cs="Times New Roman"/>
          <w:sz w:val="24"/>
          <w:szCs w:val="24"/>
        </w:rPr>
        <w:t>e project schedule calls for recruitment to begin as soon as OMB approval is received</w:t>
      </w:r>
      <w:r w:rsidRPr="00840C20">
        <w:rPr>
          <w:rFonts w:ascii="Times New Roman" w:eastAsia="Times New Roman" w:hAnsi="Times New Roman" w:cs="Times New Roman"/>
          <w:sz w:val="24"/>
          <w:szCs w:val="24"/>
        </w:rPr>
        <w:t xml:space="preserve">. </w:t>
      </w:r>
      <w:r w:rsidR="00924FD7" w:rsidRPr="00840C20">
        <w:rPr>
          <w:rFonts w:ascii="Times New Roman" w:eastAsia="Times New Roman" w:hAnsi="Times New Roman" w:cs="Times New Roman"/>
          <w:sz w:val="24"/>
          <w:szCs w:val="24"/>
        </w:rPr>
        <w:t xml:space="preserve">Interviewing </w:t>
      </w:r>
      <w:r w:rsidR="00166EB2">
        <w:rPr>
          <w:rFonts w:ascii="Times New Roman" w:eastAsia="Times New Roman" w:hAnsi="Times New Roman" w:cs="Times New Roman"/>
          <w:sz w:val="24"/>
          <w:szCs w:val="24"/>
        </w:rPr>
        <w:t>is expected to be completed within 3 months of OMB approval</w:t>
      </w:r>
      <w:r w:rsidR="00924FD7" w:rsidRPr="00840C20">
        <w:rPr>
          <w:rFonts w:ascii="Times New Roman" w:eastAsia="Times New Roman" w:hAnsi="Times New Roman" w:cs="Times New Roman"/>
          <w:sz w:val="24"/>
          <w:szCs w:val="24"/>
        </w:rPr>
        <w:t>.</w:t>
      </w:r>
      <w:r w:rsidRPr="00840C20">
        <w:rPr>
          <w:rFonts w:ascii="Times New Roman" w:eastAsia="Times New Roman" w:hAnsi="Times New Roman" w:cs="Times New Roman"/>
          <w:sz w:val="24"/>
          <w:szCs w:val="24"/>
        </w:rPr>
        <w:t xml:space="preserve"> </w:t>
      </w:r>
      <w:r w:rsidR="0053711B" w:rsidRPr="00840C20">
        <w:rPr>
          <w:rFonts w:ascii="Times New Roman" w:eastAsia="Times New Roman" w:hAnsi="Times New Roman" w:cs="Times New Roman"/>
          <w:sz w:val="24"/>
          <w:szCs w:val="24"/>
        </w:rPr>
        <w:t xml:space="preserve">After </w:t>
      </w:r>
      <w:r w:rsidR="00F14B8B" w:rsidRPr="00840C20">
        <w:rPr>
          <w:rFonts w:ascii="Times New Roman" w:eastAsia="Times New Roman" w:hAnsi="Times New Roman" w:cs="Times New Roman"/>
          <w:sz w:val="24"/>
          <w:szCs w:val="24"/>
        </w:rPr>
        <w:t>the interviews are completed</w:t>
      </w:r>
      <w:r w:rsidR="0053711B" w:rsidRPr="00840C20">
        <w:rPr>
          <w:rFonts w:ascii="Times New Roman" w:eastAsia="Times New Roman" w:hAnsi="Times New Roman" w:cs="Times New Roman"/>
          <w:sz w:val="24"/>
          <w:szCs w:val="24"/>
        </w:rPr>
        <w:t xml:space="preserve">, </w:t>
      </w:r>
      <w:r w:rsidR="007B17F9">
        <w:rPr>
          <w:rFonts w:ascii="Times New Roman" w:eastAsia="Times New Roman" w:hAnsi="Times New Roman" w:cs="Times New Roman"/>
          <w:sz w:val="24"/>
          <w:szCs w:val="24"/>
        </w:rPr>
        <w:t xml:space="preserve">the </w:t>
      </w:r>
      <w:r w:rsidR="00F14B8B" w:rsidRPr="00840C20">
        <w:rPr>
          <w:rFonts w:ascii="Times New Roman" w:eastAsia="Times New Roman" w:hAnsi="Times New Roman" w:cs="Times New Roman"/>
          <w:sz w:val="24"/>
          <w:szCs w:val="24"/>
        </w:rPr>
        <w:t xml:space="preserve">data collection </w:t>
      </w:r>
      <w:r w:rsidR="0053711B" w:rsidRPr="00840C20">
        <w:rPr>
          <w:rFonts w:ascii="Times New Roman" w:eastAsia="Times New Roman" w:hAnsi="Times New Roman" w:cs="Times New Roman"/>
          <w:sz w:val="24"/>
          <w:szCs w:val="24"/>
        </w:rPr>
        <w:t xml:space="preserve">instrument will be </w:t>
      </w:r>
      <w:r w:rsidR="00F14B8B" w:rsidRPr="00840C20">
        <w:rPr>
          <w:rFonts w:ascii="Times New Roman" w:eastAsia="Times New Roman" w:hAnsi="Times New Roman" w:cs="Times New Roman"/>
          <w:sz w:val="24"/>
          <w:szCs w:val="24"/>
        </w:rPr>
        <w:t>revised</w:t>
      </w:r>
      <w:r w:rsidR="0087488B" w:rsidRPr="00840C20">
        <w:rPr>
          <w:rFonts w:ascii="Times New Roman" w:eastAsia="Times New Roman" w:hAnsi="Times New Roman" w:cs="Times New Roman"/>
          <w:sz w:val="24"/>
          <w:szCs w:val="24"/>
        </w:rPr>
        <w:t>.</w:t>
      </w:r>
    </w:p>
    <w:p w:rsidR="00514C45" w:rsidRDefault="00514C45" w:rsidP="00D91629">
      <w:pPr>
        <w:spacing w:after="12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Cost to the Federal Government</w:t>
      </w:r>
    </w:p>
    <w:p w:rsidR="00966334" w:rsidRDefault="00514C45" w:rsidP="00D91629">
      <w:pPr>
        <w:spacing w:after="0" w:line="240" w:lineRule="auto"/>
        <w:rPr>
          <w:rFonts w:ascii="Times New Roman" w:eastAsia="Times New Roman" w:hAnsi="Times New Roman" w:cs="Times New Roman"/>
          <w:sz w:val="24"/>
          <w:szCs w:val="24"/>
        </w:rPr>
      </w:pPr>
      <w:r w:rsidRPr="00514C45">
        <w:rPr>
          <w:rFonts w:ascii="Times New Roman" w:eastAsia="Times New Roman" w:hAnsi="Times New Roman" w:cs="Times New Roman"/>
          <w:sz w:val="24"/>
          <w:szCs w:val="24"/>
        </w:rPr>
        <w:t>The</w:t>
      </w:r>
      <w:r>
        <w:rPr>
          <w:rFonts w:ascii="Times New Roman" w:eastAsia="Times New Roman" w:hAnsi="Times New Roman" w:cs="Times New Roman"/>
          <w:sz w:val="24"/>
          <w:szCs w:val="24"/>
        </w:rPr>
        <w:t xml:space="preserve"> cost to the federal government </w:t>
      </w:r>
      <w:r w:rsidR="00E4608E">
        <w:rPr>
          <w:rFonts w:ascii="Times New Roman" w:eastAsia="Times New Roman" w:hAnsi="Times New Roman" w:cs="Times New Roman"/>
          <w:sz w:val="24"/>
          <w:szCs w:val="24"/>
        </w:rPr>
        <w:t>for</w:t>
      </w:r>
      <w:r>
        <w:rPr>
          <w:rFonts w:ascii="Times New Roman" w:eastAsia="Times New Roman" w:hAnsi="Times New Roman" w:cs="Times New Roman"/>
          <w:sz w:val="24"/>
          <w:szCs w:val="24"/>
        </w:rPr>
        <w:t xml:space="preserve"> this cognitive laboratory study is </w:t>
      </w:r>
      <w:r w:rsidR="006E13ED">
        <w:rPr>
          <w:rFonts w:ascii="Times New Roman" w:eastAsia="Times New Roman" w:hAnsi="Times New Roman" w:cs="Times New Roman"/>
          <w:sz w:val="24"/>
          <w:szCs w:val="24"/>
        </w:rPr>
        <w:t xml:space="preserve">approximately </w:t>
      </w:r>
      <w:r>
        <w:rPr>
          <w:rFonts w:ascii="Times New Roman" w:eastAsia="Times New Roman" w:hAnsi="Times New Roman" w:cs="Times New Roman"/>
          <w:sz w:val="24"/>
          <w:szCs w:val="24"/>
        </w:rPr>
        <w:t>$</w:t>
      </w:r>
      <w:r w:rsidR="006E13ED">
        <w:rPr>
          <w:rFonts w:ascii="Times New Roman" w:eastAsia="Times New Roman" w:hAnsi="Times New Roman" w:cs="Times New Roman"/>
          <w:sz w:val="24"/>
          <w:szCs w:val="24"/>
        </w:rPr>
        <w:t>62,000</w:t>
      </w:r>
      <w:r>
        <w:rPr>
          <w:rFonts w:ascii="Times New Roman" w:eastAsia="Times New Roman" w:hAnsi="Times New Roman" w:cs="Times New Roman"/>
          <w:sz w:val="24"/>
          <w:szCs w:val="24"/>
        </w:rPr>
        <w:t>.</w:t>
      </w:r>
    </w:p>
    <w:p w:rsidR="001242A1" w:rsidRDefault="001242A1">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1242A1" w:rsidRPr="005F6680" w:rsidRDefault="001242A1" w:rsidP="001242A1">
      <w:pPr>
        <w:spacing w:after="0" w:line="240" w:lineRule="auto"/>
        <w:jc w:val="center"/>
        <w:rPr>
          <w:b/>
          <w:color w:val="548DD4" w:themeColor="text2" w:themeTint="99"/>
          <w:sz w:val="36"/>
          <w:szCs w:val="36"/>
        </w:rPr>
      </w:pPr>
      <w:r w:rsidRPr="005F6680">
        <w:rPr>
          <w:b/>
          <w:color w:val="548DD4" w:themeColor="text2" w:themeTint="99"/>
          <w:sz w:val="36"/>
          <w:szCs w:val="36"/>
        </w:rPr>
        <w:lastRenderedPageBreak/>
        <w:t>Attachment 1</w:t>
      </w:r>
    </w:p>
    <w:p w:rsidR="001242A1" w:rsidRPr="005F6680" w:rsidRDefault="001242A1" w:rsidP="001242A1">
      <w:pPr>
        <w:spacing w:after="0" w:line="240" w:lineRule="auto"/>
        <w:jc w:val="center"/>
        <w:rPr>
          <w:b/>
          <w:color w:val="548DD4" w:themeColor="text2" w:themeTint="99"/>
          <w:sz w:val="36"/>
          <w:szCs w:val="36"/>
        </w:rPr>
      </w:pPr>
      <w:r w:rsidRPr="005F6680">
        <w:rPr>
          <w:b/>
          <w:color w:val="548DD4" w:themeColor="text2" w:themeTint="99"/>
          <w:sz w:val="36"/>
          <w:szCs w:val="36"/>
        </w:rPr>
        <w:t xml:space="preserve">NHES 2016 </w:t>
      </w:r>
      <w:r>
        <w:rPr>
          <w:b/>
          <w:color w:val="548DD4" w:themeColor="text2" w:themeTint="99"/>
          <w:sz w:val="36"/>
          <w:szCs w:val="36"/>
        </w:rPr>
        <w:t>ATES</w:t>
      </w:r>
      <w:r w:rsidRPr="005F6680">
        <w:rPr>
          <w:b/>
          <w:color w:val="548DD4" w:themeColor="text2" w:themeTint="99"/>
          <w:sz w:val="36"/>
          <w:szCs w:val="36"/>
        </w:rPr>
        <w:t xml:space="preserve"> Cognitive Interviews Communication Materials</w:t>
      </w:r>
    </w:p>
    <w:p w:rsidR="001242A1" w:rsidRDefault="001242A1" w:rsidP="001242A1">
      <w:pPr>
        <w:spacing w:after="0" w:line="240" w:lineRule="auto"/>
        <w:rPr>
          <w:u w:val="single"/>
        </w:rPr>
      </w:pPr>
    </w:p>
    <w:p w:rsidR="001242A1" w:rsidRDefault="001242A1" w:rsidP="001242A1">
      <w:pPr>
        <w:spacing w:after="0" w:line="240" w:lineRule="auto"/>
        <w:ind w:left="1440"/>
        <w:rPr>
          <w:u w:val="single"/>
        </w:rPr>
      </w:pPr>
      <w:r>
        <w:rPr>
          <w:u w:val="single"/>
        </w:rPr>
        <w:t>Table of Contents</w:t>
      </w:r>
    </w:p>
    <w:p w:rsidR="001242A1" w:rsidRPr="00750947" w:rsidRDefault="001242A1" w:rsidP="001242A1">
      <w:pPr>
        <w:spacing w:after="0" w:line="240" w:lineRule="auto"/>
        <w:ind w:left="1440"/>
        <w:rPr>
          <w:sz w:val="10"/>
          <w:szCs w:val="10"/>
          <w:u w:val="single"/>
        </w:rPr>
      </w:pPr>
    </w:p>
    <w:p w:rsidR="001242A1" w:rsidRPr="00750947" w:rsidRDefault="001242A1" w:rsidP="001242A1">
      <w:pPr>
        <w:pStyle w:val="TOC1"/>
        <w:tabs>
          <w:tab w:val="right" w:leader="underscore" w:pos="10214"/>
        </w:tabs>
        <w:spacing w:before="0" w:line="240" w:lineRule="auto"/>
        <w:ind w:left="1440"/>
        <w:rPr>
          <w:rFonts w:eastAsiaTheme="minorEastAsia" w:cstheme="minorBidi"/>
          <w:b w:val="0"/>
          <w:bCs w:val="0"/>
          <w:i w:val="0"/>
          <w:iCs w:val="0"/>
          <w:noProof/>
          <w:sz w:val="22"/>
          <w:szCs w:val="22"/>
        </w:rPr>
      </w:pPr>
      <w:r w:rsidRPr="00643786">
        <w:rPr>
          <w:rFonts w:asciiTheme="majorHAnsi" w:hAnsiTheme="majorHAnsi"/>
          <w:b w:val="0"/>
          <w:bCs w:val="0"/>
          <w:caps/>
        </w:rPr>
        <w:fldChar w:fldCharType="begin"/>
      </w:r>
      <w:r w:rsidRPr="00643786">
        <w:rPr>
          <w:rFonts w:asciiTheme="majorHAnsi" w:hAnsiTheme="majorHAnsi"/>
          <w:b w:val="0"/>
          <w:bCs w:val="0"/>
          <w:caps/>
        </w:rPr>
        <w:instrText xml:space="preserve"> TOC \o "1-1" \h \z \u </w:instrText>
      </w:r>
      <w:r w:rsidRPr="00643786">
        <w:rPr>
          <w:rFonts w:asciiTheme="majorHAnsi" w:hAnsiTheme="majorHAnsi"/>
          <w:b w:val="0"/>
          <w:bCs w:val="0"/>
          <w:caps/>
        </w:rPr>
        <w:fldChar w:fldCharType="separate"/>
      </w:r>
      <w:hyperlink w:anchor="_Toc406491660" w:history="1">
        <w:r w:rsidRPr="00750947">
          <w:rPr>
            <w:rStyle w:val="Hyperlink"/>
            <w:rFonts w:eastAsia="Times New Roman"/>
            <w:b w:val="0"/>
            <w:noProof/>
            <w:sz w:val="22"/>
            <w:szCs w:val="22"/>
          </w:rPr>
          <w:t>Email text for personal and professional contacts</w:t>
        </w:r>
      </w:hyperlink>
    </w:p>
    <w:p w:rsidR="001242A1" w:rsidRPr="00750947" w:rsidRDefault="000D1116" w:rsidP="001242A1">
      <w:pPr>
        <w:pStyle w:val="TOC1"/>
        <w:tabs>
          <w:tab w:val="right" w:leader="underscore" w:pos="10214"/>
        </w:tabs>
        <w:spacing w:before="0" w:line="240" w:lineRule="auto"/>
        <w:ind w:left="1440"/>
        <w:rPr>
          <w:rFonts w:eastAsiaTheme="minorEastAsia" w:cstheme="minorBidi"/>
          <w:b w:val="0"/>
          <w:bCs w:val="0"/>
          <w:i w:val="0"/>
          <w:iCs w:val="0"/>
          <w:noProof/>
          <w:sz w:val="22"/>
          <w:szCs w:val="22"/>
        </w:rPr>
      </w:pPr>
      <w:hyperlink w:anchor="_Toc406512771" w:history="1">
        <w:r w:rsidR="001242A1" w:rsidRPr="00750947">
          <w:rPr>
            <w:rStyle w:val="Hyperlink"/>
            <w:b w:val="0"/>
            <w:noProof/>
            <w:sz w:val="22"/>
            <w:szCs w:val="22"/>
          </w:rPr>
          <w:t>Text for advertisements on social media and/or Craig’s List</w:t>
        </w:r>
      </w:hyperlink>
    </w:p>
    <w:p w:rsidR="001242A1" w:rsidRPr="00643786" w:rsidRDefault="000D1116" w:rsidP="001242A1">
      <w:pPr>
        <w:pStyle w:val="TOC1"/>
        <w:tabs>
          <w:tab w:val="right" w:leader="underscore" w:pos="10214"/>
        </w:tabs>
        <w:spacing w:before="0" w:line="240" w:lineRule="auto"/>
        <w:ind w:left="1440"/>
        <w:rPr>
          <w:rFonts w:eastAsiaTheme="minorEastAsia" w:cstheme="minorBidi"/>
          <w:b w:val="0"/>
          <w:bCs w:val="0"/>
          <w:i w:val="0"/>
          <w:iCs w:val="0"/>
          <w:noProof/>
          <w:sz w:val="22"/>
          <w:szCs w:val="22"/>
        </w:rPr>
      </w:pPr>
      <w:hyperlink w:anchor="_Toc406491662" w:history="1">
        <w:r w:rsidR="001242A1" w:rsidRPr="00750947">
          <w:rPr>
            <w:rStyle w:val="Hyperlink"/>
            <w:b w:val="0"/>
            <w:noProof/>
            <w:sz w:val="22"/>
            <w:szCs w:val="22"/>
          </w:rPr>
          <w:t>Informed Consent Form</w:t>
        </w:r>
      </w:hyperlink>
    </w:p>
    <w:p w:rsidR="001242A1" w:rsidRDefault="001242A1" w:rsidP="001242A1">
      <w:pPr>
        <w:spacing w:after="0" w:line="240" w:lineRule="auto"/>
        <w:ind w:left="1440"/>
        <w:rPr>
          <w:rFonts w:asciiTheme="majorHAnsi" w:hAnsiTheme="majorHAnsi"/>
          <w:b/>
          <w:bCs/>
          <w:caps/>
          <w:sz w:val="24"/>
          <w:szCs w:val="24"/>
        </w:rPr>
      </w:pPr>
      <w:r w:rsidRPr="00643786">
        <w:rPr>
          <w:rFonts w:asciiTheme="majorHAnsi" w:hAnsiTheme="majorHAnsi"/>
          <w:bCs/>
          <w:caps/>
          <w:sz w:val="24"/>
          <w:szCs w:val="24"/>
        </w:rPr>
        <w:fldChar w:fldCharType="end"/>
      </w:r>
    </w:p>
    <w:p w:rsidR="001242A1" w:rsidRPr="00643786" w:rsidRDefault="001242A1" w:rsidP="001242A1">
      <w:pPr>
        <w:pStyle w:val="Heading1"/>
        <w:spacing w:before="240"/>
        <w:rPr>
          <w:rFonts w:eastAsiaTheme="minorHAnsi" w:cstheme="minorBidi"/>
          <w:caps/>
          <w:sz w:val="24"/>
          <w:szCs w:val="24"/>
        </w:rPr>
      </w:pPr>
      <w:bookmarkStart w:id="4" w:name="_Toc406491660"/>
      <w:r w:rsidRPr="00684C8F">
        <w:rPr>
          <w:rFonts w:eastAsia="Times New Roman"/>
        </w:rPr>
        <w:t xml:space="preserve">Email text for personal and professional contacts </w:t>
      </w:r>
      <w:bookmarkEnd w:id="4"/>
    </w:p>
    <w:p w:rsidR="001242A1" w:rsidRPr="00750947" w:rsidRDefault="001242A1" w:rsidP="001242A1">
      <w:pPr>
        <w:spacing w:after="0" w:line="240" w:lineRule="auto"/>
        <w:ind w:left="720"/>
        <w:rPr>
          <w:rFonts w:ascii="Times New Roman" w:hAnsi="Times New Roman" w:cs="Times New Roman"/>
          <w:color w:val="000000"/>
          <w:sz w:val="10"/>
          <w:szCs w:val="10"/>
        </w:rPr>
      </w:pPr>
    </w:p>
    <w:p w:rsidR="001242A1" w:rsidRPr="00750947" w:rsidRDefault="001242A1" w:rsidP="001242A1">
      <w:pPr>
        <w:rPr>
          <w:rFonts w:ascii="Times New Roman" w:hAnsi="Times New Roman" w:cs="Times New Roman"/>
          <w:color w:val="000000"/>
        </w:rPr>
      </w:pPr>
      <w:r w:rsidRPr="00750947">
        <w:rPr>
          <w:rFonts w:ascii="Times New Roman" w:hAnsi="Times New Roman" w:cs="Times New Roman"/>
          <w:color w:val="000000"/>
        </w:rPr>
        <w:t>Dear [contact]:</w:t>
      </w:r>
    </w:p>
    <w:p w:rsidR="001242A1" w:rsidRPr="00750947" w:rsidRDefault="001242A1" w:rsidP="001242A1">
      <w:pPr>
        <w:rPr>
          <w:rFonts w:ascii="Times New Roman" w:hAnsi="Times New Roman" w:cs="Times New Roman"/>
          <w:color w:val="000000"/>
        </w:rPr>
      </w:pPr>
      <w:r w:rsidRPr="00750947">
        <w:rPr>
          <w:rFonts w:ascii="Times New Roman" w:hAnsi="Times New Roman" w:cs="Times New Roman"/>
          <w:color w:val="000000"/>
        </w:rPr>
        <w:t>The American Institutes for Research and </w:t>
      </w:r>
      <w:proofErr w:type="spellStart"/>
      <w:r w:rsidRPr="00750947">
        <w:rPr>
          <w:rFonts w:ascii="Times New Roman" w:hAnsi="Times New Roman" w:cs="Times New Roman"/>
          <w:color w:val="000000"/>
        </w:rPr>
        <w:t>Shugoll</w:t>
      </w:r>
      <w:proofErr w:type="spellEnd"/>
      <w:r w:rsidRPr="00750947">
        <w:rPr>
          <w:rFonts w:ascii="Times New Roman" w:hAnsi="Times New Roman" w:cs="Times New Roman"/>
          <w:color w:val="000000"/>
        </w:rPr>
        <w:t xml:space="preserve"> Research are assisting the National Center for Education Statistics, of the U.S. Department of Education</w:t>
      </w:r>
      <w:bookmarkStart w:id="5" w:name="_Toc406513328"/>
      <w:r w:rsidRPr="00750947">
        <w:rPr>
          <w:rFonts w:ascii="Times New Roman" w:hAnsi="Times New Roman" w:cs="Times New Roman"/>
          <w:color w:val="000000"/>
        </w:rPr>
        <w:t>. We are specifically looking for adults ages 18 to 65 who have a credential for work, such as a certification, license, or post-high-school certificate, to participate in a one-time, voluntary, research interview.</w:t>
      </w:r>
    </w:p>
    <w:p w:rsidR="001242A1" w:rsidRPr="00750947" w:rsidRDefault="001242A1" w:rsidP="001242A1">
      <w:pPr>
        <w:rPr>
          <w:rFonts w:ascii="Times New Roman" w:hAnsi="Times New Roman" w:cs="Times New Roman"/>
          <w:color w:val="000000"/>
        </w:rPr>
      </w:pPr>
      <w:r w:rsidRPr="00750947">
        <w:rPr>
          <w:rFonts w:ascii="Times New Roman" w:hAnsi="Times New Roman" w:cs="Times New Roman"/>
          <w:color w:val="000000"/>
        </w:rPr>
        <w:t>Eligible participants will take part in a 60-minute interview and will receive $40 for their participation.</w:t>
      </w:r>
    </w:p>
    <w:p w:rsidR="001242A1" w:rsidRPr="00750947" w:rsidRDefault="001242A1" w:rsidP="001242A1">
      <w:pPr>
        <w:rPr>
          <w:rFonts w:ascii="Times New Roman" w:hAnsi="Times New Roman" w:cs="Times New Roman"/>
          <w:color w:val="000000"/>
        </w:rPr>
      </w:pPr>
      <w:r w:rsidRPr="00750947">
        <w:rPr>
          <w:rFonts w:ascii="Times New Roman" w:hAnsi="Times New Roman" w:cs="Times New Roman"/>
          <w:color w:val="000000"/>
        </w:rPr>
        <w:t>If you or someone you know is interested in participating, please contact [contact info].</w:t>
      </w:r>
    </w:p>
    <w:p w:rsidR="001242A1" w:rsidRPr="00750947" w:rsidRDefault="001242A1" w:rsidP="001242A1">
      <w:pPr>
        <w:rPr>
          <w:rFonts w:ascii="Times New Roman" w:hAnsi="Times New Roman" w:cs="Times New Roman"/>
          <w:color w:val="000000"/>
        </w:rPr>
      </w:pPr>
      <w:r w:rsidRPr="00750947">
        <w:rPr>
          <w:rFonts w:ascii="Times New Roman" w:hAnsi="Times New Roman" w:cs="Times New Roman"/>
          <w:color w:val="000000"/>
        </w:rPr>
        <w:t>Thank you for your time and help with this important study.</w:t>
      </w:r>
    </w:p>
    <w:p w:rsidR="001242A1" w:rsidRPr="00750947" w:rsidRDefault="001242A1" w:rsidP="001242A1">
      <w:pPr>
        <w:spacing w:after="0" w:line="240" w:lineRule="auto"/>
        <w:rPr>
          <w:rFonts w:ascii="Times New Roman" w:hAnsi="Times New Roman" w:cs="Times New Roman"/>
          <w:color w:val="000000"/>
        </w:rPr>
      </w:pPr>
      <w:r w:rsidRPr="00750947">
        <w:rPr>
          <w:rFonts w:ascii="Times New Roman" w:hAnsi="Times New Roman" w:cs="Times New Roman"/>
          <w:color w:val="000000"/>
        </w:rPr>
        <w:t>Sincerely,</w:t>
      </w:r>
    </w:p>
    <w:p w:rsidR="001242A1" w:rsidRPr="00750947" w:rsidRDefault="001242A1" w:rsidP="001242A1">
      <w:pPr>
        <w:spacing w:after="0" w:line="240" w:lineRule="auto"/>
        <w:rPr>
          <w:rFonts w:ascii="Times New Roman" w:eastAsiaTheme="minorHAnsi" w:hAnsi="Times New Roman" w:cs="Times New Roman"/>
          <w:color w:val="000000"/>
        </w:rPr>
      </w:pPr>
      <w:r w:rsidRPr="00750947">
        <w:rPr>
          <w:rFonts w:ascii="Times New Roman" w:hAnsi="Times New Roman" w:cs="Times New Roman"/>
          <w:color w:val="000000"/>
        </w:rPr>
        <w:t>Recruitment Contact Info</w:t>
      </w:r>
    </w:p>
    <w:p w:rsidR="001242A1" w:rsidRPr="00750947" w:rsidRDefault="001242A1" w:rsidP="001242A1">
      <w:pPr>
        <w:pStyle w:val="Heading1"/>
        <w:spacing w:before="240"/>
        <w:rPr>
          <w:rFonts w:eastAsia="Times New Roman"/>
        </w:rPr>
      </w:pPr>
      <w:r w:rsidRPr="00750947">
        <w:rPr>
          <w:rFonts w:eastAsia="Times New Roman"/>
        </w:rPr>
        <w:t>Text for advertisements on social media and/or Craig’s List</w:t>
      </w:r>
      <w:bookmarkEnd w:id="5"/>
    </w:p>
    <w:p w:rsidR="001242A1" w:rsidRPr="00022B3E" w:rsidRDefault="001242A1" w:rsidP="001242A1">
      <w:pPr>
        <w:spacing w:after="120"/>
        <w:jc w:val="center"/>
        <w:rPr>
          <w:b/>
          <w:sz w:val="40"/>
          <w:szCs w:val="40"/>
        </w:rPr>
      </w:pPr>
      <w:r>
        <w:rPr>
          <w:b/>
          <w:sz w:val="40"/>
          <w:szCs w:val="40"/>
        </w:rPr>
        <w:t xml:space="preserve">Do you have a work credential, certification, or certificate? </w:t>
      </w:r>
    </w:p>
    <w:p w:rsidR="001242A1" w:rsidRDefault="001242A1" w:rsidP="001242A1">
      <w:pPr>
        <w:spacing w:after="0" w:line="240" w:lineRule="auto"/>
        <w:rPr>
          <w:b/>
        </w:rPr>
      </w:pPr>
      <w:r>
        <w:rPr>
          <w:i/>
          <w:sz w:val="28"/>
          <w:szCs w:val="28"/>
        </w:rPr>
        <w:t xml:space="preserve">You may be eligible to earn </w:t>
      </w:r>
      <w:r>
        <w:rPr>
          <w:b/>
          <w:i/>
          <w:sz w:val="28"/>
          <w:szCs w:val="28"/>
        </w:rPr>
        <w:t>$40</w:t>
      </w:r>
      <w:r>
        <w:rPr>
          <w:i/>
          <w:sz w:val="28"/>
          <w:szCs w:val="28"/>
        </w:rPr>
        <w:t xml:space="preserve"> by participating in a research interview about your education and work credentials.</w:t>
      </w:r>
    </w:p>
    <w:p w:rsidR="001242A1" w:rsidRDefault="001242A1" w:rsidP="001242A1">
      <w:pPr>
        <w:spacing w:after="0" w:line="240" w:lineRule="auto"/>
        <w:rPr>
          <w:b/>
          <w:szCs w:val="24"/>
        </w:rPr>
      </w:pPr>
      <w:r>
        <w:rPr>
          <w:b/>
        </w:rPr>
        <w:t xml:space="preserve">About the interviews: </w:t>
      </w:r>
    </w:p>
    <w:p w:rsidR="001242A1" w:rsidRDefault="001242A1" w:rsidP="001242A1">
      <w:pPr>
        <w:spacing w:after="0" w:line="240" w:lineRule="auto"/>
      </w:pPr>
      <w:r>
        <w:t>American Institutes for Research (AIR) is conducting interviews for a research study sponsored by the National Center for Education Statistics (NCES) of the U.S. Department of Education. The research interviews will be conducted between XXXX dates, 2015 and will be held at a central location convenient to major highways or public transportation. The interview will last approximately 60 minutes, during which time a researcher will ask you to answer written survey questions, including providing your interpretation of the survey questions. Your participation and responses are voluntary.</w:t>
      </w:r>
    </w:p>
    <w:p w:rsidR="001242A1" w:rsidRPr="00750947" w:rsidRDefault="001242A1" w:rsidP="001242A1">
      <w:pPr>
        <w:spacing w:after="0" w:line="240" w:lineRule="auto"/>
        <w:rPr>
          <w:b/>
          <w:sz w:val="14"/>
          <w:szCs w:val="14"/>
        </w:rPr>
      </w:pPr>
    </w:p>
    <w:p w:rsidR="001242A1" w:rsidRDefault="001242A1" w:rsidP="001242A1">
      <w:pPr>
        <w:spacing w:after="0" w:line="240" w:lineRule="auto"/>
        <w:rPr>
          <w:b/>
        </w:rPr>
      </w:pPr>
      <w:r>
        <w:rPr>
          <w:b/>
        </w:rPr>
        <w:t>Eligibility to Participate:</w:t>
      </w:r>
    </w:p>
    <w:p w:rsidR="001242A1" w:rsidRDefault="001242A1" w:rsidP="001242A1">
      <w:pPr>
        <w:spacing w:after="0" w:line="240" w:lineRule="auto"/>
      </w:pPr>
      <w:r>
        <w:t>We are looking for adults ages 18 to 65. Please call us between 9 a.m. and 5 p.m. weekdays to complete a brief telephone screening in order to determine if you are eligible. The telephone screening will take approximately 3 minutes to complete.</w:t>
      </w:r>
    </w:p>
    <w:p w:rsidR="001242A1" w:rsidRPr="00750947" w:rsidRDefault="001242A1" w:rsidP="001242A1">
      <w:pPr>
        <w:spacing w:after="0" w:line="240" w:lineRule="auto"/>
        <w:rPr>
          <w:b/>
          <w:sz w:val="14"/>
          <w:szCs w:val="14"/>
        </w:rPr>
      </w:pPr>
    </w:p>
    <w:p w:rsidR="001242A1" w:rsidRDefault="001242A1" w:rsidP="001242A1">
      <w:pPr>
        <w:spacing w:after="0" w:line="240" w:lineRule="auto"/>
        <w:rPr>
          <w:b/>
        </w:rPr>
      </w:pPr>
      <w:r>
        <w:rPr>
          <w:b/>
        </w:rPr>
        <w:t>Contact:</w:t>
      </w:r>
    </w:p>
    <w:p w:rsidR="001242A1" w:rsidRDefault="001242A1" w:rsidP="001242A1">
      <w:pPr>
        <w:spacing w:after="0" w:line="240" w:lineRule="auto"/>
        <w:rPr>
          <w:rFonts w:cs="Calibri"/>
        </w:rPr>
      </w:pPr>
      <w:r>
        <w:rPr>
          <w:rFonts w:cs="Calibri"/>
        </w:rPr>
        <w:t>&lt;CONTACT NAME&gt;</w:t>
      </w:r>
    </w:p>
    <w:p w:rsidR="001242A1" w:rsidRPr="006C6835" w:rsidRDefault="001242A1" w:rsidP="001242A1">
      <w:pPr>
        <w:spacing w:after="0" w:line="240" w:lineRule="auto"/>
        <w:rPr>
          <w:rFonts w:cs="Calibri"/>
        </w:rPr>
      </w:pPr>
      <w:r>
        <w:rPr>
          <w:rFonts w:cs="Calibri"/>
        </w:rPr>
        <w:t>&lt;CONTACT INFORMATION&gt;</w:t>
      </w:r>
    </w:p>
    <w:p w:rsidR="001242A1" w:rsidRDefault="001242A1" w:rsidP="001242A1">
      <w:pPr>
        <w:jc w:val="center"/>
        <w:rPr>
          <w:rFonts w:cs="Calibri"/>
        </w:rPr>
      </w:pPr>
      <w:r>
        <w:rPr>
          <w:rFonts w:ascii="Times New Roman" w:hAnsi="Times New Roman" w:cs="Times New Roman"/>
          <w:color w:val="000000"/>
          <w:sz w:val="24"/>
          <w:szCs w:val="24"/>
        </w:rPr>
        <w:br w:type="page"/>
      </w:r>
      <w:r>
        <w:rPr>
          <w:rFonts w:cs="Calibri"/>
        </w:rPr>
        <w:lastRenderedPageBreak/>
        <w:t>INFORMED CONSENT - ADULT</w:t>
      </w:r>
    </w:p>
    <w:p w:rsidR="001242A1" w:rsidRPr="000656F5" w:rsidRDefault="001242A1" w:rsidP="001242A1">
      <w:pPr>
        <w:pStyle w:val="Heading1"/>
        <w:spacing w:before="360"/>
      </w:pPr>
      <w:bookmarkStart w:id="6" w:name="_Toc410039175"/>
      <w:r w:rsidRPr="000656F5">
        <w:t>Informed Consent -Adult</w:t>
      </w:r>
      <w:bookmarkEnd w:id="6"/>
    </w:p>
    <w:p w:rsidR="001242A1" w:rsidRDefault="001242A1" w:rsidP="001242A1">
      <w:pPr>
        <w:rPr>
          <w:rFonts w:cs="Calibri"/>
        </w:rPr>
      </w:pPr>
      <w:r>
        <w:rPr>
          <w:rFonts w:cs="Calibri"/>
        </w:rPr>
        <w:t xml:space="preserve">The </w:t>
      </w:r>
      <w:r>
        <w:t xml:space="preserve">American Institutes for Research (AIR) </w:t>
      </w:r>
      <w:r>
        <w:rPr>
          <w:rFonts w:cs="Calibri"/>
        </w:rPr>
        <w:t xml:space="preserve">is assisting with data collection for a study being conducted by the National Center for Education Statistics (NCES), part of the U.S. Department of Education. We are interviewing adults ages 18 to 65 to gather information that will improve a national survey about credentials for work. For this study, a staff member will meet with participants individually for 60 minutes at &lt;LOCATION&gt;. Participants will be given $40 to thank them for their time and participation. </w:t>
      </w:r>
    </w:p>
    <w:p w:rsidR="001242A1" w:rsidRDefault="001242A1" w:rsidP="001242A1">
      <w:pPr>
        <w:rPr>
          <w:rFonts w:cs="Calibri"/>
        </w:rPr>
      </w:pPr>
      <w:r>
        <w:rPr>
          <w:rFonts w:cs="Calibri"/>
        </w:rPr>
        <w:t xml:space="preserve">Participants will be asked to think aloud while they read the survey questions. Additionally, the interviewer will ask targeted questions to gain a better understanding of the survey questions. Participants’ responses will be audio-recorded; the information collected during this study will be for research purposes only. Your participation is voluntary, you can skip any question you do not want to answer, and you may request to stop at any time during the session. </w:t>
      </w:r>
      <w:r w:rsidRPr="00FE7056">
        <w:t xml:space="preserve">We do not anticipate that any of the </w:t>
      </w:r>
      <w:r>
        <w:t>questions</w:t>
      </w:r>
      <w:r w:rsidRPr="00FE7056">
        <w:t xml:space="preserve"> will make you uncomfortable or upset. However, you may refuse to answer any question or take a break at any time. There are no direct benefits to you for participating in this study, but these interviews will help us develop and improve </w:t>
      </w:r>
      <w:r>
        <w:t>the survey instrument.</w:t>
      </w:r>
    </w:p>
    <w:p w:rsidR="001242A1" w:rsidRDefault="001242A1" w:rsidP="001242A1">
      <w:pPr>
        <w:rPr>
          <w:rFonts w:cs="Calibri"/>
        </w:rPr>
      </w:pPr>
      <w:r>
        <w:rPr>
          <w:rFonts w:cs="Calibri"/>
        </w:rPr>
        <w:t xml:space="preserve">Before you are eligible to participate, the attached consent form is required. </w:t>
      </w:r>
    </w:p>
    <w:p w:rsidR="001242A1" w:rsidRDefault="001242A1" w:rsidP="001242A1">
      <w:pPr>
        <w:rPr>
          <w:rFonts w:cs="Calibri"/>
        </w:rPr>
      </w:pPr>
      <w:r>
        <w:rPr>
          <w:rFonts w:cs="Calibri"/>
        </w:rPr>
        <w:t xml:space="preserve">If you have questions about this research study, please contact </w:t>
      </w:r>
      <w:proofErr w:type="spellStart"/>
      <w:r>
        <w:rPr>
          <w:rFonts w:cs="Calibri"/>
        </w:rPr>
        <w:t>xxxx</w:t>
      </w:r>
      <w:proofErr w:type="spellEnd"/>
      <w:r>
        <w:rPr>
          <w:rFonts w:cs="Calibri"/>
        </w:rPr>
        <w:t xml:space="preserve"> </w:t>
      </w:r>
      <w:proofErr w:type="spellStart"/>
      <w:r>
        <w:rPr>
          <w:rFonts w:cs="Calibri"/>
        </w:rPr>
        <w:t>xxxxx</w:t>
      </w:r>
      <w:proofErr w:type="spellEnd"/>
      <w:r>
        <w:rPr>
          <w:rFonts w:cs="Calibri"/>
        </w:rPr>
        <w:t xml:space="preserve"> </w:t>
      </w:r>
      <w:r w:rsidRPr="00017540">
        <w:rPr>
          <w:rFonts w:cs="Calibri"/>
        </w:rPr>
        <w:t xml:space="preserve">at </w:t>
      </w:r>
      <w:r>
        <w:rPr>
          <w:rFonts w:cs="Calibri"/>
        </w:rPr>
        <w:t xml:space="preserve">the </w:t>
      </w:r>
      <w:r w:rsidRPr="009D73B6">
        <w:rPr>
          <w:rFonts w:cs="Calibri"/>
        </w:rPr>
        <w:t>American Institutes for Research</w:t>
      </w:r>
      <w:r w:rsidRPr="00017540">
        <w:rPr>
          <w:rFonts w:cs="Calibri"/>
        </w:rPr>
        <w:t xml:space="preserve"> at </w:t>
      </w:r>
      <w:r>
        <w:rPr>
          <w:rFonts w:cs="Calibri"/>
        </w:rPr>
        <w:t>xxx-xxx-</w:t>
      </w:r>
      <w:proofErr w:type="spellStart"/>
      <w:r>
        <w:rPr>
          <w:rFonts w:cs="Calibri"/>
        </w:rPr>
        <w:t>xxxx</w:t>
      </w:r>
      <w:proofErr w:type="spellEnd"/>
      <w:r>
        <w:rPr>
          <w:rFonts w:cs="Calibri"/>
        </w:rPr>
        <w:t>.</w:t>
      </w:r>
    </w:p>
    <w:p w:rsidR="001242A1" w:rsidRDefault="001242A1" w:rsidP="001242A1">
      <w:pPr>
        <w:spacing w:after="0" w:line="240" w:lineRule="auto"/>
        <w:rPr>
          <w:rFonts w:cs="Calibri"/>
        </w:rPr>
      </w:pPr>
      <w:r>
        <w:rPr>
          <w:rFonts w:cs="Calibri"/>
        </w:rPr>
        <w:t>Thank you,</w:t>
      </w:r>
    </w:p>
    <w:p w:rsidR="001242A1" w:rsidRDefault="001242A1" w:rsidP="001242A1">
      <w:pPr>
        <w:spacing w:after="0" w:line="240" w:lineRule="auto"/>
        <w:rPr>
          <w:rFonts w:cs="Calibri"/>
        </w:rPr>
      </w:pPr>
    </w:p>
    <w:p w:rsidR="001242A1" w:rsidRDefault="001242A1" w:rsidP="001242A1">
      <w:pPr>
        <w:spacing w:after="0" w:line="240" w:lineRule="auto"/>
        <w:rPr>
          <w:rFonts w:cs="Calibri"/>
        </w:rPr>
      </w:pPr>
      <w:r>
        <w:rPr>
          <w:rFonts w:cs="Calibri"/>
        </w:rPr>
        <w:t>&lt;CONTACT NAME&gt;</w:t>
      </w:r>
    </w:p>
    <w:p w:rsidR="001242A1" w:rsidRPr="006C6835" w:rsidRDefault="001242A1" w:rsidP="001242A1">
      <w:pPr>
        <w:spacing w:after="0" w:line="240" w:lineRule="auto"/>
        <w:rPr>
          <w:rFonts w:cs="Calibri"/>
        </w:rPr>
      </w:pPr>
      <w:r>
        <w:rPr>
          <w:rFonts w:cs="Calibri"/>
        </w:rPr>
        <w:t>&lt;CONTACT INFORMATION&gt;</w:t>
      </w:r>
    </w:p>
    <w:p w:rsidR="001242A1" w:rsidRDefault="001242A1" w:rsidP="001242A1">
      <w:pPr>
        <w:rPr>
          <w:rFonts w:cs="Calibri"/>
        </w:rPr>
      </w:pPr>
    </w:p>
    <w:p w:rsidR="001242A1" w:rsidRDefault="001242A1" w:rsidP="001242A1">
      <w:pPr>
        <w:rPr>
          <w:rFonts w:cs="Calibri"/>
        </w:rPr>
      </w:pPr>
      <w:r>
        <w:rPr>
          <w:rFonts w:cs="Calibri"/>
        </w:rPr>
        <w:t>Name (Please Print): ________________________</w:t>
      </w:r>
    </w:p>
    <w:p w:rsidR="001242A1" w:rsidRDefault="001242A1" w:rsidP="001242A1">
      <w:pPr>
        <w:rPr>
          <w:rFonts w:cs="Calibri"/>
        </w:rPr>
      </w:pPr>
      <w:r>
        <w:rPr>
          <w:rFonts w:cs="Calibri"/>
        </w:rPr>
        <w:t>I have read the attached consent form for the National Household Education S</w:t>
      </w:r>
      <w:r w:rsidRPr="009552DF">
        <w:rPr>
          <w:rFonts w:cs="Calibri"/>
        </w:rPr>
        <w:t>urvey</w:t>
      </w:r>
      <w:r w:rsidRPr="002A1783">
        <w:rPr>
          <w:rFonts w:eastAsia="Times New Roman" w:cs="Times New Roman"/>
          <w:szCs w:val="21"/>
        </w:rPr>
        <w:t xml:space="preserve"> </w:t>
      </w:r>
      <w:r w:rsidRPr="002A1783">
        <w:rPr>
          <w:rFonts w:cs="Calibri"/>
        </w:rPr>
        <w:t>study</w:t>
      </w:r>
      <w:r>
        <w:rPr>
          <w:rFonts w:cs="Calibri"/>
        </w:rPr>
        <w:t xml:space="preserve"> and all of my questions at this time have been answered. I understand that my session will be audio-recorded. </w:t>
      </w:r>
    </w:p>
    <w:p w:rsidR="00D6232C" w:rsidRPr="00D6232C" w:rsidRDefault="00D6232C" w:rsidP="001242A1">
      <w:bookmarkStart w:id="7" w:name="_GoBack"/>
      <w:bookmarkEnd w:id="7"/>
      <w:r w:rsidRPr="00D6232C">
        <w:t>This cognitive interview has been approved by the Office of Management and Budget (OMB# 1850-0803). Your participation is voluntary. The information you give us will be combined with the responses of others in a summary report that does not identify you as an individual. Your answers may be used only for statistical purposes and may not be disclosed, or used, in identifiable form for any other purpose except as required by law [Education Sciences Reform Act of 2002, 20 U.S.C. § 9573].</w:t>
      </w:r>
    </w:p>
    <w:p w:rsidR="001242A1" w:rsidRDefault="001242A1" w:rsidP="001242A1">
      <w:pPr>
        <w:rPr>
          <w:rFonts w:cs="Calibri"/>
        </w:rPr>
      </w:pPr>
      <w:r>
        <w:rPr>
          <w:rFonts w:cs="Calibri"/>
        </w:rPr>
        <w:t>I agree to participate in this study.</w:t>
      </w:r>
    </w:p>
    <w:tbl>
      <w:tblPr>
        <w:tblStyle w:val="TableGrid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1242A1" w:rsidRPr="00633BC0" w:rsidTr="00BB60D2">
        <w:tc>
          <w:tcPr>
            <w:tcW w:w="4788" w:type="dxa"/>
          </w:tcPr>
          <w:p w:rsidR="001242A1" w:rsidRPr="00633BC0" w:rsidRDefault="001242A1" w:rsidP="00BB60D2">
            <w:r w:rsidRPr="00633BC0">
              <w:t>_____________________________</w:t>
            </w:r>
          </w:p>
        </w:tc>
        <w:tc>
          <w:tcPr>
            <w:tcW w:w="4788" w:type="dxa"/>
          </w:tcPr>
          <w:p w:rsidR="001242A1" w:rsidRPr="00633BC0" w:rsidRDefault="001242A1" w:rsidP="00BB60D2">
            <w:r w:rsidRPr="00633BC0">
              <w:t>______________________________</w:t>
            </w:r>
          </w:p>
        </w:tc>
      </w:tr>
    </w:tbl>
    <w:p w:rsidR="001242A1" w:rsidRPr="00D40833" w:rsidRDefault="001242A1" w:rsidP="00D40833">
      <w:pPr>
        <w:rPr>
          <w:rFonts w:ascii="Times New Roman" w:eastAsia="Times New Roman" w:hAnsi="Times New Roman" w:cs="Times New Roman"/>
          <w:b/>
          <w:sz w:val="28"/>
          <w:szCs w:val="28"/>
        </w:rPr>
      </w:pPr>
    </w:p>
    <w:sectPr w:rsidR="001242A1" w:rsidRPr="00D40833" w:rsidSect="00D91629">
      <w:headerReference w:type="default" r:id="rId10"/>
      <w:pgSz w:w="12240" w:h="15840" w:code="1"/>
      <w:pgMar w:top="792" w:right="1008" w:bottom="792" w:left="1008" w:header="432" w:footer="432"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451F" w:rsidRDefault="009E451F" w:rsidP="00CC0EB2">
      <w:pPr>
        <w:spacing w:after="0" w:line="240" w:lineRule="auto"/>
      </w:pPr>
      <w:r>
        <w:separator/>
      </w:r>
    </w:p>
  </w:endnote>
  <w:endnote w:type="continuationSeparator" w:id="0">
    <w:p w:rsidR="009E451F" w:rsidRDefault="009E451F" w:rsidP="00CC0E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3C2F" w:rsidRDefault="00AA3C2F">
    <w:pPr>
      <w:pStyle w:val="Footer"/>
      <w:framePr w:wrap="around" w:vAnchor="text" w:hAnchor="margin" w:xAlign="right" w:y="1"/>
      <w:rPr>
        <w:rStyle w:val="PageNumber"/>
        <w:rFonts w:asciiTheme="minorHAnsi" w:eastAsiaTheme="minorEastAsia" w:hAnsiTheme="minorHAnsi"/>
        <w:sz w:val="22"/>
        <w:szCs w:val="22"/>
      </w:rPr>
    </w:pPr>
    <w:r>
      <w:rPr>
        <w:rStyle w:val="PageNumber"/>
      </w:rPr>
      <w:fldChar w:fldCharType="begin"/>
    </w:r>
    <w:r>
      <w:rPr>
        <w:rStyle w:val="PageNumber"/>
      </w:rPr>
      <w:instrText xml:space="preserve">PAGE  </w:instrText>
    </w:r>
    <w:r>
      <w:rPr>
        <w:rStyle w:val="PageNumber"/>
      </w:rPr>
      <w:fldChar w:fldCharType="end"/>
    </w:r>
  </w:p>
  <w:p w:rsidR="00AA3C2F" w:rsidRDefault="00AA3C2F">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39682841"/>
      <w:docPartObj>
        <w:docPartGallery w:val="Page Numbers (Bottom of Page)"/>
        <w:docPartUnique/>
      </w:docPartObj>
    </w:sdtPr>
    <w:sdtEndPr>
      <w:rPr>
        <w:noProof/>
      </w:rPr>
    </w:sdtEndPr>
    <w:sdtContent>
      <w:p w:rsidR="00AA3C2F" w:rsidRDefault="0079361F" w:rsidP="007863D1">
        <w:pPr>
          <w:pStyle w:val="Footer"/>
          <w:jc w:val="center"/>
        </w:pPr>
        <w:r>
          <w:fldChar w:fldCharType="begin"/>
        </w:r>
        <w:r>
          <w:instrText xml:space="preserve"> PAGE   \* MERGEFORMAT </w:instrText>
        </w:r>
        <w:r>
          <w:fldChar w:fldCharType="separate"/>
        </w:r>
        <w:r w:rsidR="000D1116">
          <w:rPr>
            <w:noProof/>
          </w:rPr>
          <w:t>5</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451F" w:rsidRDefault="009E451F" w:rsidP="00CC0EB2">
      <w:pPr>
        <w:spacing w:after="0" w:line="240" w:lineRule="auto"/>
      </w:pPr>
      <w:r>
        <w:separator/>
      </w:r>
    </w:p>
  </w:footnote>
  <w:footnote w:type="continuationSeparator" w:id="0">
    <w:p w:rsidR="009E451F" w:rsidRDefault="009E451F" w:rsidP="00CC0EB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3C2F" w:rsidRDefault="00AA3C2F">
    <w:pPr>
      <w:pStyle w:val="Header"/>
      <w:rPr>
        <w:b/>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AD5534"/>
    <w:multiLevelType w:val="hybridMultilevel"/>
    <w:tmpl w:val="015C86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59F2F6E"/>
    <w:multiLevelType w:val="hybridMultilevel"/>
    <w:tmpl w:val="5114FF48"/>
    <w:lvl w:ilvl="0" w:tplc="4496A40C">
      <w:start w:val="1"/>
      <w:numFmt w:val="bullet"/>
      <w:lvlText w:val=""/>
      <w:lvlJc w:val="left"/>
      <w:pPr>
        <w:tabs>
          <w:tab w:val="num" w:pos="720"/>
        </w:tabs>
        <w:ind w:left="72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491E4B49"/>
    <w:multiLevelType w:val="hybridMultilevel"/>
    <w:tmpl w:val="E654C3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606723AB"/>
    <w:multiLevelType w:val="hybridMultilevel"/>
    <w:tmpl w:val="92FAE6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FC22E07"/>
    <w:multiLevelType w:val="hybridMultilevel"/>
    <w:tmpl w:val="F7284F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729103C3"/>
    <w:multiLevelType w:val="hybridMultilevel"/>
    <w:tmpl w:val="3112EDC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1"/>
  </w:num>
  <w:num w:numId="2">
    <w:abstractNumId w:val="5"/>
  </w:num>
  <w:num w:numId="3">
    <w:abstractNumId w:val="0"/>
  </w:num>
  <w:num w:numId="4">
    <w:abstractNumId w:val="4"/>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6D70"/>
    <w:rsid w:val="00040D4E"/>
    <w:rsid w:val="00045101"/>
    <w:rsid w:val="00052705"/>
    <w:rsid w:val="000779F9"/>
    <w:rsid w:val="00094B42"/>
    <w:rsid w:val="000A1296"/>
    <w:rsid w:val="000A6A70"/>
    <w:rsid w:val="000C311F"/>
    <w:rsid w:val="000C6D70"/>
    <w:rsid w:val="000D1116"/>
    <w:rsid w:val="000D3A13"/>
    <w:rsid w:val="000D42B0"/>
    <w:rsid w:val="00115897"/>
    <w:rsid w:val="001242A1"/>
    <w:rsid w:val="00166EB2"/>
    <w:rsid w:val="00173857"/>
    <w:rsid w:val="001745C1"/>
    <w:rsid w:val="00180A6D"/>
    <w:rsid w:val="00180DF0"/>
    <w:rsid w:val="00186201"/>
    <w:rsid w:val="001C56F6"/>
    <w:rsid w:val="001C765A"/>
    <w:rsid w:val="001D1C0A"/>
    <w:rsid w:val="001D2301"/>
    <w:rsid w:val="001D583E"/>
    <w:rsid w:val="001F18F3"/>
    <w:rsid w:val="002001B0"/>
    <w:rsid w:val="002239BD"/>
    <w:rsid w:val="0024073F"/>
    <w:rsid w:val="00241F1F"/>
    <w:rsid w:val="0027104E"/>
    <w:rsid w:val="002733CA"/>
    <w:rsid w:val="00275901"/>
    <w:rsid w:val="00276B39"/>
    <w:rsid w:val="00293DDB"/>
    <w:rsid w:val="002A3FA3"/>
    <w:rsid w:val="002C2E84"/>
    <w:rsid w:val="00301C42"/>
    <w:rsid w:val="0030458C"/>
    <w:rsid w:val="00324B54"/>
    <w:rsid w:val="00337907"/>
    <w:rsid w:val="00356277"/>
    <w:rsid w:val="0036004A"/>
    <w:rsid w:val="003614D9"/>
    <w:rsid w:val="00362DA3"/>
    <w:rsid w:val="00363295"/>
    <w:rsid w:val="00371294"/>
    <w:rsid w:val="00387DED"/>
    <w:rsid w:val="003943A0"/>
    <w:rsid w:val="003A4DB8"/>
    <w:rsid w:val="003B0788"/>
    <w:rsid w:val="003B489A"/>
    <w:rsid w:val="003E138C"/>
    <w:rsid w:val="003E1F77"/>
    <w:rsid w:val="003E60A1"/>
    <w:rsid w:val="003E7A60"/>
    <w:rsid w:val="00411725"/>
    <w:rsid w:val="004248D5"/>
    <w:rsid w:val="00427270"/>
    <w:rsid w:val="0043690E"/>
    <w:rsid w:val="00444470"/>
    <w:rsid w:val="004459E0"/>
    <w:rsid w:val="00447854"/>
    <w:rsid w:val="0045778E"/>
    <w:rsid w:val="00463935"/>
    <w:rsid w:val="00473AB0"/>
    <w:rsid w:val="00476B73"/>
    <w:rsid w:val="00483533"/>
    <w:rsid w:val="0048706D"/>
    <w:rsid w:val="00491726"/>
    <w:rsid w:val="004A03CB"/>
    <w:rsid w:val="004D68AA"/>
    <w:rsid w:val="004D730C"/>
    <w:rsid w:val="00511FFA"/>
    <w:rsid w:val="00514C45"/>
    <w:rsid w:val="00531673"/>
    <w:rsid w:val="0053711B"/>
    <w:rsid w:val="00542D04"/>
    <w:rsid w:val="00570654"/>
    <w:rsid w:val="00573B05"/>
    <w:rsid w:val="00576792"/>
    <w:rsid w:val="00577171"/>
    <w:rsid w:val="00581C4E"/>
    <w:rsid w:val="0058234C"/>
    <w:rsid w:val="005945EC"/>
    <w:rsid w:val="005A6881"/>
    <w:rsid w:val="005B2930"/>
    <w:rsid w:val="005B438A"/>
    <w:rsid w:val="005C6CB1"/>
    <w:rsid w:val="005C7A29"/>
    <w:rsid w:val="005D38ED"/>
    <w:rsid w:val="005D5BB0"/>
    <w:rsid w:val="005E2662"/>
    <w:rsid w:val="005F28B9"/>
    <w:rsid w:val="005F291E"/>
    <w:rsid w:val="006046CD"/>
    <w:rsid w:val="006066E9"/>
    <w:rsid w:val="00610BD5"/>
    <w:rsid w:val="00616497"/>
    <w:rsid w:val="00621515"/>
    <w:rsid w:val="00623904"/>
    <w:rsid w:val="006838D8"/>
    <w:rsid w:val="006941A9"/>
    <w:rsid w:val="006C075C"/>
    <w:rsid w:val="006C0A27"/>
    <w:rsid w:val="006E13ED"/>
    <w:rsid w:val="006E7BD8"/>
    <w:rsid w:val="006F10E8"/>
    <w:rsid w:val="006F27AD"/>
    <w:rsid w:val="00700177"/>
    <w:rsid w:val="00720C22"/>
    <w:rsid w:val="00732BF6"/>
    <w:rsid w:val="007512BE"/>
    <w:rsid w:val="00751DCB"/>
    <w:rsid w:val="0075267A"/>
    <w:rsid w:val="007863D1"/>
    <w:rsid w:val="0079361F"/>
    <w:rsid w:val="007A29C5"/>
    <w:rsid w:val="007A7EFC"/>
    <w:rsid w:val="007B17F9"/>
    <w:rsid w:val="007B5DEC"/>
    <w:rsid w:val="007B6AD3"/>
    <w:rsid w:val="007C7BD9"/>
    <w:rsid w:val="007D5132"/>
    <w:rsid w:val="007D691A"/>
    <w:rsid w:val="007F0984"/>
    <w:rsid w:val="007F4120"/>
    <w:rsid w:val="00814F49"/>
    <w:rsid w:val="00834E59"/>
    <w:rsid w:val="00840C20"/>
    <w:rsid w:val="008435FD"/>
    <w:rsid w:val="00852490"/>
    <w:rsid w:val="00853F64"/>
    <w:rsid w:val="00856D36"/>
    <w:rsid w:val="00871B10"/>
    <w:rsid w:val="0087488B"/>
    <w:rsid w:val="00875521"/>
    <w:rsid w:val="00884A0F"/>
    <w:rsid w:val="00885CFA"/>
    <w:rsid w:val="00892CDF"/>
    <w:rsid w:val="008A4B8D"/>
    <w:rsid w:val="008A6FF6"/>
    <w:rsid w:val="008B045D"/>
    <w:rsid w:val="008E071E"/>
    <w:rsid w:val="008E5542"/>
    <w:rsid w:val="008E75EA"/>
    <w:rsid w:val="008F70CD"/>
    <w:rsid w:val="009047BB"/>
    <w:rsid w:val="00904B3D"/>
    <w:rsid w:val="00924FD7"/>
    <w:rsid w:val="00941828"/>
    <w:rsid w:val="009563F4"/>
    <w:rsid w:val="00960053"/>
    <w:rsid w:val="009642D5"/>
    <w:rsid w:val="00966334"/>
    <w:rsid w:val="0097486E"/>
    <w:rsid w:val="0097556A"/>
    <w:rsid w:val="009A066E"/>
    <w:rsid w:val="009D08C2"/>
    <w:rsid w:val="009D1EE7"/>
    <w:rsid w:val="009E451F"/>
    <w:rsid w:val="00A05E13"/>
    <w:rsid w:val="00A46538"/>
    <w:rsid w:val="00A65B00"/>
    <w:rsid w:val="00A65F24"/>
    <w:rsid w:val="00A97963"/>
    <w:rsid w:val="00AA072A"/>
    <w:rsid w:val="00AA3C2F"/>
    <w:rsid w:val="00AC1839"/>
    <w:rsid w:val="00AC2914"/>
    <w:rsid w:val="00AD0BA9"/>
    <w:rsid w:val="00AD4F02"/>
    <w:rsid w:val="00AD5355"/>
    <w:rsid w:val="00AF399F"/>
    <w:rsid w:val="00B13168"/>
    <w:rsid w:val="00B235F6"/>
    <w:rsid w:val="00B45AAC"/>
    <w:rsid w:val="00B73D10"/>
    <w:rsid w:val="00B76983"/>
    <w:rsid w:val="00B76A7B"/>
    <w:rsid w:val="00B8547E"/>
    <w:rsid w:val="00BA31E5"/>
    <w:rsid w:val="00BA3B4C"/>
    <w:rsid w:val="00BC3E15"/>
    <w:rsid w:val="00BC67F7"/>
    <w:rsid w:val="00BD119C"/>
    <w:rsid w:val="00BE01D3"/>
    <w:rsid w:val="00BE717A"/>
    <w:rsid w:val="00BF5AC9"/>
    <w:rsid w:val="00C53BAC"/>
    <w:rsid w:val="00C54DCC"/>
    <w:rsid w:val="00C848EA"/>
    <w:rsid w:val="00CB6A39"/>
    <w:rsid w:val="00CB7107"/>
    <w:rsid w:val="00CC0EB2"/>
    <w:rsid w:val="00CC2556"/>
    <w:rsid w:val="00CD683E"/>
    <w:rsid w:val="00CE0240"/>
    <w:rsid w:val="00CE1313"/>
    <w:rsid w:val="00CE5DC4"/>
    <w:rsid w:val="00CE7223"/>
    <w:rsid w:val="00CF0483"/>
    <w:rsid w:val="00CF6B6D"/>
    <w:rsid w:val="00CF77ED"/>
    <w:rsid w:val="00D05FB8"/>
    <w:rsid w:val="00D10A64"/>
    <w:rsid w:val="00D2758C"/>
    <w:rsid w:val="00D36306"/>
    <w:rsid w:val="00D40306"/>
    <w:rsid w:val="00D40833"/>
    <w:rsid w:val="00D44DE7"/>
    <w:rsid w:val="00D46448"/>
    <w:rsid w:val="00D61982"/>
    <w:rsid w:val="00D6232C"/>
    <w:rsid w:val="00D64B82"/>
    <w:rsid w:val="00D74785"/>
    <w:rsid w:val="00D871B2"/>
    <w:rsid w:val="00D91629"/>
    <w:rsid w:val="00DB344C"/>
    <w:rsid w:val="00DD2F33"/>
    <w:rsid w:val="00DD7BEF"/>
    <w:rsid w:val="00DE0944"/>
    <w:rsid w:val="00DE5695"/>
    <w:rsid w:val="00DE784A"/>
    <w:rsid w:val="00DF1F14"/>
    <w:rsid w:val="00E073E7"/>
    <w:rsid w:val="00E1249E"/>
    <w:rsid w:val="00E12ACA"/>
    <w:rsid w:val="00E15E18"/>
    <w:rsid w:val="00E25AD8"/>
    <w:rsid w:val="00E35B0F"/>
    <w:rsid w:val="00E36E69"/>
    <w:rsid w:val="00E4608E"/>
    <w:rsid w:val="00E52554"/>
    <w:rsid w:val="00E60ADA"/>
    <w:rsid w:val="00E65A0C"/>
    <w:rsid w:val="00E72545"/>
    <w:rsid w:val="00E82A30"/>
    <w:rsid w:val="00EA724A"/>
    <w:rsid w:val="00EC1022"/>
    <w:rsid w:val="00ED0530"/>
    <w:rsid w:val="00ED0A19"/>
    <w:rsid w:val="00EE1ACA"/>
    <w:rsid w:val="00F03353"/>
    <w:rsid w:val="00F11D65"/>
    <w:rsid w:val="00F14B8B"/>
    <w:rsid w:val="00F1558E"/>
    <w:rsid w:val="00F411F2"/>
    <w:rsid w:val="00F5549D"/>
    <w:rsid w:val="00F56F8A"/>
    <w:rsid w:val="00F72BF5"/>
    <w:rsid w:val="00F74BD2"/>
    <w:rsid w:val="00F7710B"/>
    <w:rsid w:val="00F82D63"/>
    <w:rsid w:val="00F83FAA"/>
    <w:rsid w:val="00FA4F1A"/>
    <w:rsid w:val="00FC11C4"/>
    <w:rsid w:val="00FC44F7"/>
    <w:rsid w:val="00FD2596"/>
    <w:rsid w:val="00FF2AA8"/>
    <w:rsid w:val="00FF7353"/>
    <w:rsid w:val="00FF7F6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8547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B8547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0C6D70"/>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uiPriority w:val="99"/>
    <w:rsid w:val="000C6D70"/>
    <w:rPr>
      <w:rFonts w:ascii="Times New Roman" w:eastAsia="Times New Roman" w:hAnsi="Times New Roman" w:cs="Times New Roman"/>
      <w:sz w:val="20"/>
      <w:szCs w:val="20"/>
    </w:rPr>
  </w:style>
  <w:style w:type="character" w:styleId="PageNumber">
    <w:name w:val="page number"/>
    <w:basedOn w:val="DefaultParagraphFont"/>
    <w:uiPriority w:val="99"/>
    <w:rsid w:val="000C6D70"/>
    <w:rPr>
      <w:rFonts w:cs="Times New Roman"/>
    </w:rPr>
  </w:style>
  <w:style w:type="paragraph" w:styleId="Header">
    <w:name w:val="header"/>
    <w:basedOn w:val="Normal"/>
    <w:link w:val="HeaderChar"/>
    <w:uiPriority w:val="99"/>
    <w:rsid w:val="000C6D70"/>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HeaderChar">
    <w:name w:val="Header Char"/>
    <w:basedOn w:val="DefaultParagraphFont"/>
    <w:link w:val="Header"/>
    <w:uiPriority w:val="99"/>
    <w:rsid w:val="000C6D70"/>
    <w:rPr>
      <w:rFonts w:ascii="Times New Roman" w:eastAsia="Times New Roman" w:hAnsi="Times New Roman" w:cs="Times New Roman"/>
      <w:sz w:val="20"/>
      <w:szCs w:val="20"/>
    </w:rPr>
  </w:style>
  <w:style w:type="paragraph" w:customStyle="1" w:styleId="SL-FlLftSgl">
    <w:name w:val="SL-Fl Lft Sgl"/>
    <w:uiPriority w:val="99"/>
    <w:rsid w:val="000C6D70"/>
    <w:pPr>
      <w:spacing w:after="0" w:line="240" w:lineRule="atLeast"/>
      <w:jc w:val="both"/>
    </w:pPr>
    <w:rPr>
      <w:rFonts w:ascii="Times New Roman" w:eastAsia="Times New Roman" w:hAnsi="Times New Roman" w:cs="Times New Roman"/>
      <w:szCs w:val="20"/>
    </w:rPr>
  </w:style>
  <w:style w:type="table" w:styleId="TableGrid">
    <w:name w:val="Table Grid"/>
    <w:basedOn w:val="TableNormal"/>
    <w:uiPriority w:val="59"/>
    <w:rsid w:val="00F11D6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1-StandPara">
    <w:name w:val="P1-Stand Para"/>
    <w:rsid w:val="00577171"/>
    <w:pPr>
      <w:spacing w:after="0" w:line="360" w:lineRule="atLeast"/>
      <w:ind w:firstLine="1152"/>
      <w:jc w:val="both"/>
    </w:pPr>
    <w:rPr>
      <w:rFonts w:ascii="Times New Roman" w:eastAsia="Times New Roman" w:hAnsi="Times New Roman" w:cs="Times New Roman"/>
      <w:szCs w:val="20"/>
    </w:rPr>
  </w:style>
  <w:style w:type="character" w:styleId="CommentReference">
    <w:name w:val="annotation reference"/>
    <w:basedOn w:val="DefaultParagraphFont"/>
    <w:uiPriority w:val="99"/>
    <w:semiHidden/>
    <w:unhideWhenUsed/>
    <w:rsid w:val="000D42B0"/>
    <w:rPr>
      <w:sz w:val="16"/>
      <w:szCs w:val="16"/>
    </w:rPr>
  </w:style>
  <w:style w:type="paragraph" w:styleId="CommentText">
    <w:name w:val="annotation text"/>
    <w:basedOn w:val="Normal"/>
    <w:link w:val="CommentTextChar"/>
    <w:uiPriority w:val="99"/>
    <w:semiHidden/>
    <w:unhideWhenUsed/>
    <w:rsid w:val="000D42B0"/>
    <w:pPr>
      <w:spacing w:line="240" w:lineRule="auto"/>
    </w:pPr>
    <w:rPr>
      <w:sz w:val="20"/>
      <w:szCs w:val="20"/>
    </w:rPr>
  </w:style>
  <w:style w:type="character" w:customStyle="1" w:styleId="CommentTextChar">
    <w:name w:val="Comment Text Char"/>
    <w:basedOn w:val="DefaultParagraphFont"/>
    <w:link w:val="CommentText"/>
    <w:uiPriority w:val="99"/>
    <w:semiHidden/>
    <w:rsid w:val="000D42B0"/>
    <w:rPr>
      <w:sz w:val="20"/>
      <w:szCs w:val="20"/>
    </w:rPr>
  </w:style>
  <w:style w:type="paragraph" w:styleId="CommentSubject">
    <w:name w:val="annotation subject"/>
    <w:basedOn w:val="CommentText"/>
    <w:next w:val="CommentText"/>
    <w:link w:val="CommentSubjectChar"/>
    <w:uiPriority w:val="99"/>
    <w:semiHidden/>
    <w:unhideWhenUsed/>
    <w:rsid w:val="000D42B0"/>
    <w:rPr>
      <w:b/>
      <w:bCs/>
    </w:rPr>
  </w:style>
  <w:style w:type="character" w:customStyle="1" w:styleId="CommentSubjectChar">
    <w:name w:val="Comment Subject Char"/>
    <w:basedOn w:val="CommentTextChar"/>
    <w:link w:val="CommentSubject"/>
    <w:uiPriority w:val="99"/>
    <w:semiHidden/>
    <w:rsid w:val="000D42B0"/>
    <w:rPr>
      <w:b/>
      <w:bCs/>
      <w:sz w:val="20"/>
      <w:szCs w:val="20"/>
    </w:rPr>
  </w:style>
  <w:style w:type="paragraph" w:styleId="BalloonText">
    <w:name w:val="Balloon Text"/>
    <w:basedOn w:val="Normal"/>
    <w:link w:val="BalloonTextChar"/>
    <w:uiPriority w:val="99"/>
    <w:semiHidden/>
    <w:unhideWhenUsed/>
    <w:rsid w:val="000D42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42B0"/>
    <w:rPr>
      <w:rFonts w:ascii="Tahoma" w:hAnsi="Tahoma" w:cs="Tahoma"/>
      <w:sz w:val="16"/>
      <w:szCs w:val="16"/>
    </w:rPr>
  </w:style>
  <w:style w:type="paragraph" w:styleId="Revision">
    <w:name w:val="Revision"/>
    <w:hidden/>
    <w:uiPriority w:val="99"/>
    <w:semiHidden/>
    <w:rsid w:val="004A03CB"/>
    <w:pPr>
      <w:spacing w:after="0" w:line="240" w:lineRule="auto"/>
    </w:pPr>
  </w:style>
  <w:style w:type="character" w:styleId="Hyperlink">
    <w:name w:val="Hyperlink"/>
    <w:basedOn w:val="DefaultParagraphFont"/>
    <w:uiPriority w:val="99"/>
    <w:unhideWhenUsed/>
    <w:rsid w:val="00F82D63"/>
    <w:rPr>
      <w:color w:val="0000FF" w:themeColor="hyperlink"/>
      <w:u w:val="single"/>
    </w:rPr>
  </w:style>
  <w:style w:type="paragraph" w:styleId="NoSpacing">
    <w:name w:val="No Spacing"/>
    <w:uiPriority w:val="1"/>
    <w:qFormat/>
    <w:rsid w:val="00F82D63"/>
    <w:pPr>
      <w:spacing w:after="0" w:line="240" w:lineRule="auto"/>
    </w:pPr>
    <w:rPr>
      <w:rFonts w:eastAsiaTheme="minorHAnsi"/>
    </w:rPr>
  </w:style>
  <w:style w:type="paragraph" w:styleId="ListParagraph">
    <w:name w:val="List Paragraph"/>
    <w:basedOn w:val="Normal"/>
    <w:uiPriority w:val="34"/>
    <w:qFormat/>
    <w:rsid w:val="00AA072A"/>
    <w:pPr>
      <w:ind w:left="720"/>
      <w:contextualSpacing/>
    </w:pPr>
  </w:style>
  <w:style w:type="character" w:customStyle="1" w:styleId="Heading1Char">
    <w:name w:val="Heading 1 Char"/>
    <w:basedOn w:val="DefaultParagraphFont"/>
    <w:link w:val="Heading1"/>
    <w:uiPriority w:val="9"/>
    <w:rsid w:val="00B8547E"/>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B8547E"/>
    <w:rPr>
      <w:rFonts w:asciiTheme="majorHAnsi" w:eastAsiaTheme="majorEastAsia" w:hAnsiTheme="majorHAnsi" w:cstheme="majorBidi"/>
      <w:b/>
      <w:bCs/>
      <w:color w:val="4F81BD" w:themeColor="accent1"/>
      <w:sz w:val="26"/>
      <w:szCs w:val="26"/>
    </w:rPr>
  </w:style>
  <w:style w:type="paragraph" w:styleId="TOC1">
    <w:name w:val="toc 1"/>
    <w:basedOn w:val="Normal"/>
    <w:next w:val="Normal"/>
    <w:autoRedefine/>
    <w:uiPriority w:val="39"/>
    <w:unhideWhenUsed/>
    <w:rsid w:val="001242A1"/>
    <w:pPr>
      <w:spacing w:before="120" w:after="0"/>
    </w:pPr>
    <w:rPr>
      <w:rFonts w:eastAsiaTheme="minorHAnsi" w:cstheme="minorHAnsi"/>
      <w:b/>
      <w:bCs/>
      <w:i/>
      <w:iCs/>
      <w:sz w:val="24"/>
      <w:szCs w:val="24"/>
    </w:rPr>
  </w:style>
  <w:style w:type="table" w:customStyle="1" w:styleId="TableGrid2">
    <w:name w:val="Table Grid2"/>
    <w:basedOn w:val="TableNormal"/>
    <w:next w:val="TableGrid"/>
    <w:uiPriority w:val="59"/>
    <w:rsid w:val="001242A1"/>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8547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B8547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0C6D70"/>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uiPriority w:val="99"/>
    <w:rsid w:val="000C6D70"/>
    <w:rPr>
      <w:rFonts w:ascii="Times New Roman" w:eastAsia="Times New Roman" w:hAnsi="Times New Roman" w:cs="Times New Roman"/>
      <w:sz w:val="20"/>
      <w:szCs w:val="20"/>
    </w:rPr>
  </w:style>
  <w:style w:type="character" w:styleId="PageNumber">
    <w:name w:val="page number"/>
    <w:basedOn w:val="DefaultParagraphFont"/>
    <w:uiPriority w:val="99"/>
    <w:rsid w:val="000C6D70"/>
    <w:rPr>
      <w:rFonts w:cs="Times New Roman"/>
    </w:rPr>
  </w:style>
  <w:style w:type="paragraph" w:styleId="Header">
    <w:name w:val="header"/>
    <w:basedOn w:val="Normal"/>
    <w:link w:val="HeaderChar"/>
    <w:uiPriority w:val="99"/>
    <w:rsid w:val="000C6D70"/>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HeaderChar">
    <w:name w:val="Header Char"/>
    <w:basedOn w:val="DefaultParagraphFont"/>
    <w:link w:val="Header"/>
    <w:uiPriority w:val="99"/>
    <w:rsid w:val="000C6D70"/>
    <w:rPr>
      <w:rFonts w:ascii="Times New Roman" w:eastAsia="Times New Roman" w:hAnsi="Times New Roman" w:cs="Times New Roman"/>
      <w:sz w:val="20"/>
      <w:szCs w:val="20"/>
    </w:rPr>
  </w:style>
  <w:style w:type="paragraph" w:customStyle="1" w:styleId="SL-FlLftSgl">
    <w:name w:val="SL-Fl Lft Sgl"/>
    <w:uiPriority w:val="99"/>
    <w:rsid w:val="000C6D70"/>
    <w:pPr>
      <w:spacing w:after="0" w:line="240" w:lineRule="atLeast"/>
      <w:jc w:val="both"/>
    </w:pPr>
    <w:rPr>
      <w:rFonts w:ascii="Times New Roman" w:eastAsia="Times New Roman" w:hAnsi="Times New Roman" w:cs="Times New Roman"/>
      <w:szCs w:val="20"/>
    </w:rPr>
  </w:style>
  <w:style w:type="table" w:styleId="TableGrid">
    <w:name w:val="Table Grid"/>
    <w:basedOn w:val="TableNormal"/>
    <w:uiPriority w:val="59"/>
    <w:rsid w:val="00F11D6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1-StandPara">
    <w:name w:val="P1-Stand Para"/>
    <w:rsid w:val="00577171"/>
    <w:pPr>
      <w:spacing w:after="0" w:line="360" w:lineRule="atLeast"/>
      <w:ind w:firstLine="1152"/>
      <w:jc w:val="both"/>
    </w:pPr>
    <w:rPr>
      <w:rFonts w:ascii="Times New Roman" w:eastAsia="Times New Roman" w:hAnsi="Times New Roman" w:cs="Times New Roman"/>
      <w:szCs w:val="20"/>
    </w:rPr>
  </w:style>
  <w:style w:type="character" w:styleId="CommentReference">
    <w:name w:val="annotation reference"/>
    <w:basedOn w:val="DefaultParagraphFont"/>
    <w:uiPriority w:val="99"/>
    <w:semiHidden/>
    <w:unhideWhenUsed/>
    <w:rsid w:val="000D42B0"/>
    <w:rPr>
      <w:sz w:val="16"/>
      <w:szCs w:val="16"/>
    </w:rPr>
  </w:style>
  <w:style w:type="paragraph" w:styleId="CommentText">
    <w:name w:val="annotation text"/>
    <w:basedOn w:val="Normal"/>
    <w:link w:val="CommentTextChar"/>
    <w:uiPriority w:val="99"/>
    <w:semiHidden/>
    <w:unhideWhenUsed/>
    <w:rsid w:val="000D42B0"/>
    <w:pPr>
      <w:spacing w:line="240" w:lineRule="auto"/>
    </w:pPr>
    <w:rPr>
      <w:sz w:val="20"/>
      <w:szCs w:val="20"/>
    </w:rPr>
  </w:style>
  <w:style w:type="character" w:customStyle="1" w:styleId="CommentTextChar">
    <w:name w:val="Comment Text Char"/>
    <w:basedOn w:val="DefaultParagraphFont"/>
    <w:link w:val="CommentText"/>
    <w:uiPriority w:val="99"/>
    <w:semiHidden/>
    <w:rsid w:val="000D42B0"/>
    <w:rPr>
      <w:sz w:val="20"/>
      <w:szCs w:val="20"/>
    </w:rPr>
  </w:style>
  <w:style w:type="paragraph" w:styleId="CommentSubject">
    <w:name w:val="annotation subject"/>
    <w:basedOn w:val="CommentText"/>
    <w:next w:val="CommentText"/>
    <w:link w:val="CommentSubjectChar"/>
    <w:uiPriority w:val="99"/>
    <w:semiHidden/>
    <w:unhideWhenUsed/>
    <w:rsid w:val="000D42B0"/>
    <w:rPr>
      <w:b/>
      <w:bCs/>
    </w:rPr>
  </w:style>
  <w:style w:type="character" w:customStyle="1" w:styleId="CommentSubjectChar">
    <w:name w:val="Comment Subject Char"/>
    <w:basedOn w:val="CommentTextChar"/>
    <w:link w:val="CommentSubject"/>
    <w:uiPriority w:val="99"/>
    <w:semiHidden/>
    <w:rsid w:val="000D42B0"/>
    <w:rPr>
      <w:b/>
      <w:bCs/>
      <w:sz w:val="20"/>
      <w:szCs w:val="20"/>
    </w:rPr>
  </w:style>
  <w:style w:type="paragraph" w:styleId="BalloonText">
    <w:name w:val="Balloon Text"/>
    <w:basedOn w:val="Normal"/>
    <w:link w:val="BalloonTextChar"/>
    <w:uiPriority w:val="99"/>
    <w:semiHidden/>
    <w:unhideWhenUsed/>
    <w:rsid w:val="000D42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42B0"/>
    <w:rPr>
      <w:rFonts w:ascii="Tahoma" w:hAnsi="Tahoma" w:cs="Tahoma"/>
      <w:sz w:val="16"/>
      <w:szCs w:val="16"/>
    </w:rPr>
  </w:style>
  <w:style w:type="paragraph" w:styleId="Revision">
    <w:name w:val="Revision"/>
    <w:hidden/>
    <w:uiPriority w:val="99"/>
    <w:semiHidden/>
    <w:rsid w:val="004A03CB"/>
    <w:pPr>
      <w:spacing w:after="0" w:line="240" w:lineRule="auto"/>
    </w:pPr>
  </w:style>
  <w:style w:type="character" w:styleId="Hyperlink">
    <w:name w:val="Hyperlink"/>
    <w:basedOn w:val="DefaultParagraphFont"/>
    <w:uiPriority w:val="99"/>
    <w:unhideWhenUsed/>
    <w:rsid w:val="00F82D63"/>
    <w:rPr>
      <w:color w:val="0000FF" w:themeColor="hyperlink"/>
      <w:u w:val="single"/>
    </w:rPr>
  </w:style>
  <w:style w:type="paragraph" w:styleId="NoSpacing">
    <w:name w:val="No Spacing"/>
    <w:uiPriority w:val="1"/>
    <w:qFormat/>
    <w:rsid w:val="00F82D63"/>
    <w:pPr>
      <w:spacing w:after="0" w:line="240" w:lineRule="auto"/>
    </w:pPr>
    <w:rPr>
      <w:rFonts w:eastAsiaTheme="minorHAnsi"/>
    </w:rPr>
  </w:style>
  <w:style w:type="paragraph" w:styleId="ListParagraph">
    <w:name w:val="List Paragraph"/>
    <w:basedOn w:val="Normal"/>
    <w:uiPriority w:val="34"/>
    <w:qFormat/>
    <w:rsid w:val="00AA072A"/>
    <w:pPr>
      <w:ind w:left="720"/>
      <w:contextualSpacing/>
    </w:pPr>
  </w:style>
  <w:style w:type="character" w:customStyle="1" w:styleId="Heading1Char">
    <w:name w:val="Heading 1 Char"/>
    <w:basedOn w:val="DefaultParagraphFont"/>
    <w:link w:val="Heading1"/>
    <w:uiPriority w:val="9"/>
    <w:rsid w:val="00B8547E"/>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B8547E"/>
    <w:rPr>
      <w:rFonts w:asciiTheme="majorHAnsi" w:eastAsiaTheme="majorEastAsia" w:hAnsiTheme="majorHAnsi" w:cstheme="majorBidi"/>
      <w:b/>
      <w:bCs/>
      <w:color w:val="4F81BD" w:themeColor="accent1"/>
      <w:sz w:val="26"/>
      <w:szCs w:val="26"/>
    </w:rPr>
  </w:style>
  <w:style w:type="paragraph" w:styleId="TOC1">
    <w:name w:val="toc 1"/>
    <w:basedOn w:val="Normal"/>
    <w:next w:val="Normal"/>
    <w:autoRedefine/>
    <w:uiPriority w:val="39"/>
    <w:unhideWhenUsed/>
    <w:rsid w:val="001242A1"/>
    <w:pPr>
      <w:spacing w:before="120" w:after="0"/>
    </w:pPr>
    <w:rPr>
      <w:rFonts w:eastAsiaTheme="minorHAnsi" w:cstheme="minorHAnsi"/>
      <w:b/>
      <w:bCs/>
      <w:i/>
      <w:iCs/>
      <w:sz w:val="24"/>
      <w:szCs w:val="24"/>
    </w:rPr>
  </w:style>
  <w:style w:type="table" w:customStyle="1" w:styleId="TableGrid2">
    <w:name w:val="Table Grid2"/>
    <w:basedOn w:val="TableNormal"/>
    <w:next w:val="TableGrid"/>
    <w:uiPriority w:val="59"/>
    <w:rsid w:val="001242A1"/>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4605009">
      <w:bodyDiv w:val="1"/>
      <w:marLeft w:val="0"/>
      <w:marRight w:val="0"/>
      <w:marTop w:val="0"/>
      <w:marBottom w:val="0"/>
      <w:divBdr>
        <w:top w:val="none" w:sz="0" w:space="0" w:color="auto"/>
        <w:left w:val="none" w:sz="0" w:space="0" w:color="auto"/>
        <w:bottom w:val="none" w:sz="0" w:space="0" w:color="auto"/>
        <w:right w:val="none" w:sz="0" w:space="0" w:color="auto"/>
      </w:divBdr>
    </w:div>
    <w:div w:id="2021814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208</TotalTime>
  <Pages>6</Pages>
  <Words>2446</Words>
  <Characters>13946</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American Institutes for Research</Company>
  <LinksUpToDate>false</LinksUpToDate>
  <CharactersWithSpaces>16360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dc:creator>
  <cp:lastModifiedBy>Kubzdela,Kashka</cp:lastModifiedBy>
  <cp:revision>17</cp:revision>
  <cp:lastPrinted>2015-02-03T14:25:00Z</cp:lastPrinted>
  <dcterms:created xsi:type="dcterms:W3CDTF">2015-02-04T15:42:00Z</dcterms:created>
  <dcterms:modified xsi:type="dcterms:W3CDTF">2015-02-05T20:17:00Z</dcterms:modified>
</cp:coreProperties>
</file>