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6BB" w:rsidRDefault="00D556BB" w:rsidP="00D556BB">
      <w:pPr>
        <w:widowControl/>
        <w:spacing w:line="480" w:lineRule="auto"/>
        <w:rPr>
          <w:rFonts w:ascii="Georgia" w:hAnsi="Georgia" w:cs="Melior"/>
          <w:sz w:val="24"/>
        </w:rPr>
      </w:pPr>
      <w:r w:rsidRPr="00004EF6">
        <w:rPr>
          <w:rFonts w:ascii="Georgia" w:hAnsi="Georgia" w:cs="Melior"/>
          <w:b/>
          <w:sz w:val="24"/>
          <w:u w:val="single"/>
        </w:rPr>
        <w:t>Proposal:</w:t>
      </w:r>
      <w:r>
        <w:rPr>
          <w:rFonts w:ascii="Georgia" w:hAnsi="Georgia" w:cs="Melior"/>
          <w:sz w:val="24"/>
        </w:rPr>
        <w:t xml:space="preserve">  Conduct interviews of current and retired commercial and recreational harvesters of </w:t>
      </w:r>
      <w:r w:rsidRPr="00D556BB">
        <w:rPr>
          <w:rFonts w:ascii="Georgia" w:hAnsi="Georgia" w:cs="Melior"/>
          <w:sz w:val="24"/>
        </w:rPr>
        <w:t>alewife (</w:t>
      </w:r>
      <w:proofErr w:type="spellStart"/>
      <w:r w:rsidR="00787BAF" w:rsidRPr="00787BAF">
        <w:rPr>
          <w:rFonts w:ascii="Georgia" w:hAnsi="Georgia" w:cs="Melior"/>
          <w:i/>
          <w:sz w:val="24"/>
        </w:rPr>
        <w:t>Alosa</w:t>
      </w:r>
      <w:proofErr w:type="spellEnd"/>
      <w:r w:rsidR="00787BAF" w:rsidRPr="00787BAF">
        <w:rPr>
          <w:rFonts w:ascii="Georgia" w:hAnsi="Georgia" w:cs="Melior"/>
          <w:i/>
          <w:sz w:val="24"/>
        </w:rPr>
        <w:t xml:space="preserve"> </w:t>
      </w:r>
      <w:proofErr w:type="spellStart"/>
      <w:r w:rsidR="00787BAF" w:rsidRPr="00787BAF">
        <w:rPr>
          <w:rFonts w:ascii="Georgia" w:hAnsi="Georgia" w:cs="Melior"/>
          <w:i/>
          <w:sz w:val="24"/>
        </w:rPr>
        <w:t>pseudoharengus</w:t>
      </w:r>
      <w:proofErr w:type="spellEnd"/>
      <w:r w:rsidRPr="00D556BB">
        <w:rPr>
          <w:rFonts w:ascii="Georgia" w:hAnsi="Georgia" w:cs="Melior"/>
          <w:sz w:val="24"/>
        </w:rPr>
        <w:t xml:space="preserve">) and blueback </w:t>
      </w:r>
      <w:r>
        <w:rPr>
          <w:rFonts w:ascii="Georgia" w:hAnsi="Georgia" w:cs="Melior"/>
          <w:sz w:val="24"/>
        </w:rPr>
        <w:t xml:space="preserve">herring </w:t>
      </w:r>
      <w:r w:rsidRPr="00D556BB">
        <w:rPr>
          <w:rFonts w:ascii="Georgia" w:hAnsi="Georgia" w:cs="Melior"/>
          <w:sz w:val="24"/>
        </w:rPr>
        <w:t>(</w:t>
      </w:r>
      <w:r w:rsidR="00787BAF" w:rsidRPr="00787BAF">
        <w:rPr>
          <w:rFonts w:ascii="Georgia" w:hAnsi="Georgia" w:cs="Melior"/>
          <w:i/>
          <w:sz w:val="24"/>
        </w:rPr>
        <w:t xml:space="preserve">A. </w:t>
      </w:r>
      <w:proofErr w:type="spellStart"/>
      <w:r w:rsidR="00787BAF" w:rsidRPr="00787BAF">
        <w:rPr>
          <w:rFonts w:ascii="Georgia" w:hAnsi="Georgia" w:cs="Melior"/>
          <w:i/>
          <w:sz w:val="24"/>
        </w:rPr>
        <w:t>aestivalis</w:t>
      </w:r>
      <w:proofErr w:type="spellEnd"/>
      <w:r w:rsidRPr="00D556BB">
        <w:rPr>
          <w:rFonts w:ascii="Georgia" w:hAnsi="Georgia" w:cs="Melior"/>
          <w:sz w:val="24"/>
        </w:rPr>
        <w:t>)</w:t>
      </w:r>
      <w:r>
        <w:rPr>
          <w:rFonts w:ascii="Georgia" w:hAnsi="Georgia" w:cs="Melior"/>
          <w:sz w:val="24"/>
        </w:rPr>
        <w:t xml:space="preserve"> from Maine to North Carolina</w:t>
      </w:r>
      <w:r w:rsidRPr="00D556BB">
        <w:rPr>
          <w:rFonts w:ascii="Georgia" w:hAnsi="Georgia" w:cs="Melior"/>
          <w:sz w:val="24"/>
        </w:rPr>
        <w:t>.</w:t>
      </w:r>
    </w:p>
    <w:p w:rsidR="00D556BB" w:rsidRPr="00004EF6" w:rsidRDefault="00D556BB" w:rsidP="00D556BB">
      <w:pPr>
        <w:widowControl/>
        <w:spacing w:line="480" w:lineRule="auto"/>
        <w:rPr>
          <w:rFonts w:ascii="Georgia" w:hAnsi="Georgia" w:cs="Melior"/>
          <w:b/>
          <w:sz w:val="24"/>
          <w:u w:val="single"/>
        </w:rPr>
      </w:pPr>
      <w:r w:rsidRPr="00004EF6">
        <w:rPr>
          <w:rFonts w:ascii="Georgia" w:hAnsi="Georgia" w:cs="Melior"/>
          <w:b/>
          <w:sz w:val="24"/>
          <w:u w:val="single"/>
        </w:rPr>
        <w:t xml:space="preserve">Objectives:  </w:t>
      </w:r>
    </w:p>
    <w:p w:rsidR="00D556BB" w:rsidRDefault="00D556BB" w:rsidP="00D556BB">
      <w:pPr>
        <w:widowControl/>
        <w:spacing w:line="480" w:lineRule="auto"/>
        <w:rPr>
          <w:rFonts w:ascii="Georgia" w:hAnsi="Georgia" w:cs="Melior"/>
          <w:sz w:val="24"/>
        </w:rPr>
      </w:pPr>
      <w:r>
        <w:rPr>
          <w:rFonts w:ascii="Georgia" w:hAnsi="Georgia" w:cs="Melior"/>
          <w:sz w:val="24"/>
        </w:rPr>
        <w:t xml:space="preserve">Obtain information from harvesters on their observations of river herring while </w:t>
      </w:r>
      <w:r w:rsidR="00046D5D">
        <w:rPr>
          <w:rFonts w:ascii="Georgia" w:hAnsi="Georgia" w:cs="Melior"/>
          <w:sz w:val="24"/>
        </w:rPr>
        <w:t xml:space="preserve">participating </w:t>
      </w:r>
      <w:r>
        <w:rPr>
          <w:rFonts w:ascii="Georgia" w:hAnsi="Georgia" w:cs="Melior"/>
          <w:sz w:val="24"/>
        </w:rPr>
        <w:t>in the fishery.  We hope to gather information on</w:t>
      </w:r>
      <w:r w:rsidR="00046D5D">
        <w:rPr>
          <w:rFonts w:ascii="Georgia" w:hAnsi="Georgia" w:cs="Melior"/>
          <w:sz w:val="24"/>
        </w:rPr>
        <w:t xml:space="preserve"> topics such as</w:t>
      </w:r>
      <w:r>
        <w:rPr>
          <w:rFonts w:ascii="Georgia" w:hAnsi="Georgia" w:cs="Melior"/>
          <w:sz w:val="24"/>
        </w:rPr>
        <w:t>:</w:t>
      </w:r>
    </w:p>
    <w:p w:rsidR="00D556BB" w:rsidRDefault="00D556BB" w:rsidP="00D556BB">
      <w:pPr>
        <w:pStyle w:val="ListParagraph"/>
        <w:widowControl/>
        <w:numPr>
          <w:ilvl w:val="0"/>
          <w:numId w:val="1"/>
        </w:numPr>
        <w:spacing w:line="480" w:lineRule="auto"/>
        <w:rPr>
          <w:rFonts w:ascii="Georgia" w:hAnsi="Georgia" w:cs="Melior"/>
          <w:sz w:val="24"/>
        </w:rPr>
      </w:pPr>
      <w:r>
        <w:rPr>
          <w:rFonts w:ascii="Georgia" w:hAnsi="Georgia" w:cs="Melior"/>
          <w:sz w:val="24"/>
        </w:rPr>
        <w:t>How long they</w:t>
      </w:r>
      <w:bookmarkStart w:id="0" w:name="_GoBack"/>
      <w:bookmarkEnd w:id="0"/>
      <w:r>
        <w:rPr>
          <w:rFonts w:ascii="Georgia" w:hAnsi="Georgia" w:cs="Melior"/>
          <w:sz w:val="24"/>
        </w:rPr>
        <w:t xml:space="preserve"> have/were engaged in the fishery</w:t>
      </w:r>
    </w:p>
    <w:p w:rsidR="00D556BB" w:rsidRDefault="00D556BB" w:rsidP="00D556BB">
      <w:pPr>
        <w:pStyle w:val="ListParagraph"/>
        <w:widowControl/>
        <w:numPr>
          <w:ilvl w:val="0"/>
          <w:numId w:val="1"/>
        </w:numPr>
        <w:spacing w:line="480" w:lineRule="auto"/>
        <w:rPr>
          <w:rFonts w:ascii="Georgia" w:hAnsi="Georgia" w:cs="Melior"/>
          <w:sz w:val="24"/>
        </w:rPr>
      </w:pPr>
      <w:r>
        <w:rPr>
          <w:rFonts w:ascii="Georgia" w:hAnsi="Georgia" w:cs="Melior"/>
          <w:sz w:val="24"/>
        </w:rPr>
        <w:t>What their target species was (alewife/blueback/both)</w:t>
      </w:r>
    </w:p>
    <w:p w:rsidR="00D556BB" w:rsidRDefault="00D556BB" w:rsidP="00D556BB">
      <w:pPr>
        <w:pStyle w:val="ListParagraph"/>
        <w:widowControl/>
        <w:numPr>
          <w:ilvl w:val="0"/>
          <w:numId w:val="1"/>
        </w:numPr>
        <w:spacing w:line="480" w:lineRule="auto"/>
        <w:rPr>
          <w:rFonts w:ascii="Georgia" w:hAnsi="Georgia" w:cs="Melior"/>
          <w:sz w:val="24"/>
        </w:rPr>
      </w:pPr>
      <w:r>
        <w:rPr>
          <w:rFonts w:ascii="Georgia" w:hAnsi="Georgia" w:cs="Melior"/>
          <w:sz w:val="24"/>
        </w:rPr>
        <w:t>Primary and secondary gear types used for fishing</w:t>
      </w:r>
    </w:p>
    <w:p w:rsidR="00004EF6" w:rsidRDefault="00004EF6" w:rsidP="00D556BB">
      <w:pPr>
        <w:pStyle w:val="ListParagraph"/>
        <w:widowControl/>
        <w:numPr>
          <w:ilvl w:val="0"/>
          <w:numId w:val="1"/>
        </w:numPr>
        <w:spacing w:line="480" w:lineRule="auto"/>
        <w:rPr>
          <w:rFonts w:ascii="Georgia" w:hAnsi="Georgia" w:cs="Melior"/>
          <w:sz w:val="24"/>
        </w:rPr>
      </w:pPr>
      <w:r w:rsidRPr="00004EF6">
        <w:rPr>
          <w:rFonts w:ascii="Georgia" w:hAnsi="Georgia" w:cs="Melior"/>
          <w:sz w:val="24"/>
        </w:rPr>
        <w:t xml:space="preserve">Observations of </w:t>
      </w:r>
      <w:r>
        <w:rPr>
          <w:rFonts w:ascii="Georgia" w:hAnsi="Georgia" w:cs="Melior"/>
          <w:sz w:val="24"/>
        </w:rPr>
        <w:t>c</w:t>
      </w:r>
      <w:r w:rsidR="00D556BB" w:rsidRPr="00004EF6">
        <w:rPr>
          <w:rFonts w:ascii="Georgia" w:hAnsi="Georgia" w:cs="Melior"/>
          <w:sz w:val="24"/>
        </w:rPr>
        <w:t>hanges in abundance</w:t>
      </w:r>
      <w:r w:rsidRPr="00004EF6">
        <w:rPr>
          <w:rFonts w:ascii="Georgia" w:hAnsi="Georgia" w:cs="Melior"/>
          <w:sz w:val="24"/>
        </w:rPr>
        <w:t xml:space="preserve">, </w:t>
      </w:r>
      <w:r w:rsidR="00D556BB" w:rsidRPr="00004EF6">
        <w:rPr>
          <w:rFonts w:ascii="Georgia" w:hAnsi="Georgia" w:cs="Melior"/>
          <w:sz w:val="24"/>
        </w:rPr>
        <w:t>run timing</w:t>
      </w:r>
      <w:r w:rsidRPr="00004EF6">
        <w:rPr>
          <w:rFonts w:ascii="Georgia" w:hAnsi="Georgia" w:cs="Melior"/>
          <w:sz w:val="24"/>
        </w:rPr>
        <w:t>,</w:t>
      </w:r>
      <w:r w:rsidR="00D556BB" w:rsidRPr="00004EF6">
        <w:rPr>
          <w:rFonts w:ascii="Georgia" w:hAnsi="Georgia" w:cs="Melior"/>
          <w:sz w:val="24"/>
        </w:rPr>
        <w:t xml:space="preserve"> distribution</w:t>
      </w:r>
      <w:r w:rsidRPr="00004EF6">
        <w:rPr>
          <w:rFonts w:ascii="Georgia" w:hAnsi="Georgia" w:cs="Melior"/>
          <w:sz w:val="24"/>
        </w:rPr>
        <w:t>,</w:t>
      </w:r>
      <w:r w:rsidR="00D556BB" w:rsidRPr="00004EF6">
        <w:rPr>
          <w:rFonts w:ascii="Georgia" w:hAnsi="Georgia" w:cs="Melior"/>
          <w:sz w:val="24"/>
        </w:rPr>
        <w:t xml:space="preserve"> </w:t>
      </w:r>
      <w:r>
        <w:rPr>
          <w:rFonts w:ascii="Georgia" w:hAnsi="Georgia" w:cs="Melior"/>
          <w:sz w:val="24"/>
        </w:rPr>
        <w:t xml:space="preserve">and </w:t>
      </w:r>
      <w:r w:rsidR="00D556BB" w:rsidRPr="00004EF6">
        <w:rPr>
          <w:rFonts w:ascii="Georgia" w:hAnsi="Georgia" w:cs="Melior"/>
          <w:sz w:val="24"/>
        </w:rPr>
        <w:t>individual size</w:t>
      </w:r>
    </w:p>
    <w:p w:rsidR="00D556BB" w:rsidRPr="00004EF6" w:rsidRDefault="00D556BB" w:rsidP="00D556BB">
      <w:pPr>
        <w:pStyle w:val="ListParagraph"/>
        <w:widowControl/>
        <w:numPr>
          <w:ilvl w:val="0"/>
          <w:numId w:val="1"/>
        </w:numPr>
        <w:spacing w:line="480" w:lineRule="auto"/>
        <w:rPr>
          <w:rFonts w:ascii="Georgia" w:hAnsi="Georgia" w:cs="Melior"/>
          <w:sz w:val="24"/>
        </w:rPr>
      </w:pPr>
      <w:r w:rsidRPr="00004EF6">
        <w:rPr>
          <w:rFonts w:ascii="Georgia" w:hAnsi="Georgia" w:cs="Melior"/>
          <w:sz w:val="24"/>
        </w:rPr>
        <w:t>Changes in effort relative to annual catch</w:t>
      </w:r>
    </w:p>
    <w:p w:rsidR="00D556BB" w:rsidRDefault="00D556BB" w:rsidP="00D556BB">
      <w:pPr>
        <w:pStyle w:val="ListParagraph"/>
        <w:widowControl/>
        <w:numPr>
          <w:ilvl w:val="0"/>
          <w:numId w:val="1"/>
        </w:numPr>
        <w:spacing w:line="480" w:lineRule="auto"/>
        <w:rPr>
          <w:rFonts w:ascii="Georgia" w:hAnsi="Georgia" w:cs="Melior"/>
          <w:sz w:val="24"/>
        </w:rPr>
      </w:pPr>
      <w:r>
        <w:rPr>
          <w:rFonts w:ascii="Georgia" w:hAnsi="Georgia" w:cs="Melior"/>
          <w:sz w:val="24"/>
        </w:rPr>
        <w:t>Knowledge of external differences between alewife and blueback and to what extent they made an effort to distinguish between the two and why</w:t>
      </w:r>
    </w:p>
    <w:p w:rsidR="00D556BB" w:rsidRPr="00004EF6" w:rsidRDefault="00D556BB" w:rsidP="00D556BB">
      <w:pPr>
        <w:widowControl/>
        <w:spacing w:line="480" w:lineRule="auto"/>
        <w:rPr>
          <w:rFonts w:ascii="Georgia" w:hAnsi="Georgia" w:cs="Melior"/>
          <w:b/>
          <w:sz w:val="24"/>
          <w:u w:val="single"/>
        </w:rPr>
      </w:pPr>
      <w:r w:rsidRPr="00004EF6">
        <w:rPr>
          <w:rFonts w:ascii="Georgia" w:hAnsi="Georgia" w:cs="Melior"/>
          <w:b/>
          <w:sz w:val="24"/>
          <w:u w:val="single"/>
        </w:rPr>
        <w:t>Purpose:</w:t>
      </w:r>
    </w:p>
    <w:p w:rsidR="00D556BB" w:rsidRDefault="00004EF6" w:rsidP="00D556BB">
      <w:pPr>
        <w:widowControl/>
        <w:spacing w:line="480" w:lineRule="auto"/>
        <w:rPr>
          <w:rFonts w:ascii="Georgia" w:hAnsi="Georgia" w:cs="Melior"/>
          <w:sz w:val="24"/>
        </w:rPr>
      </w:pPr>
      <w:r>
        <w:rPr>
          <w:rFonts w:ascii="Georgia" w:hAnsi="Georgia" w:cs="Melior"/>
          <w:sz w:val="24"/>
        </w:rPr>
        <w:t xml:space="preserve">To obtain </w:t>
      </w:r>
      <w:r w:rsidR="00046D5D">
        <w:rPr>
          <w:rFonts w:ascii="Georgia" w:hAnsi="Georgia" w:cs="Melior"/>
          <w:sz w:val="24"/>
        </w:rPr>
        <w:t>historic</w:t>
      </w:r>
      <w:r w:rsidR="00BC280B">
        <w:rPr>
          <w:rFonts w:ascii="Georgia" w:hAnsi="Georgia" w:cs="Melior"/>
          <w:sz w:val="24"/>
        </w:rPr>
        <w:t>al</w:t>
      </w:r>
      <w:r w:rsidR="00046D5D">
        <w:rPr>
          <w:rFonts w:ascii="Georgia" w:hAnsi="Georgia" w:cs="Melior"/>
          <w:sz w:val="24"/>
        </w:rPr>
        <w:t xml:space="preserve"> and current </w:t>
      </w:r>
      <w:r>
        <w:rPr>
          <w:rFonts w:ascii="Georgia" w:hAnsi="Georgia" w:cs="Melior"/>
          <w:sz w:val="24"/>
        </w:rPr>
        <w:t xml:space="preserve">observational data </w:t>
      </w:r>
      <w:r w:rsidR="00046D5D">
        <w:rPr>
          <w:rFonts w:ascii="Georgia" w:hAnsi="Georgia" w:cs="Melior"/>
          <w:sz w:val="24"/>
        </w:rPr>
        <w:t xml:space="preserve">from key stakeholders (e.g., fishermen that </w:t>
      </w:r>
      <w:proofErr w:type="gramStart"/>
      <w:r w:rsidR="00046D5D">
        <w:rPr>
          <w:rFonts w:ascii="Georgia" w:hAnsi="Georgia" w:cs="Melior"/>
          <w:sz w:val="24"/>
        </w:rPr>
        <w:t>rely(</w:t>
      </w:r>
      <w:proofErr w:type="spellStart"/>
      <w:proofErr w:type="gramEnd"/>
      <w:r w:rsidR="00046D5D">
        <w:rPr>
          <w:rFonts w:ascii="Georgia" w:hAnsi="Georgia" w:cs="Melior"/>
          <w:sz w:val="24"/>
        </w:rPr>
        <w:t>ied</w:t>
      </w:r>
      <w:proofErr w:type="spellEnd"/>
      <w:r w:rsidR="00046D5D">
        <w:rPr>
          <w:rFonts w:ascii="Georgia" w:hAnsi="Georgia" w:cs="Melior"/>
          <w:sz w:val="24"/>
        </w:rPr>
        <w:t xml:space="preserve">) on the resource) </w:t>
      </w:r>
      <w:r>
        <w:rPr>
          <w:rFonts w:ascii="Georgia" w:hAnsi="Georgia" w:cs="Melior"/>
          <w:sz w:val="24"/>
        </w:rPr>
        <w:t>that can be used in conjunction with scientific data to make more informed decisions in respect to the current and future management of both species.</w:t>
      </w:r>
    </w:p>
    <w:p w:rsidR="00004EF6" w:rsidRPr="00D556BB" w:rsidRDefault="00004EF6" w:rsidP="00D556BB">
      <w:pPr>
        <w:widowControl/>
        <w:spacing w:line="480" w:lineRule="auto"/>
        <w:rPr>
          <w:rFonts w:ascii="Georgia" w:hAnsi="Georgia" w:cs="Melior"/>
          <w:sz w:val="24"/>
        </w:rPr>
      </w:pPr>
    </w:p>
    <w:p w:rsidR="00D556BB" w:rsidRDefault="00D556BB" w:rsidP="00D556BB">
      <w:pPr>
        <w:widowControl/>
        <w:spacing w:line="480" w:lineRule="auto"/>
        <w:rPr>
          <w:rFonts w:ascii="Georgia" w:hAnsi="Georgia" w:cs="Melior"/>
          <w:sz w:val="24"/>
        </w:rPr>
      </w:pPr>
      <w:r>
        <w:rPr>
          <w:rFonts w:ascii="Georgia" w:hAnsi="Georgia" w:cs="Melior"/>
          <w:sz w:val="24"/>
        </w:rPr>
        <w:tab/>
      </w:r>
      <w:r w:rsidRPr="00D556BB">
        <w:rPr>
          <w:rFonts w:ascii="Georgia" w:hAnsi="Georgia" w:cs="Melior"/>
          <w:sz w:val="24"/>
        </w:rPr>
        <w:t xml:space="preserve">  </w:t>
      </w:r>
    </w:p>
    <w:p w:rsidR="00D556BB" w:rsidRDefault="00D556BB" w:rsidP="00D556BB">
      <w:pPr>
        <w:widowControl/>
        <w:spacing w:line="480" w:lineRule="auto"/>
        <w:ind w:firstLine="720"/>
        <w:rPr>
          <w:rFonts w:ascii="Georgia" w:hAnsi="Georgia" w:cs="Melior"/>
          <w:sz w:val="24"/>
        </w:rPr>
      </w:pPr>
    </w:p>
    <w:p w:rsidR="00D556BB" w:rsidRDefault="00D556BB" w:rsidP="00D556BB">
      <w:pPr>
        <w:widowControl/>
        <w:spacing w:line="480" w:lineRule="auto"/>
        <w:ind w:firstLine="720"/>
        <w:rPr>
          <w:rFonts w:ascii="Georgia" w:hAnsi="Georgia" w:cs="Melior"/>
          <w:sz w:val="24"/>
        </w:rPr>
      </w:pPr>
    </w:p>
    <w:p w:rsidR="00D556BB" w:rsidRPr="00E97F19" w:rsidRDefault="00D556BB" w:rsidP="00D556BB">
      <w:pPr>
        <w:widowControl/>
        <w:spacing w:line="480" w:lineRule="auto"/>
        <w:ind w:firstLine="720"/>
        <w:rPr>
          <w:rFonts w:ascii="Georgia" w:hAnsi="Georgia" w:cs="Melior"/>
          <w:sz w:val="24"/>
        </w:rPr>
      </w:pPr>
      <w:r w:rsidRPr="00D556BB">
        <w:rPr>
          <w:rFonts w:ascii="Georgia" w:hAnsi="Georgia" w:cs="Melior"/>
          <w:sz w:val="24"/>
        </w:rPr>
        <w:lastRenderedPageBreak/>
        <w:t xml:space="preserve">The purpose of this information collection is to gather </w:t>
      </w:r>
      <w:r w:rsidR="00046D5D">
        <w:rPr>
          <w:rFonts w:ascii="Georgia" w:hAnsi="Georgia" w:cs="Melior"/>
          <w:sz w:val="24"/>
        </w:rPr>
        <w:t>historic</w:t>
      </w:r>
      <w:r w:rsidR="00BC280B">
        <w:rPr>
          <w:rFonts w:ascii="Georgia" w:hAnsi="Georgia" w:cs="Melior"/>
          <w:sz w:val="24"/>
        </w:rPr>
        <w:t>al</w:t>
      </w:r>
      <w:r w:rsidR="00046D5D">
        <w:rPr>
          <w:rFonts w:ascii="Georgia" w:hAnsi="Georgia" w:cs="Melior"/>
          <w:sz w:val="24"/>
        </w:rPr>
        <w:t xml:space="preserve"> and current </w:t>
      </w:r>
      <w:r w:rsidRPr="00D556BB">
        <w:rPr>
          <w:rFonts w:ascii="Georgia" w:hAnsi="Georgia" w:cs="Melior"/>
          <w:sz w:val="24"/>
        </w:rPr>
        <w:t xml:space="preserve">population and biological information from </w:t>
      </w:r>
      <w:r w:rsidR="00046D5D">
        <w:rPr>
          <w:rFonts w:ascii="Georgia" w:hAnsi="Georgia" w:cs="Melior"/>
          <w:sz w:val="24"/>
        </w:rPr>
        <w:t xml:space="preserve">key stakeholders (e.g., </w:t>
      </w:r>
      <w:r w:rsidRPr="00D556BB">
        <w:rPr>
          <w:rFonts w:ascii="Georgia" w:hAnsi="Georgia" w:cs="Melior"/>
          <w:sz w:val="24"/>
        </w:rPr>
        <w:t>commercial and recreational harvesters</w:t>
      </w:r>
      <w:r w:rsidR="00046D5D">
        <w:rPr>
          <w:rFonts w:ascii="Georgia" w:hAnsi="Georgia" w:cs="Melior"/>
          <w:sz w:val="24"/>
        </w:rPr>
        <w:t>)</w:t>
      </w:r>
      <w:r w:rsidRPr="00D556BB">
        <w:rPr>
          <w:rFonts w:ascii="Georgia" w:hAnsi="Georgia" w:cs="Melior"/>
          <w:sz w:val="24"/>
        </w:rPr>
        <w:t xml:space="preserve"> of the two species of river herring</w:t>
      </w:r>
      <w:r w:rsidR="00046D5D">
        <w:rPr>
          <w:rFonts w:ascii="Georgia" w:hAnsi="Georgia" w:cs="Melior"/>
          <w:sz w:val="24"/>
        </w:rPr>
        <w:t xml:space="preserve">.  Given that commercial and recreational fishermen have a unique and important understanding of the long term status of the species for which they are fishing, </w:t>
      </w:r>
      <w:r w:rsidR="00046D5D" w:rsidRPr="00D556BB">
        <w:rPr>
          <w:rFonts w:ascii="Georgia" w:hAnsi="Georgia" w:cs="Melior"/>
          <w:sz w:val="24"/>
        </w:rPr>
        <w:t xml:space="preserve"> </w:t>
      </w:r>
      <w:r w:rsidRPr="00D556BB">
        <w:rPr>
          <w:rFonts w:ascii="Georgia" w:hAnsi="Georgia" w:cs="Melior"/>
          <w:sz w:val="24"/>
        </w:rPr>
        <w:t>NOAA intends to contact commercial</w:t>
      </w:r>
      <w:r w:rsidR="00046D5D">
        <w:rPr>
          <w:rFonts w:ascii="Georgia" w:hAnsi="Georgia" w:cs="Melior"/>
          <w:sz w:val="24"/>
        </w:rPr>
        <w:t xml:space="preserve"> and recreational</w:t>
      </w:r>
      <w:r w:rsidRPr="00D556BB">
        <w:rPr>
          <w:rFonts w:ascii="Georgia" w:hAnsi="Georgia" w:cs="Melior"/>
          <w:sz w:val="24"/>
        </w:rPr>
        <w:t xml:space="preserve"> harvesters of river herring to inquire about recent and long-term observations of changes in run</w:t>
      </w:r>
      <w:r>
        <w:rPr>
          <w:rFonts w:ascii="Georgia" w:hAnsi="Georgia" w:cs="Melior"/>
          <w:sz w:val="24"/>
        </w:rPr>
        <w:t xml:space="preserve"> </w:t>
      </w:r>
      <w:r w:rsidRPr="00D556BB">
        <w:rPr>
          <w:rFonts w:ascii="Georgia" w:hAnsi="Georgia" w:cs="Melior"/>
          <w:sz w:val="24"/>
        </w:rPr>
        <w:t>timing, abundance, distribution, individual size and species composition.   Respondents will represent both current and retired commercial and recreational harvesters of river herring from Maine to North Carolina.  Results will be used to assist NOAA in identifying observational trends among river herring populations throughout their range to make more informed decisions in respect to their management.</w:t>
      </w:r>
    </w:p>
    <w:p w:rsidR="00FA7CAC" w:rsidRDefault="00FA7CAC"/>
    <w:sectPr w:rsidR="00FA7CAC" w:rsidSect="00FA7C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TUR">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elio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BD5EE0"/>
    <w:multiLevelType w:val="hybridMultilevel"/>
    <w:tmpl w:val="102CBD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6BB"/>
    <w:rsid w:val="00004EF6"/>
    <w:rsid w:val="00046D5D"/>
    <w:rsid w:val="00332AF5"/>
    <w:rsid w:val="00530D66"/>
    <w:rsid w:val="007712C4"/>
    <w:rsid w:val="00787BAF"/>
    <w:rsid w:val="00BC280B"/>
    <w:rsid w:val="00D556BB"/>
    <w:rsid w:val="00FA7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6BB"/>
    <w:pPr>
      <w:widowControl w:val="0"/>
      <w:autoSpaceDE w:val="0"/>
      <w:autoSpaceDN w:val="0"/>
      <w:adjustRightInd w:val="0"/>
      <w:spacing w:after="0" w:line="240" w:lineRule="auto"/>
    </w:pPr>
    <w:rPr>
      <w:rFonts w:ascii="Times New Roman TUR" w:eastAsia="Times New Roman" w:hAnsi="Times New Roman TUR"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56BB"/>
    <w:pPr>
      <w:ind w:left="720"/>
      <w:contextualSpacing/>
    </w:pPr>
  </w:style>
  <w:style w:type="paragraph" w:styleId="BalloonText">
    <w:name w:val="Balloon Text"/>
    <w:basedOn w:val="Normal"/>
    <w:link w:val="BalloonTextChar"/>
    <w:uiPriority w:val="99"/>
    <w:semiHidden/>
    <w:unhideWhenUsed/>
    <w:rsid w:val="00046D5D"/>
    <w:rPr>
      <w:rFonts w:ascii="Tahoma" w:hAnsi="Tahoma" w:cs="Tahoma"/>
      <w:sz w:val="16"/>
      <w:szCs w:val="16"/>
    </w:rPr>
  </w:style>
  <w:style w:type="character" w:customStyle="1" w:styleId="BalloonTextChar">
    <w:name w:val="Balloon Text Char"/>
    <w:basedOn w:val="DefaultParagraphFont"/>
    <w:link w:val="BalloonText"/>
    <w:uiPriority w:val="99"/>
    <w:semiHidden/>
    <w:rsid w:val="00046D5D"/>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32AF5"/>
    <w:rPr>
      <w:sz w:val="16"/>
      <w:szCs w:val="16"/>
    </w:rPr>
  </w:style>
  <w:style w:type="paragraph" w:styleId="CommentText">
    <w:name w:val="annotation text"/>
    <w:basedOn w:val="Normal"/>
    <w:link w:val="CommentTextChar"/>
    <w:uiPriority w:val="99"/>
    <w:semiHidden/>
    <w:unhideWhenUsed/>
    <w:rsid w:val="00332AF5"/>
    <w:rPr>
      <w:szCs w:val="20"/>
    </w:rPr>
  </w:style>
  <w:style w:type="character" w:customStyle="1" w:styleId="CommentTextChar">
    <w:name w:val="Comment Text Char"/>
    <w:basedOn w:val="DefaultParagraphFont"/>
    <w:link w:val="CommentText"/>
    <w:uiPriority w:val="99"/>
    <w:semiHidden/>
    <w:rsid w:val="00332AF5"/>
    <w:rPr>
      <w:rFonts w:ascii="Times New Roman TUR" w:eastAsia="Times New Roman" w:hAnsi="Times New Roman TUR" w:cs="Times New Roman"/>
      <w:sz w:val="20"/>
      <w:szCs w:val="20"/>
    </w:rPr>
  </w:style>
  <w:style w:type="paragraph" w:styleId="CommentSubject">
    <w:name w:val="annotation subject"/>
    <w:basedOn w:val="CommentText"/>
    <w:next w:val="CommentText"/>
    <w:link w:val="CommentSubjectChar"/>
    <w:uiPriority w:val="99"/>
    <w:semiHidden/>
    <w:unhideWhenUsed/>
    <w:rsid w:val="00332AF5"/>
    <w:rPr>
      <w:b/>
      <w:bCs/>
    </w:rPr>
  </w:style>
  <w:style w:type="character" w:customStyle="1" w:styleId="CommentSubjectChar">
    <w:name w:val="Comment Subject Char"/>
    <w:basedOn w:val="CommentTextChar"/>
    <w:link w:val="CommentSubject"/>
    <w:uiPriority w:val="99"/>
    <w:semiHidden/>
    <w:rsid w:val="00332AF5"/>
    <w:rPr>
      <w:rFonts w:ascii="Times New Roman TUR" w:eastAsia="Times New Roman" w:hAnsi="Times New Roman TUR"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6BB"/>
    <w:pPr>
      <w:widowControl w:val="0"/>
      <w:autoSpaceDE w:val="0"/>
      <w:autoSpaceDN w:val="0"/>
      <w:adjustRightInd w:val="0"/>
      <w:spacing w:after="0" w:line="240" w:lineRule="auto"/>
    </w:pPr>
    <w:rPr>
      <w:rFonts w:ascii="Times New Roman TUR" w:eastAsia="Times New Roman" w:hAnsi="Times New Roman TUR"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56BB"/>
    <w:pPr>
      <w:ind w:left="720"/>
      <w:contextualSpacing/>
    </w:pPr>
  </w:style>
  <w:style w:type="paragraph" w:styleId="BalloonText">
    <w:name w:val="Balloon Text"/>
    <w:basedOn w:val="Normal"/>
    <w:link w:val="BalloonTextChar"/>
    <w:uiPriority w:val="99"/>
    <w:semiHidden/>
    <w:unhideWhenUsed/>
    <w:rsid w:val="00046D5D"/>
    <w:rPr>
      <w:rFonts w:ascii="Tahoma" w:hAnsi="Tahoma" w:cs="Tahoma"/>
      <w:sz w:val="16"/>
      <w:szCs w:val="16"/>
    </w:rPr>
  </w:style>
  <w:style w:type="character" w:customStyle="1" w:styleId="BalloonTextChar">
    <w:name w:val="Balloon Text Char"/>
    <w:basedOn w:val="DefaultParagraphFont"/>
    <w:link w:val="BalloonText"/>
    <w:uiPriority w:val="99"/>
    <w:semiHidden/>
    <w:rsid w:val="00046D5D"/>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32AF5"/>
    <w:rPr>
      <w:sz w:val="16"/>
      <w:szCs w:val="16"/>
    </w:rPr>
  </w:style>
  <w:style w:type="paragraph" w:styleId="CommentText">
    <w:name w:val="annotation text"/>
    <w:basedOn w:val="Normal"/>
    <w:link w:val="CommentTextChar"/>
    <w:uiPriority w:val="99"/>
    <w:semiHidden/>
    <w:unhideWhenUsed/>
    <w:rsid w:val="00332AF5"/>
    <w:rPr>
      <w:szCs w:val="20"/>
    </w:rPr>
  </w:style>
  <w:style w:type="character" w:customStyle="1" w:styleId="CommentTextChar">
    <w:name w:val="Comment Text Char"/>
    <w:basedOn w:val="DefaultParagraphFont"/>
    <w:link w:val="CommentText"/>
    <w:uiPriority w:val="99"/>
    <w:semiHidden/>
    <w:rsid w:val="00332AF5"/>
    <w:rPr>
      <w:rFonts w:ascii="Times New Roman TUR" w:eastAsia="Times New Roman" w:hAnsi="Times New Roman TUR" w:cs="Times New Roman"/>
      <w:sz w:val="20"/>
      <w:szCs w:val="20"/>
    </w:rPr>
  </w:style>
  <w:style w:type="paragraph" w:styleId="CommentSubject">
    <w:name w:val="annotation subject"/>
    <w:basedOn w:val="CommentText"/>
    <w:next w:val="CommentText"/>
    <w:link w:val="CommentSubjectChar"/>
    <w:uiPriority w:val="99"/>
    <w:semiHidden/>
    <w:unhideWhenUsed/>
    <w:rsid w:val="00332AF5"/>
    <w:rPr>
      <w:b/>
      <w:bCs/>
    </w:rPr>
  </w:style>
  <w:style w:type="character" w:customStyle="1" w:styleId="CommentSubjectChar">
    <w:name w:val="Comment Subject Char"/>
    <w:basedOn w:val="CommentTextChar"/>
    <w:link w:val="CommentSubject"/>
    <w:uiPriority w:val="99"/>
    <w:semiHidden/>
    <w:rsid w:val="00332AF5"/>
    <w:rPr>
      <w:rFonts w:ascii="Times New Roman TUR" w:eastAsia="Times New Roman" w:hAnsi="Times New Roman TUR"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24360-E556-498A-989A-C9350895B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300</Words>
  <Characters>1714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Kircheis</dc:creator>
  <cp:lastModifiedBy>Dan Kircheis</cp:lastModifiedBy>
  <cp:revision>2</cp:revision>
  <dcterms:created xsi:type="dcterms:W3CDTF">2014-05-22T12:58:00Z</dcterms:created>
  <dcterms:modified xsi:type="dcterms:W3CDTF">2014-05-22T12:58:00Z</dcterms:modified>
</cp:coreProperties>
</file>