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BA" w:rsidRPr="0096525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 xml:space="preserve">Department </w:t>
      </w:r>
      <w:r w:rsidRPr="0096525A">
        <w:rPr>
          <w:b/>
          <w:bCs/>
        </w:rPr>
        <w:tab/>
        <w:t>of Transportation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 xml:space="preserve">Pipeline and Hazardous Materials Safety Administration 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Office of Pipeline Safety</w:t>
      </w:r>
    </w:p>
    <w:p w:rsidR="001B74BA" w:rsidRPr="0096525A" w:rsidRDefault="001B74BA" w:rsidP="001B74BA">
      <w:pPr>
        <w:jc w:val="center"/>
        <w:rPr>
          <w:b/>
          <w:bCs/>
        </w:rPr>
      </w:pPr>
    </w:p>
    <w:p w:rsidR="001B74BA" w:rsidRDefault="001B74BA" w:rsidP="001B74BA">
      <w:pPr>
        <w:jc w:val="center"/>
        <w:rPr>
          <w:b/>
          <w:bCs/>
        </w:rPr>
      </w:pPr>
      <w:r w:rsidRPr="0096525A">
        <w:rPr>
          <w:b/>
          <w:bCs/>
        </w:rPr>
        <w:t>Supporting Statement</w:t>
      </w:r>
      <w:r w:rsidRPr="0096525A" w:rsidDel="0096525A">
        <w:rPr>
          <w:b/>
          <w:bCs/>
        </w:rPr>
        <w:t xml:space="preserve"> </w:t>
      </w:r>
      <w:r>
        <w:rPr>
          <w:b/>
          <w:bCs/>
        </w:rPr>
        <w:t>B</w:t>
      </w:r>
    </w:p>
    <w:p w:rsidR="001B74BA" w:rsidRDefault="001B74BA" w:rsidP="001B74BA">
      <w:pPr>
        <w:jc w:val="center"/>
        <w:rPr>
          <w:b/>
          <w:bCs/>
        </w:rPr>
      </w:pPr>
      <w:r>
        <w:rPr>
          <w:b/>
          <w:bCs/>
        </w:rPr>
        <w:t>Reporting of Safety-Related Conditions on Gas, Hazardous Liquid and Carbon Dioxide Pipelines and Liquefied Natural Gas Facilities</w:t>
      </w:r>
    </w:p>
    <w:p w:rsidR="001312FF" w:rsidRDefault="001312FF" w:rsidP="001B74BA">
      <w:pPr>
        <w:jc w:val="center"/>
        <w:rPr>
          <w:bCs/>
        </w:rPr>
      </w:pPr>
      <w:r>
        <w:rPr>
          <w:bCs/>
        </w:rPr>
        <w:t>OMB Control No. 2137-0578</w:t>
      </w:r>
    </w:p>
    <w:p w:rsidR="001B74BA" w:rsidRPr="00C32139" w:rsidRDefault="001B74BA" w:rsidP="001B74BA">
      <w:pPr>
        <w:jc w:val="center"/>
        <w:rPr>
          <w:bCs/>
        </w:rPr>
      </w:pPr>
      <w:r w:rsidRPr="00D44B7E">
        <w:rPr>
          <w:bCs/>
        </w:rPr>
        <w:t>Docket No. PHMSA-201</w:t>
      </w:r>
      <w:r w:rsidR="00844158">
        <w:rPr>
          <w:bCs/>
        </w:rPr>
        <w:t>4</w:t>
      </w:r>
      <w:r w:rsidRPr="00D44B7E">
        <w:rPr>
          <w:bCs/>
        </w:rPr>
        <w:t>-0</w:t>
      </w:r>
      <w:r w:rsidR="00844158">
        <w:rPr>
          <w:bCs/>
        </w:rPr>
        <w:t>005</w:t>
      </w: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bookmarkStart w:id="0" w:name="_GoBack"/>
      <w:bookmarkEnd w:id="0"/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1B74BA" w:rsidRPr="00735F44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proofErr w:type="gramStart"/>
      <w:r w:rsidRPr="00735F44">
        <w:rPr>
          <w:b/>
          <w:u w:val="single"/>
        </w:rPr>
        <w:t>Part B. Collections of Information Employing Statistical Methods.</w:t>
      </w:r>
      <w:proofErr w:type="gramEnd"/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1B74BA" w:rsidRPr="00E8518B" w:rsidRDefault="001B74BA" w:rsidP="001B74B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1B74BA" w:rsidRPr="004B4409" w:rsidRDefault="001B74BA" w:rsidP="001B74BA">
      <w:pPr>
        <w:rPr>
          <w:u w:val="single"/>
        </w:rPr>
      </w:pPr>
    </w:p>
    <w:p w:rsidR="001B74BA" w:rsidRPr="00D12572" w:rsidRDefault="001B74BA" w:rsidP="001B74BA"/>
    <w:p w:rsidR="00DA4216" w:rsidRDefault="001312FF"/>
    <w:p w:rsidR="001B74BA" w:rsidRDefault="001B74BA"/>
    <w:p w:rsidR="001B74BA" w:rsidRDefault="001B74BA"/>
    <w:sectPr w:rsidR="001B74BA" w:rsidSect="001B74B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54" w:rsidRDefault="00844158">
      <w:r>
        <w:separator/>
      </w:r>
    </w:p>
  </w:endnote>
  <w:endnote w:type="continuationSeparator" w:id="0">
    <w:p w:rsidR="00BD1254" w:rsidRDefault="0084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59A" w:rsidRDefault="001B74B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312FF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54" w:rsidRDefault="00844158">
      <w:r>
        <w:separator/>
      </w:r>
    </w:p>
  </w:footnote>
  <w:footnote w:type="continuationSeparator" w:id="0">
    <w:p w:rsidR="00BD1254" w:rsidRDefault="0084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BA"/>
    <w:rsid w:val="00061F02"/>
    <w:rsid w:val="00107392"/>
    <w:rsid w:val="001312FF"/>
    <w:rsid w:val="001B74BA"/>
    <w:rsid w:val="001D766F"/>
    <w:rsid w:val="00262472"/>
    <w:rsid w:val="002D35A1"/>
    <w:rsid w:val="0032342B"/>
    <w:rsid w:val="003B5A2B"/>
    <w:rsid w:val="003D4450"/>
    <w:rsid w:val="00485FAD"/>
    <w:rsid w:val="00553025"/>
    <w:rsid w:val="00593FA0"/>
    <w:rsid w:val="005B4BF5"/>
    <w:rsid w:val="0061447F"/>
    <w:rsid w:val="00624084"/>
    <w:rsid w:val="00794009"/>
    <w:rsid w:val="0079403B"/>
    <w:rsid w:val="007F0842"/>
    <w:rsid w:val="00844158"/>
    <w:rsid w:val="008674DF"/>
    <w:rsid w:val="00892565"/>
    <w:rsid w:val="009461AF"/>
    <w:rsid w:val="00974521"/>
    <w:rsid w:val="009B2685"/>
    <w:rsid w:val="00B24F5E"/>
    <w:rsid w:val="00B34A68"/>
    <w:rsid w:val="00B73A96"/>
    <w:rsid w:val="00BD1254"/>
    <w:rsid w:val="00C3432C"/>
    <w:rsid w:val="00CE54D1"/>
    <w:rsid w:val="00D92F01"/>
    <w:rsid w:val="00DC598B"/>
    <w:rsid w:val="00DF1294"/>
    <w:rsid w:val="00F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74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74B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Satterthwaite</dc:creator>
  <cp:lastModifiedBy>Angela Dow</cp:lastModifiedBy>
  <cp:revision>3</cp:revision>
  <dcterms:created xsi:type="dcterms:W3CDTF">2014-04-30T17:55:00Z</dcterms:created>
  <dcterms:modified xsi:type="dcterms:W3CDTF">2014-04-30T19:13:00Z</dcterms:modified>
</cp:coreProperties>
</file>