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FD" w:rsidRPr="009225B8" w:rsidRDefault="007A15C3">
      <w:pPr>
        <w:spacing w:line="480" w:lineRule="auto"/>
        <w:rPr>
          <w:rFonts w:ascii="Arial" w:hAnsi="Arial" w:cs="Arial"/>
          <w:sz w:val="24"/>
        </w:rPr>
      </w:pPr>
      <w:r>
        <w:rPr>
          <w:rFonts w:ascii="Arial" w:hAnsi="Arial" w:cs="Arial"/>
          <w:sz w:val="24"/>
        </w:rPr>
        <w:t>4310-05-P</w:t>
      </w:r>
    </w:p>
    <w:p w:rsidR="00BC13FD" w:rsidRPr="009225B8" w:rsidRDefault="00BC13FD">
      <w:pPr>
        <w:spacing w:line="480" w:lineRule="auto"/>
        <w:rPr>
          <w:rFonts w:ascii="Arial" w:hAnsi="Arial" w:cs="Arial"/>
          <w:sz w:val="24"/>
        </w:rPr>
      </w:pPr>
    </w:p>
    <w:p w:rsidR="00BC13FD" w:rsidRPr="009225B8" w:rsidRDefault="00BC13FD">
      <w:pPr>
        <w:spacing w:line="480" w:lineRule="auto"/>
        <w:rPr>
          <w:rFonts w:ascii="Arial" w:hAnsi="Arial" w:cs="Arial"/>
          <w:b/>
          <w:bCs/>
          <w:sz w:val="24"/>
        </w:rPr>
      </w:pPr>
      <w:r w:rsidRPr="009225B8">
        <w:rPr>
          <w:rFonts w:ascii="Arial" w:hAnsi="Arial" w:cs="Arial"/>
          <w:b/>
          <w:bCs/>
          <w:sz w:val="24"/>
        </w:rPr>
        <w:t>DEPARTMENT OF THE INTERIOR</w:t>
      </w:r>
    </w:p>
    <w:p w:rsidR="00BC13FD" w:rsidRPr="009225B8" w:rsidRDefault="00BC13FD">
      <w:pPr>
        <w:spacing w:line="480" w:lineRule="auto"/>
        <w:rPr>
          <w:rFonts w:ascii="Arial" w:hAnsi="Arial" w:cs="Arial"/>
          <w:b/>
          <w:bCs/>
          <w:sz w:val="24"/>
        </w:rPr>
      </w:pPr>
    </w:p>
    <w:p w:rsidR="00BC13FD" w:rsidRPr="009225B8" w:rsidRDefault="00BC13FD">
      <w:pPr>
        <w:spacing w:line="480" w:lineRule="auto"/>
        <w:rPr>
          <w:rFonts w:ascii="Arial" w:hAnsi="Arial" w:cs="Arial"/>
          <w:b/>
          <w:bCs/>
          <w:sz w:val="24"/>
        </w:rPr>
      </w:pPr>
      <w:r w:rsidRPr="009225B8">
        <w:rPr>
          <w:rFonts w:ascii="Arial" w:hAnsi="Arial" w:cs="Arial"/>
          <w:b/>
          <w:bCs/>
          <w:sz w:val="24"/>
        </w:rPr>
        <w:t>Office of Surface Mining Reclamation and Enforcement</w:t>
      </w:r>
    </w:p>
    <w:p w:rsidR="007A15C3" w:rsidRDefault="007A15C3" w:rsidP="007A15C3">
      <w:pPr>
        <w:spacing w:line="480" w:lineRule="auto"/>
        <w:rPr>
          <w:rFonts w:ascii="Arial" w:hAnsi="Arial" w:cs="Arial"/>
          <w:b/>
          <w:bCs/>
          <w:sz w:val="24"/>
        </w:rPr>
      </w:pPr>
    </w:p>
    <w:p w:rsidR="007A15C3" w:rsidRPr="00CB047F" w:rsidRDefault="007A15C3" w:rsidP="007A15C3">
      <w:pPr>
        <w:spacing w:line="480" w:lineRule="auto"/>
        <w:rPr>
          <w:rFonts w:ascii="Arial" w:hAnsi="Arial" w:cs="Arial"/>
          <w:b/>
          <w:bCs/>
          <w:sz w:val="24"/>
        </w:rPr>
      </w:pPr>
      <w:r w:rsidRPr="00CB047F">
        <w:rPr>
          <w:rFonts w:ascii="Arial" w:hAnsi="Arial" w:cs="Arial"/>
          <w:b/>
          <w:bCs/>
          <w:sz w:val="24"/>
        </w:rPr>
        <w:t>[S1D1S SS08011000 SX066A000 67F 134S180110; S2D2S SS08011000 SX066A00 33F 13xs501520]</w:t>
      </w:r>
    </w:p>
    <w:p w:rsidR="00BC13FD" w:rsidRPr="009225B8" w:rsidRDefault="00BC13FD">
      <w:pPr>
        <w:spacing w:line="480" w:lineRule="auto"/>
        <w:rPr>
          <w:rFonts w:ascii="Arial" w:hAnsi="Arial" w:cs="Arial"/>
          <w:b/>
          <w:bCs/>
          <w:sz w:val="24"/>
        </w:rPr>
      </w:pPr>
    </w:p>
    <w:p w:rsidR="00BC13FD" w:rsidRPr="009225B8" w:rsidRDefault="00BC13FD">
      <w:pPr>
        <w:spacing w:line="480" w:lineRule="auto"/>
        <w:rPr>
          <w:rFonts w:ascii="Arial" w:hAnsi="Arial" w:cs="Arial"/>
          <w:b/>
          <w:bCs/>
          <w:sz w:val="24"/>
        </w:rPr>
      </w:pPr>
      <w:r w:rsidRPr="009225B8">
        <w:rPr>
          <w:rFonts w:ascii="Arial" w:hAnsi="Arial" w:cs="Arial"/>
          <w:b/>
          <w:bCs/>
          <w:sz w:val="24"/>
        </w:rPr>
        <w:t>Notice of Proposed Information Collection for 1029-0067</w:t>
      </w:r>
      <w:r w:rsidR="007A15C3">
        <w:rPr>
          <w:rFonts w:ascii="Arial" w:hAnsi="Arial" w:cs="Arial"/>
          <w:b/>
          <w:bCs/>
          <w:sz w:val="24"/>
        </w:rPr>
        <w:t>; Request for Comments</w:t>
      </w:r>
    </w:p>
    <w:p w:rsidR="00BC13FD" w:rsidRPr="009225B8" w:rsidRDefault="00BC13FD">
      <w:pPr>
        <w:spacing w:line="480" w:lineRule="auto"/>
        <w:rPr>
          <w:rFonts w:ascii="Arial" w:hAnsi="Arial" w:cs="Arial"/>
          <w:b/>
          <w:bCs/>
          <w:sz w:val="24"/>
        </w:rPr>
      </w:pPr>
    </w:p>
    <w:p w:rsidR="00BC13FD" w:rsidRPr="009225B8" w:rsidRDefault="00BC13FD">
      <w:pPr>
        <w:spacing w:line="480" w:lineRule="auto"/>
        <w:rPr>
          <w:rFonts w:ascii="Arial" w:hAnsi="Arial" w:cs="Arial"/>
          <w:sz w:val="24"/>
        </w:rPr>
      </w:pPr>
      <w:r w:rsidRPr="009225B8">
        <w:rPr>
          <w:rFonts w:ascii="Arial" w:hAnsi="Arial" w:cs="Arial"/>
          <w:b/>
          <w:bCs/>
          <w:sz w:val="24"/>
        </w:rPr>
        <w:t>A</w:t>
      </w:r>
      <w:r w:rsidR="007A15C3">
        <w:rPr>
          <w:rFonts w:ascii="Arial" w:hAnsi="Arial" w:cs="Arial"/>
          <w:b/>
          <w:bCs/>
          <w:sz w:val="24"/>
        </w:rPr>
        <w:t>GENCY</w:t>
      </w:r>
      <w:r w:rsidRPr="009225B8">
        <w:rPr>
          <w:rFonts w:ascii="Arial" w:hAnsi="Arial" w:cs="Arial"/>
          <w:b/>
          <w:bCs/>
          <w:sz w:val="24"/>
        </w:rPr>
        <w:t>:</w:t>
      </w:r>
      <w:r w:rsidRPr="009225B8">
        <w:rPr>
          <w:rFonts w:ascii="Arial" w:hAnsi="Arial" w:cs="Arial"/>
          <w:sz w:val="24"/>
        </w:rPr>
        <w:t xml:space="preserve">  Office of Surface Mining Reclamation and Enforcement</w:t>
      </w:r>
      <w:r w:rsidR="007A15C3">
        <w:rPr>
          <w:rFonts w:ascii="Arial" w:hAnsi="Arial" w:cs="Arial"/>
          <w:sz w:val="24"/>
        </w:rPr>
        <w:t>, Interior</w:t>
      </w:r>
      <w:r w:rsidRPr="009225B8">
        <w:rPr>
          <w:rFonts w:ascii="Arial" w:hAnsi="Arial" w:cs="Arial"/>
          <w:sz w:val="24"/>
        </w:rPr>
        <w:t>.</w:t>
      </w:r>
    </w:p>
    <w:p w:rsidR="00BC13FD" w:rsidRPr="009225B8" w:rsidRDefault="00BC13FD">
      <w:pPr>
        <w:spacing w:line="480" w:lineRule="auto"/>
        <w:rPr>
          <w:rFonts w:ascii="Arial" w:hAnsi="Arial" w:cs="Arial"/>
          <w:sz w:val="24"/>
        </w:rPr>
      </w:pPr>
    </w:p>
    <w:p w:rsidR="00BC13FD" w:rsidRPr="009225B8" w:rsidRDefault="00BC13FD">
      <w:pPr>
        <w:spacing w:line="480" w:lineRule="auto"/>
        <w:rPr>
          <w:rFonts w:ascii="Arial" w:hAnsi="Arial" w:cs="Arial"/>
          <w:sz w:val="24"/>
        </w:rPr>
      </w:pPr>
      <w:r w:rsidRPr="009225B8">
        <w:rPr>
          <w:rFonts w:ascii="Arial" w:hAnsi="Arial" w:cs="Arial"/>
          <w:b/>
          <w:bCs/>
          <w:sz w:val="24"/>
        </w:rPr>
        <w:t>A</w:t>
      </w:r>
      <w:r w:rsidR="007A15C3">
        <w:rPr>
          <w:rFonts w:ascii="Arial" w:hAnsi="Arial" w:cs="Arial"/>
          <w:b/>
          <w:bCs/>
          <w:sz w:val="24"/>
        </w:rPr>
        <w:t>CTION</w:t>
      </w:r>
      <w:r w:rsidRPr="009225B8">
        <w:rPr>
          <w:rFonts w:ascii="Arial" w:hAnsi="Arial" w:cs="Arial"/>
          <w:b/>
          <w:bCs/>
          <w:sz w:val="24"/>
        </w:rPr>
        <w:t>:</w:t>
      </w:r>
      <w:r w:rsidRPr="009225B8">
        <w:rPr>
          <w:rFonts w:ascii="Arial" w:hAnsi="Arial" w:cs="Arial"/>
          <w:sz w:val="24"/>
        </w:rPr>
        <w:t xml:space="preserve">  Notice and request for comments.</w:t>
      </w:r>
    </w:p>
    <w:p w:rsidR="00BC13FD" w:rsidRPr="009225B8" w:rsidRDefault="00BC13FD">
      <w:pPr>
        <w:spacing w:line="480" w:lineRule="auto"/>
        <w:rPr>
          <w:rFonts w:ascii="Arial" w:hAnsi="Arial" w:cs="Arial"/>
          <w:sz w:val="24"/>
        </w:rPr>
      </w:pPr>
    </w:p>
    <w:p w:rsidR="00BC13FD" w:rsidRPr="009225B8" w:rsidRDefault="007A15C3">
      <w:pPr>
        <w:spacing w:line="480" w:lineRule="auto"/>
        <w:rPr>
          <w:rFonts w:ascii="Arial" w:hAnsi="Arial" w:cs="Arial"/>
          <w:sz w:val="24"/>
        </w:rPr>
      </w:pPr>
      <w:r>
        <w:rPr>
          <w:rFonts w:ascii="Arial" w:hAnsi="Arial" w:cs="Arial"/>
          <w:b/>
          <w:bCs/>
          <w:sz w:val="24"/>
        </w:rPr>
        <w:t>SUMMARY</w:t>
      </w:r>
      <w:smartTag w:uri="urn:schemas-microsoft-com:office:smarttags" w:element="PersonName">
        <w:r w:rsidR="00BC13FD" w:rsidRPr="009225B8">
          <w:rPr>
            <w:rFonts w:ascii="Arial" w:hAnsi="Arial" w:cs="Arial"/>
            <w:b/>
            <w:bCs/>
            <w:sz w:val="24"/>
          </w:rPr>
          <w:t>:</w:t>
        </w:r>
      </w:smartTag>
      <w:r w:rsidR="00BC13FD" w:rsidRPr="009225B8">
        <w:rPr>
          <w:rFonts w:ascii="Arial" w:hAnsi="Arial" w:cs="Arial"/>
          <w:sz w:val="24"/>
        </w:rPr>
        <w:t xml:space="preserve">  In compliance with the Paperwork Reduction Act of 1995, the Office of Surface Mining Reclamation and Enforcement (OSM</w:t>
      </w:r>
      <w:r w:rsidR="000B4C4B" w:rsidRPr="009225B8">
        <w:rPr>
          <w:rFonts w:ascii="Arial" w:hAnsi="Arial" w:cs="Arial"/>
          <w:sz w:val="24"/>
        </w:rPr>
        <w:t xml:space="preserve"> or We</w:t>
      </w:r>
      <w:r w:rsidR="00BC13FD" w:rsidRPr="009225B8">
        <w:rPr>
          <w:rFonts w:ascii="Arial" w:hAnsi="Arial" w:cs="Arial"/>
          <w:sz w:val="24"/>
        </w:rPr>
        <w:t xml:space="preserve">) </w:t>
      </w:r>
      <w:r w:rsidR="008961CD">
        <w:rPr>
          <w:rFonts w:ascii="Arial" w:hAnsi="Arial" w:cs="Arial"/>
          <w:sz w:val="24"/>
        </w:rPr>
        <w:t>is</w:t>
      </w:r>
      <w:r w:rsidR="00BC13FD" w:rsidRPr="009225B8">
        <w:rPr>
          <w:rFonts w:ascii="Arial" w:hAnsi="Arial" w:cs="Arial"/>
          <w:sz w:val="24"/>
        </w:rPr>
        <w:t xml:space="preserve"> announcing that the information collection request for </w:t>
      </w:r>
      <w:r w:rsidR="008961CD">
        <w:rPr>
          <w:rFonts w:ascii="Arial" w:hAnsi="Arial" w:cs="Arial"/>
          <w:sz w:val="24"/>
        </w:rPr>
        <w:t>the r</w:t>
      </w:r>
      <w:r w:rsidR="00BC13FD" w:rsidRPr="009225B8">
        <w:rPr>
          <w:rFonts w:ascii="Arial" w:hAnsi="Arial" w:cs="Arial"/>
          <w:sz w:val="24"/>
        </w:rPr>
        <w:t xml:space="preserve">estriction on financial interests of State </w:t>
      </w:r>
      <w:r w:rsidR="00E404C2" w:rsidRPr="009225B8">
        <w:rPr>
          <w:rFonts w:ascii="Arial" w:hAnsi="Arial" w:cs="Arial"/>
          <w:sz w:val="24"/>
        </w:rPr>
        <w:t>employees</w:t>
      </w:r>
      <w:r w:rsidR="00BC13FD" w:rsidRPr="009225B8">
        <w:rPr>
          <w:rFonts w:ascii="Arial" w:hAnsi="Arial" w:cs="Arial"/>
          <w:sz w:val="24"/>
        </w:rPr>
        <w:t xml:space="preserve"> ha</w:t>
      </w:r>
      <w:r w:rsidR="000B4C4B" w:rsidRPr="009225B8">
        <w:rPr>
          <w:rFonts w:ascii="Arial" w:hAnsi="Arial" w:cs="Arial"/>
          <w:sz w:val="24"/>
        </w:rPr>
        <w:t>s</w:t>
      </w:r>
      <w:r w:rsidR="00BC13FD" w:rsidRPr="009225B8">
        <w:rPr>
          <w:rFonts w:ascii="Arial" w:hAnsi="Arial" w:cs="Arial"/>
          <w:sz w:val="24"/>
        </w:rPr>
        <w:t xml:space="preserve"> been forwarded to the Office of Management and Budget (OMB) for review and reauthorization.  The information collection package w</w:t>
      </w:r>
      <w:r w:rsidR="000B4C4B" w:rsidRPr="009225B8">
        <w:rPr>
          <w:rFonts w:ascii="Arial" w:hAnsi="Arial" w:cs="Arial"/>
          <w:sz w:val="24"/>
        </w:rPr>
        <w:t>as</w:t>
      </w:r>
      <w:r w:rsidR="00BC13FD" w:rsidRPr="009225B8">
        <w:rPr>
          <w:rFonts w:ascii="Arial" w:hAnsi="Arial" w:cs="Arial"/>
          <w:sz w:val="24"/>
        </w:rPr>
        <w:t xml:space="preserve"> previously approved and assigned clearance number 1029-0067.  This notice describes the nature of the information collection activit</w:t>
      </w:r>
      <w:r w:rsidR="000B4C4B" w:rsidRPr="009225B8">
        <w:rPr>
          <w:rFonts w:ascii="Arial" w:hAnsi="Arial" w:cs="Arial"/>
          <w:sz w:val="24"/>
        </w:rPr>
        <w:t>y</w:t>
      </w:r>
      <w:r w:rsidR="00BC13FD" w:rsidRPr="009225B8">
        <w:rPr>
          <w:rFonts w:ascii="Arial" w:hAnsi="Arial" w:cs="Arial"/>
          <w:sz w:val="24"/>
        </w:rPr>
        <w:t xml:space="preserve"> and the expected burden and cost.</w:t>
      </w:r>
    </w:p>
    <w:p w:rsidR="00BC13FD" w:rsidRPr="009225B8" w:rsidRDefault="00BC13FD">
      <w:pPr>
        <w:spacing w:line="480" w:lineRule="auto"/>
        <w:rPr>
          <w:rFonts w:ascii="Arial" w:hAnsi="Arial" w:cs="Arial"/>
          <w:sz w:val="24"/>
        </w:rPr>
      </w:pPr>
    </w:p>
    <w:p w:rsidR="00D61F5A" w:rsidRDefault="00D61F5A">
      <w:pPr>
        <w:spacing w:line="480" w:lineRule="auto"/>
        <w:rPr>
          <w:rFonts w:ascii="Arial" w:hAnsi="Arial" w:cs="Arial"/>
          <w:b/>
          <w:bCs/>
          <w:sz w:val="24"/>
        </w:rPr>
      </w:pPr>
    </w:p>
    <w:p w:rsidR="00BC13FD" w:rsidRPr="009225B8" w:rsidRDefault="00BC13FD">
      <w:pPr>
        <w:spacing w:line="480" w:lineRule="auto"/>
        <w:rPr>
          <w:rFonts w:ascii="Arial" w:hAnsi="Arial" w:cs="Arial"/>
          <w:sz w:val="24"/>
        </w:rPr>
      </w:pPr>
      <w:r w:rsidRPr="009225B8">
        <w:rPr>
          <w:rFonts w:ascii="Arial" w:hAnsi="Arial" w:cs="Arial"/>
          <w:b/>
          <w:bCs/>
          <w:sz w:val="24"/>
        </w:rPr>
        <w:lastRenderedPageBreak/>
        <w:t>D</w:t>
      </w:r>
      <w:r w:rsidR="007A15C3">
        <w:rPr>
          <w:rFonts w:ascii="Arial" w:hAnsi="Arial" w:cs="Arial"/>
          <w:b/>
          <w:bCs/>
          <w:sz w:val="24"/>
        </w:rPr>
        <w:t>ATES</w:t>
      </w:r>
      <w:r w:rsidRPr="009225B8">
        <w:rPr>
          <w:rFonts w:ascii="Arial" w:hAnsi="Arial" w:cs="Arial"/>
          <w:b/>
          <w:bCs/>
          <w:sz w:val="24"/>
        </w:rPr>
        <w:t>:</w:t>
      </w:r>
      <w:r w:rsidRPr="009225B8">
        <w:rPr>
          <w:rFonts w:ascii="Arial" w:hAnsi="Arial" w:cs="Arial"/>
          <w:sz w:val="24"/>
        </w:rPr>
        <w:t xml:space="preserve"> </w:t>
      </w:r>
      <w:r w:rsidR="000B4C4B" w:rsidRPr="009225B8">
        <w:rPr>
          <w:rFonts w:ascii="Arial" w:hAnsi="Arial" w:cs="Arial"/>
          <w:sz w:val="24"/>
        </w:rPr>
        <w:t xml:space="preserve"> </w:t>
      </w:r>
      <w:r w:rsidRPr="009225B8">
        <w:rPr>
          <w:rFonts w:ascii="Arial" w:hAnsi="Arial" w:cs="Arial"/>
          <w:sz w:val="24"/>
        </w:rPr>
        <w:t xml:space="preserve">OMB has up to 60 days to approve or disapprove the information collection but may respond after 30 days.  Therefore, </w:t>
      </w:r>
      <w:r w:rsidR="000B4C4B" w:rsidRPr="009225B8">
        <w:rPr>
          <w:rFonts w:ascii="Arial" w:hAnsi="Arial" w:cs="Arial"/>
          <w:sz w:val="24"/>
        </w:rPr>
        <w:t xml:space="preserve">you should submit your </w:t>
      </w:r>
      <w:r w:rsidRPr="009225B8">
        <w:rPr>
          <w:rFonts w:ascii="Arial" w:hAnsi="Arial" w:cs="Arial"/>
          <w:sz w:val="24"/>
        </w:rPr>
        <w:t>comments to OMB by [</w:t>
      </w:r>
      <w:r w:rsidRPr="009225B8">
        <w:rPr>
          <w:rFonts w:ascii="Arial" w:hAnsi="Arial" w:cs="Arial"/>
          <w:sz w:val="24"/>
          <w:u w:val="single"/>
        </w:rPr>
        <w:t>insert date 30 days from date of publication in the Federal Register</w:t>
      </w:r>
      <w:r w:rsidRPr="009225B8">
        <w:rPr>
          <w:rFonts w:ascii="Arial" w:hAnsi="Arial" w:cs="Arial"/>
          <w:sz w:val="24"/>
        </w:rPr>
        <w:t>], in order to be assured of consideration.</w:t>
      </w:r>
    </w:p>
    <w:p w:rsidR="008F6B6A" w:rsidRPr="009225B8" w:rsidRDefault="008F6B6A">
      <w:pPr>
        <w:spacing w:line="480" w:lineRule="auto"/>
        <w:rPr>
          <w:rFonts w:ascii="Arial" w:hAnsi="Arial" w:cs="Arial"/>
          <w:sz w:val="24"/>
        </w:rPr>
      </w:pPr>
    </w:p>
    <w:p w:rsidR="00D343FE" w:rsidRPr="00D343FE" w:rsidRDefault="008F6B6A" w:rsidP="00D343FE">
      <w:pPr>
        <w:spacing w:line="480" w:lineRule="auto"/>
        <w:rPr>
          <w:rFonts w:ascii="Arial" w:hAnsi="Arial" w:cs="Arial"/>
          <w:sz w:val="24"/>
        </w:rPr>
      </w:pPr>
      <w:r w:rsidRPr="009225B8">
        <w:rPr>
          <w:rFonts w:ascii="Arial" w:hAnsi="Arial" w:cs="Arial"/>
          <w:b/>
          <w:bCs/>
          <w:sz w:val="24"/>
        </w:rPr>
        <w:t>A</w:t>
      </w:r>
      <w:r w:rsidR="007A15C3">
        <w:rPr>
          <w:rFonts w:ascii="Arial" w:hAnsi="Arial" w:cs="Arial"/>
          <w:b/>
          <w:bCs/>
          <w:sz w:val="24"/>
        </w:rPr>
        <w:t>DDRESSES</w:t>
      </w:r>
      <w:r w:rsidRPr="009225B8">
        <w:rPr>
          <w:rFonts w:ascii="Arial" w:hAnsi="Arial" w:cs="Arial"/>
          <w:b/>
          <w:bCs/>
          <w:sz w:val="24"/>
        </w:rPr>
        <w:t>:</w:t>
      </w:r>
      <w:r w:rsidRPr="009225B8">
        <w:rPr>
          <w:rFonts w:ascii="Arial" w:hAnsi="Arial" w:cs="Arial"/>
          <w:sz w:val="24"/>
        </w:rPr>
        <w:t xml:space="preserve"> </w:t>
      </w:r>
      <w:r w:rsidR="001C3BC1" w:rsidRPr="009225B8">
        <w:rPr>
          <w:rFonts w:ascii="Arial" w:hAnsi="Arial" w:cs="Arial"/>
          <w:sz w:val="24"/>
        </w:rPr>
        <w:t xml:space="preserve"> </w:t>
      </w:r>
      <w:r w:rsidR="00D343FE" w:rsidRPr="00D343FE">
        <w:rPr>
          <w:rFonts w:ascii="Arial" w:hAnsi="Arial" w:cs="Arial"/>
          <w:sz w:val="24"/>
        </w:rPr>
        <w:t>Submit comments to the Office of Information and Regulatory Affairs, Office of Management and Budget, Attention</w:t>
      </w:r>
      <w:smartTag w:uri="urn:schemas-microsoft-com:office:smarttags" w:element="PersonName">
        <w:r w:rsidR="00D343FE" w:rsidRPr="00D343FE">
          <w:rPr>
            <w:rFonts w:ascii="Arial" w:hAnsi="Arial" w:cs="Arial"/>
            <w:sz w:val="24"/>
          </w:rPr>
          <w:t>:</w:t>
        </w:r>
      </w:smartTag>
      <w:r w:rsidR="00D343FE" w:rsidRPr="00D343FE">
        <w:rPr>
          <w:rFonts w:ascii="Arial" w:hAnsi="Arial" w:cs="Arial"/>
          <w:sz w:val="24"/>
        </w:rPr>
        <w:t xml:space="preserve"> Department of the Interior Desk Officer, by telefax at (202) 395-5806 or via e-mail to OIRA_</w:t>
      </w:r>
      <w:r w:rsidR="007A15C3">
        <w:rPr>
          <w:rFonts w:ascii="Arial" w:hAnsi="Arial" w:cs="Arial"/>
          <w:sz w:val="24"/>
        </w:rPr>
        <w:t>Submission</w:t>
      </w:r>
      <w:r w:rsidR="00D343FE" w:rsidRPr="00D343FE">
        <w:rPr>
          <w:rFonts w:ascii="Arial" w:hAnsi="Arial" w:cs="Arial"/>
          <w:sz w:val="24"/>
        </w:rPr>
        <w:t>@omb.eop.gov.  Also, please send a copy of your comments to John Trelease, Office of Surface Mining Reclamation and Enforcement, 1951 Constitution Ave, NW, Room 20</w:t>
      </w:r>
      <w:r w:rsidR="007A15C3">
        <w:rPr>
          <w:rFonts w:ascii="Arial" w:hAnsi="Arial" w:cs="Arial"/>
          <w:sz w:val="24"/>
        </w:rPr>
        <w:t>3</w:t>
      </w:r>
      <w:r w:rsidR="00D343FE" w:rsidRPr="00D343FE">
        <w:rPr>
          <w:rFonts w:ascii="Arial" w:hAnsi="Arial" w:cs="Arial"/>
          <w:sz w:val="24"/>
        </w:rPr>
        <w:t xml:space="preserve"> - SIB, Washington, DC  20240, or electronically to </w:t>
      </w:r>
      <w:hyperlink r:id="rId7" w:history="1">
        <w:r w:rsidR="00D343FE" w:rsidRPr="00D343FE">
          <w:rPr>
            <w:rStyle w:val="Hyperlink"/>
            <w:rFonts w:ascii="Arial" w:hAnsi="Arial" w:cs="Arial"/>
            <w:sz w:val="24"/>
          </w:rPr>
          <w:t>jtrelease@osmre.gov</w:t>
        </w:r>
      </w:hyperlink>
      <w:r w:rsidR="00D343FE" w:rsidRPr="00D343FE">
        <w:rPr>
          <w:rFonts w:ascii="Arial" w:hAnsi="Arial" w:cs="Arial"/>
          <w:sz w:val="24"/>
        </w:rPr>
        <w:t>.  Please refer to OMB control number 1029-00</w:t>
      </w:r>
      <w:r w:rsidR="00D343FE">
        <w:rPr>
          <w:rFonts w:ascii="Arial" w:hAnsi="Arial" w:cs="Arial"/>
          <w:sz w:val="24"/>
        </w:rPr>
        <w:t>67</w:t>
      </w:r>
      <w:r w:rsidR="00D343FE" w:rsidRPr="00D343FE">
        <w:rPr>
          <w:rFonts w:ascii="Arial" w:hAnsi="Arial" w:cs="Arial"/>
          <w:sz w:val="24"/>
        </w:rPr>
        <w:t xml:space="preserve"> in your correspondence.</w:t>
      </w:r>
    </w:p>
    <w:p w:rsidR="008F6B6A" w:rsidRPr="009225B8" w:rsidRDefault="008F6B6A" w:rsidP="008F6B6A">
      <w:pPr>
        <w:spacing w:line="480" w:lineRule="auto"/>
        <w:rPr>
          <w:rFonts w:ascii="Arial" w:hAnsi="Arial" w:cs="Arial"/>
          <w:sz w:val="24"/>
        </w:rPr>
      </w:pPr>
    </w:p>
    <w:p w:rsidR="00164E1C" w:rsidRPr="00F05128" w:rsidRDefault="00BC13FD" w:rsidP="00164E1C">
      <w:pPr>
        <w:spacing w:line="480" w:lineRule="auto"/>
        <w:rPr>
          <w:rFonts w:ascii="Times New Roman" w:hAnsi="Times New Roman"/>
          <w:sz w:val="24"/>
        </w:rPr>
      </w:pPr>
      <w:r w:rsidRPr="009225B8">
        <w:rPr>
          <w:rFonts w:ascii="Arial" w:hAnsi="Arial" w:cs="Arial"/>
          <w:b/>
          <w:bCs/>
          <w:sz w:val="24"/>
        </w:rPr>
        <w:t>FOR FURTHER INFORMATION CONTACT</w:t>
      </w:r>
      <w:smartTag w:uri="urn:schemas-microsoft-com:office:smarttags" w:element="PersonName">
        <w:r w:rsidRPr="009225B8">
          <w:rPr>
            <w:rFonts w:ascii="Arial" w:hAnsi="Arial" w:cs="Arial"/>
            <w:b/>
            <w:bCs/>
            <w:sz w:val="24"/>
          </w:rPr>
          <w:t>:</w:t>
        </w:r>
      </w:smartTag>
      <w:r w:rsidRPr="009225B8">
        <w:rPr>
          <w:rFonts w:ascii="Arial" w:hAnsi="Arial" w:cs="Arial"/>
          <w:sz w:val="24"/>
        </w:rPr>
        <w:t xml:space="preserve">  To request a copy of the information collection </w:t>
      </w:r>
      <w:r w:rsidR="000B4C4B" w:rsidRPr="009225B8">
        <w:rPr>
          <w:rFonts w:ascii="Arial" w:hAnsi="Arial" w:cs="Arial"/>
          <w:sz w:val="24"/>
        </w:rPr>
        <w:t xml:space="preserve">package </w:t>
      </w:r>
      <w:r w:rsidRPr="009225B8">
        <w:rPr>
          <w:rFonts w:ascii="Arial" w:hAnsi="Arial" w:cs="Arial"/>
          <w:sz w:val="24"/>
        </w:rPr>
        <w:t xml:space="preserve">contact John Trelease at </w:t>
      </w:r>
      <w:r w:rsidRPr="00164E1C">
        <w:rPr>
          <w:rFonts w:ascii="Arial" w:hAnsi="Arial" w:cs="Arial"/>
          <w:sz w:val="24"/>
        </w:rPr>
        <w:t>(202) 208-278</w:t>
      </w:r>
      <w:r w:rsidR="000B4C4B" w:rsidRPr="00164E1C">
        <w:rPr>
          <w:rFonts w:ascii="Arial" w:hAnsi="Arial" w:cs="Arial"/>
          <w:sz w:val="24"/>
        </w:rPr>
        <w:t xml:space="preserve">3, or electronically to </w:t>
      </w:r>
      <w:hyperlink r:id="rId8" w:history="1">
        <w:r w:rsidR="008947E2" w:rsidRPr="00164E1C">
          <w:rPr>
            <w:rStyle w:val="Hyperlink"/>
            <w:rFonts w:ascii="Arial" w:hAnsi="Arial" w:cs="Arial"/>
            <w:sz w:val="24"/>
          </w:rPr>
          <w:t>jtrelease@osmre.gov</w:t>
        </w:r>
      </w:hyperlink>
      <w:r w:rsidRPr="00164E1C">
        <w:rPr>
          <w:rFonts w:ascii="Arial" w:hAnsi="Arial" w:cs="Arial"/>
          <w:sz w:val="24"/>
        </w:rPr>
        <w:t>.</w:t>
      </w:r>
      <w:r w:rsidR="008947E2" w:rsidRPr="00164E1C">
        <w:rPr>
          <w:rFonts w:ascii="Arial" w:hAnsi="Arial" w:cs="Arial"/>
          <w:sz w:val="24"/>
        </w:rPr>
        <w:t xml:space="preserve">  You may also view the collection at </w:t>
      </w:r>
      <w:hyperlink r:id="rId9" w:history="1">
        <w:r w:rsidR="00164E1C" w:rsidRPr="00341D35">
          <w:rPr>
            <w:rStyle w:val="Hyperlink"/>
            <w:rFonts w:ascii="Arial" w:hAnsi="Arial" w:cs="Arial"/>
            <w:sz w:val="24"/>
          </w:rPr>
          <w:t>http://www.reginfo.gov/public/do/PRAMain</w:t>
        </w:r>
      </w:hyperlink>
      <w:r w:rsidR="00164E1C">
        <w:rPr>
          <w:rFonts w:ascii="Arial" w:hAnsi="Arial" w:cs="Arial"/>
          <w:sz w:val="24"/>
        </w:rPr>
        <w:t xml:space="preserve"> </w:t>
      </w:r>
      <w:r w:rsidR="00164E1C" w:rsidRPr="00164E1C">
        <w:rPr>
          <w:rFonts w:ascii="Arial" w:hAnsi="Arial" w:cs="Arial"/>
          <w:sz w:val="24"/>
        </w:rPr>
        <w:t>(Information Collection Review, Currently Under Review, Agency is Department of the Interior, DOI-OSMRE).</w:t>
      </w:r>
    </w:p>
    <w:p w:rsidR="00BC13FD" w:rsidRPr="009225B8" w:rsidRDefault="00BC13FD">
      <w:pPr>
        <w:spacing w:line="480" w:lineRule="auto"/>
        <w:rPr>
          <w:rFonts w:ascii="Arial" w:hAnsi="Arial" w:cs="Arial"/>
          <w:sz w:val="24"/>
          <w:u w:val="single"/>
        </w:rPr>
      </w:pPr>
    </w:p>
    <w:p w:rsidR="00BC13FD" w:rsidRPr="009225B8" w:rsidRDefault="00D61F5A">
      <w:pPr>
        <w:spacing w:line="480" w:lineRule="auto"/>
        <w:rPr>
          <w:rFonts w:ascii="Arial" w:hAnsi="Arial" w:cs="Arial"/>
          <w:sz w:val="24"/>
        </w:rPr>
      </w:pPr>
      <w:r>
        <w:rPr>
          <w:rFonts w:ascii="Arial" w:hAnsi="Arial" w:cs="Arial"/>
          <w:b/>
          <w:bCs/>
          <w:sz w:val="24"/>
        </w:rPr>
        <w:br w:type="page"/>
      </w:r>
      <w:bookmarkStart w:id="0" w:name="_GoBack"/>
      <w:bookmarkEnd w:id="0"/>
      <w:r w:rsidR="00BC13FD" w:rsidRPr="009225B8">
        <w:rPr>
          <w:rFonts w:ascii="Arial" w:hAnsi="Arial" w:cs="Arial"/>
          <w:b/>
          <w:bCs/>
          <w:sz w:val="24"/>
        </w:rPr>
        <w:lastRenderedPageBreak/>
        <w:t>SUPPLEMENTARY INFORMATION</w:t>
      </w:r>
      <w:smartTag w:uri="urn:schemas-microsoft-com:office:smarttags" w:element="PersonName">
        <w:r w:rsidR="00BC13FD" w:rsidRPr="009225B8">
          <w:rPr>
            <w:rFonts w:ascii="Arial" w:hAnsi="Arial" w:cs="Arial"/>
            <w:b/>
            <w:bCs/>
            <w:sz w:val="24"/>
          </w:rPr>
          <w:t>:</w:t>
        </w:r>
      </w:smartTag>
      <w:r w:rsidR="00BC13FD" w:rsidRPr="009225B8">
        <w:rPr>
          <w:rFonts w:ascii="Arial" w:hAnsi="Arial" w:cs="Arial"/>
          <w:sz w:val="24"/>
        </w:rPr>
        <w:t xml:space="preserve">  OMB regulations at 5 CFR 1320, which implement provisions of the Paperwork Reduction Act of 1995 (P. L. 104-13), require that interested members of the public and affected agencies have an opportunity to comment on information collection and recordkeeping activities [see 5 CFR 1320.8(d)]. </w:t>
      </w:r>
      <w:r w:rsidR="008947E2" w:rsidRPr="009225B8">
        <w:rPr>
          <w:rFonts w:ascii="Arial" w:hAnsi="Arial" w:cs="Arial"/>
          <w:sz w:val="24"/>
        </w:rPr>
        <w:t xml:space="preserve">We have </w:t>
      </w:r>
      <w:r w:rsidR="00BC13FD" w:rsidRPr="009225B8">
        <w:rPr>
          <w:rFonts w:ascii="Arial" w:hAnsi="Arial" w:cs="Arial"/>
          <w:sz w:val="24"/>
        </w:rPr>
        <w:t xml:space="preserve">submitted </w:t>
      </w:r>
      <w:r w:rsidR="008947E2" w:rsidRPr="009225B8">
        <w:rPr>
          <w:rFonts w:ascii="Arial" w:hAnsi="Arial" w:cs="Arial"/>
          <w:sz w:val="24"/>
        </w:rPr>
        <w:t xml:space="preserve">a </w:t>
      </w:r>
      <w:r w:rsidR="00BC13FD" w:rsidRPr="009225B8">
        <w:rPr>
          <w:rFonts w:ascii="Arial" w:hAnsi="Arial" w:cs="Arial"/>
          <w:sz w:val="24"/>
        </w:rPr>
        <w:t>request to OMB to renew its approval for the collection of information for 30 CFR 705 and the Form OSM-23, Restriction on financial interests of State employees</w:t>
      </w:r>
      <w:r w:rsidR="008947E2" w:rsidRPr="009225B8">
        <w:rPr>
          <w:rFonts w:ascii="Arial" w:hAnsi="Arial" w:cs="Arial"/>
          <w:sz w:val="24"/>
        </w:rPr>
        <w:t>.</w:t>
      </w:r>
      <w:r w:rsidR="00BC13FD" w:rsidRPr="009225B8">
        <w:rPr>
          <w:rFonts w:ascii="Arial" w:hAnsi="Arial" w:cs="Arial"/>
          <w:sz w:val="24"/>
        </w:rPr>
        <w:t xml:space="preserve">  </w:t>
      </w:r>
      <w:r w:rsidR="008947E2" w:rsidRPr="009225B8">
        <w:rPr>
          <w:rFonts w:ascii="Arial" w:hAnsi="Arial" w:cs="Arial"/>
          <w:sz w:val="24"/>
        </w:rPr>
        <w:t xml:space="preserve">We are </w:t>
      </w:r>
      <w:r w:rsidR="00BC13FD" w:rsidRPr="009225B8">
        <w:rPr>
          <w:rFonts w:ascii="Arial" w:hAnsi="Arial" w:cs="Arial"/>
          <w:sz w:val="24"/>
        </w:rPr>
        <w:t>requesting a 3-year term of approval for th</w:t>
      </w:r>
      <w:r w:rsidR="008947E2" w:rsidRPr="009225B8">
        <w:rPr>
          <w:rFonts w:ascii="Arial" w:hAnsi="Arial" w:cs="Arial"/>
          <w:sz w:val="24"/>
        </w:rPr>
        <w:t>i</w:t>
      </w:r>
      <w:r w:rsidR="00BC13FD" w:rsidRPr="009225B8">
        <w:rPr>
          <w:rFonts w:ascii="Arial" w:hAnsi="Arial" w:cs="Arial"/>
          <w:sz w:val="24"/>
        </w:rPr>
        <w:t>s information collection activit</w:t>
      </w:r>
      <w:r w:rsidR="008947E2" w:rsidRPr="009225B8">
        <w:rPr>
          <w:rFonts w:ascii="Arial" w:hAnsi="Arial" w:cs="Arial"/>
          <w:sz w:val="24"/>
        </w:rPr>
        <w:t>y.</w:t>
      </w:r>
    </w:p>
    <w:p w:rsidR="00BC13FD" w:rsidRPr="009225B8" w:rsidRDefault="00BC13FD">
      <w:pPr>
        <w:spacing w:line="480" w:lineRule="auto"/>
        <w:rPr>
          <w:rFonts w:ascii="Arial" w:hAnsi="Arial" w:cs="Arial"/>
          <w:sz w:val="24"/>
        </w:rPr>
      </w:pPr>
    </w:p>
    <w:p w:rsidR="00BC13FD" w:rsidRPr="009225B8" w:rsidRDefault="00BC13FD">
      <w:pPr>
        <w:spacing w:line="480" w:lineRule="auto"/>
        <w:rPr>
          <w:rFonts w:ascii="Arial" w:hAnsi="Arial" w:cs="Arial"/>
          <w:sz w:val="24"/>
        </w:rPr>
      </w:pPr>
      <w:r w:rsidRPr="009225B8">
        <w:rPr>
          <w:rFonts w:ascii="Arial" w:hAnsi="Arial" w:cs="Arial"/>
          <w:sz w:val="24"/>
        </w:rPr>
        <w:t>An agency may not conduct or sponsor, and a person is not required to respond to, a collection of information unless it displays a currently valid OMB control number.  The OMB control number for th</w:t>
      </w:r>
      <w:r w:rsidR="008947E2" w:rsidRPr="009225B8">
        <w:rPr>
          <w:rFonts w:ascii="Arial" w:hAnsi="Arial" w:cs="Arial"/>
          <w:sz w:val="24"/>
        </w:rPr>
        <w:t>i</w:t>
      </w:r>
      <w:r w:rsidRPr="009225B8">
        <w:rPr>
          <w:rFonts w:ascii="Arial" w:hAnsi="Arial" w:cs="Arial"/>
          <w:sz w:val="24"/>
        </w:rPr>
        <w:t>s collection of information is 1029-0067.</w:t>
      </w:r>
      <w:r w:rsidR="00D343FE">
        <w:rPr>
          <w:rFonts w:ascii="Arial" w:hAnsi="Arial" w:cs="Arial"/>
          <w:sz w:val="24"/>
        </w:rPr>
        <w:t xml:space="preserve">  Responses are mandatory.</w:t>
      </w:r>
    </w:p>
    <w:p w:rsidR="00BC13FD" w:rsidRPr="009225B8" w:rsidRDefault="00BC13FD">
      <w:pPr>
        <w:spacing w:line="480" w:lineRule="auto"/>
        <w:rPr>
          <w:rFonts w:ascii="Arial" w:hAnsi="Arial" w:cs="Arial"/>
          <w:sz w:val="24"/>
        </w:rPr>
      </w:pPr>
    </w:p>
    <w:p w:rsidR="00BC13FD" w:rsidRPr="009225B8" w:rsidRDefault="00BC13FD">
      <w:pPr>
        <w:spacing w:line="480" w:lineRule="auto"/>
        <w:rPr>
          <w:rFonts w:ascii="Arial" w:hAnsi="Arial" w:cs="Arial"/>
          <w:sz w:val="24"/>
        </w:rPr>
      </w:pPr>
      <w:r w:rsidRPr="009225B8">
        <w:rPr>
          <w:rFonts w:ascii="Arial" w:hAnsi="Arial" w:cs="Arial"/>
          <w:sz w:val="24"/>
        </w:rPr>
        <w:t>As required under 5 CFR 1320.8(d),</w:t>
      </w:r>
      <w:r w:rsidR="00370A8B" w:rsidRPr="009225B8">
        <w:rPr>
          <w:rFonts w:ascii="Arial" w:hAnsi="Arial" w:cs="Arial"/>
          <w:sz w:val="24"/>
        </w:rPr>
        <w:t xml:space="preserve"> </w:t>
      </w:r>
      <w:r w:rsidR="008947E2" w:rsidRPr="009225B8">
        <w:rPr>
          <w:rFonts w:ascii="Arial" w:hAnsi="Arial" w:cs="Arial"/>
          <w:sz w:val="24"/>
        </w:rPr>
        <w:t xml:space="preserve">a </w:t>
      </w:r>
      <w:r w:rsidRPr="009225B8">
        <w:rPr>
          <w:rFonts w:ascii="Arial" w:hAnsi="Arial" w:cs="Arial"/>
          <w:sz w:val="24"/>
          <w:u w:val="single"/>
        </w:rPr>
        <w:t>Federal</w:t>
      </w:r>
      <w:r w:rsidRPr="009225B8">
        <w:rPr>
          <w:rFonts w:ascii="Arial" w:hAnsi="Arial" w:cs="Arial"/>
          <w:sz w:val="24"/>
        </w:rPr>
        <w:t xml:space="preserve"> </w:t>
      </w:r>
      <w:r w:rsidRPr="009225B8">
        <w:rPr>
          <w:rFonts w:ascii="Arial" w:hAnsi="Arial" w:cs="Arial"/>
          <w:sz w:val="24"/>
          <w:u w:val="single"/>
        </w:rPr>
        <w:t>Register</w:t>
      </w:r>
      <w:r w:rsidRPr="009225B8">
        <w:rPr>
          <w:rFonts w:ascii="Arial" w:hAnsi="Arial" w:cs="Arial"/>
          <w:sz w:val="24"/>
        </w:rPr>
        <w:t xml:space="preserve"> notice</w:t>
      </w:r>
      <w:r w:rsidR="00370A8B" w:rsidRPr="009225B8">
        <w:rPr>
          <w:rFonts w:ascii="Arial" w:hAnsi="Arial" w:cs="Arial"/>
          <w:sz w:val="24"/>
        </w:rPr>
        <w:t xml:space="preserve"> </w:t>
      </w:r>
      <w:r w:rsidRPr="009225B8">
        <w:rPr>
          <w:rFonts w:ascii="Arial" w:hAnsi="Arial" w:cs="Arial"/>
          <w:sz w:val="24"/>
        </w:rPr>
        <w:t xml:space="preserve">soliciting comments on </w:t>
      </w:r>
      <w:r w:rsidR="00370A8B" w:rsidRPr="009225B8">
        <w:rPr>
          <w:rFonts w:ascii="Arial" w:hAnsi="Arial" w:cs="Arial"/>
          <w:sz w:val="24"/>
        </w:rPr>
        <w:t xml:space="preserve">30 CFR 705 </w:t>
      </w:r>
      <w:r w:rsidR="008947E2" w:rsidRPr="009225B8">
        <w:rPr>
          <w:rFonts w:ascii="Arial" w:hAnsi="Arial" w:cs="Arial"/>
          <w:sz w:val="24"/>
        </w:rPr>
        <w:t xml:space="preserve">was published on </w:t>
      </w:r>
      <w:r w:rsidR="007A15C3">
        <w:rPr>
          <w:rFonts w:ascii="Arial" w:hAnsi="Arial" w:cs="Arial"/>
          <w:sz w:val="24"/>
        </w:rPr>
        <w:t>April 3</w:t>
      </w:r>
      <w:r w:rsidR="00D343FE">
        <w:rPr>
          <w:rFonts w:ascii="Arial" w:hAnsi="Arial" w:cs="Arial"/>
          <w:sz w:val="24"/>
        </w:rPr>
        <w:t>, 201</w:t>
      </w:r>
      <w:r w:rsidR="007A15C3">
        <w:rPr>
          <w:rFonts w:ascii="Arial" w:hAnsi="Arial" w:cs="Arial"/>
          <w:sz w:val="24"/>
        </w:rPr>
        <w:t>4</w:t>
      </w:r>
      <w:r w:rsidRPr="009225B8">
        <w:rPr>
          <w:rFonts w:ascii="Arial" w:hAnsi="Arial" w:cs="Arial"/>
          <w:sz w:val="24"/>
        </w:rPr>
        <w:t xml:space="preserve"> (7</w:t>
      </w:r>
      <w:r w:rsidR="007A15C3">
        <w:rPr>
          <w:rFonts w:ascii="Arial" w:hAnsi="Arial" w:cs="Arial"/>
          <w:sz w:val="24"/>
        </w:rPr>
        <w:t>9</w:t>
      </w:r>
      <w:r w:rsidRPr="009225B8">
        <w:rPr>
          <w:rFonts w:ascii="Arial" w:hAnsi="Arial" w:cs="Arial"/>
          <w:sz w:val="24"/>
        </w:rPr>
        <w:t xml:space="preserve"> FR </w:t>
      </w:r>
      <w:r w:rsidR="00D343FE">
        <w:rPr>
          <w:rFonts w:ascii="Arial" w:hAnsi="Arial" w:cs="Arial"/>
          <w:sz w:val="24"/>
        </w:rPr>
        <w:t>1</w:t>
      </w:r>
      <w:r w:rsidR="007A15C3">
        <w:rPr>
          <w:rFonts w:ascii="Arial" w:hAnsi="Arial" w:cs="Arial"/>
          <w:sz w:val="24"/>
        </w:rPr>
        <w:t>8695</w:t>
      </w:r>
      <w:r w:rsidRPr="009225B8">
        <w:rPr>
          <w:rFonts w:ascii="Arial" w:hAnsi="Arial" w:cs="Arial"/>
          <w:sz w:val="24"/>
        </w:rPr>
        <w:t>)</w:t>
      </w:r>
      <w:r w:rsidR="00370A8B" w:rsidRPr="009225B8">
        <w:rPr>
          <w:rFonts w:ascii="Arial" w:hAnsi="Arial" w:cs="Arial"/>
          <w:sz w:val="24"/>
        </w:rPr>
        <w:t xml:space="preserve">.  </w:t>
      </w:r>
      <w:r w:rsidRPr="009225B8">
        <w:rPr>
          <w:rFonts w:ascii="Arial" w:hAnsi="Arial" w:cs="Arial"/>
          <w:sz w:val="24"/>
        </w:rPr>
        <w:t xml:space="preserve">No comments were received.  This notice provides </w:t>
      </w:r>
      <w:r w:rsidR="008947E2" w:rsidRPr="009225B8">
        <w:rPr>
          <w:rFonts w:ascii="Arial" w:hAnsi="Arial" w:cs="Arial"/>
          <w:sz w:val="24"/>
        </w:rPr>
        <w:t xml:space="preserve">you </w:t>
      </w:r>
      <w:r w:rsidRPr="009225B8">
        <w:rPr>
          <w:rFonts w:ascii="Arial" w:hAnsi="Arial" w:cs="Arial"/>
          <w:sz w:val="24"/>
        </w:rPr>
        <w:t>with an additional 30 days in which to comment on the following information collection activit</w:t>
      </w:r>
      <w:r w:rsidR="008947E2" w:rsidRPr="009225B8">
        <w:rPr>
          <w:rFonts w:ascii="Arial" w:hAnsi="Arial" w:cs="Arial"/>
          <w:sz w:val="24"/>
        </w:rPr>
        <w:t>y</w:t>
      </w:r>
      <w:smartTag w:uri="urn:schemas-microsoft-com:office:smarttags" w:element="PersonName">
        <w:r w:rsidRPr="009225B8">
          <w:rPr>
            <w:rFonts w:ascii="Arial" w:hAnsi="Arial" w:cs="Arial"/>
            <w:sz w:val="24"/>
          </w:rPr>
          <w:t>:</w:t>
        </w:r>
      </w:smartTag>
    </w:p>
    <w:p w:rsidR="00BC13FD" w:rsidRPr="009225B8" w:rsidRDefault="00BC13FD">
      <w:pPr>
        <w:spacing w:line="480" w:lineRule="auto"/>
        <w:rPr>
          <w:rFonts w:ascii="Arial" w:hAnsi="Arial" w:cs="Arial"/>
          <w:sz w:val="24"/>
        </w:rPr>
      </w:pPr>
    </w:p>
    <w:p w:rsidR="00BC13FD" w:rsidRPr="009225B8" w:rsidRDefault="00BC13FD">
      <w:pPr>
        <w:spacing w:line="480" w:lineRule="auto"/>
        <w:rPr>
          <w:rFonts w:ascii="Arial" w:hAnsi="Arial" w:cs="Arial"/>
          <w:sz w:val="24"/>
        </w:rPr>
      </w:pPr>
      <w:r w:rsidRPr="009225B8">
        <w:rPr>
          <w:rFonts w:ascii="Arial" w:hAnsi="Arial" w:cs="Arial"/>
          <w:sz w:val="24"/>
          <w:u w:val="single"/>
        </w:rPr>
        <w:t>Title</w:t>
      </w:r>
      <w:smartTag w:uri="urn:schemas-microsoft-com:office:smarttags" w:element="PersonName">
        <w:r w:rsidRPr="009225B8">
          <w:rPr>
            <w:rFonts w:ascii="Arial" w:hAnsi="Arial" w:cs="Arial"/>
            <w:sz w:val="24"/>
          </w:rPr>
          <w:t>:</w:t>
        </w:r>
      </w:smartTag>
      <w:r w:rsidRPr="009225B8">
        <w:rPr>
          <w:rFonts w:ascii="Arial" w:hAnsi="Arial" w:cs="Arial"/>
          <w:sz w:val="24"/>
        </w:rPr>
        <w:t xml:space="preserve">  </w:t>
      </w:r>
      <w:r w:rsidR="00D343FE">
        <w:rPr>
          <w:rFonts w:ascii="Arial" w:hAnsi="Arial" w:cs="Arial"/>
          <w:sz w:val="24"/>
        </w:rPr>
        <w:t xml:space="preserve">30 CFR 705 - </w:t>
      </w:r>
      <w:r w:rsidRPr="009225B8">
        <w:rPr>
          <w:rFonts w:ascii="Arial" w:hAnsi="Arial" w:cs="Arial"/>
          <w:sz w:val="24"/>
        </w:rPr>
        <w:t>Restriction on financial interests of State employees.</w:t>
      </w:r>
    </w:p>
    <w:p w:rsidR="00BC13FD" w:rsidRPr="009225B8" w:rsidRDefault="00BC13FD">
      <w:pPr>
        <w:spacing w:line="480" w:lineRule="auto"/>
        <w:rPr>
          <w:rFonts w:ascii="Arial" w:hAnsi="Arial" w:cs="Arial"/>
          <w:sz w:val="24"/>
        </w:rPr>
      </w:pPr>
      <w:r w:rsidRPr="009225B8">
        <w:rPr>
          <w:rFonts w:ascii="Arial" w:hAnsi="Arial" w:cs="Arial"/>
          <w:sz w:val="24"/>
          <w:u w:val="single"/>
        </w:rPr>
        <w:t>OMB Control Number</w:t>
      </w:r>
      <w:r w:rsidRPr="009225B8">
        <w:rPr>
          <w:rFonts w:ascii="Arial" w:hAnsi="Arial" w:cs="Arial"/>
          <w:sz w:val="24"/>
        </w:rPr>
        <w:t>:  1029-0067.</w:t>
      </w:r>
    </w:p>
    <w:p w:rsidR="00BC13FD" w:rsidRPr="009225B8" w:rsidRDefault="00BC13FD">
      <w:pPr>
        <w:spacing w:line="480" w:lineRule="auto"/>
        <w:rPr>
          <w:rFonts w:ascii="Arial" w:hAnsi="Arial" w:cs="Arial"/>
          <w:sz w:val="24"/>
        </w:rPr>
      </w:pPr>
      <w:r w:rsidRPr="009225B8">
        <w:rPr>
          <w:rFonts w:ascii="Arial" w:hAnsi="Arial" w:cs="Arial"/>
          <w:sz w:val="24"/>
          <w:u w:val="single"/>
        </w:rPr>
        <w:t>Summary</w:t>
      </w:r>
      <w:r w:rsidRPr="009225B8">
        <w:rPr>
          <w:rFonts w:ascii="Arial" w:hAnsi="Arial" w:cs="Arial"/>
          <w:sz w:val="24"/>
        </w:rPr>
        <w:t xml:space="preserve">:  Respondents supply information on employment and financial interests.  The purpose of the collection is to ensure compliance with section 517(g) of the Surface </w:t>
      </w:r>
      <w:r w:rsidRPr="009225B8">
        <w:rPr>
          <w:rFonts w:ascii="Arial" w:hAnsi="Arial" w:cs="Arial"/>
          <w:sz w:val="24"/>
        </w:rPr>
        <w:lastRenderedPageBreak/>
        <w:t xml:space="preserve">Mining Control and Reclamation Act of 1977, which places an absolute prohibition on </w:t>
      </w:r>
      <w:r w:rsidR="007C7986" w:rsidRPr="009225B8">
        <w:rPr>
          <w:rFonts w:ascii="Arial" w:hAnsi="Arial" w:cs="Arial"/>
          <w:sz w:val="24"/>
        </w:rPr>
        <w:t xml:space="preserve">employees of regulatory authorities </w:t>
      </w:r>
      <w:r w:rsidRPr="009225B8">
        <w:rPr>
          <w:rFonts w:ascii="Arial" w:hAnsi="Arial" w:cs="Arial"/>
          <w:sz w:val="24"/>
        </w:rPr>
        <w:t>having a direct or indirect financial interest in underground or surface coal mining operations.</w:t>
      </w:r>
    </w:p>
    <w:p w:rsidR="00BC13FD" w:rsidRPr="009225B8" w:rsidRDefault="00BC13FD">
      <w:pPr>
        <w:spacing w:line="480" w:lineRule="auto"/>
        <w:rPr>
          <w:rFonts w:ascii="Arial" w:hAnsi="Arial" w:cs="Arial"/>
          <w:sz w:val="24"/>
        </w:rPr>
      </w:pPr>
      <w:r w:rsidRPr="009225B8">
        <w:rPr>
          <w:rFonts w:ascii="Arial" w:hAnsi="Arial" w:cs="Arial"/>
          <w:sz w:val="24"/>
          <w:u w:val="single"/>
        </w:rPr>
        <w:t>Bureau Form Number</w:t>
      </w:r>
      <w:r w:rsidRPr="009225B8">
        <w:rPr>
          <w:rFonts w:ascii="Arial" w:hAnsi="Arial" w:cs="Arial"/>
          <w:sz w:val="24"/>
        </w:rPr>
        <w:t>:  OSM-23.</w:t>
      </w:r>
    </w:p>
    <w:p w:rsidR="00BC13FD" w:rsidRPr="009225B8" w:rsidRDefault="00BC13FD">
      <w:pPr>
        <w:spacing w:line="480" w:lineRule="auto"/>
        <w:rPr>
          <w:rFonts w:ascii="Arial" w:hAnsi="Arial" w:cs="Arial"/>
          <w:sz w:val="24"/>
        </w:rPr>
      </w:pPr>
      <w:r w:rsidRPr="009225B8">
        <w:rPr>
          <w:rFonts w:ascii="Arial" w:hAnsi="Arial" w:cs="Arial"/>
          <w:sz w:val="24"/>
          <w:u w:val="single"/>
        </w:rPr>
        <w:t>Frequency of Collection</w:t>
      </w:r>
      <w:r w:rsidRPr="009225B8">
        <w:rPr>
          <w:rFonts w:ascii="Arial" w:hAnsi="Arial" w:cs="Arial"/>
          <w:sz w:val="24"/>
        </w:rPr>
        <w:t>:  Entrance on duty and annually.</w:t>
      </w:r>
    </w:p>
    <w:p w:rsidR="00BC13FD" w:rsidRPr="009225B8" w:rsidRDefault="00BC13FD">
      <w:pPr>
        <w:spacing w:line="480" w:lineRule="auto"/>
        <w:rPr>
          <w:rFonts w:ascii="Arial" w:hAnsi="Arial" w:cs="Arial"/>
          <w:sz w:val="24"/>
        </w:rPr>
      </w:pPr>
      <w:r w:rsidRPr="009225B8">
        <w:rPr>
          <w:rFonts w:ascii="Arial" w:hAnsi="Arial" w:cs="Arial"/>
          <w:sz w:val="24"/>
          <w:u w:val="single"/>
        </w:rPr>
        <w:t>Description of Respondents</w:t>
      </w:r>
      <w:r w:rsidRPr="009225B8">
        <w:rPr>
          <w:rFonts w:ascii="Arial" w:hAnsi="Arial" w:cs="Arial"/>
          <w:sz w:val="24"/>
        </w:rPr>
        <w:t>:  Any State regulatory authority employee or member of advisory boards or commissions established in accordance with State law or regulation to represent multiple interests who performs any function or duty under the Surface Mining Control and Reclamation Act.</w:t>
      </w:r>
    </w:p>
    <w:p w:rsidR="00BC13FD" w:rsidRPr="009225B8" w:rsidRDefault="00BC13FD">
      <w:pPr>
        <w:spacing w:line="480" w:lineRule="auto"/>
        <w:rPr>
          <w:rFonts w:ascii="Arial" w:hAnsi="Arial" w:cs="Arial"/>
          <w:sz w:val="24"/>
        </w:rPr>
      </w:pPr>
      <w:r w:rsidRPr="009225B8">
        <w:rPr>
          <w:rFonts w:ascii="Arial" w:hAnsi="Arial" w:cs="Arial"/>
          <w:sz w:val="24"/>
          <w:u w:val="single"/>
        </w:rPr>
        <w:t>Total Annual Responses</w:t>
      </w:r>
      <w:smartTag w:uri="urn:schemas-microsoft-com:office:smarttags" w:element="PersonName">
        <w:r w:rsidRPr="009225B8">
          <w:rPr>
            <w:rFonts w:ascii="Arial" w:hAnsi="Arial" w:cs="Arial"/>
            <w:sz w:val="24"/>
          </w:rPr>
          <w:t>:</w:t>
        </w:r>
      </w:smartTag>
      <w:r w:rsidRPr="009225B8">
        <w:rPr>
          <w:rFonts w:ascii="Arial" w:hAnsi="Arial" w:cs="Arial"/>
          <w:sz w:val="24"/>
        </w:rPr>
        <w:t xml:space="preserve">  </w:t>
      </w:r>
      <w:r w:rsidR="007A15C3">
        <w:rPr>
          <w:rFonts w:ascii="Arial" w:hAnsi="Arial" w:cs="Arial"/>
          <w:sz w:val="24"/>
        </w:rPr>
        <w:t>5</w:t>
      </w:r>
      <w:r w:rsidR="006E2B4A">
        <w:rPr>
          <w:rFonts w:ascii="Arial" w:hAnsi="Arial" w:cs="Arial"/>
          <w:sz w:val="24"/>
        </w:rPr>
        <w:t>,</w:t>
      </w:r>
      <w:r w:rsidR="007A15C3">
        <w:rPr>
          <w:rFonts w:ascii="Arial" w:hAnsi="Arial" w:cs="Arial"/>
          <w:sz w:val="24"/>
        </w:rPr>
        <w:t>016</w:t>
      </w:r>
      <w:r w:rsidR="006E2B4A">
        <w:rPr>
          <w:rFonts w:ascii="Arial" w:hAnsi="Arial" w:cs="Arial"/>
          <w:sz w:val="24"/>
        </w:rPr>
        <w:t>.</w:t>
      </w:r>
      <w:r w:rsidR="006E2B4A">
        <w:rPr>
          <w:rFonts w:ascii="Arial" w:hAnsi="Arial" w:cs="Arial"/>
          <w:sz w:val="24"/>
        </w:rPr>
        <w:tab/>
      </w:r>
    </w:p>
    <w:p w:rsidR="00BC13FD" w:rsidRPr="009225B8" w:rsidRDefault="00BC13FD">
      <w:pPr>
        <w:spacing w:line="480" w:lineRule="auto"/>
        <w:rPr>
          <w:rFonts w:ascii="Arial" w:hAnsi="Arial" w:cs="Arial"/>
          <w:sz w:val="24"/>
        </w:rPr>
      </w:pPr>
      <w:r w:rsidRPr="009225B8">
        <w:rPr>
          <w:rFonts w:ascii="Arial" w:hAnsi="Arial" w:cs="Arial"/>
          <w:sz w:val="24"/>
          <w:u w:val="single"/>
        </w:rPr>
        <w:t>Total Annual Burden Hours</w:t>
      </w:r>
      <w:smartTag w:uri="urn:schemas-microsoft-com:office:smarttags" w:element="PersonName">
        <w:r w:rsidRPr="009225B8">
          <w:rPr>
            <w:rFonts w:ascii="Arial" w:hAnsi="Arial" w:cs="Arial"/>
            <w:sz w:val="24"/>
          </w:rPr>
          <w:t>:</w:t>
        </w:r>
      </w:smartTag>
      <w:r w:rsidRPr="009225B8">
        <w:rPr>
          <w:rFonts w:ascii="Arial" w:hAnsi="Arial" w:cs="Arial"/>
          <w:sz w:val="24"/>
        </w:rPr>
        <w:t xml:space="preserve">  </w:t>
      </w:r>
      <w:r w:rsidR="007A15C3">
        <w:rPr>
          <w:rFonts w:ascii="Arial" w:hAnsi="Arial" w:cs="Arial"/>
          <w:sz w:val="24"/>
        </w:rPr>
        <w:t>428</w:t>
      </w:r>
      <w:r w:rsidRPr="009225B8">
        <w:rPr>
          <w:rFonts w:ascii="Arial" w:hAnsi="Arial" w:cs="Arial"/>
          <w:sz w:val="24"/>
        </w:rPr>
        <w:t>.</w:t>
      </w:r>
    </w:p>
    <w:p w:rsidR="00BC13FD" w:rsidRPr="009225B8" w:rsidRDefault="00BC13FD">
      <w:pPr>
        <w:spacing w:line="480" w:lineRule="auto"/>
        <w:rPr>
          <w:rFonts w:ascii="Arial" w:hAnsi="Arial" w:cs="Arial"/>
          <w:sz w:val="24"/>
        </w:rPr>
      </w:pPr>
    </w:p>
    <w:p w:rsidR="00BC13FD" w:rsidRPr="009225B8" w:rsidRDefault="00BC13FD">
      <w:pPr>
        <w:spacing w:line="480" w:lineRule="auto"/>
        <w:rPr>
          <w:rFonts w:ascii="Arial" w:hAnsi="Arial" w:cs="Arial"/>
          <w:sz w:val="24"/>
        </w:rPr>
      </w:pPr>
      <w:r w:rsidRPr="009225B8">
        <w:rPr>
          <w:rFonts w:ascii="Arial" w:hAnsi="Arial" w:cs="Arial"/>
          <w:sz w:val="24"/>
        </w:rPr>
        <w:t>Send comments on the need for the collection of information for the performance of the functions of the agency; the accuracy of the agency's burden estimates; ways to enhance the quality, utility and clarity of the information collection; and ways to minimize the information collection burden on respondents, such as use of automated means of collection of the information,</w:t>
      </w:r>
      <w:r w:rsidR="009225B8" w:rsidRPr="009225B8">
        <w:rPr>
          <w:rFonts w:ascii="Arial" w:hAnsi="Arial" w:cs="Arial"/>
          <w:sz w:val="24"/>
        </w:rPr>
        <w:t xml:space="preserve"> to the addresses listed under </w:t>
      </w:r>
      <w:r w:rsidR="009225B8" w:rsidRPr="009225B8">
        <w:rPr>
          <w:rFonts w:ascii="Arial" w:hAnsi="Arial" w:cs="Arial"/>
          <w:b/>
          <w:bCs/>
          <w:sz w:val="24"/>
        </w:rPr>
        <w:t>ADDRESSES</w:t>
      </w:r>
      <w:r w:rsidRPr="009225B8">
        <w:rPr>
          <w:rFonts w:ascii="Arial" w:hAnsi="Arial" w:cs="Arial"/>
          <w:sz w:val="24"/>
        </w:rPr>
        <w:t xml:space="preserve">.  Please refer to </w:t>
      </w:r>
      <w:r w:rsidR="008947E2" w:rsidRPr="009225B8">
        <w:rPr>
          <w:rFonts w:ascii="Arial" w:hAnsi="Arial" w:cs="Arial"/>
          <w:sz w:val="24"/>
        </w:rPr>
        <w:t>O</w:t>
      </w:r>
      <w:r w:rsidRPr="009225B8">
        <w:rPr>
          <w:rFonts w:ascii="Arial" w:hAnsi="Arial" w:cs="Arial"/>
          <w:sz w:val="24"/>
        </w:rPr>
        <w:t xml:space="preserve">MB control number 1029-0067 </w:t>
      </w:r>
      <w:r w:rsidR="008947E2" w:rsidRPr="009225B8">
        <w:rPr>
          <w:rFonts w:ascii="Arial" w:hAnsi="Arial" w:cs="Arial"/>
          <w:sz w:val="24"/>
        </w:rPr>
        <w:t>in your correspondence</w:t>
      </w:r>
      <w:r w:rsidRPr="009225B8">
        <w:rPr>
          <w:rFonts w:ascii="Arial" w:hAnsi="Arial" w:cs="Arial"/>
          <w:sz w:val="24"/>
        </w:rPr>
        <w:t>.</w:t>
      </w:r>
    </w:p>
    <w:p w:rsidR="009225B8" w:rsidRPr="009225B8" w:rsidRDefault="009225B8" w:rsidP="009225B8">
      <w:pPr>
        <w:spacing w:line="480" w:lineRule="auto"/>
        <w:rPr>
          <w:rFonts w:ascii="Arial" w:hAnsi="Arial" w:cs="Arial"/>
          <w:sz w:val="24"/>
        </w:rPr>
      </w:pPr>
    </w:p>
    <w:p w:rsidR="009225B8" w:rsidRPr="009225B8" w:rsidRDefault="009225B8" w:rsidP="009225B8">
      <w:pPr>
        <w:widowControl/>
        <w:spacing w:line="480" w:lineRule="auto"/>
        <w:rPr>
          <w:rFonts w:ascii="Arial" w:hAnsi="Arial" w:cs="Arial"/>
          <w:color w:val="000000"/>
          <w:sz w:val="24"/>
        </w:rPr>
      </w:pPr>
      <w:r w:rsidRPr="009225B8">
        <w:rPr>
          <w:rFonts w:ascii="Arial" w:hAnsi="Arial" w:cs="Arial"/>
          <w:color w:val="000000"/>
          <w:sz w:val="24"/>
        </w:rPr>
        <w:t>Before including your address, phone number, email address, or other personal identifying information in your comment, you should be aware that your entire comment</w:t>
      </w:r>
      <w:r w:rsidR="00E404C2">
        <w:rPr>
          <w:rFonts w:ascii="Arial" w:hAnsi="Arial" w:cs="Arial"/>
          <w:color w:val="000000"/>
          <w:sz w:val="24"/>
        </w:rPr>
        <w:t xml:space="preserve">, </w:t>
      </w:r>
      <w:r w:rsidRPr="009225B8">
        <w:rPr>
          <w:rFonts w:ascii="Arial" w:hAnsi="Arial" w:cs="Arial"/>
          <w:color w:val="000000"/>
          <w:sz w:val="24"/>
        </w:rPr>
        <w:t>including your p</w:t>
      </w:r>
      <w:r w:rsidR="00E404C2">
        <w:rPr>
          <w:rFonts w:ascii="Arial" w:hAnsi="Arial" w:cs="Arial"/>
          <w:color w:val="000000"/>
          <w:sz w:val="24"/>
        </w:rPr>
        <w:t xml:space="preserve">ersonal identifying information, </w:t>
      </w:r>
      <w:r w:rsidRPr="009225B8">
        <w:rPr>
          <w:rFonts w:ascii="Arial" w:hAnsi="Arial" w:cs="Arial"/>
          <w:color w:val="000000"/>
          <w:sz w:val="24"/>
        </w:rPr>
        <w:t xml:space="preserve">may be made publicly available at any </w:t>
      </w:r>
      <w:r w:rsidRPr="009225B8">
        <w:rPr>
          <w:rFonts w:ascii="Arial" w:hAnsi="Arial" w:cs="Arial"/>
          <w:color w:val="000000"/>
          <w:sz w:val="24"/>
        </w:rPr>
        <w:lastRenderedPageBreak/>
        <w:t xml:space="preserve">time.  While you can ask us in your comment to withhold your personal identifying information from public review, we cannot guarantee that we will be able to do so.  </w:t>
      </w:r>
    </w:p>
    <w:p w:rsidR="00BC13FD" w:rsidRPr="009225B8" w:rsidRDefault="00BC13FD">
      <w:pPr>
        <w:spacing w:line="480" w:lineRule="auto"/>
        <w:rPr>
          <w:rFonts w:ascii="Arial" w:hAnsi="Arial" w:cs="Arial"/>
          <w:sz w:val="24"/>
        </w:rPr>
      </w:pPr>
    </w:p>
    <w:p w:rsidR="00D61F5A" w:rsidRPr="00CB047F" w:rsidRDefault="00D61F5A" w:rsidP="00D61F5A">
      <w:pPr>
        <w:spacing w:line="480" w:lineRule="auto"/>
        <w:rPr>
          <w:rFonts w:ascii="Arial" w:hAnsi="Arial" w:cs="Arial"/>
          <w:sz w:val="24"/>
        </w:rPr>
      </w:pPr>
    </w:p>
    <w:p w:rsidR="00D61F5A" w:rsidRPr="00CB047F" w:rsidRDefault="00D61F5A" w:rsidP="00D61F5A">
      <w:pPr>
        <w:spacing w:line="480" w:lineRule="auto"/>
        <w:rPr>
          <w:rFonts w:ascii="Arial" w:hAnsi="Arial" w:cs="Arial"/>
          <w:sz w:val="24"/>
        </w:rPr>
      </w:pPr>
      <w:r w:rsidRPr="00CB047F">
        <w:rPr>
          <w:rFonts w:ascii="Arial" w:hAnsi="Arial" w:cs="Arial"/>
          <w:sz w:val="24"/>
          <w:u w:val="single"/>
        </w:rPr>
        <w:t xml:space="preserve"> </w:t>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p>
    <w:p w:rsidR="00D61F5A" w:rsidRPr="00CB047F" w:rsidRDefault="00D61F5A" w:rsidP="00D61F5A">
      <w:pPr>
        <w:spacing w:line="480" w:lineRule="auto"/>
        <w:rPr>
          <w:rFonts w:ascii="Arial" w:hAnsi="Arial" w:cs="Arial"/>
          <w:sz w:val="24"/>
        </w:rPr>
      </w:pPr>
      <w:r w:rsidRPr="00CB047F">
        <w:rPr>
          <w:rFonts w:ascii="Arial" w:hAnsi="Arial" w:cs="Arial"/>
          <w:sz w:val="24"/>
        </w:rPr>
        <w:t>Dated</w:t>
      </w:r>
    </w:p>
    <w:p w:rsidR="00D61F5A" w:rsidRPr="00CB047F" w:rsidRDefault="00D61F5A" w:rsidP="00D61F5A">
      <w:pPr>
        <w:spacing w:line="480" w:lineRule="auto"/>
        <w:rPr>
          <w:rFonts w:ascii="Arial" w:hAnsi="Arial" w:cs="Arial"/>
          <w:sz w:val="24"/>
        </w:rPr>
      </w:pPr>
    </w:p>
    <w:p w:rsidR="00D61F5A" w:rsidRPr="00CB047F" w:rsidRDefault="00D61F5A" w:rsidP="00D61F5A">
      <w:pPr>
        <w:spacing w:line="480" w:lineRule="auto"/>
        <w:rPr>
          <w:rFonts w:ascii="Arial" w:hAnsi="Arial" w:cs="Arial"/>
          <w:sz w:val="24"/>
          <w:u w:val="single"/>
        </w:rPr>
      </w:pPr>
      <w:r w:rsidRPr="00CB047F">
        <w:rPr>
          <w:rFonts w:ascii="Arial" w:hAnsi="Arial" w:cs="Arial"/>
          <w:sz w:val="24"/>
          <w:u w:val="single"/>
        </w:rPr>
        <w:t xml:space="preserve"> </w:t>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r w:rsidRPr="00CB047F">
        <w:rPr>
          <w:rFonts w:ascii="Arial" w:hAnsi="Arial" w:cs="Arial"/>
          <w:sz w:val="24"/>
          <w:u w:val="single"/>
        </w:rPr>
        <w:tab/>
      </w:r>
    </w:p>
    <w:p w:rsidR="00D61F5A" w:rsidRPr="00CB047F" w:rsidRDefault="00D61F5A" w:rsidP="00D61F5A">
      <w:pPr>
        <w:rPr>
          <w:rFonts w:ascii="Arial" w:hAnsi="Arial" w:cs="Arial"/>
          <w:sz w:val="24"/>
        </w:rPr>
      </w:pPr>
      <w:r w:rsidRPr="00CB047F">
        <w:rPr>
          <w:rFonts w:ascii="Arial" w:hAnsi="Arial" w:cs="Arial"/>
          <w:sz w:val="24"/>
        </w:rPr>
        <w:t>Stephen M. Sheffield, Acting Chief</w:t>
      </w:r>
    </w:p>
    <w:p w:rsidR="00D61F5A" w:rsidRPr="00CB047F" w:rsidRDefault="00D61F5A" w:rsidP="00D61F5A">
      <w:pPr>
        <w:rPr>
          <w:rFonts w:ascii="Arial" w:hAnsi="Arial" w:cs="Arial"/>
          <w:sz w:val="24"/>
        </w:rPr>
      </w:pPr>
      <w:r w:rsidRPr="00CB047F">
        <w:rPr>
          <w:rFonts w:ascii="Arial" w:hAnsi="Arial" w:cs="Arial"/>
          <w:sz w:val="24"/>
        </w:rPr>
        <w:t>Division of Regulatory Support</w:t>
      </w:r>
    </w:p>
    <w:p w:rsidR="00BC13FD" w:rsidRPr="009225B8" w:rsidRDefault="00BC13FD" w:rsidP="00D61F5A">
      <w:pPr>
        <w:spacing w:line="480" w:lineRule="auto"/>
        <w:rPr>
          <w:rFonts w:ascii="Arial" w:hAnsi="Arial" w:cs="Arial"/>
          <w:sz w:val="24"/>
        </w:rPr>
      </w:pPr>
    </w:p>
    <w:sectPr w:rsidR="00BC13FD" w:rsidRPr="009225B8">
      <w:footerReference w:type="even" r:id="rId10"/>
      <w:footerReference w:type="default" r:id="rId11"/>
      <w:endnotePr>
        <w:numFmt w:val="decimal"/>
      </w:endnotePr>
      <w:type w:val="continuous"/>
      <w:pgSz w:w="12240" w:h="15840"/>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E1" w:rsidRDefault="001B4DE1">
      <w:r>
        <w:separator/>
      </w:r>
    </w:p>
  </w:endnote>
  <w:endnote w:type="continuationSeparator" w:id="0">
    <w:p w:rsidR="001B4DE1" w:rsidRDefault="001B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B8" w:rsidRDefault="009225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25B8" w:rsidRDefault="00922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B8" w:rsidRDefault="009225B8">
    <w:pPr>
      <w:spacing w:line="240" w:lineRule="exact"/>
    </w:pPr>
  </w:p>
  <w:p w:rsidR="009225B8" w:rsidRDefault="009225B8">
    <w:pPr>
      <w:framePr w:wrap="around" w:vAnchor="text" w:hAnchor="margin" w:xAlign="center" w:y="1"/>
      <w:jc w:val="center"/>
      <w:rPr>
        <w:rFonts w:cs="Courier New"/>
        <w:sz w:val="24"/>
      </w:rPr>
    </w:pPr>
    <w:r>
      <w:rPr>
        <w:rFonts w:cs="Courier New"/>
        <w:sz w:val="24"/>
      </w:rPr>
      <w:fldChar w:fldCharType="begin"/>
    </w:r>
    <w:r>
      <w:rPr>
        <w:rFonts w:cs="Courier New"/>
        <w:sz w:val="24"/>
      </w:rPr>
      <w:instrText xml:space="preserve">PAGE </w:instrText>
    </w:r>
    <w:r>
      <w:rPr>
        <w:rFonts w:cs="Courier New"/>
        <w:sz w:val="24"/>
      </w:rPr>
      <w:fldChar w:fldCharType="separate"/>
    </w:r>
    <w:r w:rsidR="002C3058">
      <w:rPr>
        <w:rFonts w:cs="Courier New"/>
        <w:noProof/>
        <w:sz w:val="24"/>
      </w:rPr>
      <w:t>3</w:t>
    </w:r>
    <w:r>
      <w:rPr>
        <w:rFonts w:cs="Courier New"/>
        <w:sz w:val="24"/>
      </w:rPr>
      <w:fldChar w:fldCharType="end"/>
    </w:r>
  </w:p>
  <w:p w:rsidR="009225B8" w:rsidRDefault="009225B8">
    <w:pP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E1" w:rsidRDefault="001B4DE1">
      <w:r>
        <w:separator/>
      </w:r>
    </w:p>
  </w:footnote>
  <w:footnote w:type="continuationSeparator" w:id="0">
    <w:p w:rsidR="001B4DE1" w:rsidRDefault="001B4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D0"/>
    <w:rsid w:val="000209B7"/>
    <w:rsid w:val="000210C7"/>
    <w:rsid w:val="000B09E1"/>
    <w:rsid w:val="000B4C4B"/>
    <w:rsid w:val="000F6286"/>
    <w:rsid w:val="001069BD"/>
    <w:rsid w:val="001520A9"/>
    <w:rsid w:val="00164E1C"/>
    <w:rsid w:val="001B4DE1"/>
    <w:rsid w:val="001C3BC1"/>
    <w:rsid w:val="00263491"/>
    <w:rsid w:val="002C3058"/>
    <w:rsid w:val="002C4B81"/>
    <w:rsid w:val="002D2AD2"/>
    <w:rsid w:val="00370A8B"/>
    <w:rsid w:val="003C58DE"/>
    <w:rsid w:val="00561DD0"/>
    <w:rsid w:val="006E2B4A"/>
    <w:rsid w:val="00702BFC"/>
    <w:rsid w:val="00721D89"/>
    <w:rsid w:val="00750D05"/>
    <w:rsid w:val="00762F6B"/>
    <w:rsid w:val="007A15C3"/>
    <w:rsid w:val="007C7986"/>
    <w:rsid w:val="008947E2"/>
    <w:rsid w:val="008961CD"/>
    <w:rsid w:val="008F6B6A"/>
    <w:rsid w:val="009225B8"/>
    <w:rsid w:val="0096108B"/>
    <w:rsid w:val="009E6067"/>
    <w:rsid w:val="00A74884"/>
    <w:rsid w:val="00B3077B"/>
    <w:rsid w:val="00BC13FD"/>
    <w:rsid w:val="00BF29D8"/>
    <w:rsid w:val="00D343FE"/>
    <w:rsid w:val="00D61F5A"/>
    <w:rsid w:val="00E404C2"/>
    <w:rsid w:val="00F0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8947E2"/>
    <w:rPr>
      <w:color w:val="0000FF"/>
      <w:u w:val="single"/>
    </w:rPr>
  </w:style>
  <w:style w:type="paragraph" w:styleId="BalloonText">
    <w:name w:val="Balloon Text"/>
    <w:basedOn w:val="Normal"/>
    <w:link w:val="BalloonTextChar"/>
    <w:rsid w:val="009E6067"/>
    <w:rPr>
      <w:rFonts w:ascii="Tahoma" w:hAnsi="Tahoma" w:cs="Tahoma"/>
      <w:sz w:val="16"/>
      <w:szCs w:val="16"/>
    </w:rPr>
  </w:style>
  <w:style w:type="character" w:customStyle="1" w:styleId="BalloonTextChar">
    <w:name w:val="Balloon Text Char"/>
    <w:basedOn w:val="DefaultParagraphFont"/>
    <w:link w:val="BalloonText"/>
    <w:rsid w:val="009E6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8947E2"/>
    <w:rPr>
      <w:color w:val="0000FF"/>
      <w:u w:val="single"/>
    </w:rPr>
  </w:style>
  <w:style w:type="paragraph" w:styleId="BalloonText">
    <w:name w:val="Balloon Text"/>
    <w:basedOn w:val="Normal"/>
    <w:link w:val="BalloonTextChar"/>
    <w:rsid w:val="009E6067"/>
    <w:rPr>
      <w:rFonts w:ascii="Tahoma" w:hAnsi="Tahoma" w:cs="Tahoma"/>
      <w:sz w:val="16"/>
      <w:szCs w:val="16"/>
    </w:rPr>
  </w:style>
  <w:style w:type="character" w:customStyle="1" w:styleId="BalloonTextChar">
    <w:name w:val="Balloon Text Char"/>
    <w:basedOn w:val="DefaultParagraphFont"/>
    <w:link w:val="BalloonText"/>
    <w:rsid w:val="009E6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trelease@osmr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release@osmre.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4310-05-M</vt:lpstr>
    </vt:vector>
  </TitlesOfParts>
  <Company>Office of Surface Mining</Company>
  <LinksUpToDate>false</LinksUpToDate>
  <CharactersWithSpaces>5325</CharactersWithSpaces>
  <SharedDoc>false</SharedDoc>
  <HLinks>
    <vt:vector size="18" baseType="variant">
      <vt:variant>
        <vt:i4>720915</vt:i4>
      </vt:variant>
      <vt:variant>
        <vt:i4>6</vt:i4>
      </vt:variant>
      <vt:variant>
        <vt:i4>0</vt:i4>
      </vt:variant>
      <vt:variant>
        <vt:i4>5</vt:i4>
      </vt:variant>
      <vt:variant>
        <vt:lpwstr>http://www.reginfo.gov/public/do/PRAMain</vt:lpwstr>
      </vt:variant>
      <vt:variant>
        <vt:lpwstr/>
      </vt:variant>
      <vt:variant>
        <vt:i4>6553677</vt:i4>
      </vt:variant>
      <vt:variant>
        <vt:i4>3</vt:i4>
      </vt:variant>
      <vt:variant>
        <vt:i4>0</vt:i4>
      </vt:variant>
      <vt:variant>
        <vt:i4>5</vt:i4>
      </vt:variant>
      <vt:variant>
        <vt:lpwstr>mailto:jtrelease@osmre.gov</vt:lpwstr>
      </vt:variant>
      <vt:variant>
        <vt:lpwstr/>
      </vt:variant>
      <vt:variant>
        <vt:i4>6553677</vt:i4>
      </vt:variant>
      <vt:variant>
        <vt:i4>0</vt:i4>
      </vt:variant>
      <vt:variant>
        <vt:i4>0</vt:i4>
      </vt:variant>
      <vt:variant>
        <vt:i4>5</vt:i4>
      </vt:variant>
      <vt:variant>
        <vt:lpwstr>mailto:jtrelease@osmre.gov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4310-05-M</dc:title>
  <dc:creator>Office of Surface Mining</dc:creator>
  <cp:lastModifiedBy>Trelease, John A</cp:lastModifiedBy>
  <cp:revision>3</cp:revision>
  <cp:lastPrinted>2011-06-20T17:27:00Z</cp:lastPrinted>
  <dcterms:created xsi:type="dcterms:W3CDTF">2014-06-03T15:37:00Z</dcterms:created>
  <dcterms:modified xsi:type="dcterms:W3CDTF">2014-06-03T15:38:00Z</dcterms:modified>
</cp:coreProperties>
</file>