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5A99B" w14:textId="60DDE82E" w:rsidR="006A6E17" w:rsidRPr="006A6E17" w:rsidRDefault="006A6E17" w:rsidP="006A6E17">
      <w:pPr>
        <w:spacing w:after="120"/>
        <w:ind w:left="-720"/>
        <w:jc w:val="center"/>
        <w:rPr>
          <w:rFonts w:ascii="Arial Black" w:hAnsi="Arial Black" w:cs="Arial"/>
          <w:b/>
          <w:smallCaps/>
          <w:color w:val="000080"/>
          <w:sz w:val="36"/>
          <w:szCs w:val="36"/>
          <w:u w:val="single"/>
        </w:rPr>
      </w:pPr>
      <w:r w:rsidRPr="006A6E17">
        <w:rPr>
          <w:b/>
          <w:u w:val="single"/>
        </w:rPr>
        <w:t>Attachment A - A</w:t>
      </w:r>
      <w:r w:rsidRPr="006A6E17">
        <w:rPr>
          <w:b/>
          <w:u w:val="single"/>
        </w:rPr>
        <w:t>nnouncement</w:t>
      </w:r>
    </w:p>
    <w:p w14:paraId="3564F1BA" w14:textId="77777777" w:rsidR="00505D9B" w:rsidRPr="00D767D2" w:rsidRDefault="00505D9B" w:rsidP="00D767D2">
      <w:pPr>
        <w:spacing w:after="120"/>
        <w:ind w:left="-720"/>
        <w:rPr>
          <w:rFonts w:ascii="Arial Black" w:hAnsi="Arial Black" w:cs="Arial"/>
          <w:smallCaps/>
          <w:color w:val="FF0000"/>
          <w:sz w:val="36"/>
          <w:szCs w:val="36"/>
        </w:rPr>
      </w:pPr>
      <w:r w:rsidRPr="00D767D2">
        <w:rPr>
          <w:rFonts w:ascii="Arial Black" w:hAnsi="Arial Black" w:cs="Arial"/>
          <w:smallCaps/>
          <w:color w:val="000080"/>
          <w:sz w:val="36"/>
          <w:szCs w:val="36"/>
        </w:rPr>
        <w:t>Tell us about your promising Return to Learn program or strategy!</w:t>
      </w:r>
      <w:r w:rsidR="000E0CA7">
        <w:rPr>
          <w:rFonts w:ascii="Arial Black" w:hAnsi="Arial Black" w:cs="Arial"/>
          <w:smallCaps/>
          <w:color w:val="000080"/>
          <w:sz w:val="36"/>
          <w:szCs w:val="36"/>
        </w:rPr>
        <w:t xml:space="preserve"> </w:t>
      </w:r>
    </w:p>
    <w:p w14:paraId="7C9A2F54" w14:textId="77777777" w:rsidR="007F63E0" w:rsidRPr="00065D3D" w:rsidRDefault="007F63E0" w:rsidP="00065D3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39E30B" w14:textId="4E9B286F" w:rsidR="003914DD" w:rsidRDefault="00E8669B" w:rsidP="0056047B">
      <w:pPr>
        <w:ind w:left="-720" w:right="-540"/>
        <w:rPr>
          <w:sz w:val="22"/>
          <w:szCs w:val="22"/>
        </w:rPr>
      </w:pPr>
      <w:r w:rsidRPr="00433A87">
        <w:rPr>
          <w:sz w:val="22"/>
          <w:szCs w:val="22"/>
        </w:rPr>
        <w:t>The</w:t>
      </w:r>
      <w:r w:rsidR="00102F92" w:rsidRPr="00433A87">
        <w:rPr>
          <w:sz w:val="22"/>
          <w:szCs w:val="22"/>
        </w:rPr>
        <w:t xml:space="preserve"> </w:t>
      </w:r>
      <w:r w:rsidR="001F6045" w:rsidRPr="00433A87">
        <w:rPr>
          <w:sz w:val="22"/>
          <w:szCs w:val="22"/>
        </w:rPr>
        <w:t>National Center for Injur</w:t>
      </w:r>
      <w:r w:rsidRPr="00433A87">
        <w:rPr>
          <w:sz w:val="22"/>
          <w:szCs w:val="22"/>
        </w:rPr>
        <w:t>y Prevention and Control at the Centers for Disease Control and Prevention (CDC)</w:t>
      </w:r>
      <w:r w:rsidR="001F6045" w:rsidRPr="00433A87">
        <w:rPr>
          <w:sz w:val="22"/>
          <w:szCs w:val="22"/>
        </w:rPr>
        <w:t xml:space="preserve"> </w:t>
      </w:r>
      <w:r w:rsidR="00175FFB" w:rsidRPr="00433A87">
        <w:rPr>
          <w:sz w:val="22"/>
          <w:szCs w:val="22"/>
        </w:rPr>
        <w:t xml:space="preserve">is looking for </w:t>
      </w:r>
      <w:r w:rsidR="005A6A4E" w:rsidRPr="00433A87">
        <w:rPr>
          <w:sz w:val="22"/>
          <w:szCs w:val="22"/>
        </w:rPr>
        <w:t xml:space="preserve">school re-entry programs designed to </w:t>
      </w:r>
      <w:r w:rsidR="005427F7" w:rsidRPr="00433A87">
        <w:rPr>
          <w:sz w:val="22"/>
          <w:szCs w:val="22"/>
        </w:rPr>
        <w:t>help</w:t>
      </w:r>
      <w:r w:rsidR="005A6A4E" w:rsidRPr="00433A87">
        <w:rPr>
          <w:sz w:val="22"/>
          <w:szCs w:val="22"/>
        </w:rPr>
        <w:t xml:space="preserve"> children</w:t>
      </w:r>
      <w:r w:rsidR="005427F7" w:rsidRPr="00433A87">
        <w:rPr>
          <w:sz w:val="22"/>
          <w:szCs w:val="22"/>
        </w:rPr>
        <w:t xml:space="preserve"> return to</w:t>
      </w:r>
      <w:r w:rsidR="009C212B" w:rsidRPr="00433A87">
        <w:rPr>
          <w:sz w:val="22"/>
          <w:szCs w:val="22"/>
        </w:rPr>
        <w:t xml:space="preserve"> their</w:t>
      </w:r>
      <w:r w:rsidR="005427F7" w:rsidRPr="00433A87">
        <w:rPr>
          <w:sz w:val="22"/>
          <w:szCs w:val="22"/>
        </w:rPr>
        <w:t xml:space="preserve"> </w:t>
      </w:r>
      <w:r w:rsidR="009C212B" w:rsidRPr="00433A87">
        <w:rPr>
          <w:sz w:val="22"/>
          <w:szCs w:val="22"/>
        </w:rPr>
        <w:t>learning environment</w:t>
      </w:r>
      <w:r w:rsidR="005A6A4E" w:rsidRPr="00433A87">
        <w:rPr>
          <w:sz w:val="22"/>
          <w:szCs w:val="22"/>
        </w:rPr>
        <w:t xml:space="preserve"> after </w:t>
      </w:r>
      <w:r w:rsidR="00B52BF7" w:rsidRPr="00433A87">
        <w:rPr>
          <w:sz w:val="22"/>
          <w:szCs w:val="22"/>
        </w:rPr>
        <w:t xml:space="preserve">concussion </w:t>
      </w:r>
      <w:r w:rsidR="00F70478" w:rsidRPr="00433A87">
        <w:rPr>
          <w:sz w:val="22"/>
          <w:szCs w:val="22"/>
        </w:rPr>
        <w:t xml:space="preserve">and </w:t>
      </w:r>
      <w:r w:rsidR="00B52BF7" w:rsidRPr="00433A87">
        <w:rPr>
          <w:sz w:val="22"/>
          <w:szCs w:val="22"/>
        </w:rPr>
        <w:t xml:space="preserve">other </w:t>
      </w:r>
      <w:r w:rsidR="005A6A4E" w:rsidRPr="00433A87">
        <w:rPr>
          <w:sz w:val="22"/>
          <w:szCs w:val="22"/>
        </w:rPr>
        <w:t>traumatic brain injury</w:t>
      </w:r>
      <w:r w:rsidR="00535EDD" w:rsidRPr="00433A87">
        <w:rPr>
          <w:sz w:val="22"/>
          <w:szCs w:val="22"/>
        </w:rPr>
        <w:t xml:space="preserve"> (TBI)</w:t>
      </w:r>
      <w:r w:rsidR="005A6A4E" w:rsidRPr="00433A87">
        <w:rPr>
          <w:sz w:val="22"/>
          <w:szCs w:val="22"/>
        </w:rPr>
        <w:t xml:space="preserve">. </w:t>
      </w:r>
    </w:p>
    <w:p w14:paraId="52A3096E" w14:textId="77777777" w:rsidR="003914DD" w:rsidRDefault="003914DD" w:rsidP="0056047B">
      <w:pPr>
        <w:ind w:left="-720" w:right="-540"/>
        <w:rPr>
          <w:sz w:val="22"/>
          <w:szCs w:val="22"/>
        </w:rPr>
      </w:pPr>
    </w:p>
    <w:p w14:paraId="424D8457" w14:textId="1FCAAEF4" w:rsidR="008054FD" w:rsidRPr="00BF33DB" w:rsidRDefault="008054FD" w:rsidP="0056047B">
      <w:pPr>
        <w:ind w:left="-720" w:right="-540"/>
        <w:rPr>
          <w:rFonts w:ascii="Arial Black" w:hAnsi="Arial Black" w:cs="Arial"/>
          <w:smallCaps/>
          <w:color w:val="000080"/>
          <w:sz w:val="28"/>
          <w:szCs w:val="28"/>
        </w:rPr>
      </w:pPr>
      <w:r w:rsidRPr="008054FD">
        <w:rPr>
          <w:rFonts w:ascii="Arial Black" w:hAnsi="Arial Black" w:cs="Arial"/>
          <w:smallCaps/>
          <w:color w:val="000080"/>
          <w:sz w:val="28"/>
          <w:szCs w:val="28"/>
        </w:rPr>
        <w:t>Nominate y</w:t>
      </w:r>
      <w:r w:rsidRPr="00BF33DB">
        <w:rPr>
          <w:rFonts w:ascii="Arial Black" w:hAnsi="Arial Black" w:cs="Arial"/>
          <w:smallCaps/>
          <w:color w:val="000080"/>
          <w:sz w:val="28"/>
          <w:szCs w:val="28"/>
        </w:rPr>
        <w:t xml:space="preserve">our </w:t>
      </w:r>
      <w:r>
        <w:rPr>
          <w:rFonts w:ascii="Arial Black" w:hAnsi="Arial Black" w:cs="Arial"/>
          <w:smallCaps/>
          <w:color w:val="000080"/>
          <w:sz w:val="28"/>
          <w:szCs w:val="28"/>
        </w:rPr>
        <w:t>p</w:t>
      </w:r>
      <w:r w:rsidRPr="00BF33DB">
        <w:rPr>
          <w:rFonts w:ascii="Arial Black" w:hAnsi="Arial Black" w:cs="Arial"/>
          <w:smallCaps/>
          <w:color w:val="000080"/>
          <w:sz w:val="28"/>
          <w:szCs w:val="28"/>
        </w:rPr>
        <w:t>rogram!</w:t>
      </w:r>
    </w:p>
    <w:p w14:paraId="4216A3A6" w14:textId="7FCCDE6A" w:rsidR="00F10C16" w:rsidRDefault="003914DD" w:rsidP="00BF33DB">
      <w:pPr>
        <w:ind w:left="-720" w:right="-540"/>
        <w:rPr>
          <w:sz w:val="22"/>
          <w:szCs w:val="22"/>
        </w:rPr>
      </w:pPr>
      <w:r>
        <w:rPr>
          <w:sz w:val="22"/>
          <w:szCs w:val="22"/>
        </w:rPr>
        <w:t>T</w:t>
      </w:r>
      <w:r w:rsidR="008E35D0">
        <w:rPr>
          <w:sz w:val="22"/>
          <w:szCs w:val="22"/>
        </w:rPr>
        <w:t xml:space="preserve">ell us about </w:t>
      </w:r>
      <w:r w:rsidR="00DF2656" w:rsidRPr="00FB37DE">
        <w:rPr>
          <w:sz w:val="22"/>
          <w:szCs w:val="22"/>
        </w:rPr>
        <w:t xml:space="preserve">how </w:t>
      </w:r>
      <w:r w:rsidR="008E35D0">
        <w:rPr>
          <w:sz w:val="22"/>
          <w:szCs w:val="22"/>
        </w:rPr>
        <w:t xml:space="preserve">your </w:t>
      </w:r>
      <w:r w:rsidR="00DF2656" w:rsidRPr="00FB37DE">
        <w:rPr>
          <w:sz w:val="22"/>
          <w:szCs w:val="22"/>
        </w:rPr>
        <w:t xml:space="preserve">program </w:t>
      </w:r>
      <w:r w:rsidR="008E35D0">
        <w:rPr>
          <w:sz w:val="22"/>
          <w:szCs w:val="22"/>
        </w:rPr>
        <w:t xml:space="preserve">is </w:t>
      </w:r>
      <w:r w:rsidR="00DF2656" w:rsidRPr="00FB37DE">
        <w:rPr>
          <w:sz w:val="22"/>
          <w:szCs w:val="22"/>
        </w:rPr>
        <w:t>currently working</w:t>
      </w:r>
      <w:r w:rsidR="0052043C" w:rsidRPr="00FB37DE">
        <w:rPr>
          <w:sz w:val="22"/>
          <w:szCs w:val="22"/>
        </w:rPr>
        <w:t xml:space="preserve">, </w:t>
      </w:r>
      <w:r w:rsidR="00DF2656" w:rsidRPr="00FB37DE">
        <w:rPr>
          <w:sz w:val="22"/>
          <w:szCs w:val="22"/>
        </w:rPr>
        <w:t>what kinds of evaluation support are needed</w:t>
      </w:r>
      <w:r w:rsidR="0052043C" w:rsidRPr="00FB37DE">
        <w:rPr>
          <w:sz w:val="22"/>
          <w:szCs w:val="22"/>
        </w:rPr>
        <w:t>, and what types of CDC service</w:t>
      </w:r>
      <w:r>
        <w:rPr>
          <w:sz w:val="22"/>
          <w:szCs w:val="22"/>
        </w:rPr>
        <w:t>s</w:t>
      </w:r>
      <w:r w:rsidR="0052043C" w:rsidRPr="00FB37DE">
        <w:rPr>
          <w:sz w:val="22"/>
          <w:szCs w:val="22"/>
        </w:rPr>
        <w:t xml:space="preserve"> and products could be beneficial</w:t>
      </w:r>
      <w:r w:rsidR="00DF2656" w:rsidRPr="00FB37DE">
        <w:rPr>
          <w:sz w:val="22"/>
          <w:szCs w:val="22"/>
        </w:rPr>
        <w:t xml:space="preserve">. </w:t>
      </w:r>
      <w:r>
        <w:rPr>
          <w:sz w:val="22"/>
          <w:szCs w:val="22"/>
        </w:rPr>
        <w:t>All nominated programs will receive brief feedback from CDC to inform future evaluation activities.</w:t>
      </w:r>
      <w:r w:rsidR="0052043C" w:rsidRPr="00FB37DE">
        <w:rPr>
          <w:sz w:val="22"/>
          <w:szCs w:val="22"/>
        </w:rPr>
        <w:t xml:space="preserve"> </w:t>
      </w:r>
      <w:r w:rsidR="00EA5B10">
        <w:rPr>
          <w:sz w:val="22"/>
          <w:szCs w:val="22"/>
        </w:rPr>
        <w:t xml:space="preserve">This is an opportunity for your </w:t>
      </w:r>
      <w:r w:rsidR="00F10C16">
        <w:rPr>
          <w:sz w:val="22"/>
          <w:szCs w:val="22"/>
        </w:rPr>
        <w:t xml:space="preserve">program </w:t>
      </w:r>
      <w:r w:rsidR="00EA5B10">
        <w:rPr>
          <w:sz w:val="22"/>
          <w:szCs w:val="22"/>
        </w:rPr>
        <w:t xml:space="preserve">to </w:t>
      </w:r>
      <w:r w:rsidR="00F10C16">
        <w:rPr>
          <w:sz w:val="22"/>
          <w:szCs w:val="22"/>
        </w:rPr>
        <w:t xml:space="preserve">contribute to this field of practice by sharing </w:t>
      </w:r>
      <w:r w:rsidR="00EA5B10">
        <w:rPr>
          <w:sz w:val="22"/>
          <w:szCs w:val="22"/>
        </w:rPr>
        <w:t>your experience</w:t>
      </w:r>
      <w:r w:rsidR="00F10C16">
        <w:rPr>
          <w:sz w:val="22"/>
          <w:szCs w:val="22"/>
        </w:rPr>
        <w:t xml:space="preserve">. </w:t>
      </w:r>
      <w:r w:rsidR="00AA5F0B">
        <w:rPr>
          <w:sz w:val="22"/>
          <w:szCs w:val="22"/>
        </w:rPr>
        <w:t>In addition, y</w:t>
      </w:r>
      <w:r w:rsidR="00F10C16">
        <w:rPr>
          <w:sz w:val="22"/>
          <w:szCs w:val="22"/>
        </w:rPr>
        <w:t xml:space="preserve">ou’ll be getting free, expert </w:t>
      </w:r>
      <w:r w:rsidR="00AA5F0B">
        <w:rPr>
          <w:sz w:val="22"/>
          <w:szCs w:val="22"/>
        </w:rPr>
        <w:t>program evaluation</w:t>
      </w:r>
      <w:r w:rsidR="009139A0">
        <w:rPr>
          <w:sz w:val="22"/>
          <w:szCs w:val="22"/>
        </w:rPr>
        <w:t xml:space="preserve"> advice</w:t>
      </w:r>
      <w:r w:rsidR="00E02DE6">
        <w:rPr>
          <w:sz w:val="22"/>
          <w:szCs w:val="22"/>
        </w:rPr>
        <w:t xml:space="preserve"> </w:t>
      </w:r>
      <w:r w:rsidR="00AA5F0B">
        <w:rPr>
          <w:sz w:val="22"/>
          <w:szCs w:val="22"/>
        </w:rPr>
        <w:t xml:space="preserve">from </w:t>
      </w:r>
      <w:r w:rsidR="00F10C16">
        <w:rPr>
          <w:sz w:val="22"/>
          <w:szCs w:val="22"/>
        </w:rPr>
        <w:t xml:space="preserve">CDC. </w:t>
      </w:r>
    </w:p>
    <w:p w14:paraId="7990F423" w14:textId="77777777" w:rsidR="00F10C16" w:rsidRDefault="00F10C16" w:rsidP="00BF33DB">
      <w:pPr>
        <w:ind w:right="-540"/>
        <w:rPr>
          <w:sz w:val="22"/>
          <w:szCs w:val="22"/>
        </w:rPr>
      </w:pPr>
    </w:p>
    <w:p w14:paraId="48F2E4F1" w14:textId="6CC62504" w:rsidR="00DF2656" w:rsidRDefault="008054FD" w:rsidP="00DF2656">
      <w:pPr>
        <w:ind w:right="-540"/>
        <w:rPr>
          <w:sz w:val="22"/>
          <w:szCs w:val="22"/>
        </w:rPr>
      </w:pPr>
      <w:r>
        <w:rPr>
          <w:sz w:val="22"/>
          <w:szCs w:val="22"/>
        </w:rPr>
        <w:t xml:space="preserve">Two to four </w:t>
      </w:r>
      <w:r w:rsidRPr="00FB37DE">
        <w:rPr>
          <w:sz w:val="22"/>
          <w:szCs w:val="22"/>
        </w:rPr>
        <w:t xml:space="preserve">promising programs </w:t>
      </w:r>
      <w:r>
        <w:rPr>
          <w:sz w:val="22"/>
          <w:szCs w:val="22"/>
        </w:rPr>
        <w:t xml:space="preserve">will be selected </w:t>
      </w:r>
      <w:r w:rsidRPr="00FB37DE">
        <w:rPr>
          <w:sz w:val="22"/>
          <w:szCs w:val="22"/>
        </w:rPr>
        <w:t xml:space="preserve">for site visits and intensive evaluation </w:t>
      </w:r>
      <w:r w:rsidRPr="00803776">
        <w:rPr>
          <w:sz w:val="22"/>
          <w:szCs w:val="22"/>
        </w:rPr>
        <w:t>assistance</w:t>
      </w:r>
      <w:r w:rsidRPr="00BF33DB">
        <w:rPr>
          <w:sz w:val="22"/>
          <w:szCs w:val="22"/>
        </w:rPr>
        <w:t>; these programs may</w:t>
      </w:r>
      <w:r w:rsidR="00DF2656" w:rsidRPr="00BF33DB">
        <w:rPr>
          <w:sz w:val="22"/>
          <w:szCs w:val="22"/>
        </w:rPr>
        <w:t>:</w:t>
      </w:r>
    </w:p>
    <w:p w14:paraId="2945BFB4" w14:textId="77777777" w:rsidR="00AE2A2B" w:rsidRPr="00DF2656" w:rsidRDefault="00AE2A2B" w:rsidP="00AE2A2B">
      <w:pPr>
        <w:ind w:right="-540"/>
        <w:rPr>
          <w:strike/>
          <w:sz w:val="22"/>
          <w:szCs w:val="22"/>
        </w:rPr>
      </w:pPr>
    </w:p>
    <w:p w14:paraId="73D8212C" w14:textId="77777777" w:rsidR="00AE42E0" w:rsidRPr="00D767D2" w:rsidRDefault="00AE42E0" w:rsidP="00D767D2">
      <w:pPr>
        <w:numPr>
          <w:ilvl w:val="0"/>
          <w:numId w:val="4"/>
        </w:numPr>
        <w:ind w:left="720" w:right="-540"/>
        <w:rPr>
          <w:sz w:val="22"/>
          <w:szCs w:val="22"/>
        </w:rPr>
      </w:pPr>
      <w:r w:rsidRPr="00D767D2">
        <w:rPr>
          <w:sz w:val="22"/>
          <w:szCs w:val="22"/>
        </w:rPr>
        <w:t>Receive on-site consultation for program improvement and evaluation design.</w:t>
      </w:r>
    </w:p>
    <w:p w14:paraId="457D8B72" w14:textId="5B5B1226" w:rsidR="00AE42E0" w:rsidRPr="00D767D2" w:rsidRDefault="00AE42E0" w:rsidP="00D767D2">
      <w:pPr>
        <w:numPr>
          <w:ilvl w:val="0"/>
          <w:numId w:val="4"/>
        </w:numPr>
        <w:ind w:left="720" w:right="-540"/>
        <w:rPr>
          <w:sz w:val="22"/>
          <w:szCs w:val="22"/>
        </w:rPr>
      </w:pPr>
      <w:r w:rsidRPr="00D767D2">
        <w:rPr>
          <w:sz w:val="22"/>
          <w:szCs w:val="22"/>
        </w:rPr>
        <w:t>Receive a comprehensive written description of program design and operations.</w:t>
      </w:r>
    </w:p>
    <w:p w14:paraId="7C5B74FE" w14:textId="1B12BACE" w:rsidR="00AE42E0" w:rsidRPr="00D767D2" w:rsidRDefault="00AE42E0" w:rsidP="00D767D2">
      <w:pPr>
        <w:numPr>
          <w:ilvl w:val="0"/>
          <w:numId w:val="4"/>
        </w:numPr>
        <w:ind w:left="720" w:right="-540"/>
        <w:rPr>
          <w:sz w:val="22"/>
          <w:szCs w:val="22"/>
        </w:rPr>
      </w:pPr>
      <w:r w:rsidRPr="00D767D2">
        <w:rPr>
          <w:sz w:val="22"/>
          <w:szCs w:val="22"/>
        </w:rPr>
        <w:t>Be featured by CDC and/or other organizations</w:t>
      </w:r>
      <w:r w:rsidR="00821B69">
        <w:rPr>
          <w:sz w:val="22"/>
          <w:szCs w:val="22"/>
        </w:rPr>
        <w:t xml:space="preserve"> as a model program</w:t>
      </w:r>
      <w:r w:rsidRPr="00D767D2">
        <w:rPr>
          <w:sz w:val="22"/>
          <w:szCs w:val="22"/>
        </w:rPr>
        <w:t>.</w:t>
      </w:r>
    </w:p>
    <w:p w14:paraId="5BA439A5" w14:textId="77777777" w:rsidR="00AE42E0" w:rsidRPr="00D767D2" w:rsidRDefault="00AE42E0" w:rsidP="00D767D2">
      <w:pPr>
        <w:numPr>
          <w:ilvl w:val="0"/>
          <w:numId w:val="4"/>
        </w:numPr>
        <w:ind w:left="720" w:right="-540"/>
        <w:rPr>
          <w:sz w:val="22"/>
          <w:szCs w:val="22"/>
        </w:rPr>
      </w:pPr>
      <w:r w:rsidRPr="00D767D2">
        <w:rPr>
          <w:sz w:val="22"/>
          <w:szCs w:val="22"/>
        </w:rPr>
        <w:t>Help identify the characteristics of practice-based strategies and interventions that contribute to program effectiveness.</w:t>
      </w:r>
    </w:p>
    <w:p w14:paraId="46445512" w14:textId="77777777" w:rsidR="00AE42E0" w:rsidRPr="00D767D2" w:rsidRDefault="00AE42E0" w:rsidP="00D767D2">
      <w:pPr>
        <w:numPr>
          <w:ilvl w:val="0"/>
          <w:numId w:val="4"/>
        </w:numPr>
        <w:ind w:left="720" w:right="-540"/>
        <w:rPr>
          <w:sz w:val="22"/>
          <w:szCs w:val="22"/>
        </w:rPr>
      </w:pPr>
      <w:r w:rsidRPr="00D767D2">
        <w:rPr>
          <w:sz w:val="22"/>
          <w:szCs w:val="22"/>
        </w:rPr>
        <w:t xml:space="preserve">Be considered for a future comprehensive evaluation. </w:t>
      </w:r>
    </w:p>
    <w:p w14:paraId="46805D1E" w14:textId="77777777" w:rsidR="00AE42E0" w:rsidRPr="00AE42E0" w:rsidRDefault="00AE42E0" w:rsidP="00D767D2">
      <w:pPr>
        <w:ind w:right="-540"/>
        <w:rPr>
          <w:sz w:val="22"/>
          <w:szCs w:val="22"/>
        </w:rPr>
      </w:pPr>
    </w:p>
    <w:p w14:paraId="45812FF9" w14:textId="77777777" w:rsidR="00414B01" w:rsidRPr="00D767D2" w:rsidRDefault="00414B01" w:rsidP="00D767D2">
      <w:pPr>
        <w:spacing w:after="120"/>
        <w:ind w:left="-720"/>
        <w:rPr>
          <w:rFonts w:ascii="Arial Black" w:hAnsi="Arial Black" w:cs="Arial"/>
          <w:smallCaps/>
          <w:color w:val="000080"/>
          <w:sz w:val="28"/>
          <w:szCs w:val="28"/>
        </w:rPr>
      </w:pPr>
      <w:r w:rsidRPr="00D767D2">
        <w:rPr>
          <w:rFonts w:ascii="Arial Black" w:hAnsi="Arial Black" w:cs="Arial"/>
          <w:smallCaps/>
          <w:color w:val="000080"/>
          <w:sz w:val="28"/>
          <w:szCs w:val="28"/>
        </w:rPr>
        <w:t>What kinds of program</w:t>
      </w:r>
      <w:r w:rsidR="00BD46B1" w:rsidRPr="00D767D2">
        <w:rPr>
          <w:rFonts w:ascii="Arial Black" w:hAnsi="Arial Black" w:cs="Arial"/>
          <w:smallCaps/>
          <w:color w:val="000080"/>
          <w:sz w:val="28"/>
          <w:szCs w:val="28"/>
        </w:rPr>
        <w:t>s will</w:t>
      </w:r>
      <w:r w:rsidRPr="00D767D2">
        <w:rPr>
          <w:rFonts w:ascii="Arial Black" w:hAnsi="Arial Black" w:cs="Arial"/>
          <w:smallCaps/>
          <w:color w:val="000080"/>
          <w:sz w:val="28"/>
          <w:szCs w:val="28"/>
        </w:rPr>
        <w:t xml:space="preserve"> be considered</w:t>
      </w:r>
      <w:r w:rsidR="00BD46B1" w:rsidRPr="00D767D2">
        <w:rPr>
          <w:rFonts w:ascii="Arial Black" w:hAnsi="Arial Black" w:cs="Arial"/>
          <w:smallCaps/>
          <w:color w:val="000080"/>
          <w:sz w:val="28"/>
          <w:szCs w:val="28"/>
        </w:rPr>
        <w:t xml:space="preserve"> for the project</w:t>
      </w:r>
      <w:r w:rsidRPr="00D767D2">
        <w:rPr>
          <w:rFonts w:ascii="Arial Black" w:hAnsi="Arial Black" w:cs="Arial"/>
          <w:smallCaps/>
          <w:color w:val="000080"/>
          <w:sz w:val="28"/>
          <w:szCs w:val="28"/>
        </w:rPr>
        <w:t>?</w:t>
      </w:r>
    </w:p>
    <w:p w14:paraId="081A48C4" w14:textId="3F5784B6" w:rsidR="00505D9B" w:rsidRDefault="007207FC" w:rsidP="00D767D2">
      <w:pPr>
        <w:ind w:left="-720" w:right="-540"/>
        <w:rPr>
          <w:sz w:val="22"/>
          <w:szCs w:val="22"/>
        </w:rPr>
      </w:pPr>
      <w:r>
        <w:rPr>
          <w:sz w:val="22"/>
          <w:szCs w:val="22"/>
        </w:rPr>
        <w:t>P</w:t>
      </w:r>
      <w:r w:rsidR="009A6DDC" w:rsidRPr="00433A87">
        <w:rPr>
          <w:sz w:val="22"/>
          <w:szCs w:val="22"/>
        </w:rPr>
        <w:t>rograms run by schools, health care, state agencies</w:t>
      </w:r>
      <w:r w:rsidR="000E0CA7">
        <w:rPr>
          <w:sz w:val="22"/>
          <w:szCs w:val="22"/>
        </w:rPr>
        <w:t xml:space="preserve">, or </w:t>
      </w:r>
      <w:r w:rsidR="00671479">
        <w:rPr>
          <w:sz w:val="22"/>
          <w:szCs w:val="22"/>
        </w:rPr>
        <w:t xml:space="preserve">other </w:t>
      </w:r>
      <w:r w:rsidR="00821B69">
        <w:rPr>
          <w:sz w:val="22"/>
          <w:szCs w:val="22"/>
        </w:rPr>
        <w:t>organizations</w:t>
      </w:r>
      <w:r w:rsidR="00DF2656">
        <w:rPr>
          <w:sz w:val="22"/>
          <w:szCs w:val="22"/>
        </w:rPr>
        <w:t xml:space="preserve"> </w:t>
      </w:r>
      <w:r w:rsidR="00DF2656" w:rsidRPr="00FB37DE">
        <w:rPr>
          <w:sz w:val="22"/>
          <w:szCs w:val="22"/>
        </w:rPr>
        <w:t xml:space="preserve">will be considered </w:t>
      </w:r>
      <w:r w:rsidR="003914DD">
        <w:rPr>
          <w:sz w:val="22"/>
          <w:szCs w:val="22"/>
        </w:rPr>
        <w:t>for this project</w:t>
      </w:r>
      <w:r w:rsidR="00DF2656" w:rsidRPr="00FB37DE">
        <w:rPr>
          <w:sz w:val="22"/>
          <w:szCs w:val="22"/>
        </w:rPr>
        <w:t>.</w:t>
      </w:r>
      <w:r w:rsidR="00DF2656">
        <w:rPr>
          <w:sz w:val="22"/>
          <w:szCs w:val="22"/>
        </w:rPr>
        <w:t xml:space="preserve"> </w:t>
      </w:r>
      <w:r w:rsidR="00EA5B10">
        <w:rPr>
          <w:sz w:val="22"/>
          <w:szCs w:val="22"/>
        </w:rPr>
        <w:t>We are seeking</w:t>
      </w:r>
      <w:r w:rsidR="007848F7">
        <w:rPr>
          <w:sz w:val="22"/>
          <w:szCs w:val="22"/>
        </w:rPr>
        <w:t xml:space="preserve"> </w:t>
      </w:r>
      <w:r w:rsidR="00EA5B10">
        <w:rPr>
          <w:sz w:val="22"/>
          <w:szCs w:val="22"/>
        </w:rPr>
        <w:t xml:space="preserve">nominations of </w:t>
      </w:r>
      <w:r w:rsidR="00EA5B10" w:rsidRPr="00C715F1">
        <w:rPr>
          <w:sz w:val="22"/>
          <w:szCs w:val="22"/>
        </w:rPr>
        <w:t xml:space="preserve">established </w:t>
      </w:r>
      <w:r w:rsidR="00EA5B10">
        <w:rPr>
          <w:sz w:val="22"/>
          <w:szCs w:val="22"/>
        </w:rPr>
        <w:t xml:space="preserve">return to learn (RTL) </w:t>
      </w:r>
      <w:r w:rsidR="00EA5B10" w:rsidRPr="00C715F1">
        <w:rPr>
          <w:sz w:val="22"/>
          <w:szCs w:val="22"/>
        </w:rPr>
        <w:t xml:space="preserve">programs </w:t>
      </w:r>
      <w:r w:rsidR="007848F7">
        <w:rPr>
          <w:sz w:val="22"/>
          <w:szCs w:val="22"/>
        </w:rPr>
        <w:t>that aim to</w:t>
      </w:r>
      <w:r w:rsidR="00EA5B10">
        <w:rPr>
          <w:sz w:val="22"/>
          <w:szCs w:val="22"/>
        </w:rPr>
        <w:t xml:space="preserve">: </w:t>
      </w:r>
    </w:p>
    <w:p w14:paraId="73662A7E" w14:textId="77777777" w:rsidR="00AA5F0B" w:rsidRPr="00433A87" w:rsidRDefault="00AA5F0B" w:rsidP="00AA5F0B">
      <w:pPr>
        <w:numPr>
          <w:ilvl w:val="0"/>
          <w:numId w:val="4"/>
        </w:numPr>
        <w:ind w:right="-540"/>
        <w:rPr>
          <w:sz w:val="22"/>
          <w:szCs w:val="22"/>
        </w:rPr>
      </w:pPr>
      <w:r>
        <w:rPr>
          <w:sz w:val="22"/>
          <w:szCs w:val="22"/>
        </w:rPr>
        <w:t>Comprehensively</w:t>
      </w:r>
      <w:r w:rsidRPr="00433A87">
        <w:rPr>
          <w:sz w:val="22"/>
          <w:szCs w:val="22"/>
        </w:rPr>
        <w:t xml:space="preserve"> address the medical and educational needs of students with concussion or other TBI as they resume learning after injury</w:t>
      </w:r>
      <w:r>
        <w:rPr>
          <w:sz w:val="22"/>
          <w:szCs w:val="22"/>
        </w:rPr>
        <w:t>.</w:t>
      </w:r>
    </w:p>
    <w:p w14:paraId="317912D2" w14:textId="77777777" w:rsidR="00505D9B" w:rsidRDefault="00505D9B" w:rsidP="00D767D2">
      <w:pPr>
        <w:numPr>
          <w:ilvl w:val="0"/>
          <w:numId w:val="4"/>
        </w:numPr>
        <w:ind w:right="-540"/>
        <w:rPr>
          <w:sz w:val="22"/>
          <w:szCs w:val="22"/>
        </w:rPr>
      </w:pPr>
      <w:r>
        <w:rPr>
          <w:sz w:val="22"/>
          <w:szCs w:val="22"/>
        </w:rPr>
        <w:t>I</w:t>
      </w:r>
      <w:r w:rsidRPr="00505D9B">
        <w:rPr>
          <w:sz w:val="22"/>
          <w:szCs w:val="22"/>
        </w:rPr>
        <w:t>mplement various strategies to assist school</w:t>
      </w:r>
      <w:r w:rsidR="00BB52CB">
        <w:rPr>
          <w:sz w:val="22"/>
          <w:szCs w:val="22"/>
        </w:rPr>
        <w:t>-</w:t>
      </w:r>
      <w:r w:rsidRPr="00505D9B">
        <w:rPr>
          <w:sz w:val="22"/>
          <w:szCs w:val="22"/>
        </w:rPr>
        <w:t xml:space="preserve">aged children with concussion and other TBI. </w:t>
      </w:r>
    </w:p>
    <w:p w14:paraId="0CD3BD43" w14:textId="77777777" w:rsidR="00505D9B" w:rsidRPr="00505D9B" w:rsidRDefault="00505D9B" w:rsidP="00D767D2">
      <w:pPr>
        <w:numPr>
          <w:ilvl w:val="0"/>
          <w:numId w:val="4"/>
        </w:numPr>
        <w:ind w:right="-540"/>
        <w:rPr>
          <w:sz w:val="22"/>
          <w:szCs w:val="22"/>
        </w:rPr>
      </w:pPr>
      <w:r>
        <w:rPr>
          <w:sz w:val="22"/>
          <w:szCs w:val="22"/>
        </w:rPr>
        <w:t>E</w:t>
      </w:r>
      <w:r w:rsidR="00EA5B10">
        <w:rPr>
          <w:sz w:val="22"/>
          <w:szCs w:val="22"/>
        </w:rPr>
        <w:t>nsur</w:t>
      </w:r>
      <w:r w:rsidR="00BB52CB">
        <w:rPr>
          <w:sz w:val="22"/>
          <w:szCs w:val="22"/>
        </w:rPr>
        <w:t>e</w:t>
      </w:r>
      <w:r w:rsidRPr="00505D9B">
        <w:rPr>
          <w:sz w:val="22"/>
          <w:szCs w:val="22"/>
        </w:rPr>
        <w:t xml:space="preserve"> adaptations are made to the student’s learning environment while the brain heals and symptoms resolve. </w:t>
      </w:r>
    </w:p>
    <w:p w14:paraId="321064F2" w14:textId="77777777" w:rsidR="00505D9B" w:rsidRDefault="00505D9B" w:rsidP="00D767D2">
      <w:pPr>
        <w:numPr>
          <w:ilvl w:val="0"/>
          <w:numId w:val="4"/>
        </w:numPr>
        <w:ind w:right="-540"/>
        <w:rPr>
          <w:sz w:val="22"/>
          <w:szCs w:val="22"/>
        </w:rPr>
      </w:pPr>
      <w:r>
        <w:rPr>
          <w:sz w:val="22"/>
          <w:szCs w:val="22"/>
        </w:rPr>
        <w:t>E</w:t>
      </w:r>
      <w:r w:rsidRPr="00505D9B">
        <w:rPr>
          <w:sz w:val="22"/>
          <w:szCs w:val="22"/>
        </w:rPr>
        <w:t xml:space="preserve">stablish communication channels between health care provider, parents, school administrators, school nurses, school counselors, coaches, teachers, and others involved in the child’s care. </w:t>
      </w:r>
    </w:p>
    <w:p w14:paraId="39FD54D5" w14:textId="77777777" w:rsidR="00505D9B" w:rsidRDefault="00505D9B" w:rsidP="00505D9B">
      <w:pPr>
        <w:numPr>
          <w:ilvl w:val="0"/>
          <w:numId w:val="4"/>
        </w:numPr>
        <w:ind w:right="-540"/>
        <w:rPr>
          <w:sz w:val="22"/>
          <w:szCs w:val="22"/>
        </w:rPr>
      </w:pPr>
      <w:r>
        <w:rPr>
          <w:sz w:val="22"/>
          <w:szCs w:val="22"/>
        </w:rPr>
        <w:t>P</w:t>
      </w:r>
      <w:r w:rsidR="00EA5B10">
        <w:rPr>
          <w:sz w:val="22"/>
          <w:szCs w:val="22"/>
        </w:rPr>
        <w:t>romot</w:t>
      </w:r>
      <w:r w:rsidR="00BB52CB">
        <w:rPr>
          <w:sz w:val="22"/>
          <w:szCs w:val="22"/>
        </w:rPr>
        <w:t>e</w:t>
      </w:r>
      <w:r w:rsidRPr="00505D9B">
        <w:rPr>
          <w:sz w:val="22"/>
          <w:szCs w:val="22"/>
        </w:rPr>
        <w:t xml:space="preserve"> a coordinated, team-based approach to school re-entry and educational supports after TBI.</w:t>
      </w:r>
    </w:p>
    <w:p w14:paraId="46AC3CB4" w14:textId="77777777" w:rsidR="007207FC" w:rsidRPr="00433A87" w:rsidRDefault="007207FC" w:rsidP="0056047B">
      <w:pPr>
        <w:ind w:left="-720" w:right="-540"/>
        <w:rPr>
          <w:sz w:val="22"/>
          <w:szCs w:val="22"/>
          <w:u w:val="single"/>
        </w:rPr>
      </w:pPr>
    </w:p>
    <w:p w14:paraId="58A1B09D" w14:textId="1B8B202C" w:rsidR="00BD46B1" w:rsidRPr="00D767D2" w:rsidRDefault="00BD46B1" w:rsidP="00D767D2">
      <w:pPr>
        <w:spacing w:after="120"/>
        <w:ind w:left="-720"/>
        <w:rPr>
          <w:rFonts w:ascii="Arial Black" w:hAnsi="Arial Black" w:cs="Arial"/>
          <w:smallCaps/>
          <w:color w:val="000080"/>
          <w:sz w:val="28"/>
          <w:szCs w:val="28"/>
        </w:rPr>
      </w:pPr>
      <w:r w:rsidRPr="00D767D2">
        <w:rPr>
          <w:rFonts w:ascii="Arial Black" w:hAnsi="Arial Black" w:cs="Arial"/>
          <w:smallCaps/>
          <w:color w:val="000080"/>
          <w:sz w:val="28"/>
          <w:szCs w:val="28"/>
        </w:rPr>
        <w:t>How do I nominate a program</w:t>
      </w:r>
      <w:r w:rsidR="0052043C">
        <w:rPr>
          <w:rFonts w:ascii="Arial Black" w:hAnsi="Arial Black" w:cs="Arial"/>
          <w:smallCaps/>
          <w:color w:val="000080"/>
          <w:sz w:val="28"/>
          <w:szCs w:val="28"/>
        </w:rPr>
        <w:t xml:space="preserve"> </w:t>
      </w:r>
      <w:r w:rsidR="00FB37DE" w:rsidRPr="00FB37DE">
        <w:rPr>
          <w:rFonts w:ascii="Arial Black" w:hAnsi="Arial Black" w:cs="Arial"/>
          <w:smallCaps/>
          <w:color w:val="000080"/>
          <w:sz w:val="28"/>
          <w:szCs w:val="28"/>
        </w:rPr>
        <w:t xml:space="preserve">and provide feedback to </w:t>
      </w:r>
      <w:r w:rsidR="00645365">
        <w:rPr>
          <w:rFonts w:ascii="Arial Black" w:hAnsi="Arial Black" w:cs="Arial"/>
          <w:smallCaps/>
          <w:color w:val="000080"/>
          <w:sz w:val="28"/>
          <w:szCs w:val="28"/>
        </w:rPr>
        <w:t>CDC</w:t>
      </w:r>
      <w:r w:rsidR="00645365" w:rsidRPr="00FB37DE">
        <w:rPr>
          <w:rFonts w:ascii="Arial Black" w:hAnsi="Arial Black" w:cs="Arial"/>
          <w:smallCaps/>
          <w:color w:val="000080"/>
          <w:sz w:val="28"/>
          <w:szCs w:val="28"/>
        </w:rPr>
        <w:t xml:space="preserve"> </w:t>
      </w:r>
      <w:r w:rsidR="00FB37DE" w:rsidRPr="00FB37DE">
        <w:rPr>
          <w:rFonts w:ascii="Arial Black" w:hAnsi="Arial Black" w:cs="Arial"/>
          <w:smallCaps/>
          <w:color w:val="000080"/>
          <w:sz w:val="28"/>
          <w:szCs w:val="28"/>
        </w:rPr>
        <w:t>on service delivery needs</w:t>
      </w:r>
      <w:r w:rsidRPr="00FB37DE">
        <w:rPr>
          <w:rFonts w:ascii="Arial Black" w:hAnsi="Arial Black" w:cs="Arial"/>
          <w:smallCaps/>
          <w:color w:val="000080"/>
        </w:rPr>
        <w:t>?</w:t>
      </w:r>
    </w:p>
    <w:p w14:paraId="4E014E1A" w14:textId="78C0B19C" w:rsidR="00154113" w:rsidRPr="00D767D2" w:rsidRDefault="000E0CA7" w:rsidP="00D767D2">
      <w:pPr>
        <w:ind w:left="-720" w:right="-540"/>
        <w:rPr>
          <w:sz w:val="22"/>
          <w:szCs w:val="22"/>
        </w:rPr>
      </w:pPr>
      <w:r w:rsidRPr="00D767D2">
        <w:rPr>
          <w:sz w:val="22"/>
          <w:szCs w:val="22"/>
        </w:rPr>
        <w:t xml:space="preserve">Fill out </w:t>
      </w:r>
      <w:r w:rsidR="00EA5B10" w:rsidRPr="00D767D2">
        <w:rPr>
          <w:sz w:val="22"/>
          <w:szCs w:val="22"/>
        </w:rPr>
        <w:t>our</w:t>
      </w:r>
      <w:r w:rsidRPr="00D767D2">
        <w:rPr>
          <w:sz w:val="22"/>
          <w:szCs w:val="22"/>
        </w:rPr>
        <w:t xml:space="preserve"> Survey Monkey (</w:t>
      </w:r>
      <w:r w:rsidR="00AE2A2B" w:rsidRPr="00AE2A2B">
        <w:rPr>
          <w:sz w:val="22"/>
          <w:szCs w:val="22"/>
        </w:rPr>
        <w:t>https://www.surveymonkey.com/r/PF7LSWM</w:t>
      </w:r>
      <w:r w:rsidRPr="00D767D2">
        <w:rPr>
          <w:sz w:val="22"/>
          <w:szCs w:val="22"/>
        </w:rPr>
        <w:t xml:space="preserve">) by </w:t>
      </w:r>
      <w:r w:rsidR="003D4A97">
        <w:rPr>
          <w:sz w:val="22"/>
          <w:szCs w:val="22"/>
          <w:highlight w:val="yellow"/>
        </w:rPr>
        <w:t>XX/XX/XXXX</w:t>
      </w:r>
      <w:bookmarkStart w:id="0" w:name="_GoBack"/>
      <w:bookmarkEnd w:id="0"/>
      <w:r w:rsidRPr="009805E7">
        <w:rPr>
          <w:sz w:val="22"/>
          <w:szCs w:val="22"/>
          <w:highlight w:val="yellow"/>
        </w:rPr>
        <w:t>.</w:t>
      </w:r>
      <w:r w:rsidRPr="00D767D2">
        <w:rPr>
          <w:sz w:val="22"/>
          <w:szCs w:val="22"/>
        </w:rPr>
        <w:t xml:space="preserve"> </w:t>
      </w:r>
      <w:r w:rsidR="00AA5F0B" w:rsidRPr="00D767D2">
        <w:rPr>
          <w:sz w:val="22"/>
          <w:szCs w:val="22"/>
        </w:rPr>
        <w:t>The survey takes an e</w:t>
      </w:r>
      <w:r w:rsidRPr="00D767D2">
        <w:rPr>
          <w:sz w:val="22"/>
          <w:szCs w:val="22"/>
        </w:rPr>
        <w:t xml:space="preserve">stimated time </w:t>
      </w:r>
      <w:r w:rsidR="00AA5F0B" w:rsidRPr="00D767D2">
        <w:rPr>
          <w:sz w:val="22"/>
          <w:szCs w:val="22"/>
        </w:rPr>
        <w:t xml:space="preserve">of </w:t>
      </w:r>
      <w:r w:rsidR="00AE2A2B">
        <w:rPr>
          <w:sz w:val="22"/>
          <w:szCs w:val="22"/>
        </w:rPr>
        <w:t xml:space="preserve">30 </w:t>
      </w:r>
      <w:r w:rsidR="00AA5F0B" w:rsidRPr="00D767D2">
        <w:rPr>
          <w:sz w:val="22"/>
          <w:szCs w:val="22"/>
        </w:rPr>
        <w:t>minutes to complete</w:t>
      </w:r>
      <w:r w:rsidRPr="00D767D2">
        <w:rPr>
          <w:sz w:val="22"/>
          <w:szCs w:val="22"/>
        </w:rPr>
        <w:t xml:space="preserve">. </w:t>
      </w:r>
    </w:p>
    <w:p w14:paraId="231E17D6" w14:textId="77777777" w:rsidR="009B5371" w:rsidRPr="006C2979" w:rsidRDefault="00AA5F0B" w:rsidP="00D767D2">
      <w:pPr>
        <w:spacing w:line="360" w:lineRule="auto"/>
        <w:jc w:val="center"/>
        <w:rPr>
          <w:b/>
        </w:rPr>
      </w:pPr>
      <w:r>
        <w:tab/>
      </w:r>
      <w:r>
        <w:tab/>
      </w:r>
    </w:p>
    <w:sectPr w:rsidR="009B5371" w:rsidRPr="006C2979" w:rsidSect="00AE42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8E032" w14:textId="77777777" w:rsidR="00805F07" w:rsidRDefault="00805F07">
      <w:r>
        <w:separator/>
      </w:r>
    </w:p>
  </w:endnote>
  <w:endnote w:type="continuationSeparator" w:id="0">
    <w:p w14:paraId="64E36750" w14:textId="77777777" w:rsidR="00805F07" w:rsidRDefault="0080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8909A" w14:textId="77777777" w:rsidR="00805F07" w:rsidRDefault="00805F07">
      <w:r>
        <w:separator/>
      </w:r>
    </w:p>
  </w:footnote>
  <w:footnote w:type="continuationSeparator" w:id="0">
    <w:p w14:paraId="11362937" w14:textId="77777777" w:rsidR="00805F07" w:rsidRDefault="00805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100F"/>
    <w:multiLevelType w:val="hybridMultilevel"/>
    <w:tmpl w:val="8654DE40"/>
    <w:lvl w:ilvl="0" w:tplc="5A5843BA">
      <w:numFmt w:val="bullet"/>
      <w:lvlText w:val=""/>
      <w:lvlJc w:val="left"/>
      <w:pPr>
        <w:ind w:left="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82F4377"/>
    <w:multiLevelType w:val="hybridMultilevel"/>
    <w:tmpl w:val="0D5AB4FA"/>
    <w:lvl w:ilvl="0" w:tplc="D52C98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A7AF6"/>
    <w:multiLevelType w:val="hybridMultilevel"/>
    <w:tmpl w:val="F2368F90"/>
    <w:lvl w:ilvl="0" w:tplc="AC26B7C8"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E9C4927A">
      <w:start w:val="1"/>
      <w:numFmt w:val="lowerLetter"/>
      <w:lvlText w:val="%3."/>
      <w:lvlJc w:val="left"/>
      <w:pPr>
        <w:tabs>
          <w:tab w:val="num" w:pos="1260"/>
        </w:tabs>
        <w:ind w:left="1260" w:hanging="360"/>
      </w:pPr>
      <w:rPr>
        <w:rFonts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4F02"/>
    <w:multiLevelType w:val="hybridMultilevel"/>
    <w:tmpl w:val="7D48B548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1434735"/>
    <w:multiLevelType w:val="hybridMultilevel"/>
    <w:tmpl w:val="DAD474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37C62"/>
    <w:multiLevelType w:val="hybridMultilevel"/>
    <w:tmpl w:val="6DA60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59"/>
    <w:rsid w:val="00024B50"/>
    <w:rsid w:val="0002641D"/>
    <w:rsid w:val="00044E07"/>
    <w:rsid w:val="00060339"/>
    <w:rsid w:val="00065D3D"/>
    <w:rsid w:val="00074A30"/>
    <w:rsid w:val="0008599C"/>
    <w:rsid w:val="00092BFD"/>
    <w:rsid w:val="0009519D"/>
    <w:rsid w:val="000C2144"/>
    <w:rsid w:val="000D64EF"/>
    <w:rsid w:val="000E0CA7"/>
    <w:rsid w:val="00100CE9"/>
    <w:rsid w:val="00102F92"/>
    <w:rsid w:val="001104F9"/>
    <w:rsid w:val="00131DD7"/>
    <w:rsid w:val="00144E31"/>
    <w:rsid w:val="00154113"/>
    <w:rsid w:val="00156F99"/>
    <w:rsid w:val="00160348"/>
    <w:rsid w:val="00171DC7"/>
    <w:rsid w:val="00175FFB"/>
    <w:rsid w:val="001A4D78"/>
    <w:rsid w:val="001C22B5"/>
    <w:rsid w:val="001C5A8A"/>
    <w:rsid w:val="001F590F"/>
    <w:rsid w:val="001F6045"/>
    <w:rsid w:val="00265E77"/>
    <w:rsid w:val="002921A4"/>
    <w:rsid w:val="002E1EC8"/>
    <w:rsid w:val="002E4FBE"/>
    <w:rsid w:val="003316A5"/>
    <w:rsid w:val="00342819"/>
    <w:rsid w:val="00355585"/>
    <w:rsid w:val="00364410"/>
    <w:rsid w:val="00373318"/>
    <w:rsid w:val="003779B5"/>
    <w:rsid w:val="003914DD"/>
    <w:rsid w:val="003A017E"/>
    <w:rsid w:val="003D4A97"/>
    <w:rsid w:val="00403373"/>
    <w:rsid w:val="00414B01"/>
    <w:rsid w:val="00433A87"/>
    <w:rsid w:val="00462B7F"/>
    <w:rsid w:val="00493F12"/>
    <w:rsid w:val="00494492"/>
    <w:rsid w:val="004B69F7"/>
    <w:rsid w:val="004F0220"/>
    <w:rsid w:val="004F3939"/>
    <w:rsid w:val="00501C6F"/>
    <w:rsid w:val="00505D9B"/>
    <w:rsid w:val="0052043C"/>
    <w:rsid w:val="00535EDD"/>
    <w:rsid w:val="00540441"/>
    <w:rsid w:val="005427F7"/>
    <w:rsid w:val="0056047B"/>
    <w:rsid w:val="0056702D"/>
    <w:rsid w:val="00585396"/>
    <w:rsid w:val="005912AA"/>
    <w:rsid w:val="0059420F"/>
    <w:rsid w:val="005A6A4E"/>
    <w:rsid w:val="005B7E36"/>
    <w:rsid w:val="005C7A8E"/>
    <w:rsid w:val="005F04B1"/>
    <w:rsid w:val="005F7B8E"/>
    <w:rsid w:val="006069C2"/>
    <w:rsid w:val="006151A0"/>
    <w:rsid w:val="00634A59"/>
    <w:rsid w:val="00645365"/>
    <w:rsid w:val="00671479"/>
    <w:rsid w:val="00677A66"/>
    <w:rsid w:val="006A3619"/>
    <w:rsid w:val="006A45C2"/>
    <w:rsid w:val="006A6E17"/>
    <w:rsid w:val="006C2979"/>
    <w:rsid w:val="006D2B0C"/>
    <w:rsid w:val="006E55C2"/>
    <w:rsid w:val="0071787E"/>
    <w:rsid w:val="007207FC"/>
    <w:rsid w:val="00740562"/>
    <w:rsid w:val="007423FB"/>
    <w:rsid w:val="007448E0"/>
    <w:rsid w:val="00750347"/>
    <w:rsid w:val="00783899"/>
    <w:rsid w:val="007848F7"/>
    <w:rsid w:val="007F63E0"/>
    <w:rsid w:val="00803776"/>
    <w:rsid w:val="008054FD"/>
    <w:rsid w:val="00805F07"/>
    <w:rsid w:val="0081323D"/>
    <w:rsid w:val="00821B69"/>
    <w:rsid w:val="00825287"/>
    <w:rsid w:val="00864D67"/>
    <w:rsid w:val="008708FC"/>
    <w:rsid w:val="008927DD"/>
    <w:rsid w:val="008B2AB8"/>
    <w:rsid w:val="008D2AA2"/>
    <w:rsid w:val="008E35D0"/>
    <w:rsid w:val="008F6E52"/>
    <w:rsid w:val="009139A0"/>
    <w:rsid w:val="00965F6C"/>
    <w:rsid w:val="00973576"/>
    <w:rsid w:val="009750FA"/>
    <w:rsid w:val="009805E7"/>
    <w:rsid w:val="009911AA"/>
    <w:rsid w:val="00992064"/>
    <w:rsid w:val="009A6DDC"/>
    <w:rsid w:val="009B5371"/>
    <w:rsid w:val="009C1A44"/>
    <w:rsid w:val="009C212B"/>
    <w:rsid w:val="009D19D5"/>
    <w:rsid w:val="009D3DE7"/>
    <w:rsid w:val="009E08F5"/>
    <w:rsid w:val="009F6B58"/>
    <w:rsid w:val="00A156C4"/>
    <w:rsid w:val="00A31DEB"/>
    <w:rsid w:val="00A468F1"/>
    <w:rsid w:val="00A61C60"/>
    <w:rsid w:val="00A66252"/>
    <w:rsid w:val="00A7297B"/>
    <w:rsid w:val="00AA5F0B"/>
    <w:rsid w:val="00AA7E75"/>
    <w:rsid w:val="00AB3E8F"/>
    <w:rsid w:val="00AE1463"/>
    <w:rsid w:val="00AE2A2B"/>
    <w:rsid w:val="00AE42E0"/>
    <w:rsid w:val="00AF649E"/>
    <w:rsid w:val="00B41B32"/>
    <w:rsid w:val="00B438CB"/>
    <w:rsid w:val="00B45463"/>
    <w:rsid w:val="00B52BF7"/>
    <w:rsid w:val="00B56009"/>
    <w:rsid w:val="00B72DA5"/>
    <w:rsid w:val="00BA0737"/>
    <w:rsid w:val="00BB52CB"/>
    <w:rsid w:val="00BD4688"/>
    <w:rsid w:val="00BD46B1"/>
    <w:rsid w:val="00BF33DB"/>
    <w:rsid w:val="00C20DAC"/>
    <w:rsid w:val="00C33A4E"/>
    <w:rsid w:val="00C40288"/>
    <w:rsid w:val="00C527B0"/>
    <w:rsid w:val="00C53C9C"/>
    <w:rsid w:val="00C63F4B"/>
    <w:rsid w:val="00C8040A"/>
    <w:rsid w:val="00C850ED"/>
    <w:rsid w:val="00CA140F"/>
    <w:rsid w:val="00CA7118"/>
    <w:rsid w:val="00D151E3"/>
    <w:rsid w:val="00D440CF"/>
    <w:rsid w:val="00D57325"/>
    <w:rsid w:val="00D67834"/>
    <w:rsid w:val="00D67ED4"/>
    <w:rsid w:val="00D767D2"/>
    <w:rsid w:val="00D87D14"/>
    <w:rsid w:val="00DC54D6"/>
    <w:rsid w:val="00DF2656"/>
    <w:rsid w:val="00E02DE6"/>
    <w:rsid w:val="00E0747C"/>
    <w:rsid w:val="00E2451D"/>
    <w:rsid w:val="00E31AF8"/>
    <w:rsid w:val="00E533DB"/>
    <w:rsid w:val="00E669DC"/>
    <w:rsid w:val="00E67390"/>
    <w:rsid w:val="00E77E72"/>
    <w:rsid w:val="00E8669B"/>
    <w:rsid w:val="00E970E9"/>
    <w:rsid w:val="00EA4399"/>
    <w:rsid w:val="00EA5B10"/>
    <w:rsid w:val="00ED6DFD"/>
    <w:rsid w:val="00EE54C8"/>
    <w:rsid w:val="00F02E6C"/>
    <w:rsid w:val="00F10C16"/>
    <w:rsid w:val="00F20693"/>
    <w:rsid w:val="00F62123"/>
    <w:rsid w:val="00F63961"/>
    <w:rsid w:val="00F67F6B"/>
    <w:rsid w:val="00F70478"/>
    <w:rsid w:val="00F80C68"/>
    <w:rsid w:val="00FA6F30"/>
    <w:rsid w:val="00FB37DE"/>
    <w:rsid w:val="00FC5AA8"/>
    <w:rsid w:val="00FD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AC0D3"/>
  <w15:chartTrackingRefBased/>
  <w15:docId w15:val="{D6FB2A3D-3FC0-4BF1-9872-B5219FD0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BodyText">
    <w:name w:val="Report Body Text"/>
    <w:basedOn w:val="BodyText"/>
    <w:rsid w:val="00065D3D"/>
    <w:pPr>
      <w:spacing w:after="0"/>
      <w:jc w:val="both"/>
    </w:pPr>
    <w:rPr>
      <w:rFonts w:ascii="Garamond" w:eastAsia="Batang" w:hAnsi="Garamond"/>
      <w:szCs w:val="20"/>
      <w:lang w:eastAsia="en-US"/>
    </w:rPr>
  </w:style>
  <w:style w:type="paragraph" w:styleId="BodyText">
    <w:name w:val="Body Text"/>
    <w:basedOn w:val="Normal"/>
    <w:rsid w:val="00065D3D"/>
    <w:pPr>
      <w:spacing w:after="120"/>
    </w:pPr>
  </w:style>
  <w:style w:type="character" w:styleId="Hyperlink">
    <w:name w:val="Hyperlink"/>
    <w:rsid w:val="00FD7A6F"/>
    <w:rPr>
      <w:color w:val="0000FF"/>
      <w:u w:val="single"/>
    </w:rPr>
  </w:style>
  <w:style w:type="paragraph" w:styleId="FootnoteText">
    <w:name w:val="footnote text"/>
    <w:basedOn w:val="Normal"/>
    <w:semiHidden/>
    <w:rsid w:val="00FD7A6F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semiHidden/>
    <w:rsid w:val="00FD7A6F"/>
    <w:rPr>
      <w:vertAlign w:val="superscript"/>
    </w:rPr>
  </w:style>
  <w:style w:type="paragraph" w:styleId="BalloonText">
    <w:name w:val="Balloon Text"/>
    <w:basedOn w:val="Normal"/>
    <w:semiHidden/>
    <w:rsid w:val="00175F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3E8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35E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5EDD"/>
    <w:rPr>
      <w:sz w:val="20"/>
      <w:szCs w:val="20"/>
    </w:rPr>
  </w:style>
  <w:style w:type="character" w:customStyle="1" w:styleId="CommentTextChar">
    <w:name w:val="Comment Text Char"/>
    <w:link w:val="CommentText"/>
    <w:rsid w:val="00535ED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535EDD"/>
    <w:rPr>
      <w:b/>
      <w:bCs/>
    </w:rPr>
  </w:style>
  <w:style w:type="character" w:customStyle="1" w:styleId="CommentSubjectChar">
    <w:name w:val="Comment Subject Char"/>
    <w:link w:val="CommentSubject"/>
    <w:rsid w:val="00535EDD"/>
    <w:rPr>
      <w:b/>
      <w:bCs/>
      <w:lang w:eastAsia="zh-CN"/>
    </w:rPr>
  </w:style>
  <w:style w:type="paragraph" w:customStyle="1" w:styleId="Default">
    <w:name w:val="Default"/>
    <w:rsid w:val="00414B0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Coordinated School Health Program</vt:lpstr>
    </vt:vector>
  </TitlesOfParts>
  <Company>CDC\ITSO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Coordinated School Health Program</dc:title>
  <dc:subject/>
  <dc:creator>spe6</dc:creator>
  <cp:keywords/>
  <dc:description/>
  <cp:lastModifiedBy>Angel, Karen C. (CDC/ONDIEH/NCIPC)</cp:lastModifiedBy>
  <cp:revision>4</cp:revision>
  <cp:lastPrinted>2016-05-03T11:58:00Z</cp:lastPrinted>
  <dcterms:created xsi:type="dcterms:W3CDTF">2016-05-13T13:24:00Z</dcterms:created>
  <dcterms:modified xsi:type="dcterms:W3CDTF">2016-05-17T16:49:00Z</dcterms:modified>
</cp:coreProperties>
</file>