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0E858" w14:textId="77777777" w:rsidR="00B46F2C" w:rsidRDefault="00B46F2C" w:rsidP="00830CD0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FD1">
        <w:rPr>
          <w:sz w:val="28"/>
        </w:rPr>
        <w:t>0920-1009</w:t>
      </w:r>
      <w:r>
        <w:rPr>
          <w:sz w:val="28"/>
        </w:rPr>
        <w:t>)</w:t>
      </w:r>
    </w:p>
    <w:p w14:paraId="41CE704E" w14:textId="77777777" w:rsidR="000E44C3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819ED4" wp14:editId="4EB70D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D865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B80B6A">
        <w:t xml:space="preserve"> </w:t>
      </w:r>
    </w:p>
    <w:p w14:paraId="27B72F63" w14:textId="77777777" w:rsidR="000E44C3" w:rsidRDefault="000E44C3" w:rsidP="00434E33"/>
    <w:p w14:paraId="39A1B4A5" w14:textId="77777777" w:rsidR="00B46F2C" w:rsidRPr="009239AA" w:rsidRDefault="001F2B29" w:rsidP="00434E33">
      <w:pPr>
        <w:rPr>
          <w:b/>
        </w:rPr>
      </w:pPr>
      <w:r>
        <w:t>Assessing</w:t>
      </w:r>
      <w:r w:rsidR="002713EC">
        <w:t xml:space="preserve"> </w:t>
      </w:r>
      <w:r w:rsidR="0023217E">
        <w:t>“Return to Learn”</w:t>
      </w:r>
      <w:r w:rsidR="002713EC">
        <w:t xml:space="preserve"> programs through an online survey</w:t>
      </w:r>
    </w:p>
    <w:p w14:paraId="0B9BE2F4" w14:textId="77777777" w:rsidR="00B46F2C" w:rsidRDefault="00B46F2C"/>
    <w:p w14:paraId="765E6947" w14:textId="77777777" w:rsidR="00373EF3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86707">
        <w:rPr>
          <w:b/>
        </w:rPr>
        <w:t xml:space="preserve">  </w:t>
      </w:r>
    </w:p>
    <w:p w14:paraId="1EF9C34E" w14:textId="77777777" w:rsidR="00361B65" w:rsidRDefault="00361B65" w:rsidP="00840FCA"/>
    <w:p w14:paraId="6EC63A36" w14:textId="3259612C" w:rsidR="00113B39" w:rsidRDefault="0023217E" w:rsidP="0023217E">
      <w:r>
        <w:t>Return to Learn (RTL)</w:t>
      </w:r>
      <w:r w:rsidR="002713EC">
        <w:t xml:space="preserve"> programs </w:t>
      </w:r>
      <w:r w:rsidR="003C0E7A" w:rsidRPr="00433A87">
        <w:t xml:space="preserve">assist school aged children </w:t>
      </w:r>
      <w:r w:rsidR="00C40578">
        <w:t>who have experienced a</w:t>
      </w:r>
      <w:r w:rsidR="00113B39">
        <w:t xml:space="preserve"> concussion or</w:t>
      </w:r>
      <w:r w:rsidR="003C0E7A" w:rsidRPr="00433A87">
        <w:t xml:space="preserve"> other </w:t>
      </w:r>
      <w:r w:rsidR="00AA3006">
        <w:t>traumatic brain injury (</w:t>
      </w:r>
      <w:r w:rsidR="003C0E7A" w:rsidRPr="00433A87">
        <w:t>TBI</w:t>
      </w:r>
      <w:r w:rsidR="00AA3006">
        <w:t>)</w:t>
      </w:r>
      <w:r w:rsidR="003C0E7A">
        <w:t>. They</w:t>
      </w:r>
      <w:r w:rsidR="003C0E7A" w:rsidRPr="00433A87">
        <w:t xml:space="preserve"> ensure adaptations are made to the student’s learning environment while the brain heals and symptoms resolve.</w:t>
      </w:r>
      <w:r w:rsidR="001D4050">
        <w:t xml:space="preserve"> </w:t>
      </w:r>
      <w:r w:rsidR="002713EC" w:rsidRPr="0023217E">
        <w:t>These programs have emerged out of perceived need and are increasing in popularity, but few have been evaluated on program processes or the impact on students’ educational and health outcomes.</w:t>
      </w:r>
      <w:r w:rsidR="006B6789">
        <w:t xml:space="preserve"> CDC </w:t>
      </w:r>
      <w:r w:rsidR="00427CCE">
        <w:t xml:space="preserve">would like to obtain feedback from program administrators about their </w:t>
      </w:r>
      <w:r w:rsidR="001C2F50">
        <w:t>program improvement and assessment</w:t>
      </w:r>
      <w:r w:rsidR="00427CCE">
        <w:t xml:space="preserve"> needs to inform </w:t>
      </w:r>
      <w:r w:rsidR="006B6789">
        <w:rPr>
          <w:rFonts w:cs="IXNGAS+TimesNewRomanPSMT"/>
          <w:color w:val="000000"/>
          <w:sz w:val="23"/>
          <w:szCs w:val="23"/>
        </w:rPr>
        <w:t xml:space="preserve">future </w:t>
      </w:r>
      <w:r w:rsidR="00427CCE">
        <w:rPr>
          <w:rFonts w:cs="IXNGAS+TimesNewRomanPSMT"/>
          <w:color w:val="000000"/>
          <w:sz w:val="23"/>
          <w:szCs w:val="23"/>
        </w:rPr>
        <w:t xml:space="preserve">CDC </w:t>
      </w:r>
      <w:r w:rsidR="006B6789">
        <w:rPr>
          <w:rFonts w:cs="IXNGAS+TimesNewRomanPSMT"/>
          <w:color w:val="000000"/>
          <w:sz w:val="23"/>
          <w:szCs w:val="23"/>
        </w:rPr>
        <w:t xml:space="preserve">service deliveries, products, and communication materials </w:t>
      </w:r>
      <w:r w:rsidR="00427CCE">
        <w:rPr>
          <w:rFonts w:cs="IXNGAS+TimesNewRomanPSMT"/>
          <w:color w:val="000000"/>
          <w:sz w:val="23"/>
          <w:szCs w:val="23"/>
        </w:rPr>
        <w:t xml:space="preserve">that can support </w:t>
      </w:r>
      <w:r w:rsidR="006B6789">
        <w:rPr>
          <w:rFonts w:cs="IXNGAS+TimesNewRomanPSMT"/>
          <w:color w:val="000000"/>
          <w:sz w:val="23"/>
          <w:szCs w:val="23"/>
        </w:rPr>
        <w:t>RTL programs.</w:t>
      </w:r>
    </w:p>
    <w:p w14:paraId="45B41045" w14:textId="77777777" w:rsidR="00113B39" w:rsidRDefault="00113B39" w:rsidP="00113B39"/>
    <w:p w14:paraId="27E0FB36" w14:textId="6DBAF6F9" w:rsidR="008F2266" w:rsidRDefault="008F2266" w:rsidP="00113B39">
      <w:r>
        <w:t>Th</w:t>
      </w:r>
      <w:r w:rsidR="00C40578">
        <w:t>e purpose of this project is to</w:t>
      </w:r>
      <w:r w:rsidR="001D4050">
        <w:t xml:space="preserve"> </w:t>
      </w:r>
      <w:r w:rsidR="00CB360D">
        <w:t>identify RTL programs</w:t>
      </w:r>
      <w:r w:rsidR="00427CCE">
        <w:t>,</w:t>
      </w:r>
      <w:r w:rsidR="00CB360D">
        <w:t xml:space="preserve"> </w:t>
      </w:r>
      <w:r>
        <w:t xml:space="preserve">assess </w:t>
      </w:r>
      <w:r w:rsidR="003C0E7A">
        <w:t>their</w:t>
      </w:r>
      <w:r w:rsidR="00350C53">
        <w:t xml:space="preserve"> </w:t>
      </w:r>
      <w:r w:rsidR="003C0E7A">
        <w:t>implementation</w:t>
      </w:r>
      <w:r w:rsidR="00427CCE">
        <w:t xml:space="preserve"> and </w:t>
      </w:r>
      <w:r w:rsidR="003C0E7A">
        <w:t>evaluation capacity</w:t>
      </w:r>
      <w:r w:rsidR="00427CCE">
        <w:t>, and identify needs for future services and products offered by CDC</w:t>
      </w:r>
      <w:r w:rsidR="003C0E7A">
        <w:t>.</w:t>
      </w:r>
      <w:r w:rsidR="001D4050">
        <w:t xml:space="preserve"> The information</w:t>
      </w:r>
      <w:r w:rsidR="00D95964">
        <w:t xml:space="preserve"> collected</w:t>
      </w:r>
      <w:r w:rsidR="001D4050">
        <w:t xml:space="preserve"> will be used to</w:t>
      </w:r>
      <w:r w:rsidR="00C55225">
        <w:t xml:space="preserve"> </w:t>
      </w:r>
      <w:r w:rsidR="0026266B">
        <w:t xml:space="preserve">determine what service delivery strategies are needed to augment </w:t>
      </w:r>
      <w:r w:rsidR="00C55225">
        <w:t xml:space="preserve">program </w:t>
      </w:r>
      <w:r w:rsidR="00E13C6E">
        <w:t xml:space="preserve">improvement and assessment </w:t>
      </w:r>
      <w:r w:rsidR="00750094">
        <w:t>products for RTL programs.</w:t>
      </w:r>
      <w:r w:rsidR="00C55225">
        <w:t xml:space="preserve"> </w:t>
      </w:r>
      <w:r w:rsidR="0023217E">
        <w:t xml:space="preserve">The information will also be used to </w:t>
      </w:r>
      <w:r w:rsidR="001D4050">
        <w:t>identify promising</w:t>
      </w:r>
      <w:r w:rsidR="00661EDD">
        <w:t>, scalable</w:t>
      </w:r>
      <w:r w:rsidR="001D4050">
        <w:t xml:space="preserve"> programs ready to be </w:t>
      </w:r>
      <w:r w:rsidR="00C40578">
        <w:t xml:space="preserve">rigorously </w:t>
      </w:r>
      <w:r w:rsidR="007163E2">
        <w:t>evaluated.</w:t>
      </w:r>
      <w:r w:rsidR="00661EDD">
        <w:t xml:space="preserve"> This will ensure</w:t>
      </w:r>
      <w:r w:rsidR="008134BD">
        <w:t xml:space="preserve"> future evaluation resources </w:t>
      </w:r>
      <w:r w:rsidR="00661EDD">
        <w:t xml:space="preserve">are </w:t>
      </w:r>
      <w:r w:rsidR="008134BD">
        <w:t>prioritized for those</w:t>
      </w:r>
      <w:r w:rsidR="00661EDD">
        <w:t xml:space="preserve"> program</w:t>
      </w:r>
      <w:r w:rsidR="008134BD">
        <w:t>(</w:t>
      </w:r>
      <w:r w:rsidR="00661EDD">
        <w:t>s</w:t>
      </w:r>
      <w:r w:rsidR="008134BD">
        <w:t>)</w:t>
      </w:r>
      <w:r w:rsidR="00661EDD">
        <w:t xml:space="preserve"> </w:t>
      </w:r>
      <w:r w:rsidR="00762EB1">
        <w:t>most likely to be effective and to yield productive findings</w:t>
      </w:r>
      <w:r w:rsidR="00661EDD">
        <w:t xml:space="preserve">. </w:t>
      </w:r>
    </w:p>
    <w:p w14:paraId="7D121FC7" w14:textId="77777777" w:rsidR="005B4E81" w:rsidRDefault="005B4E81" w:rsidP="00840FCA"/>
    <w:p w14:paraId="3B5A1B57" w14:textId="77777777" w:rsidR="0023217E" w:rsidRDefault="0023217E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0AD7B0CD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B80B6A">
        <w:t xml:space="preserve">  </w:t>
      </w:r>
    </w:p>
    <w:p w14:paraId="0FA653EF" w14:textId="77777777" w:rsidR="00B80B6A" w:rsidRDefault="00B80B6A" w:rsidP="00840FCA">
      <w:pPr>
        <w:pStyle w:val="Header"/>
        <w:tabs>
          <w:tab w:val="clear" w:pos="4320"/>
          <w:tab w:val="clear" w:pos="8640"/>
        </w:tabs>
      </w:pPr>
    </w:p>
    <w:p w14:paraId="7AEEB8C9" w14:textId="0BD15B73" w:rsidR="00C40578" w:rsidRDefault="00427CCE">
      <w:r>
        <w:t>Respondents are individuals who include k</w:t>
      </w:r>
      <w:r w:rsidR="00D31374" w:rsidRPr="00D31374">
        <w:t xml:space="preserve">ey informants </w:t>
      </w:r>
      <w:r w:rsidR="00C40578">
        <w:t xml:space="preserve">from </w:t>
      </w:r>
      <w:r w:rsidR="00113B39">
        <w:t xml:space="preserve">state health departments, school districts, hospital systems, or </w:t>
      </w:r>
      <w:r w:rsidR="00BF2321">
        <w:t xml:space="preserve">concussion </w:t>
      </w:r>
      <w:r w:rsidR="00113B39">
        <w:t>clinic</w:t>
      </w:r>
      <w:r w:rsidR="00BF2321">
        <w:t>s</w:t>
      </w:r>
      <w:r w:rsidR="00C40578">
        <w:t xml:space="preserve"> who </w:t>
      </w:r>
      <w:r w:rsidR="00750094">
        <w:t xml:space="preserve">administer </w:t>
      </w:r>
      <w:r w:rsidR="0023217E">
        <w:t>a school concussion</w:t>
      </w:r>
      <w:r w:rsidR="00030AC3">
        <w:t xml:space="preserve"> </w:t>
      </w:r>
      <w:r>
        <w:t xml:space="preserve">RTL </w:t>
      </w:r>
      <w:r w:rsidR="00113B39">
        <w:t xml:space="preserve">program or who </w:t>
      </w:r>
      <w:r w:rsidR="0023217E">
        <w:t>are</w:t>
      </w:r>
      <w:r w:rsidR="000F6223">
        <w:t xml:space="preserve"> familiar with</w:t>
      </w:r>
      <w:r w:rsidR="0023217E">
        <w:t xml:space="preserve"> such </w:t>
      </w:r>
      <w:r w:rsidR="00C40578">
        <w:t xml:space="preserve">programs being implemented at the state and local level. </w:t>
      </w:r>
    </w:p>
    <w:p w14:paraId="3333E35E" w14:textId="77777777" w:rsidR="00D31374" w:rsidRDefault="00D31374">
      <w:pPr>
        <w:rPr>
          <w:b/>
        </w:rPr>
      </w:pPr>
    </w:p>
    <w:p w14:paraId="68A659CC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0CFE058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1DE65C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14:paraId="5BF2C2DA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</w:t>
      </w:r>
      <w:r w:rsidR="00620F3A">
        <w:rPr>
          <w:bCs/>
          <w:sz w:val="24"/>
        </w:rPr>
        <w:t>ng (e.g., Website or Software</w:t>
      </w:r>
      <w:r w:rsidR="00620F3A">
        <w:rPr>
          <w:bCs/>
          <w:sz w:val="24"/>
        </w:rPr>
        <w:tab/>
        <w:t xml:space="preserve">[ </w:t>
      </w:r>
      <w:r>
        <w:rPr>
          <w:bCs/>
          <w:sz w:val="24"/>
        </w:rPr>
        <w:t>] Small Discussion Group</w:t>
      </w:r>
    </w:p>
    <w:p w14:paraId="0B2A1D4F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proofErr w:type="gramStart"/>
      <w:r w:rsidR="001D0776" w:rsidRPr="00F06866">
        <w:rPr>
          <w:bCs/>
          <w:sz w:val="24"/>
        </w:rPr>
        <w:t>[</w:t>
      </w:r>
      <w:r w:rsidR="00113B39">
        <w:rPr>
          <w:bCs/>
          <w:sz w:val="24"/>
        </w:rPr>
        <w:t xml:space="preserve"> </w:t>
      </w:r>
      <w:r w:rsidR="00B12E5A">
        <w:rPr>
          <w:bCs/>
          <w:sz w:val="24"/>
        </w:rPr>
        <w:t>X</w:t>
      </w:r>
      <w:proofErr w:type="gramEnd"/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="00B12E5A">
        <w:rPr>
          <w:bCs/>
          <w:sz w:val="24"/>
          <w:u w:val="single"/>
        </w:rPr>
        <w:t>on-line survey</w:t>
      </w:r>
    </w:p>
    <w:p w14:paraId="69B319B1" w14:textId="77777777" w:rsidR="001D0776" w:rsidRDefault="001D0776">
      <w:pPr>
        <w:rPr>
          <w:b/>
        </w:rPr>
      </w:pPr>
    </w:p>
    <w:p w14:paraId="16ED8BC5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217D0B2" w14:textId="77777777" w:rsidR="00B46F2C" w:rsidRDefault="00B46F2C">
      <w:pPr>
        <w:rPr>
          <w:sz w:val="16"/>
          <w:szCs w:val="16"/>
        </w:rPr>
      </w:pPr>
    </w:p>
    <w:p w14:paraId="56AE051E" w14:textId="77777777" w:rsidR="00B46F2C" w:rsidRPr="009C13B9" w:rsidRDefault="00B46F2C" w:rsidP="008101A5">
      <w:r>
        <w:t xml:space="preserve">I certify the following to be true: </w:t>
      </w:r>
    </w:p>
    <w:p w14:paraId="6D07428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A907E8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452C52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662474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554E0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A9F373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1915F633" w14:textId="77777777" w:rsidR="00B46F2C" w:rsidRDefault="00B46F2C" w:rsidP="009C13B9"/>
    <w:p w14:paraId="7A92C55C" w14:textId="77777777"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_________</w:t>
      </w:r>
      <w:r w:rsidR="008C5706">
        <w:t>Karen</w:t>
      </w:r>
      <w:proofErr w:type="spellEnd"/>
      <w:r w:rsidR="008C5706">
        <w:t xml:space="preserve"> Angel</w:t>
      </w:r>
      <w:r>
        <w:t>______________________________________</w:t>
      </w:r>
    </w:p>
    <w:p w14:paraId="6BAA5B85" w14:textId="77777777" w:rsidR="00B46F2C" w:rsidRDefault="00B46F2C" w:rsidP="009C13B9">
      <w:pPr>
        <w:pStyle w:val="ListParagraph"/>
        <w:ind w:left="360"/>
      </w:pPr>
    </w:p>
    <w:p w14:paraId="0185FC53" w14:textId="77777777" w:rsidR="008C5706" w:rsidRDefault="008C5706" w:rsidP="009C13B9"/>
    <w:p w14:paraId="0C2DAB23" w14:textId="77777777" w:rsidR="00B46F2C" w:rsidRDefault="00B46F2C" w:rsidP="009C13B9">
      <w:r>
        <w:t>To assist review, please provide answers to the following question:</w:t>
      </w:r>
    </w:p>
    <w:p w14:paraId="4F0B0CEC" w14:textId="77777777" w:rsidR="00B46F2C" w:rsidRDefault="00B46F2C" w:rsidP="009C13B9">
      <w:pPr>
        <w:pStyle w:val="ListParagraph"/>
        <w:ind w:left="360"/>
      </w:pPr>
    </w:p>
    <w:p w14:paraId="75FB895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DD0E1C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[] Yes  [</w:t>
      </w:r>
      <w:r w:rsidR="00BF2321">
        <w:t>X</w:t>
      </w:r>
      <w:r>
        <w:t xml:space="preserve"> ]  No </w:t>
      </w:r>
    </w:p>
    <w:p w14:paraId="6171EC2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</w:t>
      </w:r>
      <w:r w:rsidR="00BF2321">
        <w:t xml:space="preserve">vacy Act of 1974?   [  ] Yes [ </w:t>
      </w:r>
      <w:r w:rsidR="00350C53">
        <w:t>X</w:t>
      </w:r>
      <w:r>
        <w:t xml:space="preserve">] No  </w:t>
      </w:r>
    </w:p>
    <w:p w14:paraId="6A7D66BD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1D27F0">
        <w:t xml:space="preserve"> </w:t>
      </w:r>
      <w:r w:rsidR="00B0355F">
        <w:t>X</w:t>
      </w:r>
      <w:r>
        <w:t>] No</w:t>
      </w:r>
    </w:p>
    <w:p w14:paraId="67DB40F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157470C" w14:textId="77777777" w:rsidR="008C5706" w:rsidRDefault="00B46F2C" w:rsidP="00C86E91">
      <w:r>
        <w:t xml:space="preserve">Is an incentive (e.g., money or reimbursement of expenses, token of appreciation) provided to participants?  [  ] Yes </w:t>
      </w:r>
      <w:proofErr w:type="gramStart"/>
      <w:r>
        <w:t>[</w:t>
      </w:r>
      <w:r w:rsidR="001D27F0">
        <w:t xml:space="preserve"> </w:t>
      </w:r>
      <w:r w:rsidR="00B0355F">
        <w:t>X</w:t>
      </w:r>
      <w:proofErr w:type="gramEnd"/>
      <w:r>
        <w:t>] No</w:t>
      </w:r>
    </w:p>
    <w:p w14:paraId="6C4D8DF8" w14:textId="77777777" w:rsidR="008C5706" w:rsidRDefault="008C5706" w:rsidP="00C86E91"/>
    <w:p w14:paraId="764C5189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8E0EB14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710"/>
        <w:gridCol w:w="2250"/>
        <w:gridCol w:w="1296"/>
      </w:tblGrid>
      <w:tr w:rsidR="00B46F2C" w14:paraId="047CB324" w14:textId="77777777" w:rsidTr="00247D67">
        <w:trPr>
          <w:trHeight w:val="274"/>
        </w:trPr>
        <w:tc>
          <w:tcPr>
            <w:tcW w:w="4405" w:type="dxa"/>
          </w:tcPr>
          <w:p w14:paraId="17A75747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14:paraId="09CBFFA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14:paraId="721C9B96" w14:textId="77777777" w:rsidR="00B46F2C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  <w:p w14:paraId="4E89C07A" w14:textId="77777777" w:rsidR="008C5706" w:rsidRPr="00512CA7" w:rsidRDefault="008C5706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1296" w:type="dxa"/>
          </w:tcPr>
          <w:p w14:paraId="15A9F33F" w14:textId="77777777" w:rsidR="00B46F2C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14:paraId="33E57315" w14:textId="77777777" w:rsidR="008C5706" w:rsidRPr="00512CA7" w:rsidRDefault="008C5706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B46F2C" w14:paraId="2EB2421E" w14:textId="77777777" w:rsidTr="00247D67">
        <w:trPr>
          <w:trHeight w:val="274"/>
        </w:trPr>
        <w:tc>
          <w:tcPr>
            <w:tcW w:w="4405" w:type="dxa"/>
          </w:tcPr>
          <w:p w14:paraId="3EF11CA2" w14:textId="22A3D96D" w:rsidR="00B46F2C" w:rsidRDefault="00750094" w:rsidP="00843796">
            <w:r>
              <w:t>Individuals</w:t>
            </w:r>
            <w:r w:rsidR="00427CCE">
              <w:t xml:space="preserve"> (program administrators/key informants)</w:t>
            </w:r>
          </w:p>
          <w:p w14:paraId="42E4414D" w14:textId="77777777" w:rsidR="00247D67" w:rsidRDefault="00247D67" w:rsidP="00843796"/>
        </w:tc>
        <w:tc>
          <w:tcPr>
            <w:tcW w:w="1710" w:type="dxa"/>
          </w:tcPr>
          <w:p w14:paraId="49AA07A1" w14:textId="02D8EE90" w:rsidR="00B46F2C" w:rsidRDefault="00750094" w:rsidP="00843796">
            <w:r>
              <w:t>50</w:t>
            </w:r>
          </w:p>
        </w:tc>
        <w:tc>
          <w:tcPr>
            <w:tcW w:w="2250" w:type="dxa"/>
          </w:tcPr>
          <w:p w14:paraId="1AF39178" w14:textId="77777777" w:rsidR="00B46F2C" w:rsidRDefault="007163E2" w:rsidP="008C5706">
            <w:r>
              <w:t>30</w:t>
            </w:r>
            <w:r w:rsidR="008C5706">
              <w:t xml:space="preserve">/60 </w:t>
            </w:r>
          </w:p>
        </w:tc>
        <w:tc>
          <w:tcPr>
            <w:tcW w:w="1296" w:type="dxa"/>
          </w:tcPr>
          <w:p w14:paraId="0D20643D" w14:textId="5744B41F" w:rsidR="00B46F2C" w:rsidRDefault="00750094" w:rsidP="00843796">
            <w:r>
              <w:t>25</w:t>
            </w:r>
          </w:p>
        </w:tc>
      </w:tr>
      <w:tr w:rsidR="00B46F2C" w14:paraId="0C9CC583" w14:textId="77777777" w:rsidTr="00247D67">
        <w:trPr>
          <w:trHeight w:val="289"/>
        </w:trPr>
        <w:tc>
          <w:tcPr>
            <w:tcW w:w="4405" w:type="dxa"/>
          </w:tcPr>
          <w:p w14:paraId="4B54B024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0AF6378A" w14:textId="15266D96" w:rsidR="00B46F2C" w:rsidRPr="00512CA7" w:rsidRDefault="00750094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250" w:type="dxa"/>
          </w:tcPr>
          <w:p w14:paraId="22BD502C" w14:textId="77777777" w:rsidR="00B46F2C" w:rsidRDefault="00B46F2C" w:rsidP="00843796"/>
        </w:tc>
        <w:tc>
          <w:tcPr>
            <w:tcW w:w="1296" w:type="dxa"/>
          </w:tcPr>
          <w:p w14:paraId="53B973D0" w14:textId="7E46CEAF" w:rsidR="00B46F2C" w:rsidRPr="00512CA7" w:rsidRDefault="00750094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247D67">
              <w:rPr>
                <w:b/>
              </w:rPr>
              <w:t xml:space="preserve"> </w:t>
            </w:r>
            <w:r w:rsidR="004A00FC">
              <w:rPr>
                <w:b/>
              </w:rPr>
              <w:t>hours</w:t>
            </w:r>
          </w:p>
        </w:tc>
      </w:tr>
    </w:tbl>
    <w:p w14:paraId="7551E8FC" w14:textId="77777777" w:rsidR="00B46F2C" w:rsidRDefault="00B46F2C" w:rsidP="00F3170F"/>
    <w:p w14:paraId="626406CD" w14:textId="77777777" w:rsidR="00B46F2C" w:rsidRDefault="00B46F2C" w:rsidP="00F3170F"/>
    <w:p w14:paraId="3265DF09" w14:textId="38A18FB7" w:rsidR="00B46F2C" w:rsidRDefault="00B46F2C">
      <w:pPr>
        <w:rPr>
          <w:b/>
        </w:rPr>
      </w:pPr>
      <w:r>
        <w:rPr>
          <w:b/>
        </w:rPr>
        <w:t>FEDERAL COST</w:t>
      </w:r>
      <w:r w:rsidRPr="00976ACE">
        <w:rPr>
          <w:b/>
          <w:u w:val="single"/>
        </w:rPr>
        <w:t xml:space="preserve">:  </w:t>
      </w:r>
      <w:r w:rsidR="00A301D1" w:rsidRPr="00976ACE">
        <w:rPr>
          <w:b/>
          <w:u w:val="single"/>
        </w:rPr>
        <w:t xml:space="preserve"> </w:t>
      </w:r>
      <w:r w:rsidR="00976ACE">
        <w:rPr>
          <w:b/>
          <w:u w:val="single"/>
        </w:rPr>
        <w:t xml:space="preserve">                                                                                                        </w:t>
      </w:r>
      <w:r w:rsidR="009D50DD">
        <w:rPr>
          <w:b/>
          <w:u w:val="single"/>
        </w:rPr>
        <w:t xml:space="preserve">$ </w:t>
      </w:r>
      <w:r w:rsidR="001C2F50">
        <w:rPr>
          <w:b/>
          <w:u w:val="single"/>
        </w:rPr>
        <w:t>3525</w:t>
      </w:r>
      <w:r w:rsidR="0063473E">
        <w:rPr>
          <w:b/>
          <w:u w:val="single"/>
        </w:rPr>
        <w:t xml:space="preserve"> </w:t>
      </w:r>
    </w:p>
    <w:p w14:paraId="092A19B7" w14:textId="77777777" w:rsidR="00A301D1" w:rsidRDefault="00A301D1">
      <w:pPr>
        <w:rPr>
          <w:b/>
          <w:bCs/>
          <w:u w:val="single"/>
        </w:rPr>
      </w:pPr>
    </w:p>
    <w:p w14:paraId="2F2932DC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5A90F04C" w14:textId="77777777" w:rsidR="00B46F2C" w:rsidRDefault="00B46F2C" w:rsidP="00F06866">
      <w:pPr>
        <w:rPr>
          <w:b/>
        </w:rPr>
      </w:pPr>
    </w:p>
    <w:p w14:paraId="055F6D4D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38F0E6B5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[] Yes</w:t>
      </w:r>
      <w:r>
        <w:tab/>
        <w:t>[</w:t>
      </w:r>
      <w:r w:rsidR="00BF2321">
        <w:t>X</w:t>
      </w:r>
      <w:r>
        <w:t>] No</w:t>
      </w:r>
    </w:p>
    <w:p w14:paraId="0CCF8F64" w14:textId="77777777" w:rsidR="00B46F2C" w:rsidRDefault="00B46F2C" w:rsidP="00636621">
      <w:pPr>
        <w:pStyle w:val="ListParagraph"/>
      </w:pPr>
    </w:p>
    <w:p w14:paraId="11BC9672" w14:textId="77777777" w:rsidR="00B46F2C" w:rsidRDefault="00B46F2C" w:rsidP="00A403BB">
      <w:r w:rsidRPr="00636621">
        <w:t xml:space="preserve">If the answer is yes, </w:t>
      </w:r>
      <w:r>
        <w:t>please provide a description of both below (or attach the sampling plan</w:t>
      </w:r>
      <w:r w:rsidRPr="00285DC5">
        <w:t>)?   If the answer is no, please provide a description of how you plan to identify your potential group of respondents and how you will select them?</w:t>
      </w:r>
    </w:p>
    <w:p w14:paraId="0AE43FDA" w14:textId="77777777" w:rsidR="002A5844" w:rsidRDefault="002A5844" w:rsidP="00A403BB"/>
    <w:p w14:paraId="717236A7" w14:textId="405712AE" w:rsidR="002A5844" w:rsidRDefault="00D95964" w:rsidP="00A403BB">
      <w:r>
        <w:t xml:space="preserve">Customers are current and future </w:t>
      </w:r>
      <w:r w:rsidR="00750094">
        <w:t>administrators</w:t>
      </w:r>
      <w:r w:rsidR="00427CCE">
        <w:t xml:space="preserve">/key informants </w:t>
      </w:r>
      <w:r>
        <w:t xml:space="preserve">of </w:t>
      </w:r>
      <w:r w:rsidR="00030AC3">
        <w:t>RTL</w:t>
      </w:r>
      <w:r>
        <w:t xml:space="preserve"> programs that </w:t>
      </w:r>
      <w:r w:rsidR="003233AD">
        <w:t>may need assistance in planning and conducting</w:t>
      </w:r>
      <w:r w:rsidR="00E13C6E">
        <w:t xml:space="preserve"> program improvement and assessment activities</w:t>
      </w:r>
      <w:r>
        <w:t>.</w:t>
      </w:r>
    </w:p>
    <w:p w14:paraId="45A7A82B" w14:textId="77777777" w:rsidR="00B12E5A" w:rsidRDefault="00B12E5A" w:rsidP="00A403BB"/>
    <w:p w14:paraId="4BEB4B11" w14:textId="29F1A10A" w:rsidR="00DE7B12" w:rsidRDefault="00DE7B12" w:rsidP="00A403BB">
      <w:r>
        <w:t>We will identify a group of respondents by</w:t>
      </w:r>
      <w:r w:rsidR="001E5E97">
        <w:t xml:space="preserve"> mass</w:t>
      </w:r>
      <w:r>
        <w:t xml:space="preserve"> </w:t>
      </w:r>
      <w:r w:rsidR="00750094">
        <w:t xml:space="preserve">distributing an email announcement </w:t>
      </w:r>
      <w:r w:rsidR="001E5E97">
        <w:t>(</w:t>
      </w:r>
      <w:r w:rsidR="00D865A7">
        <w:t>A</w:t>
      </w:r>
      <w:bookmarkStart w:id="0" w:name="_GoBack"/>
      <w:bookmarkEnd w:id="0"/>
      <w:r w:rsidR="001E5E97">
        <w:t xml:space="preserve">ttachment A) </w:t>
      </w:r>
      <w:r w:rsidR="00750094">
        <w:t xml:space="preserve">through our regular communication channels. The distribution </w:t>
      </w:r>
      <w:r w:rsidR="000F6223">
        <w:t>network</w:t>
      </w:r>
      <w:r w:rsidR="00750094">
        <w:t xml:space="preserve"> will include TBI researchers, program grantees, and partner organizations. </w:t>
      </w:r>
    </w:p>
    <w:p w14:paraId="1CABB607" w14:textId="77777777" w:rsidR="009D50DD" w:rsidRDefault="009D50DD" w:rsidP="00A403BB"/>
    <w:p w14:paraId="0272DEC6" w14:textId="27A98CE9" w:rsidR="00DE7B12" w:rsidRDefault="00DE7B12" w:rsidP="00A403BB">
      <w:r>
        <w:lastRenderedPageBreak/>
        <w:t xml:space="preserve">The announcement </w:t>
      </w:r>
      <w:r w:rsidR="001E5E97">
        <w:t xml:space="preserve">will invite </w:t>
      </w:r>
      <w:r>
        <w:t>recipients to nominate their own RTL programs or other RTL programs with which they are famil</w:t>
      </w:r>
      <w:r w:rsidR="00661EDD">
        <w:t xml:space="preserve">iar through </w:t>
      </w:r>
      <w:r w:rsidR="00DF2AD6">
        <w:t>a 30 minute</w:t>
      </w:r>
      <w:r w:rsidR="00661EDD">
        <w:t xml:space="preserve"> online survey</w:t>
      </w:r>
      <w:r w:rsidR="004C02F6">
        <w:t xml:space="preserve"> (Attachment B)</w:t>
      </w:r>
      <w:r w:rsidR="00661EDD">
        <w:t>.</w:t>
      </w:r>
      <w:r w:rsidR="00AF1CB7" w:rsidRPr="00AF1CB7">
        <w:t xml:space="preserve"> </w:t>
      </w:r>
      <w:r w:rsidR="00AF1CB7" w:rsidRPr="00247D67">
        <w:t>Participation is completely voluntar</w:t>
      </w:r>
      <w:r w:rsidR="009E5004">
        <w:t>y.</w:t>
      </w:r>
    </w:p>
    <w:p w14:paraId="0BD8F633" w14:textId="77777777" w:rsidR="00DE7B12" w:rsidRDefault="00DE7B12" w:rsidP="00A403BB"/>
    <w:p w14:paraId="1D69B2B6" w14:textId="77777777" w:rsidR="00A301D1" w:rsidRPr="00DB17B3" w:rsidRDefault="00A301D1" w:rsidP="00A301D1">
      <w:pPr>
        <w:rPr>
          <w:highlight w:val="yellow"/>
        </w:rPr>
      </w:pPr>
    </w:p>
    <w:p w14:paraId="7AF9B2B7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584A19C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2DCC53FE" w14:textId="77777777" w:rsidR="00B46F2C" w:rsidRDefault="00B46F2C" w:rsidP="001B0AAA">
      <w:pPr>
        <w:ind w:left="720"/>
      </w:pPr>
      <w:proofErr w:type="gramStart"/>
      <w:r>
        <w:t xml:space="preserve">[ </w:t>
      </w:r>
      <w:r w:rsidR="00B12E5A">
        <w:t>X</w:t>
      </w:r>
      <w:proofErr w:type="gramEnd"/>
      <w:r>
        <w:t xml:space="preserve"> ] Web-based or other forms of Social Media </w:t>
      </w:r>
    </w:p>
    <w:p w14:paraId="12BF098C" w14:textId="77777777" w:rsidR="00B46F2C" w:rsidRDefault="003F562B" w:rsidP="001B0AAA">
      <w:pPr>
        <w:ind w:left="720"/>
      </w:pPr>
      <w:r>
        <w:t>[</w:t>
      </w:r>
      <w:r w:rsidR="00B12E5A">
        <w:t xml:space="preserve"> </w:t>
      </w:r>
      <w:r w:rsidR="00B46F2C">
        <w:t>] Telephone</w:t>
      </w:r>
      <w:r w:rsidR="00B46F2C">
        <w:tab/>
      </w:r>
    </w:p>
    <w:p w14:paraId="45DE0445" w14:textId="77777777" w:rsidR="00B46F2C" w:rsidRDefault="00B12E5A" w:rsidP="001B0AAA">
      <w:pPr>
        <w:ind w:left="720"/>
      </w:pPr>
      <w:r>
        <w:t xml:space="preserve">[ </w:t>
      </w:r>
      <w:r w:rsidR="00B46F2C">
        <w:t>] In-person</w:t>
      </w:r>
      <w:r w:rsidR="00B46F2C">
        <w:tab/>
      </w:r>
    </w:p>
    <w:p w14:paraId="71569EAF" w14:textId="77777777" w:rsidR="00B46F2C" w:rsidRDefault="00B46F2C" w:rsidP="001B0AAA">
      <w:pPr>
        <w:ind w:left="720"/>
      </w:pPr>
      <w:r>
        <w:t xml:space="preserve">[  ] Mail </w:t>
      </w:r>
    </w:p>
    <w:p w14:paraId="231294B0" w14:textId="77777777" w:rsidR="00B46F2C" w:rsidRDefault="00B46F2C" w:rsidP="001B0AAA">
      <w:pPr>
        <w:ind w:left="720"/>
      </w:pPr>
      <w:r>
        <w:t>[  ] Other, Explain</w:t>
      </w:r>
    </w:p>
    <w:p w14:paraId="1ADEFA2F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</w:t>
      </w:r>
      <w:r w:rsidR="00BF2321">
        <w:t xml:space="preserve">rs or facilitators be used?  [ </w:t>
      </w:r>
      <w:r>
        <w:t xml:space="preserve">] Yes [ </w:t>
      </w:r>
      <w:r w:rsidR="00BF2321">
        <w:t>X</w:t>
      </w:r>
      <w:r>
        <w:t xml:space="preserve"> ] No</w:t>
      </w:r>
    </w:p>
    <w:p w14:paraId="7730932B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D8ADE5F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77047" w14:textId="77777777" w:rsidR="00530A34" w:rsidRDefault="00530A34">
      <w:r>
        <w:separator/>
      </w:r>
    </w:p>
  </w:endnote>
  <w:endnote w:type="continuationSeparator" w:id="0">
    <w:p w14:paraId="01AA22C9" w14:textId="77777777" w:rsidR="00530A34" w:rsidRDefault="005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XNGAS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66E2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10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44315" w14:textId="77777777" w:rsidR="00530A34" w:rsidRDefault="00530A34">
      <w:r>
        <w:separator/>
      </w:r>
    </w:p>
  </w:footnote>
  <w:footnote w:type="continuationSeparator" w:id="0">
    <w:p w14:paraId="516214EC" w14:textId="77777777" w:rsidR="00530A34" w:rsidRDefault="005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5565BF"/>
    <w:multiLevelType w:val="hybridMultilevel"/>
    <w:tmpl w:val="6DACC31C"/>
    <w:lvl w:ilvl="0" w:tplc="4E80D296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41828"/>
    <w:multiLevelType w:val="hybridMultilevel"/>
    <w:tmpl w:val="2A1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122"/>
    <w:rsid w:val="00023A57"/>
    <w:rsid w:val="00030AC3"/>
    <w:rsid w:val="00040DA6"/>
    <w:rsid w:val="00047A64"/>
    <w:rsid w:val="00052104"/>
    <w:rsid w:val="00067329"/>
    <w:rsid w:val="000724FE"/>
    <w:rsid w:val="00076945"/>
    <w:rsid w:val="000B2838"/>
    <w:rsid w:val="000B5CA0"/>
    <w:rsid w:val="000C0FD1"/>
    <w:rsid w:val="000D44CA"/>
    <w:rsid w:val="000E200B"/>
    <w:rsid w:val="000E44C3"/>
    <w:rsid w:val="000F6223"/>
    <w:rsid w:val="000F68BE"/>
    <w:rsid w:val="001013BB"/>
    <w:rsid w:val="00113B39"/>
    <w:rsid w:val="00123954"/>
    <w:rsid w:val="00137DD4"/>
    <w:rsid w:val="00151E57"/>
    <w:rsid w:val="001927A4"/>
    <w:rsid w:val="00194AC6"/>
    <w:rsid w:val="001A23B0"/>
    <w:rsid w:val="001A25CC"/>
    <w:rsid w:val="001B0AAA"/>
    <w:rsid w:val="001C2F50"/>
    <w:rsid w:val="001C39F7"/>
    <w:rsid w:val="001D0776"/>
    <w:rsid w:val="001D27F0"/>
    <w:rsid w:val="001D4050"/>
    <w:rsid w:val="001E54E3"/>
    <w:rsid w:val="001E5E97"/>
    <w:rsid w:val="001F2B29"/>
    <w:rsid w:val="0023217E"/>
    <w:rsid w:val="00237B48"/>
    <w:rsid w:val="0024521E"/>
    <w:rsid w:val="00245D71"/>
    <w:rsid w:val="00247D67"/>
    <w:rsid w:val="0026266B"/>
    <w:rsid w:val="00263C3D"/>
    <w:rsid w:val="002713EC"/>
    <w:rsid w:val="00274D0B"/>
    <w:rsid w:val="002821FF"/>
    <w:rsid w:val="00285A88"/>
    <w:rsid w:val="00285DC5"/>
    <w:rsid w:val="002A5844"/>
    <w:rsid w:val="002B3C95"/>
    <w:rsid w:val="002D0B92"/>
    <w:rsid w:val="002D1F5F"/>
    <w:rsid w:val="002D72BD"/>
    <w:rsid w:val="0030014C"/>
    <w:rsid w:val="00310F71"/>
    <w:rsid w:val="003233AD"/>
    <w:rsid w:val="00350C53"/>
    <w:rsid w:val="00354F3D"/>
    <w:rsid w:val="00361B65"/>
    <w:rsid w:val="003675DB"/>
    <w:rsid w:val="00373EF3"/>
    <w:rsid w:val="0038644B"/>
    <w:rsid w:val="003C0E7A"/>
    <w:rsid w:val="003D5BBE"/>
    <w:rsid w:val="003E3C61"/>
    <w:rsid w:val="003F1C5B"/>
    <w:rsid w:val="003F2465"/>
    <w:rsid w:val="003F3A45"/>
    <w:rsid w:val="003F562B"/>
    <w:rsid w:val="004031BA"/>
    <w:rsid w:val="0041337D"/>
    <w:rsid w:val="00427CCE"/>
    <w:rsid w:val="00434E33"/>
    <w:rsid w:val="00441434"/>
    <w:rsid w:val="0045264C"/>
    <w:rsid w:val="0047671A"/>
    <w:rsid w:val="004876EC"/>
    <w:rsid w:val="004A00FC"/>
    <w:rsid w:val="004C02F6"/>
    <w:rsid w:val="004D6E14"/>
    <w:rsid w:val="005009B0"/>
    <w:rsid w:val="00512CA7"/>
    <w:rsid w:val="00530A34"/>
    <w:rsid w:val="00532FB3"/>
    <w:rsid w:val="005504D8"/>
    <w:rsid w:val="0055648E"/>
    <w:rsid w:val="005640FA"/>
    <w:rsid w:val="00564896"/>
    <w:rsid w:val="005812AE"/>
    <w:rsid w:val="0058506F"/>
    <w:rsid w:val="005A1006"/>
    <w:rsid w:val="005A72E6"/>
    <w:rsid w:val="005B4E81"/>
    <w:rsid w:val="005E714A"/>
    <w:rsid w:val="005F027A"/>
    <w:rsid w:val="006140A0"/>
    <w:rsid w:val="00620F3A"/>
    <w:rsid w:val="0063473E"/>
    <w:rsid w:val="00636621"/>
    <w:rsid w:val="00642B49"/>
    <w:rsid w:val="00654CD3"/>
    <w:rsid w:val="006576DC"/>
    <w:rsid w:val="00661EDD"/>
    <w:rsid w:val="006832D9"/>
    <w:rsid w:val="00685ED5"/>
    <w:rsid w:val="0069403B"/>
    <w:rsid w:val="00694ACF"/>
    <w:rsid w:val="006A5450"/>
    <w:rsid w:val="006B6789"/>
    <w:rsid w:val="006E12B5"/>
    <w:rsid w:val="006E5095"/>
    <w:rsid w:val="006F3DDE"/>
    <w:rsid w:val="00700664"/>
    <w:rsid w:val="007032F1"/>
    <w:rsid w:val="00704678"/>
    <w:rsid w:val="007163E2"/>
    <w:rsid w:val="00717C10"/>
    <w:rsid w:val="00740F33"/>
    <w:rsid w:val="007425E7"/>
    <w:rsid w:val="00742B16"/>
    <w:rsid w:val="00750094"/>
    <w:rsid w:val="0075157D"/>
    <w:rsid w:val="00754875"/>
    <w:rsid w:val="00762EB1"/>
    <w:rsid w:val="00776756"/>
    <w:rsid w:val="00782194"/>
    <w:rsid w:val="00797159"/>
    <w:rsid w:val="00797D10"/>
    <w:rsid w:val="007B2AF3"/>
    <w:rsid w:val="007E54F9"/>
    <w:rsid w:val="007F446A"/>
    <w:rsid w:val="00801729"/>
    <w:rsid w:val="00802607"/>
    <w:rsid w:val="008101A5"/>
    <w:rsid w:val="008134BD"/>
    <w:rsid w:val="00813766"/>
    <w:rsid w:val="00820FC9"/>
    <w:rsid w:val="00822664"/>
    <w:rsid w:val="00830CD0"/>
    <w:rsid w:val="00840FCA"/>
    <w:rsid w:val="00843796"/>
    <w:rsid w:val="00850152"/>
    <w:rsid w:val="00895229"/>
    <w:rsid w:val="008C5706"/>
    <w:rsid w:val="008F0203"/>
    <w:rsid w:val="008F2266"/>
    <w:rsid w:val="008F50D4"/>
    <w:rsid w:val="00905E6D"/>
    <w:rsid w:val="009239AA"/>
    <w:rsid w:val="00933361"/>
    <w:rsid w:val="00935ADA"/>
    <w:rsid w:val="00946B6C"/>
    <w:rsid w:val="00955A71"/>
    <w:rsid w:val="0096108F"/>
    <w:rsid w:val="00976ACE"/>
    <w:rsid w:val="00980115"/>
    <w:rsid w:val="009816A2"/>
    <w:rsid w:val="00983060"/>
    <w:rsid w:val="009C1205"/>
    <w:rsid w:val="009C13B9"/>
    <w:rsid w:val="009D01A2"/>
    <w:rsid w:val="009D50DD"/>
    <w:rsid w:val="009E5004"/>
    <w:rsid w:val="009F5923"/>
    <w:rsid w:val="00A301D1"/>
    <w:rsid w:val="00A403BB"/>
    <w:rsid w:val="00A602E2"/>
    <w:rsid w:val="00A674DF"/>
    <w:rsid w:val="00A71B4D"/>
    <w:rsid w:val="00A73126"/>
    <w:rsid w:val="00A83AA6"/>
    <w:rsid w:val="00A86707"/>
    <w:rsid w:val="00AA3006"/>
    <w:rsid w:val="00AB1EDF"/>
    <w:rsid w:val="00AE1809"/>
    <w:rsid w:val="00AF1CB7"/>
    <w:rsid w:val="00B0355F"/>
    <w:rsid w:val="00B12E5A"/>
    <w:rsid w:val="00B3364F"/>
    <w:rsid w:val="00B46F2C"/>
    <w:rsid w:val="00B659FA"/>
    <w:rsid w:val="00B80B6A"/>
    <w:rsid w:val="00B80D76"/>
    <w:rsid w:val="00B91FA4"/>
    <w:rsid w:val="00BA2105"/>
    <w:rsid w:val="00BA4395"/>
    <w:rsid w:val="00BA4954"/>
    <w:rsid w:val="00BA7E06"/>
    <w:rsid w:val="00BB1B0E"/>
    <w:rsid w:val="00BB4145"/>
    <w:rsid w:val="00BB43B5"/>
    <w:rsid w:val="00BB6219"/>
    <w:rsid w:val="00BD290F"/>
    <w:rsid w:val="00BE029A"/>
    <w:rsid w:val="00BF1E35"/>
    <w:rsid w:val="00BF2321"/>
    <w:rsid w:val="00C14CC4"/>
    <w:rsid w:val="00C16E22"/>
    <w:rsid w:val="00C32192"/>
    <w:rsid w:val="00C33C52"/>
    <w:rsid w:val="00C40578"/>
    <w:rsid w:val="00C40D8B"/>
    <w:rsid w:val="00C55225"/>
    <w:rsid w:val="00C6661F"/>
    <w:rsid w:val="00C8407A"/>
    <w:rsid w:val="00C8488C"/>
    <w:rsid w:val="00C862BE"/>
    <w:rsid w:val="00C86E91"/>
    <w:rsid w:val="00C9427E"/>
    <w:rsid w:val="00C956E6"/>
    <w:rsid w:val="00CA0374"/>
    <w:rsid w:val="00CA2650"/>
    <w:rsid w:val="00CB1078"/>
    <w:rsid w:val="00CB360D"/>
    <w:rsid w:val="00CC6FAF"/>
    <w:rsid w:val="00CC70AE"/>
    <w:rsid w:val="00D24698"/>
    <w:rsid w:val="00D31374"/>
    <w:rsid w:val="00D51F00"/>
    <w:rsid w:val="00D6383F"/>
    <w:rsid w:val="00D71221"/>
    <w:rsid w:val="00D81C20"/>
    <w:rsid w:val="00D865A7"/>
    <w:rsid w:val="00D95964"/>
    <w:rsid w:val="00DA6888"/>
    <w:rsid w:val="00DB17B3"/>
    <w:rsid w:val="00DB59D0"/>
    <w:rsid w:val="00DB62CF"/>
    <w:rsid w:val="00DC33D3"/>
    <w:rsid w:val="00DD2CBA"/>
    <w:rsid w:val="00DE7B12"/>
    <w:rsid w:val="00DF2AD6"/>
    <w:rsid w:val="00E13C6E"/>
    <w:rsid w:val="00E2594A"/>
    <w:rsid w:val="00E26329"/>
    <w:rsid w:val="00E40B50"/>
    <w:rsid w:val="00E463F8"/>
    <w:rsid w:val="00E50293"/>
    <w:rsid w:val="00E62D21"/>
    <w:rsid w:val="00E65FFC"/>
    <w:rsid w:val="00E80951"/>
    <w:rsid w:val="00E854FE"/>
    <w:rsid w:val="00E86CC6"/>
    <w:rsid w:val="00E93DBD"/>
    <w:rsid w:val="00EA55F8"/>
    <w:rsid w:val="00EB56B3"/>
    <w:rsid w:val="00ED6492"/>
    <w:rsid w:val="00EF107D"/>
    <w:rsid w:val="00EF2095"/>
    <w:rsid w:val="00F02586"/>
    <w:rsid w:val="00F0541E"/>
    <w:rsid w:val="00F06866"/>
    <w:rsid w:val="00F15956"/>
    <w:rsid w:val="00F21C7B"/>
    <w:rsid w:val="00F24CFC"/>
    <w:rsid w:val="00F3170F"/>
    <w:rsid w:val="00F4017B"/>
    <w:rsid w:val="00F976B0"/>
    <w:rsid w:val="00FA016D"/>
    <w:rsid w:val="00FA6DE7"/>
    <w:rsid w:val="00FC0A8E"/>
    <w:rsid w:val="00FE2FA6"/>
    <w:rsid w:val="00FE3DF2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E58E9E4"/>
  <w15:docId w15:val="{3F6E5873-2DD6-4CBC-9E95-26C0E87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762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(CDC/ONDIEH/NCIPC)</cp:lastModifiedBy>
  <cp:revision>9</cp:revision>
  <cp:lastPrinted>2016-05-03T11:58:00Z</cp:lastPrinted>
  <dcterms:created xsi:type="dcterms:W3CDTF">2016-05-12T19:50:00Z</dcterms:created>
  <dcterms:modified xsi:type="dcterms:W3CDTF">2016-05-17T17:00:00Z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