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470CE">
        <w:rPr>
          <w:sz w:val="28"/>
        </w:rPr>
        <w:t>0920-</w:t>
      </w:r>
      <w:r w:rsidR="00F93BA1">
        <w:rPr>
          <w:sz w:val="28"/>
        </w:rPr>
        <w:t>1009</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A55C3D" w:rsidRPr="00C817FA">
        <w:t xml:space="preserve">WISQARS </w:t>
      </w:r>
      <w:r w:rsidR="00C817FA">
        <w:t>Home</w:t>
      </w:r>
      <w:r w:rsidR="006D12B5">
        <w:t xml:space="preserve"> P</w:t>
      </w:r>
      <w:bookmarkStart w:id="0" w:name="_GoBack"/>
      <w:bookmarkEnd w:id="0"/>
      <w:r w:rsidR="00C817FA">
        <w:t xml:space="preserve">age </w:t>
      </w:r>
      <w:r w:rsidR="00A55C3D" w:rsidRPr="00C817FA">
        <w:t>Survey</w:t>
      </w:r>
    </w:p>
    <w:p w:rsidR="00B46F2C" w:rsidRDefault="00B46F2C"/>
    <w:p w:rsidR="00B46F2C" w:rsidRDefault="00B46F2C" w:rsidP="00840FCA">
      <w:pPr>
        <w:rPr>
          <w:b/>
        </w:rPr>
      </w:pPr>
      <w:r>
        <w:rPr>
          <w:b/>
        </w:rPr>
        <w:t>PURPOSE</w:t>
      </w:r>
      <w:r w:rsidRPr="009239AA">
        <w:rPr>
          <w:b/>
        </w:rPr>
        <w:t>:</w:t>
      </w:r>
    </w:p>
    <w:p w:rsidR="00870989" w:rsidRPr="00C817FA" w:rsidRDefault="006D12B5" w:rsidP="00870989">
      <w:pPr>
        <w:spacing w:before="240"/>
        <w:rPr>
          <w:rFonts w:cs="Myriad Pro"/>
          <w:color w:val="000000"/>
        </w:rPr>
      </w:pPr>
      <w:hyperlink r:id="rId8" w:history="1">
        <w:r w:rsidR="00870989" w:rsidRPr="00C817FA">
          <w:rPr>
            <w:rStyle w:val="Hyperlink"/>
            <w:rFonts w:eastAsiaTheme="majorEastAsia" w:cs="Myriad Pro"/>
          </w:rPr>
          <w:t>WISQARS</w:t>
        </w:r>
      </w:hyperlink>
      <w:r w:rsidR="00870989" w:rsidRPr="00C817FA">
        <w:rPr>
          <w:rStyle w:val="A3"/>
          <w:rFonts w:eastAsiaTheme="majorEastAsia"/>
        </w:rPr>
        <w:t xml:space="preserve"> </w:t>
      </w:r>
      <w:r w:rsidR="00870989" w:rsidRPr="00C817FA">
        <w:rPr>
          <w:rFonts w:cs="Myriad Pro"/>
          <w:color w:val="000000"/>
        </w:rPr>
        <w:t>is an interactive, online database that provides fatal and nonfatal injury data from a variety of sources. People can use WISQARS</w:t>
      </w:r>
      <w:r w:rsidR="00870989" w:rsidRPr="00C817FA">
        <w:rPr>
          <w:rStyle w:val="A3"/>
          <w:rFonts w:eastAsiaTheme="majorEastAsia"/>
        </w:rPr>
        <w:t xml:space="preserve"> </w:t>
      </w:r>
      <w:r w:rsidR="00870989" w:rsidRPr="00C817FA">
        <w:rPr>
          <w:rFonts w:cs="Myriad Pro"/>
          <w:color w:val="000000"/>
        </w:rPr>
        <w:t xml:space="preserve">data to learn more about the public health and economic burden of injury in the United States. Users can search, sort, and view the injury data and create reports, charts, maps, and slides.  This information is often used in program planning, implementation, and evaluation at the state level.  </w:t>
      </w:r>
    </w:p>
    <w:p w:rsidR="00870989" w:rsidRDefault="00870989" w:rsidP="00870989">
      <w:pPr>
        <w:spacing w:before="240"/>
        <w:rPr>
          <w:rFonts w:cs="Myriad Pro"/>
          <w:color w:val="000000"/>
        </w:rPr>
      </w:pPr>
      <w:r w:rsidRPr="00C817FA">
        <w:rPr>
          <w:rFonts w:cs="Myriad Pro"/>
          <w:color w:val="000000"/>
        </w:rPr>
        <w:t>The purpose of this project is to obtain information on satisfaction from WISQARS users.  The information collected will be used to improve the functionality of the website and develop supplemental resource</w:t>
      </w:r>
      <w:r w:rsidR="00D83964" w:rsidRPr="00C817FA">
        <w:rPr>
          <w:rFonts w:cs="Myriad Pro"/>
          <w:color w:val="000000"/>
        </w:rPr>
        <w:t>s to help users in interpreting the data.</w:t>
      </w:r>
      <w:r w:rsidR="00D83964">
        <w:rPr>
          <w:rFonts w:cs="Myriad Pro"/>
          <w:color w:val="000000"/>
        </w:rPr>
        <w:t xml:space="preserve">  </w:t>
      </w: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r w:rsidR="008E319B">
        <w:t xml:space="preserve">  </w:t>
      </w:r>
    </w:p>
    <w:p w:rsidR="008E319B" w:rsidRDefault="008E319B" w:rsidP="00840FCA">
      <w:pPr>
        <w:pStyle w:val="Header"/>
        <w:tabs>
          <w:tab w:val="clear" w:pos="4320"/>
          <w:tab w:val="clear" w:pos="8640"/>
        </w:tabs>
      </w:pPr>
    </w:p>
    <w:p w:rsidR="008E319B" w:rsidRDefault="001747B9" w:rsidP="00840FCA">
      <w:pPr>
        <w:pStyle w:val="Header"/>
        <w:tabs>
          <w:tab w:val="clear" w:pos="4320"/>
          <w:tab w:val="clear" w:pos="8640"/>
        </w:tabs>
      </w:pPr>
      <w:r w:rsidRPr="00C817FA">
        <w:t>Respondents include</w:t>
      </w:r>
      <w:r w:rsidR="008E319B" w:rsidRPr="00C817FA">
        <w:t xml:space="preserve"> individuals that use the </w:t>
      </w:r>
      <w:r w:rsidRPr="00C817FA">
        <w:rPr>
          <w:lang w:val="en"/>
        </w:rPr>
        <w:t>Web-based Injury Statistics Query and Reporting System (WISQARS).  Based on web metrics and requests for technical assistance, we know that users are primarily academic researchers, state health department staff, and injury prevention practitioners working in non-governmental organizations.  WISQARS is also sometimes used by the media, policymakers, and the general public.</w:t>
      </w:r>
      <w:r>
        <w:rPr>
          <w:lang w:val="en"/>
        </w:rPr>
        <w:t xml:space="preserve">  </w:t>
      </w:r>
    </w:p>
    <w:p w:rsidR="00840FCA" w:rsidRDefault="00840FCA" w:rsidP="00840FCA">
      <w:pPr>
        <w:pStyle w:val="Header"/>
        <w:tabs>
          <w:tab w:val="clear" w:pos="4320"/>
          <w:tab w:val="clear" w:pos="8640"/>
        </w:tabs>
        <w:rPr>
          <w:b/>
        </w:rPr>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proofErr w:type="gramStart"/>
      <w:r w:rsidR="00A55C3D" w:rsidRPr="002470CE">
        <w:rPr>
          <w:bCs/>
          <w:sz w:val="24"/>
        </w:rPr>
        <w:t>X</w:t>
      </w:r>
      <w:r w:rsidRPr="00F06866">
        <w:rPr>
          <w:bCs/>
          <w:sz w:val="24"/>
        </w:rPr>
        <w:t xml:space="preserve"> ]</w:t>
      </w:r>
      <w:proofErr w:type="gramEnd"/>
      <w:r w:rsidRPr="00F06866">
        <w:rPr>
          <w:bCs/>
          <w:sz w:val="24"/>
        </w:rPr>
        <w:t xml:space="preserve">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proofErr w:type="spellStart"/>
      <w:r>
        <w:t>Name</w:t>
      </w:r>
      <w:proofErr w:type="gramStart"/>
      <w:r>
        <w:t>:_</w:t>
      </w:r>
      <w:proofErr w:type="gramEnd"/>
      <w:r w:rsidR="002470CE">
        <w:t>Jahlani</w:t>
      </w:r>
      <w:proofErr w:type="spellEnd"/>
      <w:r w:rsidR="002470CE">
        <w:t xml:space="preserve"> Akil, MHSA, MPH</w:t>
      </w:r>
      <w:r>
        <w:t>_______________________________________________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2470CE" w:rsidRDefault="002470CE" w:rsidP="00C86E91">
      <w:pPr>
        <w:rPr>
          <w:b/>
        </w:rPr>
      </w:pPr>
    </w:p>
    <w:p w:rsidR="00B46F2C" w:rsidRPr="00C86E91" w:rsidRDefault="00B46F2C" w:rsidP="00C86E91">
      <w:pPr>
        <w:rPr>
          <w:b/>
        </w:rPr>
      </w:pPr>
      <w:r w:rsidRPr="00C86E91">
        <w:rPr>
          <w:b/>
        </w:rPr>
        <w:lastRenderedPageBreak/>
        <w:t>Personally Identifiable Information:</w:t>
      </w:r>
    </w:p>
    <w:p w:rsidR="00B46F2C" w:rsidRDefault="00B46F2C" w:rsidP="00C86E91">
      <w:pPr>
        <w:pStyle w:val="ListParagraph"/>
        <w:numPr>
          <w:ilvl w:val="0"/>
          <w:numId w:val="18"/>
        </w:numPr>
      </w:pPr>
      <w:r>
        <w:t>Is personally identifiable information (PII) collected?  [  ] Yes  [</w:t>
      </w:r>
      <w:r w:rsidR="00A55C3D" w:rsidRPr="002470CE">
        <w:t>X</w:t>
      </w:r>
      <w:r>
        <w:t xml:space="preserve"> ]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1D0776" w:rsidRDefault="00B46F2C">
      <w:pPr>
        <w:sectPr w:rsidR="001D0776" w:rsidSect="00194AC6">
          <w:headerReference w:type="default" r:id="rId9"/>
          <w:footerReference w:type="default" r:id="rId10"/>
          <w:pgSz w:w="12240" w:h="15840"/>
          <w:pgMar w:top="720" w:right="1440" w:bottom="1440" w:left="1440" w:header="720" w:footer="720" w:gutter="0"/>
          <w:cols w:space="720"/>
          <w:docGrid w:linePitch="360"/>
        </w:sectPr>
      </w:pPr>
      <w:r>
        <w:t xml:space="preserve">Is an incentive (e.g., money or reimbursement of expenses, token of appreciation) provided to participants?  [  ] Yes </w:t>
      </w:r>
      <w:proofErr w:type="gramStart"/>
      <w:r>
        <w:t xml:space="preserve">[ </w:t>
      </w:r>
      <w:r w:rsidR="00A55C3D" w:rsidRPr="002470CE">
        <w:t>X</w:t>
      </w:r>
      <w:proofErr w:type="gramEnd"/>
      <w:r>
        <w:t xml:space="preserve"> ] No</w:t>
      </w:r>
    </w:p>
    <w:p w:rsidR="00B46F2C" w:rsidRDefault="00B46F2C" w:rsidP="00C86E91">
      <w:pPr>
        <w:rPr>
          <w:i/>
        </w:rPr>
      </w:pPr>
      <w:r>
        <w:rPr>
          <w:b/>
        </w:rPr>
        <w:lastRenderedPageBreak/>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Pr="00C817FA" w:rsidRDefault="00A55C3D" w:rsidP="00934BBB">
            <w:r w:rsidRPr="00C817FA">
              <w:t xml:space="preserve">Online </w:t>
            </w:r>
            <w:r w:rsidR="00934BBB">
              <w:t>s</w:t>
            </w:r>
            <w:r w:rsidRPr="00C817FA">
              <w:t>urvey</w:t>
            </w:r>
            <w:r w:rsidR="00934BBB">
              <w:t xml:space="preserve"> with web page users</w:t>
            </w:r>
          </w:p>
        </w:tc>
        <w:tc>
          <w:tcPr>
            <w:tcW w:w="1530" w:type="dxa"/>
          </w:tcPr>
          <w:p w:rsidR="00B46F2C" w:rsidRPr="00C817FA" w:rsidRDefault="00A55C3D" w:rsidP="00843796">
            <w:r w:rsidRPr="00C817FA">
              <w:t>500</w:t>
            </w:r>
          </w:p>
        </w:tc>
        <w:tc>
          <w:tcPr>
            <w:tcW w:w="1710" w:type="dxa"/>
          </w:tcPr>
          <w:p w:rsidR="00B46F2C" w:rsidRPr="00C817FA" w:rsidRDefault="00A55C3D" w:rsidP="00843796">
            <w:r w:rsidRPr="00C817FA">
              <w:t>10 minutes</w:t>
            </w:r>
          </w:p>
        </w:tc>
        <w:tc>
          <w:tcPr>
            <w:tcW w:w="1003" w:type="dxa"/>
          </w:tcPr>
          <w:p w:rsidR="00B46F2C" w:rsidRPr="00C817FA" w:rsidRDefault="00A55C3D" w:rsidP="00843796">
            <w:r w:rsidRPr="00C817FA">
              <w:t>84</w:t>
            </w:r>
          </w:p>
        </w:tc>
      </w:tr>
      <w:tr w:rsidR="00B46F2C" w:rsidTr="00512CA7">
        <w:trPr>
          <w:trHeight w:val="274"/>
        </w:trPr>
        <w:tc>
          <w:tcPr>
            <w:tcW w:w="5418" w:type="dxa"/>
          </w:tcPr>
          <w:p w:rsidR="00B46F2C" w:rsidRPr="00C817FA" w:rsidRDefault="00B46F2C" w:rsidP="00843796"/>
        </w:tc>
        <w:tc>
          <w:tcPr>
            <w:tcW w:w="1530" w:type="dxa"/>
          </w:tcPr>
          <w:p w:rsidR="00B46F2C" w:rsidRPr="00C817FA" w:rsidRDefault="00B46F2C" w:rsidP="00843796"/>
        </w:tc>
        <w:tc>
          <w:tcPr>
            <w:tcW w:w="1710" w:type="dxa"/>
          </w:tcPr>
          <w:p w:rsidR="00B46F2C" w:rsidRPr="00C817FA" w:rsidRDefault="00B46F2C" w:rsidP="00843796"/>
        </w:tc>
        <w:tc>
          <w:tcPr>
            <w:tcW w:w="1003" w:type="dxa"/>
          </w:tcPr>
          <w:p w:rsidR="00B46F2C" w:rsidRPr="00C817FA" w:rsidRDefault="00B46F2C" w:rsidP="00843796"/>
        </w:tc>
      </w:tr>
      <w:tr w:rsidR="00B46F2C" w:rsidTr="00512CA7">
        <w:trPr>
          <w:trHeight w:val="289"/>
        </w:trPr>
        <w:tc>
          <w:tcPr>
            <w:tcW w:w="5418" w:type="dxa"/>
          </w:tcPr>
          <w:p w:rsidR="00B46F2C" w:rsidRPr="00C817FA" w:rsidRDefault="00B46F2C" w:rsidP="00843796">
            <w:pPr>
              <w:rPr>
                <w:b/>
              </w:rPr>
            </w:pPr>
            <w:r w:rsidRPr="00C817FA">
              <w:rPr>
                <w:b/>
              </w:rPr>
              <w:t>Totals</w:t>
            </w:r>
          </w:p>
        </w:tc>
        <w:tc>
          <w:tcPr>
            <w:tcW w:w="1530" w:type="dxa"/>
          </w:tcPr>
          <w:p w:rsidR="00B46F2C" w:rsidRPr="00C817FA" w:rsidRDefault="008E319B" w:rsidP="00843796">
            <w:pPr>
              <w:rPr>
                <w:b/>
              </w:rPr>
            </w:pPr>
            <w:r w:rsidRPr="00C817FA">
              <w:rPr>
                <w:b/>
              </w:rPr>
              <w:t>500</w:t>
            </w:r>
          </w:p>
        </w:tc>
        <w:tc>
          <w:tcPr>
            <w:tcW w:w="1710" w:type="dxa"/>
          </w:tcPr>
          <w:p w:rsidR="00B46F2C" w:rsidRPr="00C817FA" w:rsidRDefault="008E319B" w:rsidP="00843796">
            <w:pPr>
              <w:rPr>
                <w:b/>
              </w:rPr>
            </w:pPr>
            <w:r w:rsidRPr="00C817FA">
              <w:rPr>
                <w:b/>
              </w:rPr>
              <w:t>10 minutes</w:t>
            </w:r>
          </w:p>
        </w:tc>
        <w:tc>
          <w:tcPr>
            <w:tcW w:w="1003" w:type="dxa"/>
          </w:tcPr>
          <w:p w:rsidR="00B46F2C" w:rsidRPr="00C817FA" w:rsidRDefault="008E319B" w:rsidP="00843796">
            <w:pPr>
              <w:rPr>
                <w:b/>
              </w:rPr>
            </w:pPr>
            <w:r w:rsidRPr="00C817FA">
              <w:rPr>
                <w:b/>
              </w:rPr>
              <w:t>84</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w:t>
      </w:r>
      <w:proofErr w:type="gramStart"/>
      <w:r>
        <w:t xml:space="preserve">is  </w:t>
      </w:r>
      <w:r w:rsidRPr="00C817FA">
        <w:t>_</w:t>
      </w:r>
      <w:proofErr w:type="gramEnd"/>
      <w:r w:rsidRPr="00C817FA">
        <w:t>_</w:t>
      </w:r>
      <w:r w:rsidR="00A55C3D" w:rsidRPr="00C817FA">
        <w:t>$300.00</w:t>
      </w:r>
      <w:r w:rsidR="00A55C3D">
        <w:t>_____</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A55C3D" w:rsidRPr="002470CE">
        <w:t>X</w:t>
      </w:r>
      <w:r>
        <w:t xml:space="preserve"> ]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C817FA" w:rsidRDefault="00C817FA" w:rsidP="00A403BB"/>
    <w:p w:rsidR="00C817FA" w:rsidRDefault="00C817FA" w:rsidP="00A403BB">
      <w:r>
        <w:t>A link to the online survey will be placed on the WISQARS homepage.  It will be highlighted in a call out box that says “Help Us Improve the WISQARS Website”.  Users can then decide to voluntarily complete the online survey.</w:t>
      </w:r>
    </w:p>
    <w:p w:rsidR="00B46F2C" w:rsidRDefault="00B46F2C" w:rsidP="00A403BB"/>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proofErr w:type="gramStart"/>
      <w:r w:rsidR="008E319B" w:rsidRPr="002470CE">
        <w:t>X</w:t>
      </w:r>
      <w:r>
        <w:t xml:space="preserve">  ]</w:t>
      </w:r>
      <w:proofErr w:type="gramEnd"/>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w:t>
      </w:r>
      <w:r w:rsidR="002470CE">
        <w:t>X</w:t>
      </w:r>
      <w:r>
        <w:t xml:space="preserve">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4175E960" wp14:editId="6386F1B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proofErr w:type="spellStart"/>
      <w:r>
        <w:t>xxxx</w:t>
      </w:r>
      <w:proofErr w:type="spellEnd"/>
      <w:r>
        <w:t>)</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24CFC">
      <w:pPr>
        <w:rPr>
          <w:b/>
        </w:rPr>
      </w:pPr>
    </w:p>
    <w:p w:rsidR="00B46F2C" w:rsidRDefault="00B46F2C"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989" w:rsidRDefault="00870989">
      <w:r>
        <w:separator/>
      </w:r>
    </w:p>
  </w:endnote>
  <w:endnote w:type="continuationSeparator" w:id="0">
    <w:p w:rsidR="00870989" w:rsidRDefault="0087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89" w:rsidRDefault="008709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D12B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989" w:rsidRDefault="00870989">
      <w:r>
        <w:separator/>
      </w:r>
    </w:p>
  </w:footnote>
  <w:footnote w:type="continuationSeparator" w:id="0">
    <w:p w:rsidR="00870989" w:rsidRDefault="00870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89" w:rsidRDefault="008709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E5D0B"/>
    <w:rsid w:val="000F68BE"/>
    <w:rsid w:val="001747B9"/>
    <w:rsid w:val="001927A4"/>
    <w:rsid w:val="00194AC6"/>
    <w:rsid w:val="001A23B0"/>
    <w:rsid w:val="001A25CC"/>
    <w:rsid w:val="001B0AAA"/>
    <w:rsid w:val="001C39F7"/>
    <w:rsid w:val="001D0776"/>
    <w:rsid w:val="00237B48"/>
    <w:rsid w:val="0024521E"/>
    <w:rsid w:val="002470CE"/>
    <w:rsid w:val="00263C3D"/>
    <w:rsid w:val="00274D0B"/>
    <w:rsid w:val="002821FF"/>
    <w:rsid w:val="002B3C95"/>
    <w:rsid w:val="002D0B92"/>
    <w:rsid w:val="003675DB"/>
    <w:rsid w:val="003D5BBE"/>
    <w:rsid w:val="003E3C61"/>
    <w:rsid w:val="003F1C5B"/>
    <w:rsid w:val="0041337D"/>
    <w:rsid w:val="00434E33"/>
    <w:rsid w:val="00441434"/>
    <w:rsid w:val="0045264C"/>
    <w:rsid w:val="004876EC"/>
    <w:rsid w:val="004D6E14"/>
    <w:rsid w:val="005009B0"/>
    <w:rsid w:val="00512CA7"/>
    <w:rsid w:val="005A1006"/>
    <w:rsid w:val="005E714A"/>
    <w:rsid w:val="006140A0"/>
    <w:rsid w:val="00636621"/>
    <w:rsid w:val="00642B49"/>
    <w:rsid w:val="006832D9"/>
    <w:rsid w:val="0069403B"/>
    <w:rsid w:val="006D12B5"/>
    <w:rsid w:val="006E12B5"/>
    <w:rsid w:val="006F3DDE"/>
    <w:rsid w:val="00704678"/>
    <w:rsid w:val="007425E7"/>
    <w:rsid w:val="00802607"/>
    <w:rsid w:val="008101A5"/>
    <w:rsid w:val="00822664"/>
    <w:rsid w:val="00840FCA"/>
    <w:rsid w:val="00843796"/>
    <w:rsid w:val="00870989"/>
    <w:rsid w:val="00895229"/>
    <w:rsid w:val="008E319B"/>
    <w:rsid w:val="008F0203"/>
    <w:rsid w:val="008F50D4"/>
    <w:rsid w:val="009239AA"/>
    <w:rsid w:val="00934BBB"/>
    <w:rsid w:val="00935ADA"/>
    <w:rsid w:val="00946B6C"/>
    <w:rsid w:val="00955A71"/>
    <w:rsid w:val="0096108F"/>
    <w:rsid w:val="009C13B9"/>
    <w:rsid w:val="009D01A2"/>
    <w:rsid w:val="009F5923"/>
    <w:rsid w:val="00A403BB"/>
    <w:rsid w:val="00A55C3D"/>
    <w:rsid w:val="00A674DF"/>
    <w:rsid w:val="00A83AA6"/>
    <w:rsid w:val="00AE1809"/>
    <w:rsid w:val="00B46F2C"/>
    <w:rsid w:val="00B80D76"/>
    <w:rsid w:val="00BA2105"/>
    <w:rsid w:val="00BA7E06"/>
    <w:rsid w:val="00BB43B5"/>
    <w:rsid w:val="00BB6219"/>
    <w:rsid w:val="00BD290F"/>
    <w:rsid w:val="00C14CC4"/>
    <w:rsid w:val="00C33C52"/>
    <w:rsid w:val="00C40D8B"/>
    <w:rsid w:val="00C817FA"/>
    <w:rsid w:val="00C8407A"/>
    <w:rsid w:val="00C8488C"/>
    <w:rsid w:val="00C86E91"/>
    <w:rsid w:val="00CA2650"/>
    <w:rsid w:val="00CB1078"/>
    <w:rsid w:val="00CC6FAF"/>
    <w:rsid w:val="00D24698"/>
    <w:rsid w:val="00D31DED"/>
    <w:rsid w:val="00D6383F"/>
    <w:rsid w:val="00D71221"/>
    <w:rsid w:val="00D83964"/>
    <w:rsid w:val="00DB59D0"/>
    <w:rsid w:val="00DC33D3"/>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3BA1"/>
    <w:rsid w:val="00F976B0"/>
    <w:rsid w:val="00FA6DE7"/>
    <w:rsid w:val="00FC0A8E"/>
    <w:rsid w:val="00FD112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A3">
    <w:name w:val="A3"/>
    <w:uiPriority w:val="99"/>
    <w:rsid w:val="00870989"/>
    <w:rPr>
      <w:rFonts w:cs="Myriad Pro"/>
      <w:color w:val="000000"/>
      <w:sz w:val="11"/>
      <w:szCs w:val="11"/>
    </w:rPr>
  </w:style>
  <w:style w:type="character" w:styleId="Hyperlink">
    <w:name w:val="Hyperlink"/>
    <w:basedOn w:val="DefaultParagraphFont"/>
    <w:uiPriority w:val="99"/>
    <w:unhideWhenUsed/>
    <w:rsid w:val="008709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A3">
    <w:name w:val="A3"/>
    <w:uiPriority w:val="99"/>
    <w:rsid w:val="00870989"/>
    <w:rPr>
      <w:rFonts w:cs="Myriad Pro"/>
      <w:color w:val="000000"/>
      <w:sz w:val="11"/>
      <w:szCs w:val="11"/>
    </w:rPr>
  </w:style>
  <w:style w:type="character" w:styleId="Hyperlink">
    <w:name w:val="Hyperlink"/>
    <w:basedOn w:val="DefaultParagraphFont"/>
    <w:uiPriority w:val="99"/>
    <w:unhideWhenUsed/>
    <w:rsid w:val="008709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injury/wisqa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1081</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5</cp:revision>
  <cp:lastPrinted>2012-08-06T16:52:00Z</cp:lastPrinted>
  <dcterms:created xsi:type="dcterms:W3CDTF">2014-04-15T17:55:00Z</dcterms:created>
  <dcterms:modified xsi:type="dcterms:W3CDTF">2014-06-21T23:29:00Z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