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22" w:rsidRDefault="002A0A22" w:rsidP="008A2E8E">
      <w:pPr>
        <w:pStyle w:val="CM40"/>
        <w:jc w:val="center"/>
        <w:rPr>
          <w:rFonts w:ascii="Calibri" w:hAnsi="Calibri"/>
          <w:b/>
          <w:color w:val="000000"/>
          <w:sz w:val="36"/>
          <w:szCs w:val="36"/>
        </w:rPr>
      </w:pPr>
    </w:p>
    <w:p w:rsidR="002A0A22" w:rsidRPr="002A0A22" w:rsidRDefault="002A0A22" w:rsidP="002A0A22">
      <w:pPr>
        <w:spacing w:after="0" w:line="240" w:lineRule="auto"/>
        <w:jc w:val="right"/>
      </w:pPr>
      <w:r w:rsidRPr="002A0A22">
        <w:t>Form Approved</w:t>
      </w:r>
      <w:r w:rsidRPr="002A0A22">
        <w:br/>
        <w:t>OMB No: 0920-1009</w:t>
      </w:r>
      <w:r w:rsidRPr="002A0A22">
        <w:br/>
        <w:t>Exp. Date: 3/31/2017</w:t>
      </w:r>
    </w:p>
    <w:p w:rsidR="002A0A22" w:rsidRDefault="00907F32" w:rsidP="008A2E8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58240" behindDoc="0" locked="0" layoutInCell="1" allowOverlap="1" wp14:anchorId="6D5A59FC" wp14:editId="3E3B0678">
                <wp:simplePos x="0" y="0"/>
                <wp:positionH relativeFrom="column">
                  <wp:posOffset>104775</wp:posOffset>
                </wp:positionH>
                <wp:positionV relativeFrom="paragraph">
                  <wp:posOffset>210185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907F32" w:rsidRPr="0099669C" w:rsidRDefault="00907F32"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9418B3">
                              <w:rPr>
                                <w:rFonts w:ascii="Calibri" w:hAnsi="Calibri"/>
                                <w:sz w:val="22"/>
                                <w:szCs w:val="22"/>
                              </w:rPr>
                              <w:t>of information is estimated at 1</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sidR="00DA7B32">
                              <w:rPr>
                                <w:rFonts w:ascii="Calibri" w:hAnsi="Calibri"/>
                                <w:sz w:val="22"/>
                                <w:szCs w:val="22"/>
                              </w:rPr>
                              <w:t>1009</w:t>
                            </w:r>
                            <w:r w:rsidRPr="0099669C">
                              <w:rPr>
                                <w:rFonts w:ascii="Calibri" w:hAnsi="Calibri"/>
                                <w:sz w:val="22"/>
                                <w:szCs w:val="22"/>
                              </w:rPr>
                              <w:t>).</w:t>
                            </w:r>
                          </w:p>
                          <w:p w:rsidR="00907F32" w:rsidRPr="0099669C" w:rsidRDefault="00907F32"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16.5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">
                <v:textbox>
                  <w:txbxContent>
                    <w:p w:rsidR="00907F32" w:rsidRPr="0099669C" w:rsidRDefault="00907F32"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9418B3">
                        <w:rPr>
                          <w:rFonts w:ascii="Calibri" w:hAnsi="Calibri"/>
                          <w:sz w:val="22"/>
                          <w:szCs w:val="22"/>
                        </w:rPr>
                        <w:t>of information is estimated at 1</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sidR="00DA7B32">
                        <w:rPr>
                          <w:rFonts w:ascii="Calibri" w:hAnsi="Calibri"/>
                          <w:sz w:val="22"/>
                          <w:szCs w:val="22"/>
                        </w:rPr>
                        <w:t>1009</w:t>
                      </w:r>
                      <w:bookmarkStart w:id="1" w:name="_GoBack"/>
                      <w:bookmarkEnd w:id="1"/>
                      <w:r w:rsidRPr="0099669C">
                        <w:rPr>
                          <w:rFonts w:ascii="Calibri" w:hAnsi="Calibri"/>
                          <w:sz w:val="22"/>
                          <w:szCs w:val="22"/>
                        </w:rPr>
                        <w:t>).</w:t>
                      </w:r>
                    </w:p>
                    <w:p w:rsidR="00907F32" w:rsidRPr="0099669C" w:rsidRDefault="00907F32" w:rsidP="00E748D9"/>
                  </w:txbxContent>
                </v:textbox>
              </v:shape>
            </w:pict>
          </mc:Fallback>
        </mc:AlternateContent>
      </w:r>
    </w:p>
    <w:p w:rsidR="00907F32" w:rsidRDefault="00907F32" w:rsidP="008A2E8E">
      <w:pPr>
        <w:pStyle w:val="CM40"/>
        <w:jc w:val="center"/>
        <w:rPr>
          <w:rFonts w:ascii="Calibri" w:hAnsi="Calibri"/>
          <w:b/>
          <w:color w:val="000000"/>
          <w:sz w:val="36"/>
          <w:szCs w:val="36"/>
        </w:rPr>
      </w:pPr>
    </w:p>
    <w:p w:rsidR="00907F32" w:rsidRDefault="00907F32" w:rsidP="008A2E8E">
      <w:pPr>
        <w:pStyle w:val="CM40"/>
        <w:jc w:val="center"/>
        <w:rPr>
          <w:rFonts w:ascii="Calibri" w:hAnsi="Calibri"/>
          <w:b/>
          <w:color w:val="000000"/>
          <w:sz w:val="36"/>
          <w:szCs w:val="36"/>
        </w:rPr>
      </w:pPr>
    </w:p>
    <w:p w:rsidR="00907F32" w:rsidRDefault="00907F32" w:rsidP="008A2E8E">
      <w:pPr>
        <w:pStyle w:val="CM40"/>
        <w:jc w:val="center"/>
        <w:rPr>
          <w:rFonts w:ascii="Calibri" w:hAnsi="Calibri"/>
          <w:b/>
          <w:color w:val="000000"/>
          <w:sz w:val="36"/>
          <w:szCs w:val="36"/>
        </w:rPr>
      </w:pPr>
    </w:p>
    <w:p w:rsidR="00907F32" w:rsidRDefault="00907F32" w:rsidP="008A2E8E">
      <w:pPr>
        <w:pStyle w:val="CM40"/>
        <w:jc w:val="center"/>
        <w:rPr>
          <w:rFonts w:ascii="Calibri" w:hAnsi="Calibri"/>
          <w:b/>
          <w:color w:val="000000"/>
          <w:sz w:val="36"/>
          <w:szCs w:val="36"/>
        </w:rPr>
      </w:pPr>
    </w:p>
    <w:p w:rsidR="00907F32" w:rsidRDefault="00907F32" w:rsidP="008A2E8E">
      <w:pPr>
        <w:pStyle w:val="CM40"/>
        <w:jc w:val="center"/>
        <w:rPr>
          <w:rFonts w:ascii="Calibri" w:hAnsi="Calibri"/>
          <w:b/>
          <w:color w:val="000000"/>
          <w:sz w:val="36"/>
          <w:szCs w:val="36"/>
        </w:rPr>
      </w:pPr>
    </w:p>
    <w:p w:rsidR="00907F32" w:rsidRDefault="00907F32" w:rsidP="008A2E8E">
      <w:pPr>
        <w:pStyle w:val="CM40"/>
        <w:jc w:val="center"/>
        <w:rPr>
          <w:rFonts w:ascii="Calibri" w:hAnsi="Calibri"/>
          <w:b/>
          <w:color w:val="000000"/>
          <w:sz w:val="36"/>
          <w:szCs w:val="36"/>
        </w:rPr>
      </w:pPr>
    </w:p>
    <w:p w:rsidR="008A2E8E" w:rsidRPr="008A2E8E" w:rsidRDefault="008A2E8E" w:rsidP="008A2E8E">
      <w:pPr>
        <w:pStyle w:val="CM40"/>
        <w:jc w:val="center"/>
        <w:rPr>
          <w:rFonts w:ascii="Calibri" w:hAnsi="Calibri"/>
          <w:b/>
          <w:color w:val="000000"/>
          <w:sz w:val="36"/>
          <w:szCs w:val="36"/>
        </w:rPr>
      </w:pPr>
      <w:bookmarkStart w:id="0" w:name="_GoBack"/>
      <w:bookmarkEnd w:id="0"/>
      <w:r w:rsidRPr="008A2E8E">
        <w:rPr>
          <w:rFonts w:ascii="Calibri" w:hAnsi="Calibri"/>
          <w:b/>
          <w:color w:val="000000"/>
          <w:sz w:val="36"/>
          <w:szCs w:val="36"/>
        </w:rPr>
        <w:t>Questions for WISQARS Home Page Survey</w:t>
      </w:r>
    </w:p>
    <w:p w:rsidR="008A2E8E" w:rsidRDefault="008A2E8E" w:rsidP="00C7643A">
      <w:pPr>
        <w:pStyle w:val="CM40"/>
        <w:rPr>
          <w:rFonts w:ascii="Calibri" w:hAnsi="Calibri"/>
          <w:b/>
          <w:color w:val="000000"/>
          <w:sz w:val="22"/>
          <w:szCs w:val="22"/>
          <w:u w:val="single"/>
        </w:rPr>
      </w:pPr>
    </w:p>
    <w:p w:rsidR="00C7643A" w:rsidRDefault="00C7643A" w:rsidP="00C7643A">
      <w:pPr>
        <w:pStyle w:val="CM40"/>
        <w:rPr>
          <w:rFonts w:ascii="Calibri" w:hAnsi="Calibri"/>
          <w:b/>
          <w:color w:val="000000"/>
          <w:sz w:val="22"/>
          <w:szCs w:val="22"/>
          <w:u w:val="single"/>
        </w:rPr>
      </w:pPr>
      <w:r>
        <w:rPr>
          <w:rFonts w:ascii="Calibri" w:hAnsi="Calibri"/>
          <w:b/>
          <w:color w:val="000000"/>
          <w:sz w:val="22"/>
          <w:szCs w:val="22"/>
          <w:u w:val="single"/>
        </w:rPr>
        <w:t>TARGET AUDIENCE</w:t>
      </w:r>
    </w:p>
    <w:p w:rsidR="005C5F99" w:rsidRDefault="005C5F99" w:rsidP="00C7643A">
      <w:pPr>
        <w:pStyle w:val="CM40"/>
        <w:rPr>
          <w:rFonts w:ascii="Calibri" w:hAnsi="Calibri"/>
          <w:b/>
          <w:color w:val="000000"/>
          <w:sz w:val="22"/>
          <w:szCs w:val="22"/>
          <w:u w:val="single"/>
        </w:rPr>
      </w:pPr>
    </w:p>
    <w:p w:rsidR="005C5F99" w:rsidRPr="005C5F99" w:rsidRDefault="00F13F8E" w:rsidP="005C5F99">
      <w:pPr>
        <w:spacing w:after="0" w:line="240" w:lineRule="auto"/>
        <w:rPr>
          <w:color w:val="000000"/>
          <w:shd w:val="clear" w:color="auto" w:fill="FFFFFF"/>
        </w:rPr>
      </w:pPr>
      <w:r>
        <w:rPr>
          <w:color w:val="000000"/>
          <w:shd w:val="clear" w:color="auto" w:fill="FFFFFF"/>
        </w:rPr>
        <w:t>Indicate your primary role:</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Student</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Teacher / educator</w:t>
      </w:r>
    </w:p>
    <w:p w:rsidR="00F13F8E" w:rsidRDefault="00F13F8E" w:rsidP="005C5F99">
      <w:pPr>
        <w:pStyle w:val="ListParagraph"/>
        <w:numPr>
          <w:ilvl w:val="0"/>
          <w:numId w:val="12"/>
        </w:numPr>
        <w:spacing w:after="0" w:line="240" w:lineRule="auto"/>
        <w:rPr>
          <w:color w:val="000000"/>
          <w:shd w:val="clear" w:color="auto" w:fill="FFFFFF"/>
        </w:rPr>
      </w:pPr>
      <w:r>
        <w:rPr>
          <w:color w:val="000000"/>
          <w:shd w:val="clear" w:color="auto" w:fill="FFFFFF"/>
        </w:rPr>
        <w:t>Parent</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Public health professional</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Scientist / researcher</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Health care provider</w:t>
      </w:r>
    </w:p>
    <w:p w:rsidR="00F13F8E" w:rsidRDefault="00F13F8E" w:rsidP="005C5F99">
      <w:pPr>
        <w:pStyle w:val="ListParagraph"/>
        <w:numPr>
          <w:ilvl w:val="0"/>
          <w:numId w:val="12"/>
        </w:numPr>
        <w:spacing w:after="0" w:line="240" w:lineRule="auto"/>
        <w:rPr>
          <w:color w:val="000000"/>
          <w:shd w:val="clear" w:color="auto" w:fill="FFFFFF"/>
        </w:rPr>
      </w:pPr>
      <w:r>
        <w:rPr>
          <w:color w:val="000000"/>
          <w:shd w:val="clear" w:color="auto" w:fill="FFFFFF"/>
        </w:rPr>
        <w:t>Attorney</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Individual interested in public health</w:t>
      </w:r>
    </w:p>
    <w:p w:rsidR="001D56BF" w:rsidRDefault="001D56BF" w:rsidP="005C5F99">
      <w:pPr>
        <w:pStyle w:val="ListParagraph"/>
        <w:numPr>
          <w:ilvl w:val="0"/>
          <w:numId w:val="12"/>
        </w:numPr>
        <w:spacing w:after="0" w:line="240" w:lineRule="auto"/>
        <w:rPr>
          <w:color w:val="000000"/>
          <w:shd w:val="clear" w:color="auto" w:fill="FFFFFF"/>
        </w:rPr>
      </w:pPr>
      <w:r>
        <w:rPr>
          <w:color w:val="000000"/>
          <w:shd w:val="clear" w:color="auto" w:fill="FFFFFF"/>
        </w:rPr>
        <w:t>Reporter or other media professional</w:t>
      </w:r>
    </w:p>
    <w:p w:rsidR="005C5F99" w:rsidRDefault="005C5F99" w:rsidP="005C5F99">
      <w:pPr>
        <w:pStyle w:val="ListParagraph"/>
        <w:numPr>
          <w:ilvl w:val="0"/>
          <w:numId w:val="12"/>
        </w:numPr>
        <w:spacing w:after="0" w:line="240" w:lineRule="auto"/>
        <w:rPr>
          <w:color w:val="000000"/>
          <w:shd w:val="clear" w:color="auto" w:fill="FFFFFF"/>
        </w:rPr>
      </w:pPr>
      <w:r w:rsidRPr="005C5F99">
        <w:rPr>
          <w:color w:val="000000"/>
          <w:shd w:val="clear" w:color="auto" w:fill="FFFFFF"/>
        </w:rPr>
        <w:t xml:space="preserve">Other </w:t>
      </w:r>
      <w:r w:rsidR="003875A1">
        <w:rPr>
          <w:color w:val="000000"/>
          <w:shd w:val="clear" w:color="auto" w:fill="FFFFFF"/>
        </w:rPr>
        <w:t>____________________</w:t>
      </w:r>
    </w:p>
    <w:p w:rsidR="0056228C" w:rsidRDefault="0056228C" w:rsidP="0056228C">
      <w:pPr>
        <w:spacing w:after="0" w:line="240" w:lineRule="auto"/>
        <w:rPr>
          <w:color w:val="000000"/>
          <w:shd w:val="clear" w:color="auto" w:fill="FFFFFF"/>
        </w:rPr>
      </w:pPr>
    </w:p>
    <w:p w:rsidR="005C5F99" w:rsidRDefault="005C5F99" w:rsidP="00C7643A">
      <w:pPr>
        <w:pStyle w:val="CM40"/>
        <w:rPr>
          <w:rFonts w:ascii="Calibri" w:hAnsi="Calibri"/>
          <w:b/>
          <w:color w:val="000000"/>
          <w:sz w:val="22"/>
          <w:szCs w:val="22"/>
          <w:u w:val="single"/>
        </w:rPr>
      </w:pPr>
    </w:p>
    <w:p w:rsidR="005C5F99" w:rsidRPr="00C7643A" w:rsidRDefault="005C5F99" w:rsidP="00C7643A">
      <w:pPr>
        <w:pStyle w:val="CM40"/>
        <w:rPr>
          <w:rFonts w:ascii="Calibri" w:hAnsi="Calibri"/>
          <w:b/>
          <w:color w:val="000000"/>
          <w:sz w:val="22"/>
          <w:szCs w:val="22"/>
          <w:u w:val="single"/>
        </w:rPr>
      </w:pPr>
      <w:r>
        <w:rPr>
          <w:rFonts w:ascii="Calibri" w:hAnsi="Calibri"/>
          <w:b/>
          <w:color w:val="000000"/>
          <w:sz w:val="22"/>
          <w:szCs w:val="22"/>
          <w:u w:val="single"/>
        </w:rPr>
        <w:t>INTENT TO USE INFORMATION</w:t>
      </w:r>
    </w:p>
    <w:p w:rsidR="00C7643A" w:rsidRDefault="00C7643A" w:rsidP="00C7643A">
      <w:pPr>
        <w:pStyle w:val="CM40"/>
        <w:rPr>
          <w:rFonts w:ascii="Calibri" w:hAnsi="Calibri"/>
          <w:color w:val="000000"/>
          <w:sz w:val="22"/>
          <w:szCs w:val="22"/>
        </w:rPr>
      </w:pPr>
    </w:p>
    <w:p w:rsidR="00C7643A" w:rsidRDefault="00C7643A" w:rsidP="00C7643A">
      <w:pPr>
        <w:pStyle w:val="CM40"/>
        <w:rPr>
          <w:rFonts w:ascii="Calibri" w:hAnsi="Calibri"/>
          <w:color w:val="000000"/>
          <w:sz w:val="22"/>
          <w:szCs w:val="22"/>
        </w:rPr>
      </w:pPr>
      <w:r>
        <w:rPr>
          <w:rFonts w:ascii="Calibri" w:hAnsi="Calibri"/>
          <w:color w:val="000000"/>
          <w:sz w:val="22"/>
          <w:szCs w:val="22"/>
        </w:rPr>
        <w:t xml:space="preserve">Which of the following best describes how you use </w:t>
      </w:r>
      <w:r w:rsidR="003875A1">
        <w:rPr>
          <w:rFonts w:ascii="Calibri" w:hAnsi="Calibri"/>
          <w:color w:val="000000"/>
          <w:sz w:val="22"/>
          <w:szCs w:val="22"/>
        </w:rPr>
        <w:t>WISQARS data</w:t>
      </w:r>
      <w:r>
        <w:rPr>
          <w:rFonts w:ascii="Calibri" w:hAnsi="Calibri"/>
          <w:color w:val="000000"/>
          <w:sz w:val="22"/>
          <w:szCs w:val="22"/>
        </w:rPr>
        <w:t xml:space="preserve">?  (Please check </w:t>
      </w:r>
      <w:r w:rsidR="00227BF1">
        <w:rPr>
          <w:rFonts w:ascii="Calibri" w:hAnsi="Calibri"/>
          <w:color w:val="000000"/>
          <w:sz w:val="22"/>
          <w:szCs w:val="22"/>
        </w:rPr>
        <w:t>your top 3</w:t>
      </w:r>
      <w:r>
        <w:rPr>
          <w:rFonts w:ascii="Calibri" w:hAnsi="Calibri"/>
          <w:color w:val="000000"/>
          <w:sz w:val="22"/>
          <w:szCs w:val="22"/>
        </w:rPr>
        <w:t>)</w:t>
      </w:r>
    </w:p>
    <w:p w:rsidR="00960F83" w:rsidRDefault="00C7643A" w:rsidP="00960F83">
      <w:pPr>
        <w:pStyle w:val="Default"/>
        <w:numPr>
          <w:ilvl w:val="0"/>
          <w:numId w:val="13"/>
        </w:numPr>
        <w:adjustRightInd/>
        <w:rPr>
          <w:rFonts w:ascii="Calibri" w:hAnsi="Calibri"/>
          <w:sz w:val="22"/>
          <w:szCs w:val="22"/>
        </w:rPr>
      </w:pPr>
      <w:r>
        <w:rPr>
          <w:rFonts w:ascii="Calibri" w:hAnsi="Calibri"/>
          <w:sz w:val="22"/>
          <w:szCs w:val="22"/>
        </w:rPr>
        <w:t>To be generally informed about injury and violence data</w:t>
      </w:r>
    </w:p>
    <w:p w:rsidR="00F13F8E" w:rsidRPr="00F13F8E" w:rsidRDefault="00F13F8E" w:rsidP="00F13F8E">
      <w:pPr>
        <w:pStyle w:val="Default"/>
        <w:numPr>
          <w:ilvl w:val="0"/>
          <w:numId w:val="13"/>
        </w:numPr>
        <w:adjustRightInd/>
        <w:rPr>
          <w:rFonts w:ascii="Calibri" w:hAnsi="Calibri"/>
          <w:color w:val="000000" w:themeColor="text1"/>
          <w:sz w:val="22"/>
          <w:szCs w:val="22"/>
        </w:rPr>
      </w:pPr>
      <w:r w:rsidRPr="00F13F8E">
        <w:rPr>
          <w:rFonts w:ascii="Calibri" w:hAnsi="Calibri"/>
          <w:color w:val="000000" w:themeColor="text1"/>
          <w:sz w:val="22"/>
          <w:szCs w:val="22"/>
        </w:rPr>
        <w:t>To track trends over time in injuries and violent deaths</w:t>
      </w:r>
    </w:p>
    <w:p w:rsidR="00F13F8E" w:rsidRPr="00F13F8E" w:rsidRDefault="00F13F8E" w:rsidP="00F13F8E">
      <w:pPr>
        <w:pStyle w:val="Default"/>
        <w:numPr>
          <w:ilvl w:val="0"/>
          <w:numId w:val="13"/>
        </w:numPr>
        <w:adjustRightInd/>
        <w:rPr>
          <w:rFonts w:ascii="Calibri" w:hAnsi="Calibri"/>
          <w:color w:val="000000" w:themeColor="text1"/>
          <w:sz w:val="22"/>
          <w:szCs w:val="22"/>
        </w:rPr>
      </w:pPr>
      <w:r w:rsidRPr="00F13F8E">
        <w:rPr>
          <w:rFonts w:ascii="Calibri" w:hAnsi="Calibri"/>
          <w:color w:val="000000" w:themeColor="text1"/>
          <w:sz w:val="22"/>
          <w:szCs w:val="22"/>
        </w:rPr>
        <w:t>To understand trends about the location of injuries and violent deaths (or the geographic distribution)</w:t>
      </w:r>
    </w:p>
    <w:p w:rsidR="00F13F8E" w:rsidRPr="00F13F8E" w:rsidRDefault="00F13F8E" w:rsidP="00F13F8E">
      <w:pPr>
        <w:pStyle w:val="Default"/>
        <w:numPr>
          <w:ilvl w:val="0"/>
          <w:numId w:val="13"/>
        </w:numPr>
        <w:adjustRightInd/>
        <w:rPr>
          <w:rFonts w:ascii="Calibri" w:hAnsi="Calibri"/>
          <w:color w:val="000000" w:themeColor="text1"/>
          <w:sz w:val="22"/>
          <w:szCs w:val="22"/>
        </w:rPr>
      </w:pPr>
      <w:r w:rsidRPr="00F13F8E">
        <w:rPr>
          <w:rFonts w:ascii="Calibri" w:hAnsi="Calibri"/>
          <w:color w:val="000000" w:themeColor="text1"/>
          <w:sz w:val="22"/>
          <w:szCs w:val="22"/>
        </w:rPr>
        <w:t>To understand more about the cause of injury (</w:t>
      </w:r>
      <w:proofErr w:type="spellStart"/>
      <w:r w:rsidRPr="00F13F8E">
        <w:rPr>
          <w:rFonts w:ascii="Calibri" w:hAnsi="Calibri"/>
          <w:color w:val="000000" w:themeColor="text1"/>
          <w:sz w:val="22"/>
          <w:szCs w:val="22"/>
        </w:rPr>
        <w:t>ie</w:t>
      </w:r>
      <w:proofErr w:type="spellEnd"/>
      <w:r w:rsidRPr="00F13F8E">
        <w:rPr>
          <w:rFonts w:ascii="Calibri" w:hAnsi="Calibri"/>
          <w:color w:val="000000" w:themeColor="text1"/>
          <w:sz w:val="22"/>
          <w:szCs w:val="22"/>
        </w:rPr>
        <w:t>, the mechanism, such as falls, motor vehicle crashes, firearms, suffocation, etc.)</w:t>
      </w:r>
    </w:p>
    <w:p w:rsidR="00F13F8E" w:rsidRPr="00F13F8E" w:rsidRDefault="00F13F8E" w:rsidP="00F13F8E">
      <w:pPr>
        <w:pStyle w:val="Default"/>
        <w:numPr>
          <w:ilvl w:val="0"/>
          <w:numId w:val="13"/>
        </w:numPr>
        <w:adjustRightInd/>
        <w:rPr>
          <w:rFonts w:ascii="Calibri" w:hAnsi="Calibri"/>
          <w:color w:val="000000" w:themeColor="text1"/>
          <w:sz w:val="22"/>
          <w:szCs w:val="22"/>
        </w:rPr>
      </w:pPr>
      <w:r w:rsidRPr="00F13F8E">
        <w:rPr>
          <w:rFonts w:ascii="Calibri" w:hAnsi="Calibri"/>
          <w:color w:val="000000" w:themeColor="text1"/>
          <w:sz w:val="22"/>
          <w:szCs w:val="22"/>
        </w:rPr>
        <w:t>To understand more about the intention (</w:t>
      </w:r>
      <w:proofErr w:type="spellStart"/>
      <w:r w:rsidRPr="00F13F8E">
        <w:rPr>
          <w:rFonts w:ascii="Calibri" w:hAnsi="Calibri"/>
          <w:color w:val="000000" w:themeColor="text1"/>
          <w:sz w:val="22"/>
          <w:szCs w:val="22"/>
        </w:rPr>
        <w:t>ie</w:t>
      </w:r>
      <w:proofErr w:type="spellEnd"/>
      <w:r w:rsidRPr="00F13F8E">
        <w:rPr>
          <w:rFonts w:ascii="Calibri" w:hAnsi="Calibri"/>
          <w:color w:val="000000" w:themeColor="text1"/>
          <w:sz w:val="22"/>
          <w:szCs w:val="22"/>
        </w:rPr>
        <w:t>, violence-related, intentional injury, homicide, suicide, self-harm, etc.)</w:t>
      </w:r>
    </w:p>
    <w:p w:rsidR="0074281C" w:rsidRPr="0074281C" w:rsidRDefault="0074281C" w:rsidP="0074281C">
      <w:pPr>
        <w:pStyle w:val="Default"/>
        <w:numPr>
          <w:ilvl w:val="0"/>
          <w:numId w:val="13"/>
        </w:numPr>
        <w:adjustRightInd/>
        <w:rPr>
          <w:rFonts w:ascii="Calibri" w:hAnsi="Calibri"/>
          <w:sz w:val="22"/>
          <w:szCs w:val="22"/>
        </w:rPr>
      </w:pPr>
      <w:r>
        <w:rPr>
          <w:rFonts w:ascii="Calibri" w:hAnsi="Calibri"/>
          <w:sz w:val="22"/>
          <w:szCs w:val="22"/>
        </w:rPr>
        <w:t>To estimate the cost of injury</w:t>
      </w:r>
    </w:p>
    <w:p w:rsidR="00960F83" w:rsidRDefault="00C7643A" w:rsidP="00960F83">
      <w:pPr>
        <w:pStyle w:val="Default"/>
        <w:numPr>
          <w:ilvl w:val="0"/>
          <w:numId w:val="13"/>
        </w:numPr>
        <w:adjustRightInd/>
        <w:rPr>
          <w:rFonts w:ascii="Calibri" w:hAnsi="Calibri"/>
          <w:sz w:val="22"/>
          <w:szCs w:val="22"/>
        </w:rPr>
      </w:pPr>
      <w:r w:rsidRPr="00960F83">
        <w:rPr>
          <w:rFonts w:ascii="Calibri" w:hAnsi="Calibri"/>
          <w:sz w:val="22"/>
          <w:szCs w:val="22"/>
        </w:rPr>
        <w:t xml:space="preserve">Share data with stakeholders as is </w:t>
      </w:r>
    </w:p>
    <w:p w:rsidR="00305A14" w:rsidRDefault="00C7643A" w:rsidP="00305A14">
      <w:pPr>
        <w:pStyle w:val="Default"/>
        <w:numPr>
          <w:ilvl w:val="0"/>
          <w:numId w:val="13"/>
        </w:numPr>
        <w:adjustRightInd/>
        <w:rPr>
          <w:rFonts w:ascii="Calibri" w:hAnsi="Calibri"/>
          <w:sz w:val="22"/>
          <w:szCs w:val="22"/>
        </w:rPr>
      </w:pPr>
      <w:r w:rsidRPr="00960F83">
        <w:rPr>
          <w:rFonts w:ascii="Calibri" w:hAnsi="Calibri"/>
          <w:sz w:val="22"/>
          <w:szCs w:val="22"/>
        </w:rPr>
        <w:lastRenderedPageBreak/>
        <w:t xml:space="preserve">Place the </w:t>
      </w:r>
      <w:r w:rsidR="00950269">
        <w:rPr>
          <w:rFonts w:ascii="Calibri" w:hAnsi="Calibri"/>
          <w:sz w:val="22"/>
          <w:szCs w:val="22"/>
        </w:rPr>
        <w:t>downloadable</w:t>
      </w:r>
      <w:r w:rsidR="00950269" w:rsidRPr="00960F83">
        <w:rPr>
          <w:rFonts w:ascii="Calibri" w:hAnsi="Calibri"/>
          <w:sz w:val="22"/>
          <w:szCs w:val="22"/>
        </w:rPr>
        <w:t xml:space="preserve"> </w:t>
      </w:r>
      <w:r w:rsidRPr="00960F83">
        <w:rPr>
          <w:rFonts w:ascii="Calibri" w:hAnsi="Calibri"/>
          <w:sz w:val="22"/>
          <w:szCs w:val="22"/>
        </w:rPr>
        <w:t xml:space="preserve">charts in documents or presentations </w:t>
      </w:r>
    </w:p>
    <w:p w:rsidR="00305A14" w:rsidRDefault="00C7643A" w:rsidP="00305A14">
      <w:pPr>
        <w:pStyle w:val="Default"/>
        <w:numPr>
          <w:ilvl w:val="0"/>
          <w:numId w:val="13"/>
        </w:numPr>
        <w:adjustRightInd/>
        <w:rPr>
          <w:rFonts w:ascii="Calibri" w:hAnsi="Calibri"/>
          <w:sz w:val="22"/>
          <w:szCs w:val="22"/>
        </w:rPr>
      </w:pPr>
      <w:r w:rsidRPr="00305A14">
        <w:rPr>
          <w:rFonts w:ascii="Calibri" w:hAnsi="Calibri"/>
          <w:sz w:val="22"/>
          <w:szCs w:val="22"/>
        </w:rPr>
        <w:t>As part of a grant application  </w:t>
      </w:r>
    </w:p>
    <w:p w:rsidR="00305A14" w:rsidRDefault="00C7643A" w:rsidP="00305A14">
      <w:pPr>
        <w:pStyle w:val="Default"/>
        <w:numPr>
          <w:ilvl w:val="0"/>
          <w:numId w:val="13"/>
        </w:numPr>
        <w:adjustRightInd/>
        <w:rPr>
          <w:rFonts w:ascii="Calibri" w:hAnsi="Calibri"/>
          <w:sz w:val="22"/>
          <w:szCs w:val="22"/>
        </w:rPr>
      </w:pPr>
      <w:r w:rsidRPr="00305A14">
        <w:rPr>
          <w:rFonts w:ascii="Calibri" w:hAnsi="Calibri"/>
          <w:sz w:val="22"/>
          <w:szCs w:val="22"/>
        </w:rPr>
        <w:t>Inform program planning activities</w:t>
      </w:r>
    </w:p>
    <w:p w:rsidR="00305A14" w:rsidRDefault="00C7643A" w:rsidP="00305A14">
      <w:pPr>
        <w:pStyle w:val="Default"/>
        <w:numPr>
          <w:ilvl w:val="0"/>
          <w:numId w:val="13"/>
        </w:numPr>
        <w:adjustRightInd/>
        <w:rPr>
          <w:rFonts w:ascii="Calibri" w:hAnsi="Calibri"/>
          <w:sz w:val="22"/>
          <w:szCs w:val="22"/>
        </w:rPr>
      </w:pPr>
      <w:r w:rsidRPr="00305A14">
        <w:rPr>
          <w:rFonts w:ascii="Calibri" w:hAnsi="Calibri"/>
          <w:sz w:val="22"/>
          <w:szCs w:val="22"/>
        </w:rPr>
        <w:t>Share data with policy makers</w:t>
      </w:r>
    </w:p>
    <w:p w:rsidR="00305A14" w:rsidRDefault="00C7643A" w:rsidP="00305A14">
      <w:pPr>
        <w:pStyle w:val="Default"/>
        <w:numPr>
          <w:ilvl w:val="0"/>
          <w:numId w:val="13"/>
        </w:numPr>
        <w:adjustRightInd/>
        <w:rPr>
          <w:rFonts w:ascii="Calibri" w:hAnsi="Calibri"/>
          <w:sz w:val="22"/>
          <w:szCs w:val="22"/>
        </w:rPr>
      </w:pPr>
      <w:r w:rsidRPr="00305A14">
        <w:rPr>
          <w:rFonts w:ascii="Calibri" w:hAnsi="Calibri"/>
          <w:sz w:val="22"/>
          <w:szCs w:val="22"/>
        </w:rPr>
        <w:t>In my classroom as a teaching tool</w:t>
      </w:r>
    </w:p>
    <w:p w:rsidR="002943B7" w:rsidRDefault="002943B7" w:rsidP="00305A14">
      <w:pPr>
        <w:pStyle w:val="Default"/>
        <w:numPr>
          <w:ilvl w:val="0"/>
          <w:numId w:val="13"/>
        </w:numPr>
        <w:adjustRightInd/>
        <w:rPr>
          <w:rFonts w:ascii="Calibri" w:hAnsi="Calibri"/>
          <w:sz w:val="22"/>
          <w:szCs w:val="22"/>
        </w:rPr>
      </w:pPr>
      <w:r>
        <w:rPr>
          <w:rFonts w:ascii="Calibri" w:hAnsi="Calibri"/>
          <w:sz w:val="22"/>
          <w:szCs w:val="22"/>
        </w:rPr>
        <w:t>In a news story or article</w:t>
      </w:r>
    </w:p>
    <w:p w:rsidR="00C7643A" w:rsidRPr="00305A14" w:rsidRDefault="00C7643A" w:rsidP="00305A14">
      <w:pPr>
        <w:pStyle w:val="Default"/>
        <w:numPr>
          <w:ilvl w:val="0"/>
          <w:numId w:val="13"/>
        </w:numPr>
        <w:adjustRightInd/>
        <w:rPr>
          <w:rFonts w:ascii="Calibri" w:hAnsi="Calibri"/>
          <w:sz w:val="22"/>
          <w:szCs w:val="22"/>
        </w:rPr>
      </w:pPr>
      <w:r w:rsidRPr="00305A14">
        <w:rPr>
          <w:rFonts w:ascii="Calibri" w:hAnsi="Calibri"/>
          <w:sz w:val="22"/>
          <w:szCs w:val="22"/>
        </w:rPr>
        <w:t>Other: please describe________________</w:t>
      </w:r>
      <w:r w:rsidR="005C5F99" w:rsidRPr="00305A14">
        <w:rPr>
          <w:rFonts w:ascii="Calibri" w:hAnsi="Calibri"/>
          <w:sz w:val="22"/>
          <w:szCs w:val="22"/>
        </w:rPr>
        <w:br/>
      </w:r>
    </w:p>
    <w:p w:rsidR="00421CFA" w:rsidRPr="003106CE" w:rsidRDefault="00421CFA" w:rsidP="00CE5F19">
      <w:pPr>
        <w:rPr>
          <w:b/>
          <w:u w:val="single"/>
        </w:rPr>
      </w:pPr>
      <w:r w:rsidRPr="003106CE">
        <w:rPr>
          <w:b/>
          <w:u w:val="single"/>
        </w:rPr>
        <w:t>FREQUENCY</w:t>
      </w:r>
    </w:p>
    <w:p w:rsidR="00CE5F19" w:rsidRDefault="00CE5F19" w:rsidP="00CE5F19">
      <w:r>
        <w:t xml:space="preserve">How often do you </w:t>
      </w:r>
      <w:r w:rsidR="003556CD">
        <w:t>visit</w:t>
      </w:r>
      <w:r>
        <w:t xml:space="preserve"> WISQARS?</w:t>
      </w:r>
    </w:p>
    <w:p w:rsidR="003106CE" w:rsidRDefault="003106CE" w:rsidP="003106CE">
      <w:pPr>
        <w:pStyle w:val="ListParagraph"/>
        <w:numPr>
          <w:ilvl w:val="0"/>
          <w:numId w:val="6"/>
        </w:numPr>
      </w:pPr>
      <w:r>
        <w:t>First-time visit</w:t>
      </w:r>
    </w:p>
    <w:p w:rsidR="003106CE" w:rsidRDefault="003106CE" w:rsidP="003106CE">
      <w:pPr>
        <w:pStyle w:val="ListParagraph"/>
        <w:numPr>
          <w:ilvl w:val="0"/>
          <w:numId w:val="6"/>
        </w:numPr>
      </w:pPr>
      <w:r>
        <w:t>Daily</w:t>
      </w:r>
    </w:p>
    <w:p w:rsidR="003106CE" w:rsidRDefault="003106CE" w:rsidP="003106CE">
      <w:pPr>
        <w:pStyle w:val="ListParagraph"/>
        <w:numPr>
          <w:ilvl w:val="0"/>
          <w:numId w:val="6"/>
        </w:numPr>
      </w:pPr>
      <w:r>
        <w:t>Weekly</w:t>
      </w:r>
    </w:p>
    <w:p w:rsidR="003106CE" w:rsidRDefault="003106CE" w:rsidP="003106CE">
      <w:pPr>
        <w:pStyle w:val="ListParagraph"/>
        <w:numPr>
          <w:ilvl w:val="0"/>
          <w:numId w:val="6"/>
        </w:numPr>
      </w:pPr>
      <w:r>
        <w:t>Monthly</w:t>
      </w:r>
    </w:p>
    <w:p w:rsidR="003875A1" w:rsidRDefault="003106CE" w:rsidP="003875A1">
      <w:pPr>
        <w:pStyle w:val="ListParagraph"/>
        <w:numPr>
          <w:ilvl w:val="0"/>
          <w:numId w:val="6"/>
        </w:numPr>
      </w:pPr>
      <w:r>
        <w:t xml:space="preserve">A few times </w:t>
      </w:r>
      <w:r w:rsidR="00EE7630">
        <w:t xml:space="preserve">per </w:t>
      </w:r>
      <w:r>
        <w:t>year</w:t>
      </w:r>
    </w:p>
    <w:p w:rsidR="00BA4EA9" w:rsidRDefault="00BA4EA9" w:rsidP="00BA4EA9">
      <w:pPr>
        <w:rPr>
          <w:b/>
          <w:u w:val="single"/>
        </w:rPr>
      </w:pPr>
      <w:r>
        <w:rPr>
          <w:b/>
          <w:u w:val="single"/>
        </w:rPr>
        <w:t>EASE OF USE</w:t>
      </w:r>
    </w:p>
    <w:p w:rsidR="000227F2" w:rsidRDefault="000227F2" w:rsidP="00BA4EA9">
      <w:r>
        <w:t>The website is visually appealing.</w:t>
      </w:r>
    </w:p>
    <w:p w:rsidR="000227F2" w:rsidRDefault="000227F2" w:rsidP="000227F2">
      <w:pPr>
        <w:pStyle w:val="ListParagraph"/>
        <w:numPr>
          <w:ilvl w:val="0"/>
          <w:numId w:val="14"/>
        </w:numPr>
      </w:pPr>
      <w:r>
        <w:t>Strongly agree</w:t>
      </w:r>
    </w:p>
    <w:p w:rsidR="000227F2" w:rsidRDefault="000227F2" w:rsidP="000227F2">
      <w:pPr>
        <w:pStyle w:val="ListParagraph"/>
        <w:numPr>
          <w:ilvl w:val="0"/>
          <w:numId w:val="14"/>
        </w:numPr>
      </w:pPr>
      <w:r>
        <w:t>Agree</w:t>
      </w:r>
    </w:p>
    <w:p w:rsidR="000227F2" w:rsidRDefault="000227F2" w:rsidP="000227F2">
      <w:pPr>
        <w:pStyle w:val="ListParagraph"/>
        <w:numPr>
          <w:ilvl w:val="0"/>
          <w:numId w:val="14"/>
        </w:numPr>
      </w:pPr>
      <w:r>
        <w:t>Neutral</w:t>
      </w:r>
    </w:p>
    <w:p w:rsidR="000227F2" w:rsidRDefault="000227F2" w:rsidP="000227F2">
      <w:pPr>
        <w:pStyle w:val="ListParagraph"/>
        <w:numPr>
          <w:ilvl w:val="0"/>
          <w:numId w:val="14"/>
        </w:numPr>
      </w:pPr>
      <w:r>
        <w:t xml:space="preserve">Disagree </w:t>
      </w:r>
    </w:p>
    <w:p w:rsidR="000227F2" w:rsidRDefault="000227F2" w:rsidP="00F13F8E">
      <w:pPr>
        <w:pStyle w:val="ListParagraph"/>
        <w:numPr>
          <w:ilvl w:val="0"/>
          <w:numId w:val="14"/>
        </w:numPr>
      </w:pPr>
      <w:r>
        <w:t>Strongly disagree</w:t>
      </w:r>
    </w:p>
    <w:p w:rsidR="00305A14" w:rsidRDefault="00305A14" w:rsidP="00BA4EA9">
      <w:r>
        <w:t xml:space="preserve">It was easy to find </w:t>
      </w:r>
      <w:r w:rsidR="00407799">
        <w:t>the information I was looking for.</w:t>
      </w:r>
    </w:p>
    <w:p w:rsidR="00407799" w:rsidRDefault="00407799" w:rsidP="00407799">
      <w:pPr>
        <w:pStyle w:val="ListParagraph"/>
        <w:numPr>
          <w:ilvl w:val="0"/>
          <w:numId w:val="14"/>
        </w:numPr>
      </w:pPr>
      <w:r>
        <w:t>Strongly agree</w:t>
      </w:r>
    </w:p>
    <w:p w:rsidR="00407799" w:rsidRDefault="00407799" w:rsidP="00407799">
      <w:pPr>
        <w:pStyle w:val="ListParagraph"/>
        <w:numPr>
          <w:ilvl w:val="0"/>
          <w:numId w:val="14"/>
        </w:numPr>
      </w:pPr>
      <w:r>
        <w:t>Agree</w:t>
      </w:r>
    </w:p>
    <w:p w:rsidR="00407799" w:rsidRDefault="00407799" w:rsidP="00407799">
      <w:pPr>
        <w:pStyle w:val="ListParagraph"/>
        <w:numPr>
          <w:ilvl w:val="0"/>
          <w:numId w:val="14"/>
        </w:numPr>
      </w:pPr>
      <w:r>
        <w:t>Neutral</w:t>
      </w:r>
    </w:p>
    <w:p w:rsidR="00407799" w:rsidRDefault="00407799" w:rsidP="00407799">
      <w:pPr>
        <w:pStyle w:val="ListParagraph"/>
        <w:numPr>
          <w:ilvl w:val="0"/>
          <w:numId w:val="14"/>
        </w:numPr>
      </w:pPr>
      <w:r>
        <w:t xml:space="preserve">Disagree </w:t>
      </w:r>
    </w:p>
    <w:p w:rsidR="00407799" w:rsidRDefault="00407799" w:rsidP="00407799">
      <w:pPr>
        <w:pStyle w:val="ListParagraph"/>
        <w:numPr>
          <w:ilvl w:val="0"/>
          <w:numId w:val="14"/>
        </w:numPr>
      </w:pPr>
      <w:r>
        <w:t>Strongly disagree</w:t>
      </w:r>
    </w:p>
    <w:p w:rsidR="000227F2" w:rsidRDefault="000227F2" w:rsidP="000227F2">
      <w:r>
        <w:t>It was easy to run data queries</w:t>
      </w:r>
    </w:p>
    <w:p w:rsidR="000227F2" w:rsidRDefault="000227F2" w:rsidP="000227F2">
      <w:pPr>
        <w:pStyle w:val="ListParagraph"/>
        <w:numPr>
          <w:ilvl w:val="0"/>
          <w:numId w:val="14"/>
        </w:numPr>
      </w:pPr>
      <w:r>
        <w:t>Strongly agree</w:t>
      </w:r>
    </w:p>
    <w:p w:rsidR="000227F2" w:rsidRDefault="000227F2" w:rsidP="000227F2">
      <w:pPr>
        <w:pStyle w:val="ListParagraph"/>
        <w:numPr>
          <w:ilvl w:val="0"/>
          <w:numId w:val="14"/>
        </w:numPr>
      </w:pPr>
      <w:r>
        <w:t>Agree</w:t>
      </w:r>
    </w:p>
    <w:p w:rsidR="000227F2" w:rsidRDefault="000227F2" w:rsidP="000227F2">
      <w:pPr>
        <w:pStyle w:val="ListParagraph"/>
        <w:numPr>
          <w:ilvl w:val="0"/>
          <w:numId w:val="14"/>
        </w:numPr>
      </w:pPr>
      <w:r>
        <w:t>Neutral</w:t>
      </w:r>
    </w:p>
    <w:p w:rsidR="000227F2" w:rsidRDefault="000227F2" w:rsidP="000227F2">
      <w:pPr>
        <w:pStyle w:val="ListParagraph"/>
        <w:numPr>
          <w:ilvl w:val="0"/>
          <w:numId w:val="14"/>
        </w:numPr>
      </w:pPr>
      <w:r>
        <w:t xml:space="preserve">Disagree </w:t>
      </w:r>
    </w:p>
    <w:p w:rsidR="000227F2" w:rsidRDefault="000227F2" w:rsidP="000227F2">
      <w:pPr>
        <w:pStyle w:val="ListParagraph"/>
        <w:numPr>
          <w:ilvl w:val="0"/>
          <w:numId w:val="14"/>
        </w:numPr>
      </w:pPr>
      <w:r>
        <w:t>Strongly disagree</w:t>
      </w:r>
    </w:p>
    <w:p w:rsidR="000227F2" w:rsidRDefault="000227F2" w:rsidP="000227F2">
      <w:r>
        <w:t>The data were presented in a manner I could understand.</w:t>
      </w:r>
    </w:p>
    <w:p w:rsidR="000227F2" w:rsidRDefault="000227F2" w:rsidP="000227F2">
      <w:pPr>
        <w:pStyle w:val="ListParagraph"/>
        <w:numPr>
          <w:ilvl w:val="0"/>
          <w:numId w:val="14"/>
        </w:numPr>
      </w:pPr>
      <w:r>
        <w:lastRenderedPageBreak/>
        <w:t>Strongly agree</w:t>
      </w:r>
    </w:p>
    <w:p w:rsidR="000227F2" w:rsidRDefault="000227F2" w:rsidP="000227F2">
      <w:pPr>
        <w:pStyle w:val="ListParagraph"/>
        <w:numPr>
          <w:ilvl w:val="0"/>
          <w:numId w:val="14"/>
        </w:numPr>
      </w:pPr>
      <w:r>
        <w:t>Agree</w:t>
      </w:r>
    </w:p>
    <w:p w:rsidR="000227F2" w:rsidRDefault="000227F2" w:rsidP="000227F2">
      <w:pPr>
        <w:pStyle w:val="ListParagraph"/>
        <w:numPr>
          <w:ilvl w:val="0"/>
          <w:numId w:val="14"/>
        </w:numPr>
      </w:pPr>
      <w:r>
        <w:t>Neutral</w:t>
      </w:r>
    </w:p>
    <w:p w:rsidR="000227F2" w:rsidRDefault="000227F2" w:rsidP="000227F2">
      <w:pPr>
        <w:pStyle w:val="ListParagraph"/>
        <w:numPr>
          <w:ilvl w:val="0"/>
          <w:numId w:val="14"/>
        </w:numPr>
      </w:pPr>
      <w:r>
        <w:t xml:space="preserve">Disagree </w:t>
      </w:r>
    </w:p>
    <w:p w:rsidR="000227F2" w:rsidRDefault="000227F2" w:rsidP="000227F2">
      <w:pPr>
        <w:pStyle w:val="ListParagraph"/>
        <w:numPr>
          <w:ilvl w:val="0"/>
          <w:numId w:val="14"/>
        </w:numPr>
      </w:pPr>
      <w:r>
        <w:t>Strongly disagree</w:t>
      </w:r>
    </w:p>
    <w:p w:rsidR="00950269" w:rsidRDefault="00F13F8E" w:rsidP="00950269">
      <w:r>
        <w:t>I got the information I was looking for in a format I needed.</w:t>
      </w:r>
    </w:p>
    <w:p w:rsidR="00950269" w:rsidRDefault="00950269" w:rsidP="00950269">
      <w:pPr>
        <w:pStyle w:val="ListParagraph"/>
        <w:numPr>
          <w:ilvl w:val="0"/>
          <w:numId w:val="14"/>
        </w:numPr>
      </w:pPr>
      <w:r>
        <w:t>Strongly agree</w:t>
      </w:r>
    </w:p>
    <w:p w:rsidR="00950269" w:rsidRDefault="00950269" w:rsidP="00950269">
      <w:pPr>
        <w:pStyle w:val="ListParagraph"/>
        <w:numPr>
          <w:ilvl w:val="0"/>
          <w:numId w:val="14"/>
        </w:numPr>
      </w:pPr>
      <w:r>
        <w:t>Agree</w:t>
      </w:r>
    </w:p>
    <w:p w:rsidR="00950269" w:rsidRDefault="00950269" w:rsidP="00950269">
      <w:pPr>
        <w:pStyle w:val="ListParagraph"/>
        <w:numPr>
          <w:ilvl w:val="0"/>
          <w:numId w:val="14"/>
        </w:numPr>
      </w:pPr>
      <w:r>
        <w:t>Neutral</w:t>
      </w:r>
    </w:p>
    <w:p w:rsidR="00950269" w:rsidRDefault="00950269" w:rsidP="00950269">
      <w:pPr>
        <w:pStyle w:val="ListParagraph"/>
        <w:numPr>
          <w:ilvl w:val="0"/>
          <w:numId w:val="14"/>
        </w:numPr>
      </w:pPr>
      <w:r>
        <w:t xml:space="preserve">Disagree </w:t>
      </w:r>
    </w:p>
    <w:p w:rsidR="00950269" w:rsidRDefault="00950269" w:rsidP="00F13F8E">
      <w:pPr>
        <w:pStyle w:val="ListParagraph"/>
        <w:numPr>
          <w:ilvl w:val="0"/>
          <w:numId w:val="14"/>
        </w:numPr>
      </w:pPr>
      <w:r>
        <w:t>Strongly disagree</w:t>
      </w:r>
    </w:p>
    <w:p w:rsidR="006824BA" w:rsidRDefault="006824BA" w:rsidP="00BA4EA9">
      <w:r>
        <w:rPr>
          <w:b/>
          <w:u w:val="single"/>
        </w:rPr>
        <w:t>OPEN ENDED</w:t>
      </w:r>
    </w:p>
    <w:p w:rsidR="00407799" w:rsidRDefault="00407799" w:rsidP="00BA4EA9">
      <w:r>
        <w:t>What do you like most about WISQARS?</w:t>
      </w:r>
    </w:p>
    <w:p w:rsidR="00407799" w:rsidRDefault="00407799" w:rsidP="00BA4EA9">
      <w:r>
        <w:t>What do you like least about WISQARS?</w:t>
      </w:r>
    </w:p>
    <w:p w:rsidR="006824BA" w:rsidRPr="006824BA" w:rsidRDefault="006824BA" w:rsidP="00BA4EA9">
      <w:r>
        <w:t xml:space="preserve">Describe any improvements we could make to WISQARS to better meet your needs.  </w:t>
      </w:r>
    </w:p>
    <w:p w:rsidR="00CE5F19" w:rsidRDefault="00CE5F19" w:rsidP="003106CE"/>
    <w:sectPr w:rsidR="00CE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418D0"/>
    <w:multiLevelType w:val="hybridMultilevel"/>
    <w:tmpl w:val="673E2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A0E46"/>
    <w:multiLevelType w:val="hybridMultilevel"/>
    <w:tmpl w:val="2D41F708"/>
    <w:lvl w:ilvl="0" w:tplc="FFFFFFFF">
      <w:start w:val="1"/>
      <w:numFmt w:val="bullet"/>
      <w:lvlText w:val="•"/>
      <w:lvlJc w:val="left"/>
      <w:pPr>
        <w:ind w:left="720" w:firstLine="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2">
    <w:nsid w:val="13816008"/>
    <w:multiLevelType w:val="hybridMultilevel"/>
    <w:tmpl w:val="B5226AF8"/>
    <w:lvl w:ilvl="0" w:tplc="2898D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A659CE"/>
    <w:multiLevelType w:val="hybridMultilevel"/>
    <w:tmpl w:val="FA28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4077E"/>
    <w:multiLevelType w:val="hybridMultilevel"/>
    <w:tmpl w:val="19D6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42128"/>
    <w:multiLevelType w:val="hybridMultilevel"/>
    <w:tmpl w:val="A7A726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AF81DA7"/>
    <w:multiLevelType w:val="hybridMultilevel"/>
    <w:tmpl w:val="96FE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A39C7"/>
    <w:multiLevelType w:val="hybridMultilevel"/>
    <w:tmpl w:val="A334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1F35D"/>
    <w:multiLevelType w:val="hybridMultilevel"/>
    <w:tmpl w:val="CC27AA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47E12A4"/>
    <w:multiLevelType w:val="hybridMultilevel"/>
    <w:tmpl w:val="3AE6E2A2"/>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82F1430"/>
    <w:multiLevelType w:val="hybridMultilevel"/>
    <w:tmpl w:val="4A0412D6"/>
    <w:lvl w:ilvl="0" w:tplc="CB4A76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A4A6754"/>
    <w:multiLevelType w:val="hybridMultilevel"/>
    <w:tmpl w:val="79BC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207EB"/>
    <w:multiLevelType w:val="hybridMultilevel"/>
    <w:tmpl w:val="05A4B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E584E5A"/>
    <w:multiLevelType w:val="hybridMultilevel"/>
    <w:tmpl w:val="DB8E81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26D6416"/>
    <w:multiLevelType w:val="hybridMultilevel"/>
    <w:tmpl w:val="EB9EBE0C"/>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442F9"/>
    <w:multiLevelType w:val="hybridMultilevel"/>
    <w:tmpl w:val="FBD8466E"/>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174F84"/>
    <w:multiLevelType w:val="hybridMultilevel"/>
    <w:tmpl w:val="8FDC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E253E"/>
    <w:multiLevelType w:val="hybridMultilevel"/>
    <w:tmpl w:val="D54A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F2196"/>
    <w:multiLevelType w:val="hybridMultilevel"/>
    <w:tmpl w:val="3A52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5F68B0"/>
    <w:multiLevelType w:val="hybridMultilevel"/>
    <w:tmpl w:val="E934F904"/>
    <w:lvl w:ilvl="0" w:tplc="04090003">
      <w:start w:val="1"/>
      <w:numFmt w:val="bullet"/>
      <w:lvlText w:val="o"/>
      <w:lvlJc w:val="left"/>
      <w:pPr>
        <w:ind w:left="1080" w:hanging="360"/>
      </w:pPr>
      <w:rPr>
        <w:rFonts w:ascii="Courier New" w:hAnsi="Courier New"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1"/>
  </w:num>
  <w:num w:numId="2">
    <w:abstractNumId w:val="4"/>
  </w:num>
  <w:num w:numId="3">
    <w:abstractNumId w:val="8"/>
  </w:num>
  <w:num w:numId="4">
    <w:abstractNumId w:val="5"/>
  </w:num>
  <w:num w:numId="5">
    <w:abstractNumId w:val="0"/>
  </w:num>
  <w:num w:numId="6">
    <w:abstractNumId w:val="1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2"/>
  </w:num>
  <w:num w:numId="12">
    <w:abstractNumId w:val="3"/>
  </w:num>
  <w:num w:numId="13">
    <w:abstractNumId w:val="16"/>
  </w:num>
  <w:num w:numId="14">
    <w:abstractNumId w:val="17"/>
  </w:num>
  <w:num w:numId="15">
    <w:abstractNumId w:val="15"/>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19"/>
    <w:rsid w:val="000227F2"/>
    <w:rsid w:val="00167223"/>
    <w:rsid w:val="001D56BF"/>
    <w:rsid w:val="00227BF1"/>
    <w:rsid w:val="00265D50"/>
    <w:rsid w:val="002943B7"/>
    <w:rsid w:val="002A0A22"/>
    <w:rsid w:val="00305A14"/>
    <w:rsid w:val="003106CE"/>
    <w:rsid w:val="003556CD"/>
    <w:rsid w:val="00355735"/>
    <w:rsid w:val="003875A1"/>
    <w:rsid w:val="00407799"/>
    <w:rsid w:val="00421CFA"/>
    <w:rsid w:val="00422662"/>
    <w:rsid w:val="00464D53"/>
    <w:rsid w:val="00555301"/>
    <w:rsid w:val="0056228C"/>
    <w:rsid w:val="005C5F99"/>
    <w:rsid w:val="006824BA"/>
    <w:rsid w:val="0074281C"/>
    <w:rsid w:val="00767B34"/>
    <w:rsid w:val="00852E8A"/>
    <w:rsid w:val="008A2E8E"/>
    <w:rsid w:val="00907F32"/>
    <w:rsid w:val="009418B3"/>
    <w:rsid w:val="00950269"/>
    <w:rsid w:val="00960F83"/>
    <w:rsid w:val="009626BC"/>
    <w:rsid w:val="00A5024E"/>
    <w:rsid w:val="00B95539"/>
    <w:rsid w:val="00BA4EA9"/>
    <w:rsid w:val="00C7643A"/>
    <w:rsid w:val="00CD70D2"/>
    <w:rsid w:val="00CE5F19"/>
    <w:rsid w:val="00DA7B32"/>
    <w:rsid w:val="00E0599A"/>
    <w:rsid w:val="00EE7630"/>
    <w:rsid w:val="00F13F8E"/>
    <w:rsid w:val="00FA2FE7"/>
    <w:rsid w:val="00FD57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F19"/>
    <w:pPr>
      <w:ind w:left="720"/>
      <w:contextualSpacing/>
    </w:pPr>
  </w:style>
  <w:style w:type="paragraph" w:customStyle="1" w:styleId="Default">
    <w:name w:val="Default"/>
    <w:rsid w:val="00421CFA"/>
    <w:pPr>
      <w:autoSpaceDE w:val="0"/>
      <w:autoSpaceDN w:val="0"/>
      <w:adjustRightInd w:val="0"/>
      <w:spacing w:after="0" w:line="240" w:lineRule="auto"/>
    </w:pPr>
    <w:rPr>
      <w:rFonts w:ascii="Arial" w:hAnsi="Arial" w:cs="Arial"/>
      <w:color w:val="000000"/>
      <w:sz w:val="24"/>
      <w:szCs w:val="24"/>
    </w:rPr>
  </w:style>
  <w:style w:type="paragraph" w:customStyle="1" w:styleId="CM40">
    <w:name w:val="CM40"/>
    <w:basedOn w:val="Normal"/>
    <w:uiPriority w:val="99"/>
    <w:rsid w:val="00C7643A"/>
    <w:pPr>
      <w:autoSpaceDE w:val="0"/>
      <w:autoSpaceDN w:val="0"/>
      <w:spacing w:after="0" w:line="231" w:lineRule="atLeast"/>
    </w:pPr>
    <w:rPr>
      <w:rFonts w:ascii="Arial" w:hAnsi="Arial" w:cs="Arial"/>
      <w:sz w:val="24"/>
      <w:szCs w:val="24"/>
    </w:rPr>
  </w:style>
  <w:style w:type="character" w:customStyle="1" w:styleId="apple-converted-space">
    <w:name w:val="apple-converted-space"/>
    <w:basedOn w:val="DefaultParagraphFont"/>
    <w:rsid w:val="003875A1"/>
  </w:style>
  <w:style w:type="table" w:styleId="TableGrid">
    <w:name w:val="Table Grid"/>
    <w:basedOn w:val="TableNormal"/>
    <w:uiPriority w:val="59"/>
    <w:rsid w:val="00387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1C"/>
    <w:rPr>
      <w:rFonts w:ascii="Tahoma" w:hAnsi="Tahoma" w:cs="Tahoma"/>
      <w:sz w:val="16"/>
      <w:szCs w:val="16"/>
    </w:rPr>
  </w:style>
  <w:style w:type="character" w:styleId="CommentReference">
    <w:name w:val="annotation reference"/>
    <w:basedOn w:val="DefaultParagraphFont"/>
    <w:uiPriority w:val="99"/>
    <w:semiHidden/>
    <w:unhideWhenUsed/>
    <w:rsid w:val="009626BC"/>
    <w:rPr>
      <w:sz w:val="16"/>
      <w:szCs w:val="16"/>
    </w:rPr>
  </w:style>
  <w:style w:type="paragraph" w:styleId="CommentText">
    <w:name w:val="annotation text"/>
    <w:basedOn w:val="Normal"/>
    <w:link w:val="CommentTextChar"/>
    <w:uiPriority w:val="99"/>
    <w:semiHidden/>
    <w:unhideWhenUsed/>
    <w:rsid w:val="009626BC"/>
    <w:pPr>
      <w:spacing w:line="240" w:lineRule="auto"/>
    </w:pPr>
    <w:rPr>
      <w:sz w:val="20"/>
      <w:szCs w:val="20"/>
    </w:rPr>
  </w:style>
  <w:style w:type="character" w:customStyle="1" w:styleId="CommentTextChar">
    <w:name w:val="Comment Text Char"/>
    <w:basedOn w:val="DefaultParagraphFont"/>
    <w:link w:val="CommentText"/>
    <w:uiPriority w:val="99"/>
    <w:semiHidden/>
    <w:rsid w:val="009626BC"/>
    <w:rPr>
      <w:sz w:val="20"/>
      <w:szCs w:val="20"/>
    </w:rPr>
  </w:style>
  <w:style w:type="paragraph" w:styleId="CommentSubject">
    <w:name w:val="annotation subject"/>
    <w:basedOn w:val="CommentText"/>
    <w:next w:val="CommentText"/>
    <w:link w:val="CommentSubjectChar"/>
    <w:uiPriority w:val="99"/>
    <w:semiHidden/>
    <w:unhideWhenUsed/>
    <w:rsid w:val="009626BC"/>
    <w:rPr>
      <w:b/>
      <w:bCs/>
    </w:rPr>
  </w:style>
  <w:style w:type="character" w:customStyle="1" w:styleId="CommentSubjectChar">
    <w:name w:val="Comment Subject Char"/>
    <w:basedOn w:val="CommentTextChar"/>
    <w:link w:val="CommentSubject"/>
    <w:uiPriority w:val="99"/>
    <w:semiHidden/>
    <w:rsid w:val="009626BC"/>
    <w:rPr>
      <w:b/>
      <w:bCs/>
      <w:sz w:val="20"/>
      <w:szCs w:val="20"/>
    </w:rPr>
  </w:style>
  <w:style w:type="paragraph" w:styleId="FootnoteText">
    <w:name w:val="footnote text"/>
    <w:basedOn w:val="Normal"/>
    <w:link w:val="FootnoteTextChar"/>
    <w:uiPriority w:val="99"/>
    <w:rsid w:val="00907F32"/>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907F32"/>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F19"/>
    <w:pPr>
      <w:ind w:left="720"/>
      <w:contextualSpacing/>
    </w:pPr>
  </w:style>
  <w:style w:type="paragraph" w:customStyle="1" w:styleId="Default">
    <w:name w:val="Default"/>
    <w:rsid w:val="00421CFA"/>
    <w:pPr>
      <w:autoSpaceDE w:val="0"/>
      <w:autoSpaceDN w:val="0"/>
      <w:adjustRightInd w:val="0"/>
      <w:spacing w:after="0" w:line="240" w:lineRule="auto"/>
    </w:pPr>
    <w:rPr>
      <w:rFonts w:ascii="Arial" w:hAnsi="Arial" w:cs="Arial"/>
      <w:color w:val="000000"/>
      <w:sz w:val="24"/>
      <w:szCs w:val="24"/>
    </w:rPr>
  </w:style>
  <w:style w:type="paragraph" w:customStyle="1" w:styleId="CM40">
    <w:name w:val="CM40"/>
    <w:basedOn w:val="Normal"/>
    <w:uiPriority w:val="99"/>
    <w:rsid w:val="00C7643A"/>
    <w:pPr>
      <w:autoSpaceDE w:val="0"/>
      <w:autoSpaceDN w:val="0"/>
      <w:spacing w:after="0" w:line="231" w:lineRule="atLeast"/>
    </w:pPr>
    <w:rPr>
      <w:rFonts w:ascii="Arial" w:hAnsi="Arial" w:cs="Arial"/>
      <w:sz w:val="24"/>
      <w:szCs w:val="24"/>
    </w:rPr>
  </w:style>
  <w:style w:type="character" w:customStyle="1" w:styleId="apple-converted-space">
    <w:name w:val="apple-converted-space"/>
    <w:basedOn w:val="DefaultParagraphFont"/>
    <w:rsid w:val="003875A1"/>
  </w:style>
  <w:style w:type="table" w:styleId="TableGrid">
    <w:name w:val="Table Grid"/>
    <w:basedOn w:val="TableNormal"/>
    <w:uiPriority w:val="59"/>
    <w:rsid w:val="00387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1C"/>
    <w:rPr>
      <w:rFonts w:ascii="Tahoma" w:hAnsi="Tahoma" w:cs="Tahoma"/>
      <w:sz w:val="16"/>
      <w:szCs w:val="16"/>
    </w:rPr>
  </w:style>
  <w:style w:type="character" w:styleId="CommentReference">
    <w:name w:val="annotation reference"/>
    <w:basedOn w:val="DefaultParagraphFont"/>
    <w:uiPriority w:val="99"/>
    <w:semiHidden/>
    <w:unhideWhenUsed/>
    <w:rsid w:val="009626BC"/>
    <w:rPr>
      <w:sz w:val="16"/>
      <w:szCs w:val="16"/>
    </w:rPr>
  </w:style>
  <w:style w:type="paragraph" w:styleId="CommentText">
    <w:name w:val="annotation text"/>
    <w:basedOn w:val="Normal"/>
    <w:link w:val="CommentTextChar"/>
    <w:uiPriority w:val="99"/>
    <w:semiHidden/>
    <w:unhideWhenUsed/>
    <w:rsid w:val="009626BC"/>
    <w:pPr>
      <w:spacing w:line="240" w:lineRule="auto"/>
    </w:pPr>
    <w:rPr>
      <w:sz w:val="20"/>
      <w:szCs w:val="20"/>
    </w:rPr>
  </w:style>
  <w:style w:type="character" w:customStyle="1" w:styleId="CommentTextChar">
    <w:name w:val="Comment Text Char"/>
    <w:basedOn w:val="DefaultParagraphFont"/>
    <w:link w:val="CommentText"/>
    <w:uiPriority w:val="99"/>
    <w:semiHidden/>
    <w:rsid w:val="009626BC"/>
    <w:rPr>
      <w:sz w:val="20"/>
      <w:szCs w:val="20"/>
    </w:rPr>
  </w:style>
  <w:style w:type="paragraph" w:styleId="CommentSubject">
    <w:name w:val="annotation subject"/>
    <w:basedOn w:val="CommentText"/>
    <w:next w:val="CommentText"/>
    <w:link w:val="CommentSubjectChar"/>
    <w:uiPriority w:val="99"/>
    <w:semiHidden/>
    <w:unhideWhenUsed/>
    <w:rsid w:val="009626BC"/>
    <w:rPr>
      <w:b/>
      <w:bCs/>
    </w:rPr>
  </w:style>
  <w:style w:type="character" w:customStyle="1" w:styleId="CommentSubjectChar">
    <w:name w:val="Comment Subject Char"/>
    <w:basedOn w:val="CommentTextChar"/>
    <w:link w:val="CommentSubject"/>
    <w:uiPriority w:val="99"/>
    <w:semiHidden/>
    <w:rsid w:val="009626BC"/>
    <w:rPr>
      <w:b/>
      <w:bCs/>
      <w:sz w:val="20"/>
      <w:szCs w:val="20"/>
    </w:rPr>
  </w:style>
  <w:style w:type="paragraph" w:styleId="FootnoteText">
    <w:name w:val="footnote text"/>
    <w:basedOn w:val="Normal"/>
    <w:link w:val="FootnoteTextChar"/>
    <w:uiPriority w:val="99"/>
    <w:rsid w:val="00907F32"/>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907F32"/>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3556">
      <w:bodyDiv w:val="1"/>
      <w:marLeft w:val="0"/>
      <w:marRight w:val="0"/>
      <w:marTop w:val="0"/>
      <w:marBottom w:val="0"/>
      <w:divBdr>
        <w:top w:val="none" w:sz="0" w:space="0" w:color="auto"/>
        <w:left w:val="none" w:sz="0" w:space="0" w:color="auto"/>
        <w:bottom w:val="none" w:sz="0" w:space="0" w:color="auto"/>
        <w:right w:val="none" w:sz="0" w:space="0" w:color="auto"/>
      </w:divBdr>
    </w:div>
    <w:div w:id="246697874">
      <w:bodyDiv w:val="1"/>
      <w:marLeft w:val="0"/>
      <w:marRight w:val="0"/>
      <w:marTop w:val="0"/>
      <w:marBottom w:val="0"/>
      <w:divBdr>
        <w:top w:val="none" w:sz="0" w:space="0" w:color="auto"/>
        <w:left w:val="none" w:sz="0" w:space="0" w:color="auto"/>
        <w:bottom w:val="none" w:sz="0" w:space="0" w:color="auto"/>
        <w:right w:val="none" w:sz="0" w:space="0" w:color="auto"/>
      </w:divBdr>
    </w:div>
    <w:div w:id="568687844">
      <w:bodyDiv w:val="1"/>
      <w:marLeft w:val="0"/>
      <w:marRight w:val="0"/>
      <w:marTop w:val="0"/>
      <w:marBottom w:val="0"/>
      <w:divBdr>
        <w:top w:val="none" w:sz="0" w:space="0" w:color="auto"/>
        <w:left w:val="none" w:sz="0" w:space="0" w:color="auto"/>
        <w:bottom w:val="none" w:sz="0" w:space="0" w:color="auto"/>
        <w:right w:val="none" w:sz="0" w:space="0" w:color="auto"/>
      </w:divBdr>
    </w:div>
    <w:div w:id="10361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Middlebrooks, Jennifer (CDC/ONDIEH/NCIPC)</dc:creator>
  <cp:lastModifiedBy>CDC User</cp:lastModifiedBy>
  <cp:revision>7</cp:revision>
  <dcterms:created xsi:type="dcterms:W3CDTF">2014-04-15T17:58:00Z</dcterms:created>
  <dcterms:modified xsi:type="dcterms:W3CDTF">2014-06-21T23:24:00Z</dcterms:modified>
</cp:coreProperties>
</file>