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BAC" w:rsidRDefault="004C4448" w:rsidP="005230D2">
      <w:pPr>
        <w:ind w:left="0" w:right="-630" w:firstLine="0"/>
        <w:rPr>
          <w:rFonts w:ascii="Times New Roman" w:hAnsi="Times New Roman"/>
          <w:szCs w:val="24"/>
        </w:rPr>
      </w:pPr>
      <w:bookmarkStart w:id="0" w:name="_GoBack"/>
      <w:bookmarkEnd w:id="0"/>
      <w:r>
        <w:rPr>
          <w:rFonts w:ascii="Times New Roman" w:hAnsi="Times New Roman"/>
          <w:szCs w:val="24"/>
        </w:rPr>
        <w:t xml:space="preserve">       </w:t>
      </w:r>
      <w:r>
        <w:rPr>
          <w:rFonts w:ascii="Times New Roman" w:hAnsi="Times New Roman"/>
          <w:noProof/>
          <w:szCs w:val="24"/>
        </w:rPr>
        <w:drawing>
          <wp:inline distT="0" distB="0" distL="0" distR="0" wp14:anchorId="523CDE65" wp14:editId="042C98B8">
            <wp:extent cx="2085975" cy="948947"/>
            <wp:effectExtent l="0" t="0" r="0" b="3810"/>
            <wp:docPr id="3" name="Picture 3" descr="J:\Logos\Partner Org Logos\IMLS_Logo_2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Logos\Partner Org Logos\IMLS_Logo_2c.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2475" cy="951904"/>
                    </a:xfrm>
                    <a:prstGeom prst="rect">
                      <a:avLst/>
                    </a:prstGeom>
                    <a:noFill/>
                    <a:ln>
                      <a:noFill/>
                    </a:ln>
                  </pic:spPr>
                </pic:pic>
              </a:graphicData>
            </a:graphic>
          </wp:inline>
        </w:drawing>
      </w:r>
      <w:r w:rsidR="005230D2">
        <w:rPr>
          <w:rFonts w:ascii="Times New Roman" w:hAnsi="Times New Roman"/>
          <w:szCs w:val="24"/>
        </w:rPr>
        <w:t xml:space="preserve">                    </w:t>
      </w:r>
      <w:r w:rsidR="005230D2">
        <w:rPr>
          <w:rFonts w:ascii="Times New Roman" w:hAnsi="Times New Roman"/>
          <w:noProof/>
          <w:szCs w:val="24"/>
        </w:rPr>
        <w:drawing>
          <wp:inline distT="0" distB="0" distL="0" distR="0" wp14:anchorId="3DEB7E05" wp14:editId="0E4E61FB">
            <wp:extent cx="2476500" cy="6101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jpg"/>
                    <pic:cNvPicPr/>
                  </pic:nvPicPr>
                  <pic:blipFill>
                    <a:blip r:embed="rId9">
                      <a:extLst>
                        <a:ext uri="{28A0092B-C50C-407E-A947-70E740481C1C}">
                          <a14:useLocalDpi xmlns:a14="http://schemas.microsoft.com/office/drawing/2010/main" val="0"/>
                        </a:ext>
                      </a:extLst>
                    </a:blip>
                    <a:stretch>
                      <a:fillRect/>
                    </a:stretch>
                  </pic:blipFill>
                  <pic:spPr>
                    <a:xfrm>
                      <a:off x="0" y="0"/>
                      <a:ext cx="2482305" cy="611559"/>
                    </a:xfrm>
                    <a:prstGeom prst="rect">
                      <a:avLst/>
                    </a:prstGeom>
                  </pic:spPr>
                </pic:pic>
              </a:graphicData>
            </a:graphic>
          </wp:inline>
        </w:drawing>
      </w:r>
    </w:p>
    <w:p w:rsidR="00427BAC" w:rsidRDefault="00427BAC" w:rsidP="00D36C61">
      <w:pPr>
        <w:tabs>
          <w:tab w:val="left" w:pos="0"/>
        </w:tabs>
        <w:ind w:left="0" w:firstLine="0"/>
        <w:rPr>
          <w:rFonts w:ascii="Times New Roman" w:hAnsi="Times New Roman"/>
          <w:szCs w:val="24"/>
        </w:rPr>
      </w:pPr>
    </w:p>
    <w:p w:rsidR="00427BAC" w:rsidRDefault="00427BAC" w:rsidP="00D36C61">
      <w:pPr>
        <w:tabs>
          <w:tab w:val="left" w:pos="0"/>
        </w:tabs>
        <w:ind w:left="0" w:firstLine="0"/>
        <w:rPr>
          <w:rFonts w:ascii="Times New Roman" w:hAnsi="Times New Roman"/>
          <w:szCs w:val="24"/>
        </w:rPr>
      </w:pPr>
      <w:r>
        <w:rPr>
          <w:rFonts w:ascii="Times New Roman" w:hAnsi="Times New Roman"/>
          <w:szCs w:val="24"/>
        </w:rPr>
        <w:t>INSTITUION NAME</w:t>
      </w:r>
    </w:p>
    <w:p w:rsidR="00427BAC" w:rsidRDefault="00427BAC" w:rsidP="00D36C61">
      <w:pPr>
        <w:tabs>
          <w:tab w:val="left" w:pos="0"/>
        </w:tabs>
        <w:ind w:left="0" w:firstLine="0"/>
        <w:rPr>
          <w:rFonts w:ascii="Times New Roman" w:hAnsi="Times New Roman"/>
          <w:szCs w:val="24"/>
        </w:rPr>
      </w:pPr>
      <w:r>
        <w:rPr>
          <w:rFonts w:ascii="Times New Roman" w:hAnsi="Times New Roman"/>
          <w:szCs w:val="24"/>
        </w:rPr>
        <w:t>ADDRESS</w:t>
      </w:r>
    </w:p>
    <w:p w:rsidR="00427BAC" w:rsidRDefault="00427BAC" w:rsidP="00D36C61">
      <w:pPr>
        <w:tabs>
          <w:tab w:val="left" w:pos="0"/>
        </w:tabs>
        <w:ind w:left="0" w:firstLine="0"/>
        <w:rPr>
          <w:rFonts w:ascii="Times New Roman" w:hAnsi="Times New Roman"/>
          <w:szCs w:val="24"/>
        </w:rPr>
      </w:pPr>
      <w:r>
        <w:rPr>
          <w:rFonts w:ascii="Times New Roman" w:hAnsi="Times New Roman"/>
          <w:szCs w:val="24"/>
        </w:rPr>
        <w:t>CITY, STATE, ZIP</w:t>
      </w:r>
    </w:p>
    <w:p w:rsidR="00427BAC" w:rsidRDefault="00427BAC" w:rsidP="00D36C61">
      <w:pPr>
        <w:tabs>
          <w:tab w:val="left" w:pos="0"/>
        </w:tabs>
        <w:ind w:left="0" w:firstLine="0"/>
        <w:rPr>
          <w:rFonts w:ascii="Times New Roman" w:hAnsi="Times New Roman"/>
          <w:szCs w:val="24"/>
        </w:rPr>
      </w:pPr>
    </w:p>
    <w:p w:rsidR="00427BAC" w:rsidRDefault="00427BAC" w:rsidP="00D36C61">
      <w:pPr>
        <w:tabs>
          <w:tab w:val="left" w:pos="0"/>
        </w:tabs>
        <w:ind w:left="0" w:firstLine="0"/>
        <w:rPr>
          <w:rFonts w:ascii="Times New Roman" w:hAnsi="Times New Roman"/>
          <w:szCs w:val="24"/>
        </w:rPr>
      </w:pPr>
      <w:r>
        <w:rPr>
          <w:rFonts w:ascii="Times New Roman" w:hAnsi="Times New Roman"/>
          <w:szCs w:val="24"/>
        </w:rPr>
        <w:t>Dear Director NAME,</w:t>
      </w:r>
    </w:p>
    <w:p w:rsidR="00427BAC" w:rsidRDefault="00427BAC" w:rsidP="00427BAC">
      <w:pPr>
        <w:rPr>
          <w:rFonts w:ascii="Times New Roman" w:hAnsi="Times New Roman"/>
          <w:szCs w:val="24"/>
        </w:rPr>
      </w:pPr>
    </w:p>
    <w:p w:rsidR="00427BAC" w:rsidRDefault="00427BAC" w:rsidP="00427BAC">
      <w:pPr>
        <w:rPr>
          <w:rFonts w:ascii="Times New Roman" w:hAnsi="Times New Roman"/>
          <w:szCs w:val="24"/>
        </w:rPr>
      </w:pPr>
    </w:p>
    <w:p w:rsidR="00427BAC" w:rsidRDefault="00427BAC" w:rsidP="00D36C61">
      <w:pPr>
        <w:ind w:left="0" w:firstLine="0"/>
        <w:rPr>
          <w:rFonts w:ascii="Times New Roman" w:hAnsi="Times New Roman"/>
          <w:szCs w:val="24"/>
        </w:rPr>
      </w:pPr>
      <w:r>
        <w:rPr>
          <w:rFonts w:ascii="Times New Roman" w:hAnsi="Times New Roman"/>
          <w:szCs w:val="24"/>
        </w:rPr>
        <w:t>As you may be aware, Heritage Preservation, sponsored by the Institute of Museum and Library Services, is conducting the Heritage Health Index study providing a comprehensive picture of the condition and preservation needs of this country’s collections.</w:t>
      </w:r>
    </w:p>
    <w:p w:rsidR="00427BAC" w:rsidRDefault="00427BAC" w:rsidP="00D36C61">
      <w:pPr>
        <w:ind w:left="0"/>
        <w:rPr>
          <w:rFonts w:ascii="Times New Roman" w:hAnsi="Times New Roman"/>
          <w:szCs w:val="24"/>
        </w:rPr>
      </w:pPr>
    </w:p>
    <w:p w:rsidR="00427BAC" w:rsidRDefault="00427BAC" w:rsidP="00D36C61">
      <w:pPr>
        <w:ind w:left="0" w:firstLine="0"/>
        <w:rPr>
          <w:rFonts w:ascii="Times New Roman" w:hAnsi="Times New Roman"/>
          <w:szCs w:val="24"/>
        </w:rPr>
      </w:pPr>
      <w:r>
        <w:rPr>
          <w:rFonts w:ascii="Times New Roman" w:hAnsi="Times New Roman"/>
          <w:szCs w:val="24"/>
        </w:rPr>
        <w:t>We contacted your institution about XXXX ago about participating in the study but did not receive your response.  At this time, we are only asking you to complete a VERY BRIEF survey, taking only FIVE MINUTES of your time.  The survey questions are listed below for your reference.</w:t>
      </w:r>
    </w:p>
    <w:p w:rsidR="00427BAC" w:rsidRDefault="00427BAC" w:rsidP="00427BAC">
      <w:pPr>
        <w:rPr>
          <w:rFonts w:ascii="Times New Roman" w:hAnsi="Times New Roman"/>
          <w:szCs w:val="24"/>
        </w:rPr>
      </w:pPr>
    </w:p>
    <w:p w:rsidR="00427BAC" w:rsidRDefault="00427BAC" w:rsidP="00D36C61">
      <w:pPr>
        <w:pStyle w:val="ListParagraph"/>
        <w:numPr>
          <w:ilvl w:val="0"/>
          <w:numId w:val="1"/>
        </w:numPr>
        <w:tabs>
          <w:tab w:val="left" w:pos="1080"/>
        </w:tabs>
        <w:spacing w:after="200" w:line="276" w:lineRule="auto"/>
        <w:ind w:left="720"/>
        <w:contextualSpacing/>
      </w:pPr>
      <w:r>
        <w:t>Institution’s Governance</w:t>
      </w:r>
    </w:p>
    <w:p w:rsidR="00427BAC" w:rsidRDefault="00427BAC" w:rsidP="00D36C61">
      <w:pPr>
        <w:pStyle w:val="ListParagraph"/>
        <w:numPr>
          <w:ilvl w:val="0"/>
          <w:numId w:val="1"/>
        </w:numPr>
        <w:tabs>
          <w:tab w:val="left" w:pos="1080"/>
        </w:tabs>
        <w:spacing w:after="200" w:line="276" w:lineRule="auto"/>
        <w:ind w:left="720"/>
        <w:contextualSpacing/>
      </w:pPr>
      <w:r>
        <w:t>Types of Collections Held (</w:t>
      </w:r>
      <w:proofErr w:type="spellStart"/>
      <w:r>
        <w:t>yes,no</w:t>
      </w:r>
      <w:proofErr w:type="spellEnd"/>
      <w:r>
        <w:t>)</w:t>
      </w:r>
    </w:p>
    <w:p w:rsidR="00427BAC" w:rsidRDefault="00427BAC" w:rsidP="00D36C61">
      <w:pPr>
        <w:pStyle w:val="ListParagraph"/>
        <w:numPr>
          <w:ilvl w:val="0"/>
          <w:numId w:val="1"/>
        </w:numPr>
        <w:tabs>
          <w:tab w:val="left" w:pos="1080"/>
        </w:tabs>
        <w:spacing w:after="200" w:line="276" w:lineRule="auto"/>
        <w:ind w:left="720"/>
        <w:contextualSpacing/>
      </w:pPr>
      <w:r>
        <w:t>Does the mission of your institution include preservation of your collection (yes,</w:t>
      </w:r>
      <w:r w:rsidR="00D36C61">
        <w:t xml:space="preserve"> </w:t>
      </w:r>
      <w:r>
        <w:t>no, don’t know)?</w:t>
      </w:r>
    </w:p>
    <w:p w:rsidR="00427BAC" w:rsidRDefault="00427BAC" w:rsidP="00D36C61">
      <w:pPr>
        <w:pStyle w:val="ListParagraph"/>
        <w:numPr>
          <w:ilvl w:val="0"/>
          <w:numId w:val="1"/>
        </w:numPr>
        <w:tabs>
          <w:tab w:val="left" w:pos="1080"/>
        </w:tabs>
        <w:spacing w:after="200" w:line="276" w:lineRule="auto"/>
        <w:ind w:left="720"/>
        <w:contextualSpacing/>
      </w:pPr>
      <w:r>
        <w:t xml:space="preserve">Status of preservation plan. </w:t>
      </w:r>
    </w:p>
    <w:p w:rsidR="00427BAC" w:rsidRDefault="00427BAC" w:rsidP="00D36C61">
      <w:pPr>
        <w:pStyle w:val="ListParagraph"/>
        <w:numPr>
          <w:ilvl w:val="0"/>
          <w:numId w:val="1"/>
        </w:numPr>
        <w:tabs>
          <w:tab w:val="left" w:pos="1080"/>
        </w:tabs>
        <w:spacing w:after="200" w:line="276" w:lineRule="auto"/>
        <w:ind w:left="720"/>
        <w:contextualSpacing/>
      </w:pPr>
      <w:r>
        <w:t>Has a survey of the general condition of your collection been done (an assessment based on visual inspection for the collection and the areas where it is exhibited or held)?</w:t>
      </w:r>
    </w:p>
    <w:p w:rsidR="00427BAC" w:rsidRDefault="00427BAC" w:rsidP="00D36C61">
      <w:pPr>
        <w:pStyle w:val="ListParagraph"/>
        <w:numPr>
          <w:ilvl w:val="0"/>
          <w:numId w:val="1"/>
        </w:numPr>
        <w:tabs>
          <w:tab w:val="left" w:pos="1080"/>
        </w:tabs>
        <w:spacing w:after="200" w:line="276" w:lineRule="auto"/>
        <w:ind w:left="720"/>
        <w:contextualSpacing/>
      </w:pPr>
      <w:r>
        <w:t>Does your institution have a written emergency/disaster plan that includes the collection?</w:t>
      </w:r>
    </w:p>
    <w:p w:rsidR="00427BAC" w:rsidRDefault="00427BAC" w:rsidP="00D36C61">
      <w:pPr>
        <w:pStyle w:val="ListParagraph"/>
        <w:numPr>
          <w:ilvl w:val="0"/>
          <w:numId w:val="1"/>
        </w:numPr>
        <w:tabs>
          <w:tab w:val="left" w:pos="1080"/>
        </w:tabs>
        <w:spacing w:after="200" w:line="276" w:lineRule="auto"/>
        <w:ind w:left="720"/>
        <w:contextualSpacing/>
      </w:pPr>
      <w:r>
        <w:t>Do you have funds specifically allocated for conservation/preservation activities in your annual budget?</w:t>
      </w:r>
    </w:p>
    <w:p w:rsidR="00427BAC" w:rsidRDefault="00427BAC" w:rsidP="00D36C61">
      <w:pPr>
        <w:ind w:left="0" w:firstLine="0"/>
        <w:rPr>
          <w:rFonts w:ascii="Times New Roman" w:hAnsi="Times New Roman"/>
          <w:szCs w:val="24"/>
        </w:rPr>
      </w:pPr>
      <w:r>
        <w:rPr>
          <w:rFonts w:ascii="Times New Roman" w:hAnsi="Times New Roman"/>
          <w:szCs w:val="24"/>
        </w:rPr>
        <w:t xml:space="preserve">As a token of our appreciation, we will send you a quick reference guide on emergency response for conservation for completing the survey.  </w:t>
      </w:r>
      <w:r>
        <w:rPr>
          <w:rFonts w:ascii="Times New Roman" w:hAnsi="Times New Roman"/>
        </w:rPr>
        <w:t xml:space="preserve">This EMERGENCY RESPONSE and SALVAGE WHEEL </w:t>
      </w:r>
      <w:proofErr w:type="gramStart"/>
      <w:r>
        <w:rPr>
          <w:rFonts w:ascii="Times New Roman" w:hAnsi="Times New Roman"/>
        </w:rPr>
        <w:t>provides</w:t>
      </w:r>
      <w:proofErr w:type="gramEnd"/>
      <w:r>
        <w:rPr>
          <w:rFonts w:ascii="Times New Roman" w:hAnsi="Times New Roman"/>
        </w:rPr>
        <w:t> </w:t>
      </w:r>
      <w:r>
        <w:rPr>
          <w:rStyle w:val="apple-style-span"/>
          <w:rFonts w:ascii="Times New Roman" w:hAnsi="Times New Roman"/>
        </w:rPr>
        <w:t>guidance to anyone who is in need of practical advice for saving collections in the first 48 hours after disaster strikes. The Wheel is the authoritative resource for salvaging artifacts after a disaster and has been used by museums, libraries, and archives around the world. The Wheel outlines critical stages of disaster response, such as stabilizing the environment and assessing damage, and provides practical tips for a variety of collection types. </w:t>
      </w:r>
    </w:p>
    <w:p w:rsidR="00427BAC" w:rsidRDefault="00427BAC" w:rsidP="00D36C61">
      <w:pPr>
        <w:ind w:left="0"/>
        <w:rPr>
          <w:rFonts w:ascii="Times New Roman" w:hAnsi="Times New Roman"/>
          <w:szCs w:val="24"/>
        </w:rPr>
      </w:pPr>
    </w:p>
    <w:p w:rsidR="00427BAC" w:rsidRDefault="00427BAC" w:rsidP="00D36C61">
      <w:pPr>
        <w:ind w:left="0" w:firstLine="0"/>
        <w:rPr>
          <w:rFonts w:ascii="Times New Roman" w:hAnsi="Times New Roman"/>
          <w:szCs w:val="24"/>
        </w:rPr>
      </w:pPr>
      <w:r>
        <w:rPr>
          <w:rFonts w:ascii="Times New Roman" w:hAnsi="Times New Roman"/>
          <w:szCs w:val="24"/>
        </w:rPr>
        <w:t xml:space="preserve">Please complete the brief questionnaire by XXXXXXXX. Login to XXXXXXXX using your unique user id and password provided below. </w:t>
      </w:r>
    </w:p>
    <w:p w:rsidR="00427BAC" w:rsidRDefault="00427BAC" w:rsidP="00427BAC">
      <w:pPr>
        <w:ind w:firstLine="720"/>
        <w:rPr>
          <w:rFonts w:ascii="Times New Roman" w:hAnsi="Times New Roman"/>
          <w:szCs w:val="24"/>
        </w:rPr>
      </w:pPr>
      <w:r>
        <w:rPr>
          <w:rFonts w:ascii="Times New Roman" w:hAnsi="Times New Roman"/>
          <w:szCs w:val="24"/>
        </w:rPr>
        <w:t xml:space="preserve">Username: </w:t>
      </w:r>
    </w:p>
    <w:p w:rsidR="00427BAC" w:rsidRDefault="00427BAC" w:rsidP="00427BAC">
      <w:pPr>
        <w:ind w:firstLine="720"/>
        <w:rPr>
          <w:rFonts w:ascii="Times New Roman" w:hAnsi="Times New Roman"/>
          <w:szCs w:val="24"/>
        </w:rPr>
      </w:pPr>
      <w:r>
        <w:rPr>
          <w:rFonts w:ascii="Times New Roman" w:hAnsi="Times New Roman"/>
          <w:szCs w:val="24"/>
        </w:rPr>
        <w:t>Password:</w:t>
      </w:r>
    </w:p>
    <w:p w:rsidR="00427BAC" w:rsidRDefault="00427BAC" w:rsidP="00427BAC">
      <w:pPr>
        <w:rPr>
          <w:rFonts w:ascii="Times New Roman" w:hAnsi="Times New Roman"/>
          <w:szCs w:val="24"/>
        </w:rPr>
      </w:pPr>
    </w:p>
    <w:p w:rsidR="00427BAC" w:rsidRDefault="00427BAC" w:rsidP="00D36C61">
      <w:pPr>
        <w:ind w:left="0" w:firstLine="0"/>
        <w:rPr>
          <w:rFonts w:ascii="Times New Roman" w:hAnsi="Times New Roman"/>
          <w:szCs w:val="24"/>
        </w:rPr>
      </w:pPr>
      <w:r>
        <w:rPr>
          <w:rFonts w:ascii="Times New Roman" w:hAnsi="Times New Roman"/>
          <w:szCs w:val="24"/>
        </w:rPr>
        <w:t>RMC Research Corporation is collecting this information and if you have any questions please contact Kim Streitburger (</w:t>
      </w:r>
      <w:r w:rsidR="00A70A89">
        <w:rPr>
          <w:rFonts w:ascii="Times New Roman" w:hAnsi="Times New Roman"/>
          <w:szCs w:val="24"/>
        </w:rPr>
        <w:t>HHIhelp</w:t>
      </w:r>
      <w:r>
        <w:rPr>
          <w:rFonts w:ascii="Times New Roman" w:hAnsi="Times New Roman"/>
          <w:szCs w:val="24"/>
        </w:rPr>
        <w:t>@rmcres.com, 1-800-258-0802) or Heritage Health Index staff at 202-233-0800.</w:t>
      </w:r>
    </w:p>
    <w:p w:rsidR="00427BAC" w:rsidRDefault="00427BAC" w:rsidP="00D36C61">
      <w:pPr>
        <w:ind w:left="0"/>
        <w:rPr>
          <w:rFonts w:ascii="Times New Roman" w:hAnsi="Times New Roman"/>
          <w:szCs w:val="24"/>
        </w:rPr>
      </w:pPr>
    </w:p>
    <w:p w:rsidR="00427BAC" w:rsidRDefault="00427BAC" w:rsidP="00D36C61">
      <w:pPr>
        <w:ind w:left="0" w:firstLine="0"/>
        <w:rPr>
          <w:rFonts w:ascii="Times New Roman" w:hAnsi="Times New Roman"/>
          <w:szCs w:val="24"/>
        </w:rPr>
      </w:pPr>
      <w:r>
        <w:rPr>
          <w:rFonts w:ascii="Times New Roman" w:hAnsi="Times New Roman"/>
          <w:szCs w:val="24"/>
        </w:rPr>
        <w:t>We appreciate the gift of your time and information. Thank you for participating in this important project to document the needs and condition of our nation’s cultural and scientific heritage.</w:t>
      </w:r>
    </w:p>
    <w:p w:rsidR="00427BAC" w:rsidRDefault="00427BAC" w:rsidP="00427BAC">
      <w:pPr>
        <w:rPr>
          <w:rFonts w:ascii="Times New Roman" w:hAnsi="Times New Roman"/>
          <w:szCs w:val="24"/>
        </w:rPr>
      </w:pPr>
    </w:p>
    <w:p w:rsidR="00427BAC" w:rsidRDefault="00427BAC" w:rsidP="00427BAC">
      <w:pPr>
        <w:rPr>
          <w:rFonts w:ascii="Times New Roman" w:hAnsi="Times New Roman"/>
          <w:szCs w:val="24"/>
        </w:rPr>
      </w:pPr>
    </w:p>
    <w:p w:rsidR="00427BAC" w:rsidRDefault="00427BAC" w:rsidP="00D36C61">
      <w:pPr>
        <w:ind w:left="0" w:firstLine="0"/>
        <w:rPr>
          <w:rFonts w:ascii="Times New Roman" w:hAnsi="Times New Roman"/>
          <w:szCs w:val="24"/>
        </w:rPr>
      </w:pPr>
      <w:r>
        <w:rPr>
          <w:rFonts w:ascii="Times New Roman" w:hAnsi="Times New Roman"/>
          <w:szCs w:val="24"/>
        </w:rPr>
        <w:t>Sincerely,</w:t>
      </w:r>
    </w:p>
    <w:p w:rsidR="00427BAC" w:rsidRDefault="00427BAC" w:rsidP="00427BAC">
      <w:pPr>
        <w:rPr>
          <w:rFonts w:ascii="Times New Roman" w:hAnsi="Times New Roman"/>
          <w:szCs w:val="24"/>
        </w:rPr>
      </w:pPr>
    </w:p>
    <w:p w:rsidR="00427BAC" w:rsidRDefault="00427BAC" w:rsidP="00427BAC">
      <w:pPr>
        <w:rPr>
          <w:rFonts w:ascii="Times New Roman" w:hAnsi="Times New Roman"/>
          <w:szCs w:val="24"/>
        </w:rPr>
      </w:pPr>
    </w:p>
    <w:tbl>
      <w:tblPr>
        <w:tblW w:w="0" w:type="auto"/>
        <w:tblLook w:val="04A0" w:firstRow="1" w:lastRow="0" w:firstColumn="1" w:lastColumn="0" w:noHBand="0" w:noVBand="1"/>
      </w:tblPr>
      <w:tblGrid>
        <w:gridCol w:w="4563"/>
        <w:gridCol w:w="4563"/>
      </w:tblGrid>
      <w:tr w:rsidR="00427BAC" w:rsidTr="00427BAC">
        <w:tc>
          <w:tcPr>
            <w:tcW w:w="4563" w:type="dxa"/>
          </w:tcPr>
          <w:p w:rsidR="00427BAC" w:rsidRDefault="00427BAC">
            <w:pPr>
              <w:rPr>
                <w:rFonts w:ascii="Times New Roman" w:hAnsi="Times New Roman"/>
                <w:sz w:val="24"/>
                <w:szCs w:val="24"/>
              </w:rPr>
            </w:pPr>
            <w:r>
              <w:rPr>
                <w:rFonts w:ascii="Times New Roman" w:hAnsi="Times New Roman"/>
                <w:szCs w:val="24"/>
              </w:rPr>
              <w:t>Lawrence L. Reger</w:t>
            </w:r>
          </w:p>
          <w:p w:rsidR="00427BAC" w:rsidRDefault="00427BAC">
            <w:pPr>
              <w:rPr>
                <w:rFonts w:ascii="Times New Roman" w:hAnsi="Times New Roman"/>
                <w:szCs w:val="24"/>
              </w:rPr>
            </w:pPr>
            <w:r>
              <w:rPr>
                <w:rFonts w:ascii="Times New Roman" w:hAnsi="Times New Roman"/>
                <w:szCs w:val="24"/>
              </w:rPr>
              <w:t>President</w:t>
            </w:r>
          </w:p>
          <w:p w:rsidR="00427BAC" w:rsidRDefault="00427BAC">
            <w:pPr>
              <w:rPr>
                <w:rFonts w:ascii="Times New Roman" w:hAnsi="Times New Roman"/>
                <w:szCs w:val="24"/>
              </w:rPr>
            </w:pPr>
            <w:r>
              <w:rPr>
                <w:rFonts w:ascii="Times New Roman" w:hAnsi="Times New Roman"/>
                <w:szCs w:val="24"/>
              </w:rPr>
              <w:t>Heritage Preservation</w:t>
            </w:r>
          </w:p>
          <w:p w:rsidR="00427BAC" w:rsidRDefault="00427BAC">
            <w:pPr>
              <w:rPr>
                <w:rFonts w:ascii="Times New Roman" w:hAnsi="Times New Roman"/>
                <w:szCs w:val="24"/>
              </w:rPr>
            </w:pPr>
            <w:r>
              <w:rPr>
                <w:rFonts w:ascii="Times New Roman" w:hAnsi="Times New Roman"/>
                <w:szCs w:val="24"/>
              </w:rPr>
              <w:t>1012 14</w:t>
            </w:r>
            <w:r>
              <w:rPr>
                <w:rFonts w:ascii="Times New Roman" w:hAnsi="Times New Roman"/>
                <w:szCs w:val="24"/>
                <w:vertAlign w:val="superscript"/>
              </w:rPr>
              <w:t>th</w:t>
            </w:r>
            <w:r>
              <w:rPr>
                <w:rFonts w:ascii="Times New Roman" w:hAnsi="Times New Roman"/>
                <w:szCs w:val="24"/>
              </w:rPr>
              <w:t xml:space="preserve"> Street NW, Suite 1200</w:t>
            </w:r>
          </w:p>
          <w:p w:rsidR="00427BAC" w:rsidRDefault="00427BAC">
            <w:pPr>
              <w:rPr>
                <w:rFonts w:ascii="Times New Roman" w:hAnsi="Times New Roman"/>
                <w:szCs w:val="24"/>
              </w:rPr>
            </w:pPr>
            <w:r>
              <w:rPr>
                <w:rFonts w:ascii="Times New Roman" w:hAnsi="Times New Roman"/>
                <w:szCs w:val="24"/>
              </w:rPr>
              <w:t>Washington, DC 20005</w:t>
            </w:r>
          </w:p>
          <w:p w:rsidR="00427BAC" w:rsidRDefault="00427BAC">
            <w:pPr>
              <w:rPr>
                <w:rFonts w:ascii="Times New Roman" w:hAnsi="Times New Roman"/>
                <w:szCs w:val="24"/>
              </w:rPr>
            </w:pPr>
            <w:r>
              <w:rPr>
                <w:rFonts w:ascii="Times New Roman" w:hAnsi="Times New Roman"/>
                <w:szCs w:val="24"/>
              </w:rPr>
              <w:t>T: 202-233-0824</w:t>
            </w:r>
          </w:p>
          <w:p w:rsidR="00427BAC" w:rsidRDefault="00427BAC">
            <w:pPr>
              <w:rPr>
                <w:rFonts w:ascii="Times New Roman" w:hAnsi="Times New Roman"/>
                <w:szCs w:val="24"/>
              </w:rPr>
            </w:pPr>
            <w:r>
              <w:rPr>
                <w:rFonts w:ascii="Times New Roman" w:hAnsi="Times New Roman"/>
                <w:szCs w:val="24"/>
              </w:rPr>
              <w:t>F: 202-233-0807</w:t>
            </w:r>
          </w:p>
          <w:p w:rsidR="00427BAC" w:rsidRDefault="00427BAC">
            <w:pPr>
              <w:rPr>
                <w:rFonts w:ascii="Times New Roman" w:hAnsi="Times New Roman"/>
                <w:szCs w:val="24"/>
              </w:rPr>
            </w:pPr>
            <w:r>
              <w:rPr>
                <w:rFonts w:ascii="Times New Roman" w:hAnsi="Times New Roman"/>
                <w:szCs w:val="24"/>
              </w:rPr>
              <w:t xml:space="preserve">www.heritagepreservation.org   </w:t>
            </w:r>
          </w:p>
          <w:p w:rsidR="00427BAC" w:rsidRDefault="00427BAC">
            <w:pPr>
              <w:rPr>
                <w:rFonts w:ascii="Times New Roman" w:hAnsi="Times New Roman"/>
                <w:sz w:val="24"/>
                <w:szCs w:val="24"/>
              </w:rPr>
            </w:pPr>
          </w:p>
        </w:tc>
        <w:tc>
          <w:tcPr>
            <w:tcW w:w="4563" w:type="dxa"/>
          </w:tcPr>
          <w:p w:rsidR="00427BAC" w:rsidRDefault="00427BAC">
            <w:pPr>
              <w:rPr>
                <w:rFonts w:ascii="Times New Roman" w:hAnsi="Times New Roman"/>
                <w:sz w:val="24"/>
                <w:szCs w:val="24"/>
              </w:rPr>
            </w:pPr>
            <w:r>
              <w:rPr>
                <w:rFonts w:ascii="Times New Roman" w:hAnsi="Times New Roman"/>
                <w:szCs w:val="24"/>
              </w:rPr>
              <w:t xml:space="preserve">Susan H. </w:t>
            </w:r>
            <w:proofErr w:type="spellStart"/>
            <w:r>
              <w:rPr>
                <w:rFonts w:ascii="Times New Roman" w:hAnsi="Times New Roman"/>
                <w:szCs w:val="24"/>
              </w:rPr>
              <w:t>Hildreth</w:t>
            </w:r>
            <w:proofErr w:type="spellEnd"/>
          </w:p>
          <w:p w:rsidR="00427BAC" w:rsidRDefault="00427BAC">
            <w:pPr>
              <w:rPr>
                <w:rFonts w:ascii="Times New Roman" w:hAnsi="Times New Roman"/>
                <w:szCs w:val="24"/>
              </w:rPr>
            </w:pPr>
            <w:r>
              <w:rPr>
                <w:rFonts w:ascii="Times New Roman" w:hAnsi="Times New Roman"/>
                <w:szCs w:val="24"/>
              </w:rPr>
              <w:t>Director</w:t>
            </w:r>
          </w:p>
          <w:p w:rsidR="00427BAC" w:rsidRDefault="00427BAC">
            <w:pPr>
              <w:rPr>
                <w:rFonts w:ascii="Times New Roman" w:hAnsi="Times New Roman"/>
                <w:szCs w:val="24"/>
              </w:rPr>
            </w:pPr>
            <w:r>
              <w:rPr>
                <w:rFonts w:ascii="Times New Roman" w:hAnsi="Times New Roman"/>
                <w:szCs w:val="24"/>
              </w:rPr>
              <w:t>Institute of Museum and Library Services</w:t>
            </w:r>
          </w:p>
          <w:p w:rsidR="00427BAC" w:rsidRDefault="00427BAC">
            <w:pPr>
              <w:rPr>
                <w:rFonts w:ascii="Times New Roman" w:hAnsi="Times New Roman"/>
                <w:szCs w:val="24"/>
              </w:rPr>
            </w:pPr>
            <w:r>
              <w:rPr>
                <w:rFonts w:ascii="Times New Roman" w:hAnsi="Times New Roman"/>
                <w:szCs w:val="24"/>
              </w:rPr>
              <w:t>1801 M Street NW, 9</w:t>
            </w:r>
            <w:r>
              <w:rPr>
                <w:rFonts w:ascii="Times New Roman" w:hAnsi="Times New Roman"/>
                <w:szCs w:val="24"/>
                <w:vertAlign w:val="superscript"/>
              </w:rPr>
              <w:t>th</w:t>
            </w:r>
            <w:r>
              <w:rPr>
                <w:rFonts w:ascii="Times New Roman" w:hAnsi="Times New Roman"/>
                <w:szCs w:val="24"/>
              </w:rPr>
              <w:t xml:space="preserve"> Floor</w:t>
            </w:r>
          </w:p>
          <w:p w:rsidR="00427BAC" w:rsidRDefault="00427BAC">
            <w:pPr>
              <w:rPr>
                <w:rFonts w:ascii="Times New Roman" w:hAnsi="Times New Roman"/>
                <w:szCs w:val="24"/>
              </w:rPr>
            </w:pPr>
            <w:r>
              <w:rPr>
                <w:rFonts w:ascii="Times New Roman" w:hAnsi="Times New Roman"/>
                <w:szCs w:val="24"/>
              </w:rPr>
              <w:t>Washington, DC 200036</w:t>
            </w:r>
          </w:p>
          <w:p w:rsidR="00427BAC" w:rsidRDefault="00427BAC">
            <w:pPr>
              <w:rPr>
                <w:rFonts w:ascii="Times New Roman" w:hAnsi="Times New Roman"/>
                <w:szCs w:val="24"/>
              </w:rPr>
            </w:pPr>
            <w:r>
              <w:rPr>
                <w:rFonts w:ascii="Times New Roman" w:hAnsi="Times New Roman"/>
                <w:szCs w:val="24"/>
              </w:rPr>
              <w:t>T: 202-653-4657</w:t>
            </w:r>
          </w:p>
          <w:p w:rsidR="00427BAC" w:rsidRDefault="00427BAC">
            <w:pPr>
              <w:rPr>
                <w:rFonts w:ascii="Times New Roman" w:hAnsi="Times New Roman"/>
                <w:szCs w:val="24"/>
              </w:rPr>
            </w:pPr>
            <w:r>
              <w:rPr>
                <w:rFonts w:ascii="Times New Roman" w:hAnsi="Times New Roman"/>
                <w:szCs w:val="24"/>
              </w:rPr>
              <w:t>F: 202-653-4600</w:t>
            </w:r>
          </w:p>
          <w:p w:rsidR="00427BAC" w:rsidRDefault="00427BAC">
            <w:pPr>
              <w:rPr>
                <w:rFonts w:ascii="Times New Roman" w:hAnsi="Times New Roman"/>
                <w:szCs w:val="24"/>
              </w:rPr>
            </w:pPr>
            <w:r>
              <w:rPr>
                <w:rFonts w:ascii="Times New Roman" w:hAnsi="Times New Roman"/>
                <w:szCs w:val="24"/>
              </w:rPr>
              <w:t>www.imls.gov</w:t>
            </w:r>
          </w:p>
          <w:p w:rsidR="00427BAC" w:rsidRDefault="00427BAC">
            <w:pPr>
              <w:rPr>
                <w:rFonts w:ascii="Times New Roman" w:hAnsi="Times New Roman"/>
                <w:sz w:val="24"/>
                <w:szCs w:val="24"/>
              </w:rPr>
            </w:pPr>
          </w:p>
        </w:tc>
      </w:tr>
    </w:tbl>
    <w:p w:rsidR="00427BAC" w:rsidRDefault="00427BAC" w:rsidP="00427BAC">
      <w:pPr>
        <w:rPr>
          <w:rFonts w:ascii="Times New Roman" w:hAnsi="Times New Roman"/>
          <w:szCs w:val="24"/>
        </w:rPr>
      </w:pPr>
    </w:p>
    <w:p w:rsidR="00427BAC" w:rsidRDefault="00427BAC" w:rsidP="00427BAC">
      <w:pPr>
        <w:rPr>
          <w:rFonts w:ascii="Times New Roman" w:hAnsi="Times New Roman"/>
          <w:szCs w:val="24"/>
        </w:rPr>
      </w:pPr>
    </w:p>
    <w:p w:rsidR="00427BAC" w:rsidRDefault="00427BAC" w:rsidP="00D36C61">
      <w:pPr>
        <w:ind w:left="0" w:firstLine="0"/>
        <w:rPr>
          <w:rFonts w:cs="Calibri"/>
          <w:b/>
        </w:rPr>
      </w:pPr>
      <w:r>
        <w:rPr>
          <w:rFonts w:cs="Calibri"/>
          <w:b/>
        </w:rPr>
        <w:t>Routine uses of this information will be in accordance with the System of Records Notice that applies to this survey. The information will be protected from disclosure under the Freedom of Information Act (5 U.S.C. section 552) and the Privacy Act (5 U.S.C. section 552a) to the extent provided by law.</w:t>
      </w:r>
    </w:p>
    <w:p w:rsidR="00427BAC" w:rsidRDefault="00427BAC" w:rsidP="00D36C61">
      <w:pPr>
        <w:ind w:left="0" w:firstLine="0"/>
        <w:rPr>
          <w:rFonts w:cs="Calibri"/>
          <w:b/>
        </w:rPr>
      </w:pPr>
    </w:p>
    <w:p w:rsidR="00427BAC" w:rsidRDefault="00427BAC" w:rsidP="00D36C61">
      <w:pPr>
        <w:ind w:left="0" w:firstLine="0"/>
        <w:rPr>
          <w:rFonts w:cs="Calibri"/>
          <w:b/>
        </w:rPr>
      </w:pPr>
      <w:r>
        <w:rPr>
          <w:rFonts w:cs="Calibri"/>
          <w:b/>
        </w:rPr>
        <w:t>The OMB control number, XXXX-XXXX expires on X/XX/XXXX. The Institute of Museum and Library Services may not conduct or sponsor, and a person is not required to respond to, the information collection unless it displays a currently valid OMB control number.</w:t>
      </w:r>
    </w:p>
    <w:p w:rsidR="00427BAC" w:rsidRDefault="00427BAC">
      <w:pPr>
        <w:spacing w:after="200" w:line="276" w:lineRule="auto"/>
        <w:ind w:left="0" w:firstLine="0"/>
        <w:rPr>
          <w:rFonts w:ascii="Arial" w:hAnsi="Arial" w:cs="Arial"/>
          <w:b/>
          <w:iCs/>
          <w:sz w:val="24"/>
          <w:szCs w:val="24"/>
        </w:rPr>
      </w:pPr>
      <w:r>
        <w:rPr>
          <w:rFonts w:ascii="Arial" w:hAnsi="Arial" w:cs="Arial"/>
          <w:b/>
          <w:iCs/>
          <w:sz w:val="24"/>
          <w:szCs w:val="24"/>
        </w:rPr>
        <w:br w:type="page"/>
      </w:r>
    </w:p>
    <w:p w:rsidR="0095382C" w:rsidRDefault="0095382C" w:rsidP="0095382C">
      <w:pPr>
        <w:autoSpaceDE w:val="0"/>
        <w:autoSpaceDN w:val="0"/>
        <w:adjustRightInd w:val="0"/>
        <w:ind w:left="540" w:hanging="540"/>
        <w:rPr>
          <w:rFonts w:ascii="Arial" w:hAnsi="Arial" w:cs="Arial"/>
          <w:b/>
          <w:iCs/>
          <w:sz w:val="24"/>
          <w:szCs w:val="24"/>
        </w:rPr>
      </w:pPr>
      <w:r>
        <w:rPr>
          <w:rFonts w:ascii="Arial" w:hAnsi="Arial" w:cs="Arial"/>
          <w:b/>
          <w:iCs/>
          <w:sz w:val="24"/>
          <w:szCs w:val="24"/>
        </w:rPr>
        <w:lastRenderedPageBreak/>
        <w:t xml:space="preserve"> Key Questions for Non-Respondent </w:t>
      </w:r>
      <w:r w:rsidR="00AC751C">
        <w:rPr>
          <w:rFonts w:ascii="Arial" w:hAnsi="Arial" w:cs="Arial"/>
          <w:b/>
          <w:iCs/>
          <w:sz w:val="24"/>
          <w:szCs w:val="24"/>
        </w:rPr>
        <w:t xml:space="preserve">Bias </w:t>
      </w:r>
      <w:r>
        <w:rPr>
          <w:rFonts w:ascii="Arial" w:hAnsi="Arial" w:cs="Arial"/>
          <w:b/>
          <w:iCs/>
          <w:sz w:val="24"/>
          <w:szCs w:val="24"/>
        </w:rPr>
        <w:t>Follow-up Study</w:t>
      </w:r>
    </w:p>
    <w:p w:rsidR="00AC751C" w:rsidRDefault="00AC751C" w:rsidP="0095382C">
      <w:pPr>
        <w:autoSpaceDE w:val="0"/>
        <w:autoSpaceDN w:val="0"/>
        <w:adjustRightInd w:val="0"/>
        <w:ind w:left="540" w:hanging="540"/>
        <w:rPr>
          <w:rFonts w:ascii="Arial" w:hAnsi="Arial" w:cs="Arial"/>
          <w:b/>
          <w:iCs/>
          <w:sz w:val="24"/>
          <w:szCs w:val="24"/>
        </w:rPr>
      </w:pPr>
    </w:p>
    <w:p w:rsidR="00AC751C" w:rsidRDefault="00AC751C" w:rsidP="0095382C">
      <w:pPr>
        <w:autoSpaceDE w:val="0"/>
        <w:autoSpaceDN w:val="0"/>
        <w:adjustRightInd w:val="0"/>
        <w:ind w:left="540" w:hanging="540"/>
        <w:rPr>
          <w:rFonts w:ascii="Arial" w:hAnsi="Arial" w:cs="Arial"/>
          <w:b/>
          <w:iCs/>
          <w:sz w:val="24"/>
          <w:szCs w:val="24"/>
        </w:rPr>
      </w:pPr>
      <w:r>
        <w:rPr>
          <w:rFonts w:ascii="Arial" w:hAnsi="Arial" w:cs="Arial"/>
          <w:b/>
          <w:iCs/>
          <w:sz w:val="24"/>
          <w:szCs w:val="24"/>
        </w:rPr>
        <w:t>( ) indicates the corresponding Question n</w:t>
      </w:r>
      <w:r w:rsidR="00427BAC">
        <w:rPr>
          <w:rFonts w:ascii="Arial" w:hAnsi="Arial" w:cs="Arial"/>
          <w:b/>
          <w:iCs/>
          <w:sz w:val="24"/>
          <w:szCs w:val="24"/>
        </w:rPr>
        <w:t>umber in the main questionnaire</w:t>
      </w:r>
    </w:p>
    <w:p w:rsidR="0095382C" w:rsidRDefault="0095382C" w:rsidP="0095382C">
      <w:pPr>
        <w:tabs>
          <w:tab w:val="left" w:pos="1260"/>
        </w:tabs>
        <w:autoSpaceDE w:val="0"/>
        <w:autoSpaceDN w:val="0"/>
        <w:adjustRightInd w:val="0"/>
        <w:spacing w:before="120"/>
        <w:rPr>
          <w:rFonts w:ascii="Arial" w:hAnsi="Arial" w:cs="Arial"/>
        </w:rPr>
      </w:pPr>
    </w:p>
    <w:p w:rsidR="0095382C" w:rsidRPr="00427BAC" w:rsidRDefault="00AC751C" w:rsidP="00427BAC">
      <w:pPr>
        <w:pStyle w:val="ListParagraph"/>
        <w:numPr>
          <w:ilvl w:val="0"/>
          <w:numId w:val="8"/>
        </w:numPr>
        <w:spacing w:after="200" w:line="276" w:lineRule="auto"/>
        <w:contextualSpacing/>
        <w:rPr>
          <w:b/>
        </w:rPr>
      </w:pPr>
      <w:r w:rsidRPr="00427BAC">
        <w:rPr>
          <w:b/>
        </w:rPr>
        <w:t xml:space="preserve">(B3) </w:t>
      </w:r>
      <w:r w:rsidR="0095382C" w:rsidRPr="00427BAC">
        <w:rPr>
          <w:b/>
        </w:rPr>
        <w:t>Governance: Which of the following most closely describes your institution’s governance?</w:t>
      </w:r>
    </w:p>
    <w:p w:rsidR="0095382C" w:rsidRDefault="0095382C" w:rsidP="0095382C">
      <w:pPr>
        <w:pStyle w:val="ListParagraph"/>
        <w:numPr>
          <w:ilvl w:val="0"/>
          <w:numId w:val="2"/>
        </w:numPr>
        <w:spacing w:after="200"/>
        <w:contextualSpacing/>
      </w:pPr>
      <w:r>
        <w:t>College, university, or other academic entity</w:t>
      </w:r>
    </w:p>
    <w:p w:rsidR="0095382C" w:rsidRDefault="0095382C" w:rsidP="0095382C">
      <w:pPr>
        <w:pStyle w:val="ListParagraph"/>
        <w:numPr>
          <w:ilvl w:val="0"/>
          <w:numId w:val="2"/>
        </w:numPr>
        <w:spacing w:after="200"/>
        <w:contextualSpacing/>
      </w:pPr>
      <w:r>
        <w:t>Non-profit, non-governmental organization or foundation</w:t>
      </w:r>
    </w:p>
    <w:p w:rsidR="0095382C" w:rsidRDefault="0095382C" w:rsidP="0095382C">
      <w:pPr>
        <w:pStyle w:val="ListParagraph"/>
        <w:numPr>
          <w:ilvl w:val="0"/>
          <w:numId w:val="2"/>
        </w:numPr>
        <w:spacing w:after="200"/>
        <w:contextualSpacing/>
      </w:pPr>
      <w:r>
        <w:t>Corporate or for profit organization</w:t>
      </w:r>
    </w:p>
    <w:p w:rsidR="0095382C" w:rsidRDefault="0095382C" w:rsidP="0095382C">
      <w:pPr>
        <w:pStyle w:val="ListParagraph"/>
        <w:numPr>
          <w:ilvl w:val="0"/>
          <w:numId w:val="2"/>
        </w:numPr>
        <w:spacing w:after="200"/>
        <w:contextualSpacing/>
      </w:pPr>
      <w:r>
        <w:t>Federal</w:t>
      </w:r>
    </w:p>
    <w:p w:rsidR="0095382C" w:rsidRDefault="0095382C" w:rsidP="0095382C">
      <w:pPr>
        <w:pStyle w:val="ListParagraph"/>
        <w:numPr>
          <w:ilvl w:val="0"/>
          <w:numId w:val="2"/>
        </w:numPr>
        <w:spacing w:after="200"/>
        <w:contextualSpacing/>
      </w:pPr>
      <w:r>
        <w:t>State</w:t>
      </w:r>
    </w:p>
    <w:p w:rsidR="0095382C" w:rsidRDefault="0095382C" w:rsidP="0095382C">
      <w:pPr>
        <w:pStyle w:val="ListParagraph"/>
        <w:numPr>
          <w:ilvl w:val="0"/>
          <w:numId w:val="2"/>
        </w:numPr>
        <w:spacing w:after="200"/>
        <w:contextualSpacing/>
      </w:pPr>
      <w:r>
        <w:t>Local (county or municipal)</w:t>
      </w:r>
    </w:p>
    <w:p w:rsidR="0095382C" w:rsidRDefault="0095382C" w:rsidP="0095382C">
      <w:pPr>
        <w:pStyle w:val="ListParagraph"/>
        <w:numPr>
          <w:ilvl w:val="0"/>
          <w:numId w:val="2"/>
        </w:numPr>
        <w:spacing w:after="200"/>
        <w:contextualSpacing/>
      </w:pPr>
      <w:r>
        <w:t>Tribal</w:t>
      </w:r>
    </w:p>
    <w:p w:rsidR="0095382C" w:rsidRDefault="0095382C" w:rsidP="0095382C"/>
    <w:p w:rsidR="0095382C" w:rsidRPr="00427BAC" w:rsidRDefault="00AC751C" w:rsidP="00427BAC">
      <w:pPr>
        <w:pStyle w:val="ListParagraph"/>
        <w:numPr>
          <w:ilvl w:val="0"/>
          <w:numId w:val="8"/>
        </w:numPr>
        <w:spacing w:after="200" w:line="276" w:lineRule="auto"/>
        <w:contextualSpacing/>
        <w:rPr>
          <w:b/>
        </w:rPr>
      </w:pPr>
      <w:r w:rsidRPr="00427BAC">
        <w:rPr>
          <w:b/>
        </w:rPr>
        <w:t xml:space="preserve">(F7) </w:t>
      </w:r>
      <w:r w:rsidR="0095382C" w:rsidRPr="00427BAC">
        <w:rPr>
          <w:b/>
        </w:rPr>
        <w:t>Collections Held: Does your institution hold collections of the following types?</w:t>
      </w:r>
    </w:p>
    <w:tbl>
      <w:tblPr>
        <w:tblW w:w="0" w:type="auto"/>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0"/>
        <w:gridCol w:w="879"/>
        <w:gridCol w:w="835"/>
      </w:tblGrid>
      <w:tr w:rsidR="0095382C" w:rsidTr="0095382C">
        <w:tc>
          <w:tcPr>
            <w:tcW w:w="4310" w:type="dxa"/>
            <w:tcBorders>
              <w:top w:val="single" w:sz="4" w:space="0" w:color="000000"/>
              <w:left w:val="single" w:sz="4" w:space="0" w:color="000000"/>
              <w:bottom w:val="single" w:sz="4" w:space="0" w:color="000000"/>
              <w:right w:val="single" w:sz="4" w:space="0" w:color="000000"/>
            </w:tcBorders>
          </w:tcPr>
          <w:p w:rsidR="0095382C" w:rsidRDefault="0095382C">
            <w:pPr>
              <w:rPr>
                <w:rFonts w:eastAsia="Times New Roman"/>
              </w:rPr>
            </w:pPr>
          </w:p>
        </w:tc>
        <w:tc>
          <w:tcPr>
            <w:tcW w:w="519" w:type="dxa"/>
            <w:tcBorders>
              <w:top w:val="single" w:sz="4" w:space="0" w:color="000000"/>
              <w:left w:val="single" w:sz="4" w:space="0" w:color="000000"/>
              <w:bottom w:val="single" w:sz="4" w:space="0" w:color="000000"/>
              <w:right w:val="single" w:sz="4" w:space="0" w:color="000000"/>
            </w:tcBorders>
            <w:hideMark/>
          </w:tcPr>
          <w:p w:rsidR="0095382C" w:rsidRDefault="0095382C">
            <w:pPr>
              <w:rPr>
                <w:rFonts w:eastAsia="Times New Roman"/>
              </w:rPr>
            </w:pPr>
            <w:r>
              <w:rPr>
                <w:rFonts w:eastAsia="Times New Roman"/>
              </w:rPr>
              <w:t>Yes</w:t>
            </w:r>
          </w:p>
        </w:tc>
        <w:tc>
          <w:tcPr>
            <w:tcW w:w="589" w:type="dxa"/>
            <w:tcBorders>
              <w:top w:val="single" w:sz="4" w:space="0" w:color="000000"/>
              <w:left w:val="single" w:sz="4" w:space="0" w:color="000000"/>
              <w:bottom w:val="single" w:sz="4" w:space="0" w:color="000000"/>
              <w:right w:val="single" w:sz="4" w:space="0" w:color="000000"/>
            </w:tcBorders>
            <w:hideMark/>
          </w:tcPr>
          <w:p w:rsidR="0095382C" w:rsidRDefault="0095382C">
            <w:pPr>
              <w:rPr>
                <w:rFonts w:eastAsia="Times New Roman"/>
              </w:rPr>
            </w:pPr>
            <w:r>
              <w:rPr>
                <w:rFonts w:eastAsia="Times New Roman"/>
              </w:rPr>
              <w:t>No</w:t>
            </w:r>
          </w:p>
        </w:tc>
      </w:tr>
      <w:tr w:rsidR="0095382C" w:rsidTr="0095382C">
        <w:tc>
          <w:tcPr>
            <w:tcW w:w="4310" w:type="dxa"/>
            <w:tcBorders>
              <w:top w:val="single" w:sz="4" w:space="0" w:color="000000"/>
              <w:left w:val="single" w:sz="4" w:space="0" w:color="000000"/>
              <w:bottom w:val="single" w:sz="4" w:space="0" w:color="000000"/>
              <w:right w:val="single" w:sz="4" w:space="0" w:color="000000"/>
            </w:tcBorders>
            <w:hideMark/>
          </w:tcPr>
          <w:p w:rsidR="0095382C" w:rsidRDefault="0095382C">
            <w:pPr>
              <w:rPr>
                <w:rFonts w:eastAsia="Times New Roman"/>
              </w:rPr>
            </w:pPr>
            <w:r>
              <w:rPr>
                <w:rFonts w:eastAsia="Times New Roman"/>
              </w:rPr>
              <w:t>Books and Bound Volumes</w:t>
            </w:r>
          </w:p>
        </w:tc>
        <w:tc>
          <w:tcPr>
            <w:tcW w:w="519" w:type="dxa"/>
            <w:tcBorders>
              <w:top w:val="single" w:sz="4" w:space="0" w:color="000000"/>
              <w:left w:val="single" w:sz="4" w:space="0" w:color="000000"/>
              <w:bottom w:val="single" w:sz="4" w:space="0" w:color="000000"/>
              <w:right w:val="single" w:sz="4" w:space="0" w:color="000000"/>
            </w:tcBorders>
          </w:tcPr>
          <w:p w:rsidR="0095382C" w:rsidRDefault="0095382C">
            <w:pPr>
              <w:rPr>
                <w:rFonts w:eastAsia="Times New Roman"/>
              </w:rPr>
            </w:pPr>
          </w:p>
        </w:tc>
        <w:tc>
          <w:tcPr>
            <w:tcW w:w="589" w:type="dxa"/>
            <w:tcBorders>
              <w:top w:val="single" w:sz="4" w:space="0" w:color="000000"/>
              <w:left w:val="single" w:sz="4" w:space="0" w:color="000000"/>
              <w:bottom w:val="single" w:sz="4" w:space="0" w:color="000000"/>
              <w:right w:val="single" w:sz="4" w:space="0" w:color="000000"/>
            </w:tcBorders>
          </w:tcPr>
          <w:p w:rsidR="0095382C" w:rsidRDefault="0095382C">
            <w:pPr>
              <w:rPr>
                <w:rFonts w:eastAsia="Times New Roman"/>
              </w:rPr>
            </w:pPr>
          </w:p>
        </w:tc>
      </w:tr>
      <w:tr w:rsidR="0095382C" w:rsidTr="0095382C">
        <w:tc>
          <w:tcPr>
            <w:tcW w:w="4310" w:type="dxa"/>
            <w:tcBorders>
              <w:top w:val="single" w:sz="4" w:space="0" w:color="000000"/>
              <w:left w:val="single" w:sz="4" w:space="0" w:color="000000"/>
              <w:bottom w:val="single" w:sz="4" w:space="0" w:color="000000"/>
              <w:right w:val="single" w:sz="4" w:space="0" w:color="000000"/>
            </w:tcBorders>
            <w:hideMark/>
          </w:tcPr>
          <w:p w:rsidR="0095382C" w:rsidRDefault="0095382C">
            <w:pPr>
              <w:rPr>
                <w:rFonts w:eastAsia="Times New Roman"/>
              </w:rPr>
            </w:pPr>
            <w:r>
              <w:rPr>
                <w:rFonts w:eastAsia="Times New Roman"/>
              </w:rPr>
              <w:t>Unbound Sheets</w:t>
            </w:r>
          </w:p>
        </w:tc>
        <w:tc>
          <w:tcPr>
            <w:tcW w:w="519" w:type="dxa"/>
            <w:tcBorders>
              <w:top w:val="single" w:sz="4" w:space="0" w:color="000000"/>
              <w:left w:val="single" w:sz="4" w:space="0" w:color="000000"/>
              <w:bottom w:val="single" w:sz="4" w:space="0" w:color="000000"/>
              <w:right w:val="single" w:sz="4" w:space="0" w:color="000000"/>
            </w:tcBorders>
          </w:tcPr>
          <w:p w:rsidR="0095382C" w:rsidRDefault="0095382C">
            <w:pPr>
              <w:rPr>
                <w:rFonts w:eastAsia="Times New Roman"/>
              </w:rPr>
            </w:pPr>
          </w:p>
        </w:tc>
        <w:tc>
          <w:tcPr>
            <w:tcW w:w="589" w:type="dxa"/>
            <w:tcBorders>
              <w:top w:val="single" w:sz="4" w:space="0" w:color="000000"/>
              <w:left w:val="single" w:sz="4" w:space="0" w:color="000000"/>
              <w:bottom w:val="single" w:sz="4" w:space="0" w:color="000000"/>
              <w:right w:val="single" w:sz="4" w:space="0" w:color="000000"/>
            </w:tcBorders>
          </w:tcPr>
          <w:p w:rsidR="0095382C" w:rsidRDefault="0095382C">
            <w:pPr>
              <w:rPr>
                <w:rFonts w:eastAsia="Times New Roman"/>
              </w:rPr>
            </w:pPr>
          </w:p>
        </w:tc>
      </w:tr>
      <w:tr w:rsidR="0095382C" w:rsidTr="0095382C">
        <w:tc>
          <w:tcPr>
            <w:tcW w:w="4310" w:type="dxa"/>
            <w:tcBorders>
              <w:top w:val="single" w:sz="4" w:space="0" w:color="000000"/>
              <w:left w:val="single" w:sz="4" w:space="0" w:color="000000"/>
              <w:bottom w:val="single" w:sz="4" w:space="0" w:color="000000"/>
              <w:right w:val="single" w:sz="4" w:space="0" w:color="000000"/>
            </w:tcBorders>
            <w:hideMark/>
          </w:tcPr>
          <w:p w:rsidR="0095382C" w:rsidRDefault="0095382C">
            <w:pPr>
              <w:rPr>
                <w:rFonts w:eastAsia="Times New Roman"/>
              </w:rPr>
            </w:pPr>
            <w:r>
              <w:rPr>
                <w:rFonts w:eastAsia="Times New Roman"/>
              </w:rPr>
              <w:t>Photographic Collections</w:t>
            </w:r>
          </w:p>
        </w:tc>
        <w:tc>
          <w:tcPr>
            <w:tcW w:w="519" w:type="dxa"/>
            <w:tcBorders>
              <w:top w:val="single" w:sz="4" w:space="0" w:color="000000"/>
              <w:left w:val="single" w:sz="4" w:space="0" w:color="000000"/>
              <w:bottom w:val="single" w:sz="4" w:space="0" w:color="000000"/>
              <w:right w:val="single" w:sz="4" w:space="0" w:color="000000"/>
            </w:tcBorders>
          </w:tcPr>
          <w:p w:rsidR="0095382C" w:rsidRDefault="0095382C">
            <w:pPr>
              <w:rPr>
                <w:rFonts w:eastAsia="Times New Roman"/>
              </w:rPr>
            </w:pPr>
          </w:p>
        </w:tc>
        <w:tc>
          <w:tcPr>
            <w:tcW w:w="589" w:type="dxa"/>
            <w:tcBorders>
              <w:top w:val="single" w:sz="4" w:space="0" w:color="000000"/>
              <w:left w:val="single" w:sz="4" w:space="0" w:color="000000"/>
              <w:bottom w:val="single" w:sz="4" w:space="0" w:color="000000"/>
              <w:right w:val="single" w:sz="4" w:space="0" w:color="000000"/>
            </w:tcBorders>
          </w:tcPr>
          <w:p w:rsidR="0095382C" w:rsidRDefault="0095382C">
            <w:pPr>
              <w:rPr>
                <w:rFonts w:eastAsia="Times New Roman"/>
              </w:rPr>
            </w:pPr>
          </w:p>
        </w:tc>
      </w:tr>
      <w:tr w:rsidR="0095382C" w:rsidTr="0095382C">
        <w:tc>
          <w:tcPr>
            <w:tcW w:w="4310" w:type="dxa"/>
            <w:tcBorders>
              <w:top w:val="single" w:sz="4" w:space="0" w:color="000000"/>
              <w:left w:val="single" w:sz="4" w:space="0" w:color="000000"/>
              <w:bottom w:val="single" w:sz="4" w:space="0" w:color="000000"/>
              <w:right w:val="single" w:sz="4" w:space="0" w:color="000000"/>
            </w:tcBorders>
            <w:hideMark/>
          </w:tcPr>
          <w:p w:rsidR="0095382C" w:rsidRDefault="0095382C">
            <w:pPr>
              <w:rPr>
                <w:rFonts w:eastAsia="Times New Roman"/>
              </w:rPr>
            </w:pPr>
            <w:r>
              <w:rPr>
                <w:rFonts w:eastAsia="Times New Roman"/>
              </w:rPr>
              <w:t>Moving Image Collections</w:t>
            </w:r>
          </w:p>
        </w:tc>
        <w:tc>
          <w:tcPr>
            <w:tcW w:w="519" w:type="dxa"/>
            <w:tcBorders>
              <w:top w:val="single" w:sz="4" w:space="0" w:color="000000"/>
              <w:left w:val="single" w:sz="4" w:space="0" w:color="000000"/>
              <w:bottom w:val="single" w:sz="4" w:space="0" w:color="000000"/>
              <w:right w:val="single" w:sz="4" w:space="0" w:color="000000"/>
            </w:tcBorders>
          </w:tcPr>
          <w:p w:rsidR="0095382C" w:rsidRDefault="0095382C">
            <w:pPr>
              <w:rPr>
                <w:rFonts w:eastAsia="Times New Roman"/>
              </w:rPr>
            </w:pPr>
          </w:p>
        </w:tc>
        <w:tc>
          <w:tcPr>
            <w:tcW w:w="589" w:type="dxa"/>
            <w:tcBorders>
              <w:top w:val="single" w:sz="4" w:space="0" w:color="000000"/>
              <w:left w:val="single" w:sz="4" w:space="0" w:color="000000"/>
              <w:bottom w:val="single" w:sz="4" w:space="0" w:color="000000"/>
              <w:right w:val="single" w:sz="4" w:space="0" w:color="000000"/>
            </w:tcBorders>
          </w:tcPr>
          <w:p w:rsidR="0095382C" w:rsidRDefault="0095382C">
            <w:pPr>
              <w:rPr>
                <w:rFonts w:eastAsia="Times New Roman"/>
              </w:rPr>
            </w:pPr>
          </w:p>
        </w:tc>
      </w:tr>
      <w:tr w:rsidR="0095382C" w:rsidTr="0095382C">
        <w:tc>
          <w:tcPr>
            <w:tcW w:w="4310" w:type="dxa"/>
            <w:tcBorders>
              <w:top w:val="single" w:sz="4" w:space="0" w:color="000000"/>
              <w:left w:val="single" w:sz="4" w:space="0" w:color="000000"/>
              <w:bottom w:val="single" w:sz="4" w:space="0" w:color="000000"/>
              <w:right w:val="single" w:sz="4" w:space="0" w:color="000000"/>
            </w:tcBorders>
            <w:hideMark/>
          </w:tcPr>
          <w:p w:rsidR="0095382C" w:rsidRDefault="0095382C">
            <w:pPr>
              <w:rPr>
                <w:rFonts w:eastAsia="Times New Roman"/>
              </w:rPr>
            </w:pPr>
            <w:r>
              <w:rPr>
                <w:rFonts w:eastAsia="Times New Roman"/>
              </w:rPr>
              <w:t>Recorded Sound Collections</w:t>
            </w:r>
          </w:p>
        </w:tc>
        <w:tc>
          <w:tcPr>
            <w:tcW w:w="519" w:type="dxa"/>
            <w:tcBorders>
              <w:top w:val="single" w:sz="4" w:space="0" w:color="000000"/>
              <w:left w:val="single" w:sz="4" w:space="0" w:color="000000"/>
              <w:bottom w:val="single" w:sz="4" w:space="0" w:color="000000"/>
              <w:right w:val="single" w:sz="4" w:space="0" w:color="000000"/>
            </w:tcBorders>
          </w:tcPr>
          <w:p w:rsidR="0095382C" w:rsidRDefault="0095382C">
            <w:pPr>
              <w:rPr>
                <w:rFonts w:eastAsia="Times New Roman"/>
              </w:rPr>
            </w:pPr>
          </w:p>
        </w:tc>
        <w:tc>
          <w:tcPr>
            <w:tcW w:w="589" w:type="dxa"/>
            <w:tcBorders>
              <w:top w:val="single" w:sz="4" w:space="0" w:color="000000"/>
              <w:left w:val="single" w:sz="4" w:space="0" w:color="000000"/>
              <w:bottom w:val="single" w:sz="4" w:space="0" w:color="000000"/>
              <w:right w:val="single" w:sz="4" w:space="0" w:color="000000"/>
            </w:tcBorders>
          </w:tcPr>
          <w:p w:rsidR="0095382C" w:rsidRDefault="0095382C">
            <w:pPr>
              <w:rPr>
                <w:rFonts w:eastAsia="Times New Roman"/>
              </w:rPr>
            </w:pPr>
          </w:p>
        </w:tc>
      </w:tr>
      <w:tr w:rsidR="0095382C" w:rsidTr="0095382C">
        <w:tc>
          <w:tcPr>
            <w:tcW w:w="4310" w:type="dxa"/>
            <w:tcBorders>
              <w:top w:val="single" w:sz="4" w:space="0" w:color="000000"/>
              <w:left w:val="single" w:sz="4" w:space="0" w:color="000000"/>
              <w:bottom w:val="single" w:sz="4" w:space="0" w:color="000000"/>
              <w:right w:val="single" w:sz="4" w:space="0" w:color="000000"/>
            </w:tcBorders>
            <w:hideMark/>
          </w:tcPr>
          <w:p w:rsidR="0095382C" w:rsidRDefault="0095382C">
            <w:pPr>
              <w:rPr>
                <w:rFonts w:eastAsia="Times New Roman"/>
              </w:rPr>
            </w:pPr>
            <w:r>
              <w:rPr>
                <w:rFonts w:eastAsia="Times New Roman"/>
              </w:rPr>
              <w:t xml:space="preserve">Born-Digital Materials Collection </w:t>
            </w:r>
          </w:p>
        </w:tc>
        <w:tc>
          <w:tcPr>
            <w:tcW w:w="519" w:type="dxa"/>
            <w:tcBorders>
              <w:top w:val="single" w:sz="4" w:space="0" w:color="000000"/>
              <w:left w:val="single" w:sz="4" w:space="0" w:color="000000"/>
              <w:bottom w:val="single" w:sz="4" w:space="0" w:color="000000"/>
              <w:right w:val="single" w:sz="4" w:space="0" w:color="000000"/>
            </w:tcBorders>
          </w:tcPr>
          <w:p w:rsidR="0095382C" w:rsidRDefault="0095382C">
            <w:pPr>
              <w:rPr>
                <w:rFonts w:eastAsia="Times New Roman"/>
              </w:rPr>
            </w:pPr>
          </w:p>
        </w:tc>
        <w:tc>
          <w:tcPr>
            <w:tcW w:w="589" w:type="dxa"/>
            <w:tcBorders>
              <w:top w:val="single" w:sz="4" w:space="0" w:color="000000"/>
              <w:left w:val="single" w:sz="4" w:space="0" w:color="000000"/>
              <w:bottom w:val="single" w:sz="4" w:space="0" w:color="000000"/>
              <w:right w:val="single" w:sz="4" w:space="0" w:color="000000"/>
            </w:tcBorders>
          </w:tcPr>
          <w:p w:rsidR="0095382C" w:rsidRDefault="0095382C">
            <w:pPr>
              <w:rPr>
                <w:rFonts w:eastAsia="Times New Roman"/>
              </w:rPr>
            </w:pPr>
          </w:p>
        </w:tc>
      </w:tr>
      <w:tr w:rsidR="0095382C" w:rsidTr="0095382C">
        <w:tc>
          <w:tcPr>
            <w:tcW w:w="4310" w:type="dxa"/>
            <w:tcBorders>
              <w:top w:val="single" w:sz="4" w:space="0" w:color="000000"/>
              <w:left w:val="single" w:sz="4" w:space="0" w:color="000000"/>
              <w:bottom w:val="single" w:sz="4" w:space="0" w:color="000000"/>
              <w:right w:val="single" w:sz="4" w:space="0" w:color="000000"/>
            </w:tcBorders>
            <w:hideMark/>
          </w:tcPr>
          <w:p w:rsidR="0095382C" w:rsidRDefault="0095382C">
            <w:pPr>
              <w:rPr>
                <w:rFonts w:eastAsia="Times New Roman"/>
              </w:rPr>
            </w:pPr>
            <w:r>
              <w:rPr>
                <w:rFonts w:eastAsia="Times New Roman"/>
              </w:rPr>
              <w:t>Digitized Collections</w:t>
            </w:r>
          </w:p>
        </w:tc>
        <w:tc>
          <w:tcPr>
            <w:tcW w:w="519" w:type="dxa"/>
            <w:tcBorders>
              <w:top w:val="single" w:sz="4" w:space="0" w:color="000000"/>
              <w:left w:val="single" w:sz="4" w:space="0" w:color="000000"/>
              <w:bottom w:val="single" w:sz="4" w:space="0" w:color="000000"/>
              <w:right w:val="single" w:sz="4" w:space="0" w:color="000000"/>
            </w:tcBorders>
          </w:tcPr>
          <w:p w:rsidR="0095382C" w:rsidRDefault="0095382C">
            <w:pPr>
              <w:rPr>
                <w:rFonts w:eastAsia="Times New Roman"/>
              </w:rPr>
            </w:pPr>
          </w:p>
        </w:tc>
        <w:tc>
          <w:tcPr>
            <w:tcW w:w="589" w:type="dxa"/>
            <w:tcBorders>
              <w:top w:val="single" w:sz="4" w:space="0" w:color="000000"/>
              <w:left w:val="single" w:sz="4" w:space="0" w:color="000000"/>
              <w:bottom w:val="single" w:sz="4" w:space="0" w:color="000000"/>
              <w:right w:val="single" w:sz="4" w:space="0" w:color="000000"/>
            </w:tcBorders>
          </w:tcPr>
          <w:p w:rsidR="0095382C" w:rsidRDefault="0095382C">
            <w:pPr>
              <w:rPr>
                <w:rFonts w:eastAsia="Times New Roman"/>
              </w:rPr>
            </w:pPr>
          </w:p>
        </w:tc>
      </w:tr>
      <w:tr w:rsidR="0095382C" w:rsidTr="0095382C">
        <w:tc>
          <w:tcPr>
            <w:tcW w:w="4310" w:type="dxa"/>
            <w:tcBorders>
              <w:top w:val="single" w:sz="4" w:space="0" w:color="000000"/>
              <w:left w:val="single" w:sz="4" w:space="0" w:color="000000"/>
              <w:bottom w:val="single" w:sz="4" w:space="0" w:color="000000"/>
              <w:right w:val="single" w:sz="4" w:space="0" w:color="000000"/>
            </w:tcBorders>
            <w:hideMark/>
          </w:tcPr>
          <w:p w:rsidR="0095382C" w:rsidRDefault="0095382C">
            <w:pPr>
              <w:rPr>
                <w:rFonts w:eastAsia="Times New Roman"/>
              </w:rPr>
            </w:pPr>
            <w:r>
              <w:rPr>
                <w:rFonts w:eastAsia="Times New Roman"/>
              </w:rPr>
              <w:t>Art Objects</w:t>
            </w:r>
          </w:p>
        </w:tc>
        <w:tc>
          <w:tcPr>
            <w:tcW w:w="519" w:type="dxa"/>
            <w:tcBorders>
              <w:top w:val="single" w:sz="4" w:space="0" w:color="000000"/>
              <w:left w:val="single" w:sz="4" w:space="0" w:color="000000"/>
              <w:bottom w:val="single" w:sz="4" w:space="0" w:color="000000"/>
              <w:right w:val="single" w:sz="4" w:space="0" w:color="000000"/>
            </w:tcBorders>
          </w:tcPr>
          <w:p w:rsidR="0095382C" w:rsidRDefault="0095382C">
            <w:pPr>
              <w:rPr>
                <w:rFonts w:eastAsia="Times New Roman"/>
              </w:rPr>
            </w:pPr>
          </w:p>
        </w:tc>
        <w:tc>
          <w:tcPr>
            <w:tcW w:w="589" w:type="dxa"/>
            <w:tcBorders>
              <w:top w:val="single" w:sz="4" w:space="0" w:color="000000"/>
              <w:left w:val="single" w:sz="4" w:space="0" w:color="000000"/>
              <w:bottom w:val="single" w:sz="4" w:space="0" w:color="000000"/>
              <w:right w:val="single" w:sz="4" w:space="0" w:color="000000"/>
            </w:tcBorders>
          </w:tcPr>
          <w:p w:rsidR="0095382C" w:rsidRDefault="0095382C">
            <w:pPr>
              <w:rPr>
                <w:rFonts w:eastAsia="Times New Roman"/>
              </w:rPr>
            </w:pPr>
          </w:p>
        </w:tc>
      </w:tr>
      <w:tr w:rsidR="0095382C" w:rsidTr="0095382C">
        <w:tc>
          <w:tcPr>
            <w:tcW w:w="4310" w:type="dxa"/>
            <w:tcBorders>
              <w:top w:val="single" w:sz="4" w:space="0" w:color="000000"/>
              <w:left w:val="single" w:sz="4" w:space="0" w:color="000000"/>
              <w:bottom w:val="single" w:sz="4" w:space="0" w:color="000000"/>
              <w:right w:val="single" w:sz="4" w:space="0" w:color="000000"/>
            </w:tcBorders>
            <w:hideMark/>
          </w:tcPr>
          <w:p w:rsidR="0095382C" w:rsidRDefault="0095382C">
            <w:pPr>
              <w:rPr>
                <w:rFonts w:eastAsia="Times New Roman"/>
              </w:rPr>
            </w:pPr>
            <w:r>
              <w:rPr>
                <w:rFonts w:eastAsia="Times New Roman"/>
              </w:rPr>
              <w:t>Historic and Ethnographic Objects</w:t>
            </w:r>
          </w:p>
        </w:tc>
        <w:tc>
          <w:tcPr>
            <w:tcW w:w="519" w:type="dxa"/>
            <w:tcBorders>
              <w:top w:val="single" w:sz="4" w:space="0" w:color="000000"/>
              <w:left w:val="single" w:sz="4" w:space="0" w:color="000000"/>
              <w:bottom w:val="single" w:sz="4" w:space="0" w:color="000000"/>
              <w:right w:val="single" w:sz="4" w:space="0" w:color="000000"/>
            </w:tcBorders>
          </w:tcPr>
          <w:p w:rsidR="0095382C" w:rsidRDefault="0095382C">
            <w:pPr>
              <w:rPr>
                <w:rFonts w:eastAsia="Times New Roman"/>
              </w:rPr>
            </w:pPr>
          </w:p>
        </w:tc>
        <w:tc>
          <w:tcPr>
            <w:tcW w:w="589" w:type="dxa"/>
            <w:tcBorders>
              <w:top w:val="single" w:sz="4" w:space="0" w:color="000000"/>
              <w:left w:val="single" w:sz="4" w:space="0" w:color="000000"/>
              <w:bottom w:val="single" w:sz="4" w:space="0" w:color="000000"/>
              <w:right w:val="single" w:sz="4" w:space="0" w:color="000000"/>
            </w:tcBorders>
          </w:tcPr>
          <w:p w:rsidR="0095382C" w:rsidRDefault="0095382C">
            <w:pPr>
              <w:rPr>
                <w:rFonts w:eastAsia="Times New Roman"/>
              </w:rPr>
            </w:pPr>
          </w:p>
        </w:tc>
      </w:tr>
      <w:tr w:rsidR="0095382C" w:rsidTr="0095382C">
        <w:tc>
          <w:tcPr>
            <w:tcW w:w="4310" w:type="dxa"/>
            <w:tcBorders>
              <w:top w:val="single" w:sz="4" w:space="0" w:color="000000"/>
              <w:left w:val="single" w:sz="4" w:space="0" w:color="000000"/>
              <w:bottom w:val="single" w:sz="4" w:space="0" w:color="000000"/>
              <w:right w:val="single" w:sz="4" w:space="0" w:color="000000"/>
            </w:tcBorders>
            <w:hideMark/>
          </w:tcPr>
          <w:p w:rsidR="0095382C" w:rsidRDefault="0095382C">
            <w:pPr>
              <w:rPr>
                <w:rFonts w:eastAsia="Times New Roman"/>
              </w:rPr>
            </w:pPr>
            <w:r>
              <w:rPr>
                <w:rFonts w:eastAsia="Times New Roman"/>
              </w:rPr>
              <w:t>Archaeological Collections</w:t>
            </w:r>
          </w:p>
        </w:tc>
        <w:tc>
          <w:tcPr>
            <w:tcW w:w="519" w:type="dxa"/>
            <w:tcBorders>
              <w:top w:val="single" w:sz="4" w:space="0" w:color="000000"/>
              <w:left w:val="single" w:sz="4" w:space="0" w:color="000000"/>
              <w:bottom w:val="single" w:sz="4" w:space="0" w:color="000000"/>
              <w:right w:val="single" w:sz="4" w:space="0" w:color="000000"/>
            </w:tcBorders>
          </w:tcPr>
          <w:p w:rsidR="0095382C" w:rsidRDefault="0095382C">
            <w:pPr>
              <w:rPr>
                <w:rFonts w:eastAsia="Times New Roman"/>
              </w:rPr>
            </w:pPr>
          </w:p>
        </w:tc>
        <w:tc>
          <w:tcPr>
            <w:tcW w:w="589" w:type="dxa"/>
            <w:tcBorders>
              <w:top w:val="single" w:sz="4" w:space="0" w:color="000000"/>
              <w:left w:val="single" w:sz="4" w:space="0" w:color="000000"/>
              <w:bottom w:val="single" w:sz="4" w:space="0" w:color="000000"/>
              <w:right w:val="single" w:sz="4" w:space="0" w:color="000000"/>
            </w:tcBorders>
          </w:tcPr>
          <w:p w:rsidR="0095382C" w:rsidRDefault="0095382C">
            <w:pPr>
              <w:rPr>
                <w:rFonts w:eastAsia="Times New Roman"/>
              </w:rPr>
            </w:pPr>
          </w:p>
        </w:tc>
      </w:tr>
      <w:tr w:rsidR="0095382C" w:rsidTr="0095382C">
        <w:tc>
          <w:tcPr>
            <w:tcW w:w="4310" w:type="dxa"/>
            <w:tcBorders>
              <w:top w:val="single" w:sz="4" w:space="0" w:color="000000"/>
              <w:left w:val="single" w:sz="4" w:space="0" w:color="000000"/>
              <w:bottom w:val="single" w:sz="4" w:space="0" w:color="000000"/>
              <w:right w:val="single" w:sz="4" w:space="0" w:color="000000"/>
            </w:tcBorders>
            <w:hideMark/>
          </w:tcPr>
          <w:p w:rsidR="0095382C" w:rsidRDefault="0095382C">
            <w:pPr>
              <w:rPr>
                <w:rFonts w:eastAsia="Times New Roman"/>
              </w:rPr>
            </w:pPr>
            <w:r>
              <w:rPr>
                <w:rFonts w:eastAsia="Times New Roman"/>
              </w:rPr>
              <w:t>Natural Science Specimens</w:t>
            </w:r>
          </w:p>
        </w:tc>
        <w:tc>
          <w:tcPr>
            <w:tcW w:w="519" w:type="dxa"/>
            <w:tcBorders>
              <w:top w:val="single" w:sz="4" w:space="0" w:color="000000"/>
              <w:left w:val="single" w:sz="4" w:space="0" w:color="000000"/>
              <w:bottom w:val="single" w:sz="4" w:space="0" w:color="000000"/>
              <w:right w:val="single" w:sz="4" w:space="0" w:color="000000"/>
            </w:tcBorders>
          </w:tcPr>
          <w:p w:rsidR="0095382C" w:rsidRDefault="0095382C">
            <w:pPr>
              <w:rPr>
                <w:rFonts w:eastAsia="Times New Roman"/>
              </w:rPr>
            </w:pPr>
          </w:p>
        </w:tc>
        <w:tc>
          <w:tcPr>
            <w:tcW w:w="589" w:type="dxa"/>
            <w:tcBorders>
              <w:top w:val="single" w:sz="4" w:space="0" w:color="000000"/>
              <w:left w:val="single" w:sz="4" w:space="0" w:color="000000"/>
              <w:bottom w:val="single" w:sz="4" w:space="0" w:color="000000"/>
              <w:right w:val="single" w:sz="4" w:space="0" w:color="000000"/>
            </w:tcBorders>
          </w:tcPr>
          <w:p w:rsidR="0095382C" w:rsidRDefault="0095382C">
            <w:pPr>
              <w:rPr>
                <w:rFonts w:eastAsia="Times New Roman"/>
              </w:rPr>
            </w:pPr>
          </w:p>
        </w:tc>
      </w:tr>
    </w:tbl>
    <w:p w:rsidR="0095382C" w:rsidRDefault="0095382C" w:rsidP="0095382C"/>
    <w:p w:rsidR="0095382C" w:rsidRPr="00427BAC" w:rsidRDefault="00AC751C" w:rsidP="00427BAC">
      <w:pPr>
        <w:pStyle w:val="ListParagraph"/>
        <w:numPr>
          <w:ilvl w:val="0"/>
          <w:numId w:val="8"/>
        </w:numPr>
        <w:spacing w:after="200" w:line="276" w:lineRule="auto"/>
        <w:contextualSpacing/>
        <w:rPr>
          <w:b/>
        </w:rPr>
      </w:pPr>
      <w:r w:rsidRPr="00427BAC">
        <w:rPr>
          <w:b/>
        </w:rPr>
        <w:t xml:space="preserve">(D1) </w:t>
      </w:r>
      <w:r w:rsidR="0095382C" w:rsidRPr="00427BAC">
        <w:rPr>
          <w:b/>
        </w:rPr>
        <w:t>Mission: Does the mission of your institution include preservation of your collection?</w:t>
      </w:r>
    </w:p>
    <w:p w:rsidR="0095382C" w:rsidRDefault="0095382C" w:rsidP="0095382C">
      <w:pPr>
        <w:pStyle w:val="ListParagraph"/>
        <w:numPr>
          <w:ilvl w:val="0"/>
          <w:numId w:val="3"/>
        </w:numPr>
        <w:spacing w:after="200"/>
        <w:contextualSpacing/>
      </w:pPr>
      <w:r>
        <w:t>Yes</w:t>
      </w:r>
    </w:p>
    <w:p w:rsidR="0095382C" w:rsidRDefault="0095382C" w:rsidP="0095382C">
      <w:pPr>
        <w:pStyle w:val="ListParagraph"/>
        <w:numPr>
          <w:ilvl w:val="0"/>
          <w:numId w:val="3"/>
        </w:numPr>
        <w:spacing w:after="200"/>
        <w:contextualSpacing/>
      </w:pPr>
      <w:r>
        <w:t>No</w:t>
      </w:r>
    </w:p>
    <w:p w:rsidR="0095382C" w:rsidRDefault="0095382C" w:rsidP="0095382C">
      <w:pPr>
        <w:pStyle w:val="ListParagraph"/>
        <w:numPr>
          <w:ilvl w:val="0"/>
          <w:numId w:val="3"/>
        </w:numPr>
        <w:spacing w:after="200"/>
        <w:contextualSpacing/>
      </w:pPr>
      <w:r>
        <w:t>Don’t Know</w:t>
      </w:r>
    </w:p>
    <w:p w:rsidR="0095382C" w:rsidRDefault="0095382C" w:rsidP="0095382C">
      <w:pPr>
        <w:pStyle w:val="ListParagraph"/>
      </w:pPr>
    </w:p>
    <w:p w:rsidR="0095382C" w:rsidRDefault="00AC751C" w:rsidP="00427BAC">
      <w:pPr>
        <w:pStyle w:val="ListParagraph"/>
        <w:numPr>
          <w:ilvl w:val="0"/>
          <w:numId w:val="8"/>
        </w:numPr>
        <w:spacing w:after="200" w:line="276" w:lineRule="auto"/>
        <w:contextualSpacing/>
        <w:rPr>
          <w:rFonts w:ascii="Times New Roman" w:hAnsi="Times New Roman"/>
        </w:rPr>
      </w:pPr>
      <w:r>
        <w:rPr>
          <w:b/>
        </w:rPr>
        <w:t xml:space="preserve">(D3) </w:t>
      </w:r>
      <w:r w:rsidR="0095382C">
        <w:rPr>
          <w:b/>
        </w:rPr>
        <w:t xml:space="preserve">Preservation Plan: </w:t>
      </w:r>
      <w:r w:rsidR="0095382C">
        <w:rPr>
          <w:rFonts w:ascii="Times New Roman" w:hAnsi="Times New Roman"/>
          <w:b/>
        </w:rPr>
        <w:t>Which best describes your institution’s written preservation plan?</w:t>
      </w:r>
      <w:r w:rsidR="0095382C">
        <w:rPr>
          <w:rFonts w:ascii="Times New Roman" w:hAnsi="Times New Roman"/>
        </w:rPr>
        <w:t xml:space="preserve"> </w:t>
      </w:r>
    </w:p>
    <w:p w:rsidR="0095382C" w:rsidRDefault="0095382C" w:rsidP="0095382C">
      <w:pPr>
        <w:pStyle w:val="ListParagraph"/>
        <w:numPr>
          <w:ilvl w:val="0"/>
          <w:numId w:val="4"/>
        </w:numPr>
        <w:rPr>
          <w:rFonts w:ascii="Times New Roman" w:hAnsi="Times New Roman"/>
        </w:rPr>
      </w:pPr>
      <w:r>
        <w:rPr>
          <w:rFonts w:ascii="Times New Roman" w:hAnsi="Times New Roman"/>
        </w:rPr>
        <w:t>My institution has a preservation plan that is up-to-date in the last two years</w:t>
      </w:r>
    </w:p>
    <w:p w:rsidR="0095382C" w:rsidRDefault="0095382C" w:rsidP="0095382C">
      <w:pPr>
        <w:pStyle w:val="ListParagraph"/>
        <w:numPr>
          <w:ilvl w:val="0"/>
          <w:numId w:val="4"/>
        </w:numPr>
        <w:rPr>
          <w:rFonts w:ascii="Times New Roman" w:hAnsi="Times New Roman"/>
        </w:rPr>
      </w:pPr>
      <w:r>
        <w:rPr>
          <w:rFonts w:ascii="Times New Roman" w:hAnsi="Times New Roman"/>
        </w:rPr>
        <w:t>My institution has a preservation plan, but it is not up-to-date in the last two years</w:t>
      </w:r>
    </w:p>
    <w:p w:rsidR="0095382C" w:rsidRDefault="0095382C" w:rsidP="0095382C">
      <w:pPr>
        <w:pStyle w:val="ListParagraph"/>
        <w:numPr>
          <w:ilvl w:val="0"/>
          <w:numId w:val="4"/>
        </w:numPr>
        <w:rPr>
          <w:rFonts w:ascii="Times New Roman" w:hAnsi="Times New Roman"/>
        </w:rPr>
      </w:pPr>
      <w:r>
        <w:rPr>
          <w:rFonts w:ascii="Times New Roman" w:hAnsi="Times New Roman"/>
        </w:rPr>
        <w:t>My institution is developing a preservation plan</w:t>
      </w:r>
    </w:p>
    <w:p w:rsidR="0095382C" w:rsidRDefault="0095382C" w:rsidP="0095382C">
      <w:pPr>
        <w:pStyle w:val="ListParagraph"/>
        <w:numPr>
          <w:ilvl w:val="0"/>
          <w:numId w:val="4"/>
        </w:numPr>
        <w:rPr>
          <w:rFonts w:ascii="Times New Roman" w:hAnsi="Times New Roman"/>
        </w:rPr>
      </w:pPr>
      <w:r>
        <w:rPr>
          <w:rFonts w:ascii="Times New Roman" w:hAnsi="Times New Roman"/>
        </w:rPr>
        <w:t>My institution includes preservation in other planning documents</w:t>
      </w:r>
    </w:p>
    <w:p w:rsidR="0095382C" w:rsidRDefault="0095382C" w:rsidP="0095382C">
      <w:pPr>
        <w:pStyle w:val="ListParagraph"/>
        <w:rPr>
          <w:b/>
        </w:rPr>
      </w:pPr>
    </w:p>
    <w:p w:rsidR="0095382C" w:rsidRDefault="00AC751C" w:rsidP="00427BAC">
      <w:pPr>
        <w:pStyle w:val="ListParagraph"/>
        <w:numPr>
          <w:ilvl w:val="0"/>
          <w:numId w:val="8"/>
        </w:numPr>
        <w:spacing w:after="200" w:line="276" w:lineRule="auto"/>
        <w:contextualSpacing/>
        <w:rPr>
          <w:b/>
        </w:rPr>
      </w:pPr>
      <w:r>
        <w:rPr>
          <w:b/>
        </w:rPr>
        <w:t xml:space="preserve">(D4-5) </w:t>
      </w:r>
      <w:r w:rsidR="0095382C">
        <w:rPr>
          <w:b/>
        </w:rPr>
        <w:t>General Condition Assessment: Has a survey of the general condition of your collection been done (an assessment based on visual inspection for the collection and the areas where it is exhibited or held)?</w:t>
      </w:r>
    </w:p>
    <w:p w:rsidR="0095382C" w:rsidRDefault="0095382C" w:rsidP="0095382C">
      <w:pPr>
        <w:pStyle w:val="ListParagraph"/>
        <w:numPr>
          <w:ilvl w:val="0"/>
          <w:numId w:val="5"/>
        </w:numPr>
        <w:spacing w:after="200"/>
        <w:contextualSpacing/>
      </w:pPr>
      <w:r>
        <w:t>Yes</w:t>
      </w:r>
    </w:p>
    <w:p w:rsidR="0095382C" w:rsidRDefault="0095382C" w:rsidP="0095382C">
      <w:pPr>
        <w:pStyle w:val="ListParagraph"/>
        <w:numPr>
          <w:ilvl w:val="0"/>
          <w:numId w:val="5"/>
        </w:numPr>
        <w:spacing w:after="200"/>
        <w:contextualSpacing/>
      </w:pPr>
      <w:r>
        <w:t>Yes, but only a portion of the collection</w:t>
      </w:r>
    </w:p>
    <w:p w:rsidR="0095382C" w:rsidRDefault="0095382C" w:rsidP="0095382C">
      <w:pPr>
        <w:pStyle w:val="ListParagraph"/>
        <w:numPr>
          <w:ilvl w:val="0"/>
          <w:numId w:val="5"/>
        </w:numPr>
        <w:spacing w:after="200"/>
        <w:contextualSpacing/>
      </w:pPr>
      <w:r>
        <w:t>Yes, but it is not up-to-date</w:t>
      </w:r>
    </w:p>
    <w:p w:rsidR="0095382C" w:rsidRDefault="0095382C" w:rsidP="0095382C">
      <w:pPr>
        <w:pStyle w:val="ListParagraph"/>
        <w:numPr>
          <w:ilvl w:val="0"/>
          <w:numId w:val="5"/>
        </w:numPr>
        <w:spacing w:after="200"/>
        <w:contextualSpacing/>
      </w:pPr>
      <w:r>
        <w:lastRenderedPageBreak/>
        <w:t>Yes, but only a portion of the collection, and it is not up-to date</w:t>
      </w:r>
    </w:p>
    <w:p w:rsidR="0095382C" w:rsidRDefault="0095382C" w:rsidP="0095382C">
      <w:pPr>
        <w:pStyle w:val="ListParagraph"/>
        <w:numPr>
          <w:ilvl w:val="0"/>
          <w:numId w:val="5"/>
        </w:numPr>
        <w:spacing w:after="200"/>
        <w:contextualSpacing/>
      </w:pPr>
      <w:r>
        <w:t>No</w:t>
      </w:r>
    </w:p>
    <w:p w:rsidR="0095382C" w:rsidRDefault="0095382C" w:rsidP="0095382C">
      <w:pPr>
        <w:pStyle w:val="ListParagraph"/>
        <w:numPr>
          <w:ilvl w:val="0"/>
          <w:numId w:val="5"/>
        </w:numPr>
        <w:spacing w:after="200"/>
        <w:contextualSpacing/>
      </w:pPr>
      <w:r>
        <w:t>Don’t’ Know</w:t>
      </w:r>
    </w:p>
    <w:p w:rsidR="0095382C" w:rsidRDefault="0095382C" w:rsidP="0095382C">
      <w:pPr>
        <w:pStyle w:val="ListParagraph"/>
        <w:rPr>
          <w:b/>
        </w:rPr>
      </w:pPr>
    </w:p>
    <w:p w:rsidR="0095382C" w:rsidRDefault="00AC751C" w:rsidP="00427BAC">
      <w:pPr>
        <w:pStyle w:val="ListParagraph"/>
        <w:numPr>
          <w:ilvl w:val="0"/>
          <w:numId w:val="8"/>
        </w:numPr>
        <w:spacing w:after="200" w:line="276" w:lineRule="auto"/>
        <w:contextualSpacing/>
        <w:rPr>
          <w:b/>
        </w:rPr>
      </w:pPr>
      <w:r>
        <w:rPr>
          <w:b/>
        </w:rPr>
        <w:t xml:space="preserve">(D6-7) </w:t>
      </w:r>
      <w:r w:rsidR="0095382C">
        <w:rPr>
          <w:b/>
        </w:rPr>
        <w:t>Emergency Plan: Does your institution have a written emergency/disaster plan that includes the collection?</w:t>
      </w:r>
    </w:p>
    <w:p w:rsidR="0095382C" w:rsidRDefault="0095382C" w:rsidP="0095382C">
      <w:pPr>
        <w:pStyle w:val="ListParagraph"/>
        <w:numPr>
          <w:ilvl w:val="0"/>
          <w:numId w:val="6"/>
        </w:numPr>
        <w:spacing w:after="200"/>
        <w:contextualSpacing/>
      </w:pPr>
      <w:r>
        <w:t>Yes</w:t>
      </w:r>
    </w:p>
    <w:p w:rsidR="0095382C" w:rsidRDefault="0095382C" w:rsidP="0095382C">
      <w:pPr>
        <w:pStyle w:val="ListParagraph"/>
        <w:numPr>
          <w:ilvl w:val="0"/>
          <w:numId w:val="6"/>
        </w:numPr>
        <w:spacing w:after="200"/>
        <w:contextualSpacing/>
      </w:pPr>
      <w:r>
        <w:t>Yes, but it is not up-to-date</w:t>
      </w:r>
    </w:p>
    <w:p w:rsidR="0095382C" w:rsidRDefault="0095382C" w:rsidP="0095382C">
      <w:pPr>
        <w:pStyle w:val="ListParagraph"/>
        <w:numPr>
          <w:ilvl w:val="0"/>
          <w:numId w:val="6"/>
        </w:numPr>
        <w:spacing w:after="200"/>
        <w:contextualSpacing/>
      </w:pPr>
      <w:r>
        <w:t>No, but one is being developed</w:t>
      </w:r>
    </w:p>
    <w:p w:rsidR="0095382C" w:rsidRDefault="0095382C" w:rsidP="0095382C">
      <w:pPr>
        <w:pStyle w:val="ListParagraph"/>
        <w:numPr>
          <w:ilvl w:val="0"/>
          <w:numId w:val="6"/>
        </w:numPr>
        <w:spacing w:after="200"/>
        <w:contextualSpacing/>
      </w:pPr>
      <w:r>
        <w:t>No</w:t>
      </w:r>
    </w:p>
    <w:p w:rsidR="0095382C" w:rsidRDefault="0095382C" w:rsidP="0095382C">
      <w:pPr>
        <w:pStyle w:val="ListParagraph"/>
        <w:numPr>
          <w:ilvl w:val="0"/>
          <w:numId w:val="6"/>
        </w:numPr>
        <w:spacing w:after="200"/>
        <w:contextualSpacing/>
      </w:pPr>
      <w:r>
        <w:t>Don’t Know</w:t>
      </w:r>
    </w:p>
    <w:p w:rsidR="0095382C" w:rsidRDefault="0095382C" w:rsidP="0095382C">
      <w:pPr>
        <w:pStyle w:val="ListParagraph"/>
      </w:pPr>
    </w:p>
    <w:p w:rsidR="0095382C" w:rsidRDefault="00AC751C" w:rsidP="00427BAC">
      <w:pPr>
        <w:pStyle w:val="ListParagraph"/>
        <w:numPr>
          <w:ilvl w:val="0"/>
          <w:numId w:val="8"/>
        </w:numPr>
        <w:spacing w:after="200" w:line="276" w:lineRule="auto"/>
        <w:contextualSpacing/>
        <w:rPr>
          <w:b/>
        </w:rPr>
      </w:pPr>
      <w:r>
        <w:rPr>
          <w:b/>
        </w:rPr>
        <w:t xml:space="preserve">(E2) </w:t>
      </w:r>
      <w:r w:rsidR="0095382C">
        <w:rPr>
          <w:b/>
        </w:rPr>
        <w:t>Funding: Do you have funds specifically allocated for conservation/preservation activities in your annual budget?</w:t>
      </w:r>
    </w:p>
    <w:p w:rsidR="0095382C" w:rsidRDefault="0095382C" w:rsidP="0095382C">
      <w:pPr>
        <w:pStyle w:val="ListParagraph"/>
        <w:numPr>
          <w:ilvl w:val="0"/>
          <w:numId w:val="7"/>
        </w:numPr>
        <w:spacing w:after="200"/>
        <w:contextualSpacing/>
      </w:pPr>
      <w:r>
        <w:t>Yes</w:t>
      </w:r>
    </w:p>
    <w:p w:rsidR="0095382C" w:rsidRDefault="0095382C" w:rsidP="0095382C">
      <w:pPr>
        <w:pStyle w:val="ListParagraph"/>
        <w:numPr>
          <w:ilvl w:val="0"/>
          <w:numId w:val="7"/>
        </w:numPr>
        <w:spacing w:after="200"/>
        <w:contextualSpacing/>
      </w:pPr>
      <w:r>
        <w:t>No specific line-item in budget, but other budgeted funds are available</w:t>
      </w:r>
    </w:p>
    <w:p w:rsidR="0095382C" w:rsidRDefault="0095382C" w:rsidP="0095382C">
      <w:pPr>
        <w:pStyle w:val="ListParagraph"/>
        <w:numPr>
          <w:ilvl w:val="0"/>
          <w:numId w:val="7"/>
        </w:numPr>
        <w:spacing w:after="200"/>
        <w:contextualSpacing/>
      </w:pPr>
      <w:r>
        <w:t>No</w:t>
      </w:r>
    </w:p>
    <w:p w:rsidR="0095382C" w:rsidRDefault="0095382C" w:rsidP="0095382C">
      <w:pPr>
        <w:pStyle w:val="ListParagraph"/>
        <w:numPr>
          <w:ilvl w:val="0"/>
          <w:numId w:val="7"/>
        </w:numPr>
        <w:spacing w:after="200"/>
        <w:contextualSpacing/>
      </w:pPr>
      <w:r>
        <w:t>Don’t Know</w:t>
      </w:r>
    </w:p>
    <w:p w:rsidR="0090039D" w:rsidRDefault="005230D2"/>
    <w:sectPr w:rsidR="0090039D" w:rsidSect="00A70A89">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A89" w:rsidRDefault="00A70A89" w:rsidP="00A70A89">
      <w:r>
        <w:separator/>
      </w:r>
    </w:p>
  </w:endnote>
  <w:endnote w:type="continuationSeparator" w:id="0">
    <w:p w:rsidR="00A70A89" w:rsidRDefault="00A70A89" w:rsidP="00A7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A89" w:rsidRDefault="00A70A89" w:rsidP="00A70A89">
      <w:r>
        <w:separator/>
      </w:r>
    </w:p>
  </w:footnote>
  <w:footnote w:type="continuationSeparator" w:id="0">
    <w:p w:rsidR="00A70A89" w:rsidRDefault="00A70A89" w:rsidP="00A70A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A89" w:rsidRDefault="00A70A89" w:rsidP="00A70A89">
    <w:pPr>
      <w:pStyle w:val="Header"/>
      <w:jc w:val="center"/>
    </w:pPr>
  </w:p>
  <w:p w:rsidR="00A70A89" w:rsidRDefault="00A70A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A89" w:rsidRDefault="00A70A89" w:rsidP="00A70A8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13EE3"/>
    <w:multiLevelType w:val="hybridMultilevel"/>
    <w:tmpl w:val="CDEC808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201E5675"/>
    <w:multiLevelType w:val="hybridMultilevel"/>
    <w:tmpl w:val="39920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4C82A94"/>
    <w:multiLevelType w:val="hybridMultilevel"/>
    <w:tmpl w:val="A080C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4D211BB"/>
    <w:multiLevelType w:val="hybridMultilevel"/>
    <w:tmpl w:val="BCB86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4356D83"/>
    <w:multiLevelType w:val="hybridMultilevel"/>
    <w:tmpl w:val="1B4A4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57E093E"/>
    <w:multiLevelType w:val="hybridMultilevel"/>
    <w:tmpl w:val="91EEC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EC44D8B"/>
    <w:multiLevelType w:val="hybridMultilevel"/>
    <w:tmpl w:val="3EAA4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AF6049"/>
    <w:multiLevelType w:val="hybridMultilevel"/>
    <w:tmpl w:val="5AB06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2"/>
  </w:num>
  <w:num w:numId="5">
    <w:abstractNumId w:val="1"/>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846"/>
    <w:rsid w:val="00427BAC"/>
    <w:rsid w:val="004C4448"/>
    <w:rsid w:val="005230D2"/>
    <w:rsid w:val="0095382C"/>
    <w:rsid w:val="00A70A89"/>
    <w:rsid w:val="00AC751C"/>
    <w:rsid w:val="00CE5846"/>
    <w:rsid w:val="00CF6CE8"/>
    <w:rsid w:val="00D36C61"/>
    <w:rsid w:val="00F44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82C"/>
    <w:pPr>
      <w:spacing w:after="0" w:line="240" w:lineRule="auto"/>
      <w:ind w:left="72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95382C"/>
    <w:pPr>
      <w:ind w:left="0" w:firstLine="0"/>
    </w:pPr>
    <w:rPr>
      <w:rFonts w:ascii="Cambria" w:eastAsia="MS Mincho" w:hAnsi="Cambria"/>
      <w:sz w:val="24"/>
      <w:szCs w:val="24"/>
    </w:rPr>
  </w:style>
  <w:style w:type="character" w:customStyle="1" w:styleId="CommentTextChar">
    <w:name w:val="Comment Text Char"/>
    <w:basedOn w:val="DefaultParagraphFont"/>
    <w:link w:val="CommentText"/>
    <w:uiPriority w:val="99"/>
    <w:semiHidden/>
    <w:rsid w:val="0095382C"/>
    <w:rPr>
      <w:rFonts w:ascii="Cambria" w:eastAsia="MS Mincho" w:hAnsi="Cambria" w:cs="Times New Roman"/>
      <w:sz w:val="24"/>
      <w:szCs w:val="24"/>
    </w:rPr>
  </w:style>
  <w:style w:type="paragraph" w:styleId="ListParagraph">
    <w:name w:val="List Paragraph"/>
    <w:basedOn w:val="Normal"/>
    <w:uiPriority w:val="34"/>
    <w:qFormat/>
    <w:rsid w:val="0095382C"/>
    <w:pPr>
      <w:ind w:firstLine="0"/>
    </w:pPr>
    <w:rPr>
      <w:rFonts w:cs="Calibri"/>
    </w:rPr>
  </w:style>
  <w:style w:type="character" w:styleId="CommentReference">
    <w:name w:val="annotation reference"/>
    <w:uiPriority w:val="99"/>
    <w:semiHidden/>
    <w:unhideWhenUsed/>
    <w:rsid w:val="0095382C"/>
    <w:rPr>
      <w:sz w:val="18"/>
      <w:szCs w:val="18"/>
    </w:rPr>
  </w:style>
  <w:style w:type="paragraph" w:styleId="BalloonText">
    <w:name w:val="Balloon Text"/>
    <w:basedOn w:val="Normal"/>
    <w:link w:val="BalloonTextChar"/>
    <w:uiPriority w:val="99"/>
    <w:semiHidden/>
    <w:unhideWhenUsed/>
    <w:rsid w:val="0095382C"/>
    <w:rPr>
      <w:rFonts w:ascii="Tahoma" w:hAnsi="Tahoma" w:cs="Tahoma"/>
      <w:sz w:val="16"/>
      <w:szCs w:val="16"/>
    </w:rPr>
  </w:style>
  <w:style w:type="character" w:customStyle="1" w:styleId="BalloonTextChar">
    <w:name w:val="Balloon Text Char"/>
    <w:basedOn w:val="DefaultParagraphFont"/>
    <w:link w:val="BalloonText"/>
    <w:uiPriority w:val="99"/>
    <w:semiHidden/>
    <w:rsid w:val="0095382C"/>
    <w:rPr>
      <w:rFonts w:ascii="Tahoma" w:eastAsia="Calibri" w:hAnsi="Tahoma" w:cs="Tahoma"/>
      <w:sz w:val="16"/>
      <w:szCs w:val="16"/>
    </w:rPr>
  </w:style>
  <w:style w:type="character" w:customStyle="1" w:styleId="apple-style-span">
    <w:name w:val="apple-style-span"/>
    <w:rsid w:val="00427BAC"/>
  </w:style>
  <w:style w:type="paragraph" w:styleId="Header">
    <w:name w:val="header"/>
    <w:basedOn w:val="Normal"/>
    <w:link w:val="HeaderChar"/>
    <w:uiPriority w:val="99"/>
    <w:unhideWhenUsed/>
    <w:rsid w:val="00A70A89"/>
    <w:pPr>
      <w:tabs>
        <w:tab w:val="center" w:pos="4680"/>
        <w:tab w:val="right" w:pos="9360"/>
      </w:tabs>
    </w:pPr>
  </w:style>
  <w:style w:type="character" w:customStyle="1" w:styleId="HeaderChar">
    <w:name w:val="Header Char"/>
    <w:basedOn w:val="DefaultParagraphFont"/>
    <w:link w:val="Header"/>
    <w:uiPriority w:val="99"/>
    <w:rsid w:val="00A70A89"/>
    <w:rPr>
      <w:rFonts w:ascii="Calibri" w:eastAsia="Calibri" w:hAnsi="Calibri" w:cs="Times New Roman"/>
    </w:rPr>
  </w:style>
  <w:style w:type="paragraph" w:styleId="Footer">
    <w:name w:val="footer"/>
    <w:basedOn w:val="Normal"/>
    <w:link w:val="FooterChar"/>
    <w:uiPriority w:val="99"/>
    <w:unhideWhenUsed/>
    <w:rsid w:val="00A70A89"/>
    <w:pPr>
      <w:tabs>
        <w:tab w:val="center" w:pos="4680"/>
        <w:tab w:val="right" w:pos="9360"/>
      </w:tabs>
    </w:pPr>
  </w:style>
  <w:style w:type="character" w:customStyle="1" w:styleId="FooterChar">
    <w:name w:val="Footer Char"/>
    <w:basedOn w:val="DefaultParagraphFont"/>
    <w:link w:val="Footer"/>
    <w:uiPriority w:val="99"/>
    <w:rsid w:val="00A70A8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82C"/>
    <w:pPr>
      <w:spacing w:after="0" w:line="240" w:lineRule="auto"/>
      <w:ind w:left="72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95382C"/>
    <w:pPr>
      <w:ind w:left="0" w:firstLine="0"/>
    </w:pPr>
    <w:rPr>
      <w:rFonts w:ascii="Cambria" w:eastAsia="MS Mincho" w:hAnsi="Cambria"/>
      <w:sz w:val="24"/>
      <w:szCs w:val="24"/>
    </w:rPr>
  </w:style>
  <w:style w:type="character" w:customStyle="1" w:styleId="CommentTextChar">
    <w:name w:val="Comment Text Char"/>
    <w:basedOn w:val="DefaultParagraphFont"/>
    <w:link w:val="CommentText"/>
    <w:uiPriority w:val="99"/>
    <w:semiHidden/>
    <w:rsid w:val="0095382C"/>
    <w:rPr>
      <w:rFonts w:ascii="Cambria" w:eastAsia="MS Mincho" w:hAnsi="Cambria" w:cs="Times New Roman"/>
      <w:sz w:val="24"/>
      <w:szCs w:val="24"/>
    </w:rPr>
  </w:style>
  <w:style w:type="paragraph" w:styleId="ListParagraph">
    <w:name w:val="List Paragraph"/>
    <w:basedOn w:val="Normal"/>
    <w:uiPriority w:val="34"/>
    <w:qFormat/>
    <w:rsid w:val="0095382C"/>
    <w:pPr>
      <w:ind w:firstLine="0"/>
    </w:pPr>
    <w:rPr>
      <w:rFonts w:cs="Calibri"/>
    </w:rPr>
  </w:style>
  <w:style w:type="character" w:styleId="CommentReference">
    <w:name w:val="annotation reference"/>
    <w:uiPriority w:val="99"/>
    <w:semiHidden/>
    <w:unhideWhenUsed/>
    <w:rsid w:val="0095382C"/>
    <w:rPr>
      <w:sz w:val="18"/>
      <w:szCs w:val="18"/>
    </w:rPr>
  </w:style>
  <w:style w:type="paragraph" w:styleId="BalloonText">
    <w:name w:val="Balloon Text"/>
    <w:basedOn w:val="Normal"/>
    <w:link w:val="BalloonTextChar"/>
    <w:uiPriority w:val="99"/>
    <w:semiHidden/>
    <w:unhideWhenUsed/>
    <w:rsid w:val="0095382C"/>
    <w:rPr>
      <w:rFonts w:ascii="Tahoma" w:hAnsi="Tahoma" w:cs="Tahoma"/>
      <w:sz w:val="16"/>
      <w:szCs w:val="16"/>
    </w:rPr>
  </w:style>
  <w:style w:type="character" w:customStyle="1" w:styleId="BalloonTextChar">
    <w:name w:val="Balloon Text Char"/>
    <w:basedOn w:val="DefaultParagraphFont"/>
    <w:link w:val="BalloonText"/>
    <w:uiPriority w:val="99"/>
    <w:semiHidden/>
    <w:rsid w:val="0095382C"/>
    <w:rPr>
      <w:rFonts w:ascii="Tahoma" w:eastAsia="Calibri" w:hAnsi="Tahoma" w:cs="Tahoma"/>
      <w:sz w:val="16"/>
      <w:szCs w:val="16"/>
    </w:rPr>
  </w:style>
  <w:style w:type="character" w:customStyle="1" w:styleId="apple-style-span">
    <w:name w:val="apple-style-span"/>
    <w:rsid w:val="00427BAC"/>
  </w:style>
  <w:style w:type="paragraph" w:styleId="Header">
    <w:name w:val="header"/>
    <w:basedOn w:val="Normal"/>
    <w:link w:val="HeaderChar"/>
    <w:uiPriority w:val="99"/>
    <w:unhideWhenUsed/>
    <w:rsid w:val="00A70A89"/>
    <w:pPr>
      <w:tabs>
        <w:tab w:val="center" w:pos="4680"/>
        <w:tab w:val="right" w:pos="9360"/>
      </w:tabs>
    </w:pPr>
  </w:style>
  <w:style w:type="character" w:customStyle="1" w:styleId="HeaderChar">
    <w:name w:val="Header Char"/>
    <w:basedOn w:val="DefaultParagraphFont"/>
    <w:link w:val="Header"/>
    <w:uiPriority w:val="99"/>
    <w:rsid w:val="00A70A89"/>
    <w:rPr>
      <w:rFonts w:ascii="Calibri" w:eastAsia="Calibri" w:hAnsi="Calibri" w:cs="Times New Roman"/>
    </w:rPr>
  </w:style>
  <w:style w:type="paragraph" w:styleId="Footer">
    <w:name w:val="footer"/>
    <w:basedOn w:val="Normal"/>
    <w:link w:val="FooterChar"/>
    <w:uiPriority w:val="99"/>
    <w:unhideWhenUsed/>
    <w:rsid w:val="00A70A89"/>
    <w:pPr>
      <w:tabs>
        <w:tab w:val="center" w:pos="4680"/>
        <w:tab w:val="right" w:pos="9360"/>
      </w:tabs>
    </w:pPr>
  </w:style>
  <w:style w:type="character" w:customStyle="1" w:styleId="FooterChar">
    <w:name w:val="Footer Char"/>
    <w:basedOn w:val="DefaultParagraphFont"/>
    <w:link w:val="Footer"/>
    <w:uiPriority w:val="99"/>
    <w:rsid w:val="00A70A8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247217">
      <w:bodyDiv w:val="1"/>
      <w:marLeft w:val="0"/>
      <w:marRight w:val="0"/>
      <w:marTop w:val="0"/>
      <w:marBottom w:val="0"/>
      <w:divBdr>
        <w:top w:val="none" w:sz="0" w:space="0" w:color="auto"/>
        <w:left w:val="none" w:sz="0" w:space="0" w:color="auto"/>
        <w:bottom w:val="none" w:sz="0" w:space="0" w:color="auto"/>
        <w:right w:val="none" w:sz="0" w:space="0" w:color="auto"/>
      </w:divBdr>
    </w:div>
    <w:div w:id="186366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RMC Research Corp.</Company>
  <LinksUpToDate>false</LinksUpToDate>
  <CharactersWithSpaces>5364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Streitburger</dc:creator>
  <cp:keywords/>
  <dc:description/>
  <cp:lastModifiedBy>llanga</cp:lastModifiedBy>
  <cp:revision>9</cp:revision>
  <dcterms:created xsi:type="dcterms:W3CDTF">2014-03-19T19:02:00Z</dcterms:created>
  <dcterms:modified xsi:type="dcterms:W3CDTF">2014-03-31T19:16:00Z</dcterms:modified>
</cp:coreProperties>
</file>