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8C097A" w:rsidRPr="008C097A" w:rsidTr="008C097A">
        <w:trPr>
          <w:tblCellSpacing w:w="15" w:type="dxa"/>
          <w:jc w:val="center"/>
        </w:trPr>
        <w:tc>
          <w:tcPr>
            <w:tcW w:w="0" w:type="auto"/>
            <w:hideMark/>
          </w:tcPr>
          <w:p w:rsidR="008C097A" w:rsidRPr="008C097A" w:rsidRDefault="008C097A" w:rsidP="008C097A">
            <w:pPr>
              <w:spacing w:before="100" w:beforeAutospacing="1" w:after="100" w:afterAutospacing="1" w:line="240" w:lineRule="auto"/>
              <w:jc w:val="center"/>
              <w:rPr>
                <w:rFonts w:ascii="Arial" w:eastAsia="Times New Roman" w:hAnsi="Arial" w:cs="Arial"/>
                <w:b/>
                <w:bCs/>
                <w:color w:val="FF0000"/>
                <w:sz w:val="27"/>
                <w:szCs w:val="27"/>
              </w:rPr>
            </w:pPr>
            <w:bookmarkStart w:id="0" w:name="_GoBack"/>
            <w:bookmarkEnd w:id="0"/>
            <w:r w:rsidRPr="008C097A">
              <w:rPr>
                <w:rFonts w:ascii="Arial" w:eastAsia="Times New Roman" w:hAnsi="Arial" w:cs="Arial"/>
                <w:b/>
                <w:bCs/>
                <w:color w:val="FF0000"/>
                <w:sz w:val="27"/>
                <w:szCs w:val="27"/>
              </w:rPr>
              <w:t>e-CFR Data is current as of February 20, 2014</w:t>
            </w:r>
          </w:p>
        </w:tc>
      </w:tr>
    </w:tbl>
    <w:p w:rsidR="008C097A" w:rsidRPr="008C097A" w:rsidRDefault="0040041B" w:rsidP="008C097A">
      <w:pPr>
        <w:spacing w:before="200" w:after="100" w:afterAutospacing="1" w:line="240" w:lineRule="auto"/>
        <w:rPr>
          <w:rFonts w:ascii="Arial" w:eastAsia="Times New Roman" w:hAnsi="Arial" w:cs="Arial"/>
          <w:sz w:val="20"/>
          <w:szCs w:val="20"/>
        </w:rPr>
      </w:pPr>
      <w:hyperlink r:id="rId5" w:history="1">
        <w:r w:rsidR="008C097A" w:rsidRPr="008C097A">
          <w:rPr>
            <w:rFonts w:ascii="Arial" w:eastAsia="Times New Roman" w:hAnsi="Arial" w:cs="Arial"/>
            <w:color w:val="0000FF"/>
            <w:sz w:val="17"/>
            <w:szCs w:val="17"/>
          </w:rPr>
          <w:t>Browse Previous</w:t>
        </w:r>
      </w:hyperlink>
    </w:p>
    <w:p w:rsidR="008C097A" w:rsidRPr="008C097A" w:rsidRDefault="008C097A" w:rsidP="008C097A">
      <w:pPr>
        <w:spacing w:before="200" w:after="100" w:afterAutospacing="1" w:line="240" w:lineRule="auto"/>
        <w:rPr>
          <w:rFonts w:ascii="Arial" w:eastAsia="Times New Roman" w:hAnsi="Arial" w:cs="Arial"/>
          <w:sz w:val="20"/>
          <w:szCs w:val="20"/>
        </w:rPr>
      </w:pPr>
      <w:r w:rsidRPr="008C097A">
        <w:rPr>
          <w:rFonts w:ascii="Arial" w:eastAsia="Times New Roman" w:hAnsi="Arial" w:cs="Arial"/>
          <w:sz w:val="20"/>
          <w:szCs w:val="20"/>
        </w:rPr>
        <w:t xml:space="preserve">Title 47: Telecommunication </w:t>
      </w:r>
      <w:r w:rsidRPr="008C097A">
        <w:rPr>
          <w:rFonts w:ascii="Arial" w:eastAsia="Times New Roman" w:hAnsi="Arial" w:cs="Arial"/>
          <w:sz w:val="20"/>
          <w:szCs w:val="20"/>
        </w:rPr>
        <w:br/>
      </w:r>
      <w:hyperlink r:id="rId6" w:history="1">
        <w:r w:rsidRPr="008C097A">
          <w:rPr>
            <w:rFonts w:ascii="Arial" w:eastAsia="Times New Roman" w:hAnsi="Arial" w:cs="Arial"/>
            <w:color w:val="0000FF"/>
            <w:sz w:val="17"/>
            <w:szCs w:val="17"/>
          </w:rPr>
          <w:t>PART 18—INDUSTRIAL, SCIENTIFIC, AND MEDICAL EQUIPMENT</w:t>
        </w:r>
      </w:hyperlink>
      <w:r w:rsidRPr="008C097A">
        <w:rPr>
          <w:rFonts w:ascii="Arial" w:eastAsia="Times New Roman" w:hAnsi="Arial" w:cs="Arial"/>
          <w:sz w:val="20"/>
          <w:szCs w:val="20"/>
        </w:rPr>
        <w:t xml:space="preserve"> </w:t>
      </w:r>
      <w:r w:rsidRPr="008C097A">
        <w:rPr>
          <w:rFonts w:ascii="Arial" w:eastAsia="Times New Roman" w:hAnsi="Arial" w:cs="Arial"/>
          <w:sz w:val="20"/>
          <w:szCs w:val="20"/>
        </w:rPr>
        <w:br/>
      </w:r>
      <w:hyperlink r:id="rId7" w:history="1">
        <w:r w:rsidRPr="008C097A">
          <w:rPr>
            <w:rFonts w:ascii="Arial" w:eastAsia="Times New Roman" w:hAnsi="Arial" w:cs="Arial"/>
            <w:color w:val="0000FF"/>
            <w:sz w:val="17"/>
            <w:szCs w:val="17"/>
          </w:rPr>
          <w:t>Subpart B—Applications and Authorizations</w:t>
        </w:r>
      </w:hyperlink>
      <w:r w:rsidRPr="008C097A">
        <w:rPr>
          <w:rFonts w:ascii="Arial" w:eastAsia="Times New Roman" w:hAnsi="Arial" w:cs="Arial"/>
          <w:sz w:val="20"/>
          <w:szCs w:val="20"/>
        </w:rPr>
        <w:t xml:space="preserve"> </w:t>
      </w:r>
    </w:p>
    <w:p w:rsidR="008C097A" w:rsidRPr="008C097A" w:rsidRDefault="0040041B" w:rsidP="008C097A">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8C097A" w:rsidRPr="008C097A" w:rsidRDefault="008C097A" w:rsidP="008C097A">
      <w:pPr>
        <w:spacing w:before="200" w:after="100" w:line="240" w:lineRule="auto"/>
        <w:outlineLvl w:val="1"/>
        <w:rPr>
          <w:rFonts w:ascii="Arial" w:eastAsia="Times New Roman" w:hAnsi="Arial" w:cs="Arial"/>
          <w:b/>
          <w:bCs/>
          <w:sz w:val="20"/>
          <w:szCs w:val="20"/>
        </w:rPr>
      </w:pPr>
      <w:bookmarkStart w:id="1" w:name="_top"/>
      <w:bookmarkEnd w:id="1"/>
      <w:r w:rsidRPr="008C097A">
        <w:rPr>
          <w:rFonts w:ascii="Arial" w:eastAsia="Times New Roman" w:hAnsi="Arial" w:cs="Arial"/>
          <w:b/>
          <w:bCs/>
          <w:sz w:val="20"/>
          <w:szCs w:val="20"/>
        </w:rPr>
        <w:t>§18.213   Information to the user.</w:t>
      </w:r>
    </w:p>
    <w:p w:rsidR="008C097A" w:rsidRPr="008C097A" w:rsidRDefault="008C097A" w:rsidP="008C097A">
      <w:pPr>
        <w:spacing w:before="100" w:beforeAutospacing="1" w:after="100" w:afterAutospacing="1" w:line="240" w:lineRule="auto"/>
        <w:ind w:firstLine="480"/>
        <w:rPr>
          <w:rFonts w:ascii="Arial" w:eastAsia="Times New Roman" w:hAnsi="Arial" w:cs="Arial"/>
          <w:sz w:val="20"/>
          <w:szCs w:val="20"/>
        </w:rPr>
      </w:pPr>
      <w:r w:rsidRPr="008C097A">
        <w:rPr>
          <w:rFonts w:ascii="Arial" w:eastAsia="Times New Roman" w:hAnsi="Arial" w:cs="Arial"/>
          <w:sz w:val="20"/>
          <w:szCs w:val="20"/>
        </w:rPr>
        <w:t>Information on the following matters shall be provided to the user in the instruction manual or on the packaging if an instruction manual is not provided for any type of ISM equipment:</w:t>
      </w:r>
    </w:p>
    <w:p w:rsidR="008C097A" w:rsidRPr="008C097A" w:rsidRDefault="008C097A" w:rsidP="008C097A">
      <w:pPr>
        <w:spacing w:before="100" w:beforeAutospacing="1" w:after="100" w:afterAutospacing="1" w:line="240" w:lineRule="auto"/>
        <w:ind w:firstLine="480"/>
        <w:rPr>
          <w:rFonts w:ascii="Arial" w:eastAsia="Times New Roman" w:hAnsi="Arial" w:cs="Arial"/>
          <w:sz w:val="20"/>
          <w:szCs w:val="20"/>
        </w:rPr>
      </w:pPr>
      <w:r w:rsidRPr="008C097A">
        <w:rPr>
          <w:rFonts w:ascii="Arial" w:eastAsia="Times New Roman" w:hAnsi="Arial" w:cs="Arial"/>
          <w:sz w:val="20"/>
          <w:szCs w:val="20"/>
        </w:rPr>
        <w:t>(a) The interference potential of the device or system</w:t>
      </w:r>
    </w:p>
    <w:p w:rsidR="008C097A" w:rsidRPr="008C097A" w:rsidRDefault="008C097A" w:rsidP="008C097A">
      <w:pPr>
        <w:spacing w:before="100" w:beforeAutospacing="1" w:after="100" w:afterAutospacing="1" w:line="240" w:lineRule="auto"/>
        <w:ind w:firstLine="480"/>
        <w:rPr>
          <w:rFonts w:ascii="Arial" w:eastAsia="Times New Roman" w:hAnsi="Arial" w:cs="Arial"/>
          <w:sz w:val="20"/>
          <w:szCs w:val="20"/>
        </w:rPr>
      </w:pPr>
      <w:r w:rsidRPr="008C097A">
        <w:rPr>
          <w:rFonts w:ascii="Arial" w:eastAsia="Times New Roman" w:hAnsi="Arial" w:cs="Arial"/>
          <w:sz w:val="20"/>
          <w:szCs w:val="20"/>
        </w:rPr>
        <w:t>(b) Maintenance of the system</w:t>
      </w:r>
    </w:p>
    <w:p w:rsidR="008C097A" w:rsidRPr="008C097A" w:rsidRDefault="008C097A" w:rsidP="008C097A">
      <w:pPr>
        <w:spacing w:before="100" w:beforeAutospacing="1" w:after="100" w:afterAutospacing="1" w:line="240" w:lineRule="auto"/>
        <w:ind w:firstLine="480"/>
        <w:rPr>
          <w:rFonts w:ascii="Arial" w:eastAsia="Times New Roman" w:hAnsi="Arial" w:cs="Arial"/>
          <w:sz w:val="20"/>
          <w:szCs w:val="20"/>
        </w:rPr>
      </w:pPr>
      <w:r w:rsidRPr="008C097A">
        <w:rPr>
          <w:rFonts w:ascii="Arial" w:eastAsia="Times New Roman" w:hAnsi="Arial" w:cs="Arial"/>
          <w:sz w:val="20"/>
          <w:szCs w:val="20"/>
        </w:rPr>
        <w:t>(c) Simple measures that can be taken by the user to correct interference.</w:t>
      </w:r>
    </w:p>
    <w:p w:rsidR="008C097A" w:rsidRPr="008C097A" w:rsidRDefault="008C097A" w:rsidP="008C097A">
      <w:pPr>
        <w:spacing w:before="100" w:beforeAutospacing="1" w:after="100" w:afterAutospacing="1" w:line="240" w:lineRule="auto"/>
        <w:ind w:firstLine="480"/>
        <w:rPr>
          <w:rFonts w:ascii="Arial" w:eastAsia="Times New Roman" w:hAnsi="Arial" w:cs="Arial"/>
          <w:sz w:val="20"/>
          <w:szCs w:val="20"/>
        </w:rPr>
      </w:pPr>
      <w:r w:rsidRPr="008C097A">
        <w:rPr>
          <w:rFonts w:ascii="Arial" w:eastAsia="Times New Roman" w:hAnsi="Arial" w:cs="Arial"/>
          <w:sz w:val="20"/>
          <w:szCs w:val="20"/>
        </w:rPr>
        <w:t xml:space="preserve">(d) Manufacturers of RF lighting devices must provide an advisory statement, either on the product packaging or with other user documentation, similar to the following: This product may cause interference to radio equipment and should not be installed near maritime safety communications equipment or other critical navigation or communication equipment operating between 0.45-30 </w:t>
      </w:r>
      <w:proofErr w:type="spellStart"/>
      <w:r w:rsidRPr="008C097A">
        <w:rPr>
          <w:rFonts w:ascii="Arial" w:eastAsia="Times New Roman" w:hAnsi="Arial" w:cs="Arial"/>
          <w:sz w:val="20"/>
          <w:szCs w:val="20"/>
        </w:rPr>
        <w:t>MHz.</w:t>
      </w:r>
      <w:proofErr w:type="spellEnd"/>
      <w:r w:rsidRPr="008C097A">
        <w:rPr>
          <w:rFonts w:ascii="Arial" w:eastAsia="Times New Roman" w:hAnsi="Arial" w:cs="Arial"/>
          <w:sz w:val="20"/>
          <w:szCs w:val="20"/>
        </w:rPr>
        <w:t xml:space="preserve"> Variations of this language are permitted provided all the points of the statement are addressed and may be presented in any legible font or text style.</w:t>
      </w:r>
    </w:p>
    <w:p w:rsidR="008C097A" w:rsidRPr="008C097A" w:rsidRDefault="008C097A" w:rsidP="008C097A">
      <w:pPr>
        <w:spacing w:before="200" w:after="100" w:afterAutospacing="1" w:line="240" w:lineRule="auto"/>
        <w:rPr>
          <w:rFonts w:ascii="Arial" w:eastAsia="Times New Roman" w:hAnsi="Arial" w:cs="Arial"/>
          <w:sz w:val="18"/>
          <w:szCs w:val="18"/>
        </w:rPr>
      </w:pPr>
      <w:r w:rsidRPr="008C097A">
        <w:rPr>
          <w:rFonts w:ascii="Arial" w:eastAsia="Times New Roman" w:hAnsi="Arial" w:cs="Arial"/>
          <w:sz w:val="18"/>
          <w:szCs w:val="18"/>
        </w:rPr>
        <w:t>[50 FR 36069, Sept. 5, 1985, as amended at 51 FR 17970, May 16, 1986; 64 FR 37419, July 12, 1999]</w:t>
      </w:r>
    </w:p>
    <w:p w:rsidR="00897F18" w:rsidRDefault="00897F18"/>
    <w:sectPr w:rsidR="00897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97A"/>
    <w:rsid w:val="0040041B"/>
    <w:rsid w:val="00897F18"/>
    <w:rsid w:val="008C0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C097A"/>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097A"/>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8C097A"/>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8C097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8C097A"/>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8C097A"/>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8C097A"/>
    <w:pPr>
      <w:spacing w:before="200" w:after="100" w:afterAutospacing="1"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C097A"/>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097A"/>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8C097A"/>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8C097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8C097A"/>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8C097A"/>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8C097A"/>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497331">
      <w:bodyDiv w:val="1"/>
      <w:marLeft w:val="0"/>
      <w:marRight w:val="0"/>
      <w:marTop w:val="30"/>
      <w:marBottom w:val="750"/>
      <w:divBdr>
        <w:top w:val="none" w:sz="0" w:space="0" w:color="auto"/>
        <w:left w:val="none" w:sz="0" w:space="0" w:color="auto"/>
        <w:bottom w:val="none" w:sz="0" w:space="0" w:color="auto"/>
        <w:right w:val="none" w:sz="0" w:space="0" w:color="auto"/>
      </w:divBdr>
      <w:divsChild>
        <w:div w:id="1424296533">
          <w:marLeft w:val="0"/>
          <w:marRight w:val="0"/>
          <w:marTop w:val="0"/>
          <w:marBottom w:val="0"/>
          <w:divBdr>
            <w:top w:val="none" w:sz="0" w:space="0" w:color="auto"/>
            <w:left w:val="none" w:sz="0" w:space="0" w:color="auto"/>
            <w:bottom w:val="none" w:sz="0" w:space="0" w:color="auto"/>
            <w:right w:val="none" w:sz="0" w:space="0" w:color="auto"/>
          </w:divBdr>
          <w:divsChild>
            <w:div w:id="4810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fr.gov/cgi-bin/retrieveECFR?gp=&amp;SID=130aa03080358574b73c18df14754d93&amp;n=47y1.0.1.1.18.2&amp;r=SUBPART&amp;t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retrieveECFR?gp=&amp;SID=130aa03080358574b73c18df14754d93&amp;n=47y1.0.1.1.18&amp;r=PART&amp;ty=HTML" TargetMode="External"/><Relationship Id="rId5" Type="http://schemas.openxmlformats.org/officeDocument/2006/relationships/hyperlink" Target="http://www.ecfr.gov/cgi-bin/retrieveECFR?gp=&amp;SID=130aa03080358574b73c18df14754d93&amp;r=SECTION&amp;n=47y1.0.1.1.18.2.23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Brooks</dc:creator>
  <cp:lastModifiedBy>Benish Shah</cp:lastModifiedBy>
  <cp:revision>2</cp:revision>
  <dcterms:created xsi:type="dcterms:W3CDTF">2014-04-17T09:17:00Z</dcterms:created>
  <dcterms:modified xsi:type="dcterms:W3CDTF">2014-04-17T09:17:00Z</dcterms:modified>
</cp:coreProperties>
</file>