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C6" w:rsidRPr="00E13AA3" w:rsidRDefault="00AD77C6" w:rsidP="00AD77C6">
      <w:pPr>
        <w:pStyle w:val="ListParagraph"/>
        <w:spacing w:line="240" w:lineRule="auto"/>
        <w:ind w:left="0"/>
        <w:jc w:val="center"/>
        <w:rPr>
          <w:rFonts w:ascii="Times New Roman" w:hAnsi="Times New Roman"/>
          <w:b/>
          <w:sz w:val="24"/>
          <w:szCs w:val="24"/>
        </w:rPr>
      </w:pPr>
      <w:r w:rsidRPr="00E13AA3">
        <w:rPr>
          <w:rFonts w:ascii="Times New Roman" w:hAnsi="Times New Roman"/>
          <w:b/>
          <w:sz w:val="24"/>
          <w:szCs w:val="24"/>
        </w:rPr>
        <w:t>SUPPORTING STATEMENT</w:t>
      </w:r>
    </w:p>
    <w:p w:rsidR="00AD77C6" w:rsidRPr="00E13AA3" w:rsidRDefault="00AD77C6" w:rsidP="00AD77C6">
      <w:pPr>
        <w:pStyle w:val="ListParagraph"/>
        <w:spacing w:line="240" w:lineRule="auto"/>
        <w:ind w:left="0"/>
        <w:jc w:val="center"/>
        <w:rPr>
          <w:rFonts w:ascii="Times New Roman" w:hAnsi="Times New Roman"/>
          <w:b/>
          <w:sz w:val="24"/>
          <w:szCs w:val="24"/>
        </w:rPr>
      </w:pPr>
    </w:p>
    <w:p w:rsidR="00AD77C6" w:rsidRPr="00E13AA3" w:rsidRDefault="00AD77C6" w:rsidP="00AD77C6">
      <w:pPr>
        <w:pStyle w:val="ListParagraph"/>
        <w:spacing w:line="240" w:lineRule="auto"/>
        <w:ind w:left="0"/>
        <w:jc w:val="center"/>
        <w:rPr>
          <w:rFonts w:ascii="Times New Roman" w:hAnsi="Times New Roman"/>
          <w:b/>
          <w:sz w:val="24"/>
          <w:szCs w:val="24"/>
        </w:rPr>
      </w:pPr>
      <w:r w:rsidRPr="00E13AA3">
        <w:rPr>
          <w:rFonts w:ascii="Times New Roman" w:hAnsi="Times New Roman"/>
          <w:b/>
          <w:sz w:val="24"/>
          <w:szCs w:val="24"/>
        </w:rPr>
        <w:t xml:space="preserve">Affordable Care Act - Maternal, Infant and Early Childhood </w:t>
      </w:r>
    </w:p>
    <w:p w:rsidR="00AD77C6" w:rsidRPr="00E13AA3" w:rsidRDefault="00AD77C6" w:rsidP="00AD77C6">
      <w:pPr>
        <w:pStyle w:val="ListParagraph"/>
        <w:spacing w:line="240" w:lineRule="auto"/>
        <w:ind w:left="0"/>
        <w:jc w:val="center"/>
        <w:rPr>
          <w:rFonts w:ascii="Times New Roman" w:hAnsi="Times New Roman"/>
          <w:b/>
          <w:sz w:val="24"/>
          <w:szCs w:val="24"/>
        </w:rPr>
      </w:pPr>
      <w:r w:rsidRPr="00E13AA3">
        <w:rPr>
          <w:rFonts w:ascii="Times New Roman" w:hAnsi="Times New Roman"/>
          <w:b/>
          <w:sz w:val="24"/>
          <w:szCs w:val="24"/>
        </w:rPr>
        <w:t xml:space="preserve">Home Visiting </w:t>
      </w:r>
      <w:r w:rsidR="008224DE">
        <w:rPr>
          <w:rFonts w:ascii="Times New Roman" w:hAnsi="Times New Roman"/>
          <w:b/>
          <w:sz w:val="24"/>
          <w:szCs w:val="24"/>
        </w:rPr>
        <w:t xml:space="preserve">(MIECHV) </w:t>
      </w:r>
      <w:r w:rsidRPr="00E13AA3">
        <w:rPr>
          <w:rFonts w:ascii="Times New Roman" w:hAnsi="Times New Roman"/>
          <w:b/>
          <w:sz w:val="24"/>
          <w:szCs w:val="24"/>
        </w:rPr>
        <w:t>Program</w:t>
      </w:r>
    </w:p>
    <w:p w:rsidR="00AD77C6" w:rsidRPr="00E13AA3" w:rsidRDefault="00AD77C6" w:rsidP="00AD77C6">
      <w:pPr>
        <w:pStyle w:val="ListParagraph"/>
        <w:spacing w:line="240" w:lineRule="auto"/>
        <w:ind w:left="0"/>
        <w:jc w:val="center"/>
        <w:rPr>
          <w:rFonts w:ascii="Times New Roman" w:hAnsi="Times New Roman"/>
          <w:b/>
          <w:sz w:val="24"/>
          <w:szCs w:val="24"/>
        </w:rPr>
      </w:pPr>
    </w:p>
    <w:p w:rsidR="00AD77C6" w:rsidRPr="00E13AA3" w:rsidRDefault="00AD77C6" w:rsidP="00AD77C6">
      <w:pPr>
        <w:spacing w:line="240" w:lineRule="auto"/>
        <w:jc w:val="center"/>
        <w:rPr>
          <w:rFonts w:ascii="Times New Roman" w:hAnsi="Times New Roman"/>
          <w:b/>
          <w:sz w:val="24"/>
          <w:szCs w:val="24"/>
        </w:rPr>
      </w:pPr>
      <w:r w:rsidRPr="00E13AA3">
        <w:rPr>
          <w:rFonts w:ascii="Times New Roman" w:hAnsi="Times New Roman"/>
          <w:b/>
          <w:sz w:val="24"/>
          <w:szCs w:val="24"/>
        </w:rPr>
        <w:t xml:space="preserve">Data Collection Forms for the Maternal, Infant and Early Childhood Home Visiting Program Information System </w:t>
      </w:r>
    </w:p>
    <w:p w:rsidR="00AD77C6" w:rsidRPr="00E13AA3" w:rsidRDefault="00AD77C6" w:rsidP="00AD77C6">
      <w:pPr>
        <w:spacing w:line="240" w:lineRule="auto"/>
        <w:jc w:val="center"/>
        <w:rPr>
          <w:rFonts w:ascii="Times New Roman" w:hAnsi="Times New Roman"/>
          <w:b/>
          <w:sz w:val="24"/>
          <w:szCs w:val="24"/>
        </w:rPr>
      </w:pPr>
    </w:p>
    <w:p w:rsidR="00AD77C6" w:rsidRPr="00E13AA3" w:rsidRDefault="00AD77C6" w:rsidP="00AD77C6">
      <w:pPr>
        <w:pStyle w:val="ListParagraph"/>
        <w:numPr>
          <w:ilvl w:val="0"/>
          <w:numId w:val="1"/>
        </w:numPr>
        <w:spacing w:line="240" w:lineRule="auto"/>
        <w:rPr>
          <w:rFonts w:ascii="Times New Roman" w:hAnsi="Times New Roman"/>
          <w:b/>
          <w:sz w:val="24"/>
          <w:szCs w:val="24"/>
        </w:rPr>
      </w:pPr>
      <w:r w:rsidRPr="00E13AA3">
        <w:rPr>
          <w:rFonts w:ascii="Times New Roman" w:hAnsi="Times New Roman"/>
          <w:b/>
          <w:sz w:val="24"/>
          <w:szCs w:val="24"/>
        </w:rPr>
        <w:t xml:space="preserve">Justification </w:t>
      </w:r>
    </w:p>
    <w:p w:rsidR="00AD77C6" w:rsidRPr="00E13AA3" w:rsidRDefault="00AD77C6" w:rsidP="00AD77C6">
      <w:pPr>
        <w:numPr>
          <w:ilvl w:val="0"/>
          <w:numId w:val="2"/>
        </w:numPr>
        <w:rPr>
          <w:rFonts w:ascii="Times New Roman" w:hAnsi="Times New Roman"/>
          <w:b/>
          <w:sz w:val="24"/>
          <w:szCs w:val="24"/>
        </w:rPr>
      </w:pPr>
      <w:r w:rsidRPr="00E13AA3">
        <w:rPr>
          <w:rFonts w:ascii="Times New Roman" w:hAnsi="Times New Roman"/>
          <w:b/>
          <w:sz w:val="24"/>
          <w:szCs w:val="24"/>
        </w:rPr>
        <w:t>Circumstances making the collection of information necessary</w:t>
      </w:r>
    </w:p>
    <w:p w:rsidR="00A13399" w:rsidRDefault="00A13399" w:rsidP="00AD77C6">
      <w:pPr>
        <w:rPr>
          <w:rFonts w:ascii="Times New Roman" w:hAnsi="Times New Roman"/>
          <w:sz w:val="24"/>
          <w:szCs w:val="24"/>
        </w:rPr>
      </w:pPr>
      <w:r>
        <w:rPr>
          <w:rFonts w:ascii="Times New Roman" w:hAnsi="Times New Roman"/>
          <w:sz w:val="24"/>
          <w:szCs w:val="24"/>
        </w:rPr>
        <w:t xml:space="preserve">This is a request by the </w:t>
      </w:r>
      <w:r w:rsidR="00AD77C6">
        <w:rPr>
          <w:rFonts w:ascii="Times New Roman" w:hAnsi="Times New Roman"/>
          <w:sz w:val="24"/>
          <w:szCs w:val="24"/>
        </w:rPr>
        <w:t xml:space="preserve">U. S. Department of Health and Human Services (HHS) </w:t>
      </w:r>
      <w:r w:rsidR="00AD77C6" w:rsidRPr="00CB6B97">
        <w:rPr>
          <w:rFonts w:ascii="Times New Roman" w:hAnsi="Times New Roman"/>
          <w:sz w:val="24"/>
          <w:szCs w:val="24"/>
        </w:rPr>
        <w:t>Health Resources and Service</w:t>
      </w:r>
      <w:r w:rsidR="00AD77C6">
        <w:rPr>
          <w:rFonts w:ascii="Times New Roman" w:hAnsi="Times New Roman"/>
          <w:sz w:val="24"/>
          <w:szCs w:val="24"/>
        </w:rPr>
        <w:t>s Administration (HRSA)</w:t>
      </w:r>
      <w:r w:rsidR="00AD77C6" w:rsidRPr="00CB6B97">
        <w:rPr>
          <w:rFonts w:ascii="Times New Roman" w:hAnsi="Times New Roman"/>
          <w:sz w:val="24"/>
          <w:szCs w:val="24"/>
        </w:rPr>
        <w:t xml:space="preserve"> </w:t>
      </w:r>
      <w:r w:rsidR="00AD77C6">
        <w:rPr>
          <w:rFonts w:ascii="Times New Roman" w:hAnsi="Times New Roman"/>
          <w:sz w:val="24"/>
          <w:szCs w:val="24"/>
        </w:rPr>
        <w:t xml:space="preserve">and the Administration for Children and Families (ACF) </w:t>
      </w:r>
      <w:r w:rsidRPr="00A13399">
        <w:rPr>
          <w:rFonts w:ascii="Times New Roman" w:hAnsi="Times New Roman"/>
          <w:sz w:val="24"/>
          <w:szCs w:val="24"/>
        </w:rPr>
        <w:t>for revision of an existing data collection activity already approved by the Office of Management and Budget for the MIECHV Program Information System (OMB No: 0915-0357; Expiration Date: 10/31/2015).  Specifically, HRSA and ACF are seeking approval for 3 data collection instruments.  Home Visiting Form (HV) 1</w:t>
      </w:r>
      <w:r>
        <w:rPr>
          <w:rStyle w:val="FootnoteReference"/>
          <w:szCs w:val="24"/>
        </w:rPr>
        <w:footnoteReference w:id="1"/>
      </w:r>
      <w:r w:rsidRPr="00A13399">
        <w:rPr>
          <w:rFonts w:ascii="Times New Roman" w:hAnsi="Times New Roman"/>
          <w:sz w:val="24"/>
          <w:szCs w:val="24"/>
        </w:rPr>
        <w:t xml:space="preserve"> and HV Form 2</w:t>
      </w:r>
      <w:r>
        <w:rPr>
          <w:rStyle w:val="FootnoteReference"/>
          <w:szCs w:val="24"/>
        </w:rPr>
        <w:footnoteReference w:id="2"/>
      </w:r>
      <w:r w:rsidRPr="00A13399">
        <w:rPr>
          <w:rFonts w:ascii="Times New Roman" w:hAnsi="Times New Roman"/>
          <w:sz w:val="24"/>
          <w:szCs w:val="24"/>
        </w:rPr>
        <w:t xml:space="preserve"> are currently approved and no changes are proposed to these instruments. We are also seeking approval for a new proposed data collection instrument for the Tribal MIECHV grantees entitled the HV Form 3. The proposed HV Form 3 will be used by Tribal MIECHV grantees (including Indian Tribes or a consortium of Indian Tribes, Tribal Organizations, and Urban Indian Organizations) to collect and report program data to demonstrate improvement among eligible families participating in the program in the legislatively-mandated six benchmark areas. </w:t>
      </w:r>
    </w:p>
    <w:p w:rsidR="00AD77C6" w:rsidRDefault="00AD77C6" w:rsidP="00AD77C6">
      <w:pPr>
        <w:rPr>
          <w:rFonts w:ascii="Times New Roman" w:hAnsi="Times New Roman"/>
          <w:b/>
          <w:sz w:val="24"/>
          <w:szCs w:val="24"/>
        </w:rPr>
      </w:pPr>
      <w:r w:rsidRPr="00F2556B">
        <w:rPr>
          <w:rFonts w:ascii="Times New Roman" w:hAnsi="Times New Roman"/>
          <w:b/>
          <w:sz w:val="24"/>
          <w:szCs w:val="24"/>
        </w:rPr>
        <w:t xml:space="preserve">Overview of the MIECHV </w:t>
      </w:r>
      <w:r>
        <w:rPr>
          <w:rFonts w:ascii="Times New Roman" w:hAnsi="Times New Roman"/>
          <w:b/>
          <w:sz w:val="24"/>
          <w:szCs w:val="24"/>
        </w:rPr>
        <w:t>p</w:t>
      </w:r>
      <w:r w:rsidRPr="00F2556B">
        <w:rPr>
          <w:rFonts w:ascii="Times New Roman" w:hAnsi="Times New Roman"/>
          <w:b/>
          <w:sz w:val="24"/>
          <w:szCs w:val="24"/>
        </w:rPr>
        <w:t>rogram</w:t>
      </w:r>
    </w:p>
    <w:p w:rsidR="00AD77C6" w:rsidRPr="00BE77BC" w:rsidRDefault="00AD77C6" w:rsidP="00AD77C6">
      <w:pPr>
        <w:rPr>
          <w:rFonts w:ascii="Times New Roman" w:hAnsi="Times New Roman"/>
          <w:sz w:val="24"/>
          <w:szCs w:val="24"/>
        </w:rPr>
      </w:pPr>
      <w:r w:rsidRPr="00CB6B97">
        <w:rPr>
          <w:rFonts w:ascii="Times New Roman" w:hAnsi="Times New Roman"/>
          <w:sz w:val="24"/>
          <w:szCs w:val="24"/>
        </w:rPr>
        <w:t>On March 23, 2010, the President signed into law the Patient Protection a</w:t>
      </w:r>
      <w:r>
        <w:rPr>
          <w:rFonts w:ascii="Times New Roman" w:hAnsi="Times New Roman"/>
          <w:sz w:val="24"/>
          <w:szCs w:val="24"/>
        </w:rPr>
        <w:t xml:space="preserve">nd Affordable Care Act of 2010 </w:t>
      </w:r>
      <w:r w:rsidRPr="00CB6B97">
        <w:rPr>
          <w:rFonts w:ascii="Times New Roman" w:hAnsi="Times New Roman"/>
          <w:sz w:val="24"/>
          <w:szCs w:val="24"/>
        </w:rPr>
        <w:t>(P.L. 111-14</w:t>
      </w:r>
      <w:r>
        <w:rPr>
          <w:rFonts w:ascii="Times New Roman" w:hAnsi="Times New Roman"/>
          <w:sz w:val="24"/>
          <w:szCs w:val="24"/>
        </w:rPr>
        <w:t xml:space="preserve">8).  </w:t>
      </w:r>
      <w:r w:rsidRPr="00CB6B97">
        <w:rPr>
          <w:rFonts w:ascii="Times New Roman" w:hAnsi="Times New Roman"/>
          <w:sz w:val="24"/>
          <w:szCs w:val="24"/>
        </w:rPr>
        <w:t xml:space="preserve">Through a </w:t>
      </w:r>
      <w:r w:rsidRPr="00A34D29">
        <w:rPr>
          <w:rFonts w:ascii="Times New Roman" w:hAnsi="Times New Roman"/>
          <w:sz w:val="24"/>
          <w:szCs w:val="24"/>
        </w:rPr>
        <w:t>provision authorizing</w:t>
      </w:r>
      <w:r w:rsidRPr="00CB6B97">
        <w:rPr>
          <w:rFonts w:ascii="Times New Roman" w:hAnsi="Times New Roman"/>
          <w:sz w:val="24"/>
          <w:szCs w:val="24"/>
        </w:rPr>
        <w:t xml:space="preserve"> the creation of the</w:t>
      </w:r>
      <w:r>
        <w:rPr>
          <w:rFonts w:ascii="Times New Roman" w:hAnsi="Times New Roman"/>
          <w:sz w:val="24"/>
          <w:szCs w:val="24"/>
        </w:rPr>
        <w:t xml:space="preserve"> MIECHV program</w:t>
      </w:r>
      <w:r w:rsidRPr="00CB6B97">
        <w:rPr>
          <w:rFonts w:ascii="Times New Roman" w:hAnsi="Times New Roman"/>
          <w:sz w:val="24"/>
          <w:szCs w:val="24"/>
        </w:rPr>
        <w:t>,</w:t>
      </w:r>
      <w:r>
        <w:rPr>
          <w:rFonts w:ascii="Times New Roman" w:hAnsi="Times New Roman"/>
          <w:sz w:val="24"/>
          <w:szCs w:val="24"/>
        </w:rPr>
        <w:t xml:space="preserve"> the Affordable Care Act addresses the </w:t>
      </w:r>
      <w:r w:rsidRPr="00BE77BC">
        <w:rPr>
          <w:rFonts w:ascii="Times New Roman" w:hAnsi="Times New Roman"/>
          <w:sz w:val="24"/>
          <w:szCs w:val="24"/>
        </w:rPr>
        <w:t>needs of children and</w:t>
      </w:r>
      <w:r>
        <w:rPr>
          <w:rFonts w:ascii="Times New Roman" w:hAnsi="Times New Roman"/>
          <w:sz w:val="24"/>
          <w:szCs w:val="24"/>
        </w:rPr>
        <w:t xml:space="preserve"> families in vulnerable communities</w:t>
      </w:r>
      <w:r w:rsidRPr="00BE77BC">
        <w:rPr>
          <w:rFonts w:ascii="Times New Roman" w:hAnsi="Times New Roman"/>
          <w:sz w:val="24"/>
          <w:szCs w:val="24"/>
        </w:rPr>
        <w:t xml:space="preserve"> through </w:t>
      </w:r>
      <w:r>
        <w:rPr>
          <w:rFonts w:ascii="Times New Roman" w:hAnsi="Times New Roman"/>
          <w:sz w:val="24"/>
          <w:szCs w:val="24"/>
        </w:rPr>
        <w:t xml:space="preserve">voluntary </w:t>
      </w:r>
      <w:r w:rsidRPr="00BE77BC">
        <w:rPr>
          <w:rFonts w:ascii="Times New Roman" w:hAnsi="Times New Roman"/>
          <w:sz w:val="24"/>
          <w:szCs w:val="24"/>
        </w:rPr>
        <w:t>evidence-based home visiting programs and provides an unprecedented opportunity for collab</w:t>
      </w:r>
      <w:r>
        <w:rPr>
          <w:rFonts w:ascii="Times New Roman" w:hAnsi="Times New Roman"/>
          <w:sz w:val="24"/>
          <w:szCs w:val="24"/>
        </w:rPr>
        <w:t>oration and partnership at the federal, s</w:t>
      </w:r>
      <w:r w:rsidRPr="00BE77BC">
        <w:rPr>
          <w:rFonts w:ascii="Times New Roman" w:hAnsi="Times New Roman"/>
          <w:sz w:val="24"/>
          <w:szCs w:val="24"/>
        </w:rPr>
        <w:t>tate, and community levels to improve health and development</w:t>
      </w:r>
      <w:r>
        <w:rPr>
          <w:rFonts w:ascii="Times New Roman" w:hAnsi="Times New Roman"/>
          <w:sz w:val="24"/>
          <w:szCs w:val="24"/>
        </w:rPr>
        <w:t xml:space="preserve"> outcomes for at-</w:t>
      </w:r>
      <w:r w:rsidRPr="00BE77BC">
        <w:rPr>
          <w:rFonts w:ascii="Times New Roman" w:hAnsi="Times New Roman"/>
          <w:sz w:val="24"/>
          <w:szCs w:val="24"/>
        </w:rPr>
        <w:t>risk children</w:t>
      </w:r>
      <w:r>
        <w:rPr>
          <w:rFonts w:ascii="Times New Roman" w:hAnsi="Times New Roman"/>
          <w:sz w:val="24"/>
          <w:szCs w:val="24"/>
        </w:rPr>
        <w:t xml:space="preserve"> and families</w:t>
      </w:r>
      <w:r w:rsidRPr="00BE77BC">
        <w:rPr>
          <w:rFonts w:ascii="Times New Roman" w:hAnsi="Times New Roman"/>
          <w:sz w:val="24"/>
          <w:szCs w:val="24"/>
        </w:rPr>
        <w:t xml:space="preserve">. </w:t>
      </w:r>
    </w:p>
    <w:p w:rsidR="00AD77C6" w:rsidRPr="00D2728B" w:rsidRDefault="00AD77C6" w:rsidP="00AD77C6">
      <w:pPr>
        <w:rPr>
          <w:rFonts w:ascii="Times New Roman" w:hAnsi="Times New Roman"/>
          <w:sz w:val="24"/>
          <w:szCs w:val="24"/>
        </w:rPr>
      </w:pPr>
      <w:r w:rsidRPr="00CC5BDE">
        <w:rPr>
          <w:rFonts w:ascii="Times New Roman" w:hAnsi="Times New Roman"/>
          <w:sz w:val="24"/>
          <w:szCs w:val="24"/>
        </w:rPr>
        <w:lastRenderedPageBreak/>
        <w:t>MIECHV is authorized under the Social Security Act, Title V, Section 511 (42 USC 711), as a</w:t>
      </w:r>
      <w:r w:rsidR="008C21F3">
        <w:rPr>
          <w:rFonts w:ascii="Times New Roman" w:hAnsi="Times New Roman"/>
          <w:sz w:val="24"/>
          <w:szCs w:val="24"/>
        </w:rPr>
        <w:t xml:space="preserve">dded </w:t>
      </w:r>
      <w:r w:rsidRPr="00CC5BDE">
        <w:rPr>
          <w:rFonts w:ascii="Times New Roman" w:hAnsi="Times New Roman"/>
          <w:sz w:val="24"/>
          <w:szCs w:val="24"/>
        </w:rPr>
        <w:t xml:space="preserve">by Section 2951 of the Patient Protection and Affordable Care Act (Pub. L. No. 111-148). </w:t>
      </w:r>
      <w:r w:rsidRPr="00BE77BC">
        <w:rPr>
          <w:rFonts w:ascii="Times New Roman" w:hAnsi="Times New Roman"/>
          <w:sz w:val="24"/>
          <w:szCs w:val="24"/>
        </w:rPr>
        <w:t xml:space="preserve">The </w:t>
      </w:r>
      <w:r>
        <w:rPr>
          <w:rFonts w:ascii="Times New Roman" w:hAnsi="Times New Roman"/>
          <w:sz w:val="24"/>
          <w:szCs w:val="24"/>
        </w:rPr>
        <w:t>statutory purposes of the program are to</w:t>
      </w:r>
      <w:r w:rsidRPr="00CB6B97">
        <w:rPr>
          <w:rFonts w:ascii="Times New Roman" w:hAnsi="Times New Roman"/>
          <w:sz w:val="24"/>
          <w:szCs w:val="24"/>
        </w:rPr>
        <w:t xml:space="preserve"> (1) strengthen and improve the programs and activities carried out under Title V; (2)</w:t>
      </w:r>
      <w:r>
        <w:rPr>
          <w:rFonts w:ascii="Times New Roman" w:hAnsi="Times New Roman"/>
          <w:sz w:val="24"/>
          <w:szCs w:val="24"/>
        </w:rPr>
        <w:t xml:space="preserve"> </w:t>
      </w:r>
      <w:r w:rsidRPr="00CB6B97">
        <w:rPr>
          <w:rFonts w:ascii="Times New Roman" w:hAnsi="Times New Roman"/>
          <w:sz w:val="24"/>
          <w:szCs w:val="24"/>
        </w:rPr>
        <w:t xml:space="preserve">improve </w:t>
      </w:r>
      <w:r>
        <w:rPr>
          <w:rFonts w:ascii="Times New Roman" w:hAnsi="Times New Roman"/>
          <w:sz w:val="24"/>
          <w:szCs w:val="24"/>
        </w:rPr>
        <w:t>coordination of services for at-</w:t>
      </w:r>
      <w:r w:rsidRPr="00CB6B97">
        <w:rPr>
          <w:rFonts w:ascii="Times New Roman" w:hAnsi="Times New Roman"/>
          <w:sz w:val="24"/>
          <w:szCs w:val="24"/>
        </w:rPr>
        <w:t>risk communities; and (3) identify and provide comprehensive services to improve outcome</w:t>
      </w:r>
      <w:r>
        <w:rPr>
          <w:rFonts w:ascii="Times New Roman" w:hAnsi="Times New Roman"/>
          <w:sz w:val="24"/>
          <w:szCs w:val="24"/>
        </w:rPr>
        <w:t>s for families who reside in at-</w:t>
      </w:r>
      <w:r w:rsidRPr="00CB6B97">
        <w:rPr>
          <w:rFonts w:ascii="Times New Roman" w:hAnsi="Times New Roman"/>
          <w:sz w:val="24"/>
          <w:szCs w:val="24"/>
        </w:rPr>
        <w:t xml:space="preserve">risk communities.  </w:t>
      </w:r>
      <w:r>
        <w:rPr>
          <w:rFonts w:ascii="Times New Roman" w:hAnsi="Times New Roman"/>
          <w:sz w:val="24"/>
          <w:szCs w:val="24"/>
        </w:rPr>
        <w:t xml:space="preserve">The </w:t>
      </w:r>
      <w:r w:rsidRPr="001B35E2">
        <w:rPr>
          <w:rFonts w:ascii="Times New Roman" w:hAnsi="Times New Roman"/>
          <w:sz w:val="24"/>
          <w:szCs w:val="24"/>
        </w:rPr>
        <w:t xml:space="preserve">MIECHV </w:t>
      </w:r>
      <w:r>
        <w:rPr>
          <w:rFonts w:ascii="Times New Roman" w:hAnsi="Times New Roman"/>
          <w:sz w:val="24"/>
          <w:szCs w:val="24"/>
        </w:rPr>
        <w:t xml:space="preserve">program </w:t>
      </w:r>
      <w:r w:rsidRPr="001B35E2">
        <w:rPr>
          <w:rFonts w:ascii="Times New Roman" w:hAnsi="Times New Roman"/>
          <w:sz w:val="24"/>
          <w:szCs w:val="24"/>
        </w:rPr>
        <w:t>includes grants to states</w:t>
      </w:r>
      <w:r>
        <w:rPr>
          <w:rFonts w:ascii="Times New Roman" w:hAnsi="Times New Roman"/>
          <w:sz w:val="24"/>
          <w:szCs w:val="24"/>
        </w:rPr>
        <w:t xml:space="preserve">, </w:t>
      </w:r>
      <w:r w:rsidRPr="001B35E2">
        <w:rPr>
          <w:rFonts w:ascii="Times New Roman" w:hAnsi="Times New Roman"/>
          <w:sz w:val="24"/>
          <w:szCs w:val="24"/>
        </w:rPr>
        <w:t>jurisdictions</w:t>
      </w:r>
      <w:r>
        <w:rPr>
          <w:rFonts w:ascii="Times New Roman" w:hAnsi="Times New Roman"/>
          <w:sz w:val="24"/>
          <w:szCs w:val="24"/>
        </w:rPr>
        <w:t xml:space="preserve">, eligible non-profits </w:t>
      </w:r>
      <w:r w:rsidR="008C21F3">
        <w:rPr>
          <w:rFonts w:ascii="Times New Roman" w:hAnsi="Times New Roman"/>
          <w:sz w:val="24"/>
          <w:szCs w:val="24"/>
        </w:rPr>
        <w:t xml:space="preserve">(State MIECHV program) </w:t>
      </w:r>
      <w:r w:rsidRPr="001B35E2">
        <w:rPr>
          <w:rFonts w:ascii="Times New Roman" w:hAnsi="Times New Roman"/>
          <w:sz w:val="24"/>
          <w:szCs w:val="24"/>
        </w:rPr>
        <w:t>and grants to Indian Tribes</w:t>
      </w:r>
      <w:r w:rsidR="008C21F3">
        <w:rPr>
          <w:rFonts w:ascii="Times New Roman" w:hAnsi="Times New Roman"/>
          <w:sz w:val="24"/>
          <w:szCs w:val="24"/>
        </w:rPr>
        <w:t xml:space="preserve"> or a consortium of Indian Tribes</w:t>
      </w:r>
      <w:r w:rsidRPr="001B35E2">
        <w:rPr>
          <w:rFonts w:ascii="Times New Roman" w:hAnsi="Times New Roman"/>
          <w:sz w:val="24"/>
          <w:szCs w:val="24"/>
        </w:rPr>
        <w:t xml:space="preserve">, </w:t>
      </w:r>
      <w:r w:rsidR="007C544B">
        <w:rPr>
          <w:rFonts w:ascii="Times New Roman" w:hAnsi="Times New Roman"/>
          <w:sz w:val="24"/>
          <w:szCs w:val="24"/>
        </w:rPr>
        <w:t>Tribal</w:t>
      </w:r>
      <w:r w:rsidRPr="001B35E2">
        <w:rPr>
          <w:rFonts w:ascii="Times New Roman" w:hAnsi="Times New Roman"/>
          <w:sz w:val="24"/>
          <w:szCs w:val="24"/>
        </w:rPr>
        <w:t xml:space="preserve"> Organizations, and Urban Indian Organizations</w:t>
      </w:r>
      <w:r w:rsidR="008C21F3">
        <w:rPr>
          <w:rFonts w:ascii="Times New Roman" w:hAnsi="Times New Roman"/>
          <w:sz w:val="24"/>
          <w:szCs w:val="24"/>
        </w:rPr>
        <w:t xml:space="preserve"> (</w:t>
      </w:r>
      <w:r w:rsidR="007C544B">
        <w:rPr>
          <w:rFonts w:ascii="Times New Roman" w:hAnsi="Times New Roman"/>
          <w:sz w:val="24"/>
          <w:szCs w:val="24"/>
        </w:rPr>
        <w:t>Tribal</w:t>
      </w:r>
      <w:r w:rsidR="008C21F3">
        <w:rPr>
          <w:rFonts w:ascii="Times New Roman" w:hAnsi="Times New Roman"/>
          <w:sz w:val="24"/>
          <w:szCs w:val="24"/>
        </w:rPr>
        <w:t xml:space="preserve"> MIECHV Program)</w:t>
      </w:r>
      <w:r w:rsidRPr="001B35E2">
        <w:rPr>
          <w:rFonts w:ascii="Times New Roman" w:hAnsi="Times New Roman"/>
          <w:sz w:val="24"/>
          <w:szCs w:val="24"/>
        </w:rPr>
        <w:t xml:space="preserve">. </w:t>
      </w:r>
      <w:r w:rsidRPr="00D2728B">
        <w:rPr>
          <w:rFonts w:ascii="Times New Roman" w:hAnsi="Times New Roman"/>
          <w:sz w:val="24"/>
          <w:szCs w:val="24"/>
        </w:rPr>
        <w:t>The implementation of the program is a collaborative endeavor between</w:t>
      </w:r>
      <w:r>
        <w:rPr>
          <w:rFonts w:ascii="Times New Roman" w:hAnsi="Times New Roman"/>
          <w:sz w:val="24"/>
          <w:szCs w:val="24"/>
        </w:rPr>
        <w:t xml:space="preserve"> HRSA and ACF. HRSA administers the </w:t>
      </w:r>
      <w:r w:rsidR="008C21F3">
        <w:rPr>
          <w:rFonts w:ascii="Times New Roman" w:hAnsi="Times New Roman"/>
          <w:sz w:val="24"/>
          <w:szCs w:val="24"/>
        </w:rPr>
        <w:t>S</w:t>
      </w:r>
      <w:r>
        <w:rPr>
          <w:rFonts w:ascii="Times New Roman" w:hAnsi="Times New Roman"/>
          <w:sz w:val="24"/>
          <w:szCs w:val="24"/>
        </w:rPr>
        <w:t xml:space="preserve">tate MIECHV program while ACF administers the </w:t>
      </w:r>
      <w:r w:rsidR="007C544B">
        <w:rPr>
          <w:rFonts w:ascii="Times New Roman" w:hAnsi="Times New Roman"/>
          <w:sz w:val="24"/>
          <w:szCs w:val="24"/>
        </w:rPr>
        <w:t>Tribal</w:t>
      </w:r>
      <w:r>
        <w:rPr>
          <w:rFonts w:ascii="Times New Roman" w:hAnsi="Times New Roman"/>
          <w:sz w:val="24"/>
          <w:szCs w:val="24"/>
        </w:rPr>
        <w:t xml:space="preserve"> MIECHV program. </w:t>
      </w:r>
    </w:p>
    <w:p w:rsidR="00AD77C6" w:rsidRDefault="007C544B" w:rsidP="00AD77C6">
      <w:pPr>
        <w:rPr>
          <w:rFonts w:ascii="Times New Roman" w:hAnsi="Times New Roman"/>
          <w:b/>
          <w:sz w:val="24"/>
          <w:szCs w:val="24"/>
        </w:rPr>
      </w:pPr>
      <w:r>
        <w:rPr>
          <w:rFonts w:ascii="Times New Roman" w:hAnsi="Times New Roman"/>
          <w:b/>
          <w:sz w:val="24"/>
          <w:szCs w:val="24"/>
        </w:rPr>
        <w:t>Tribal</w:t>
      </w:r>
      <w:r w:rsidR="00AD77C6" w:rsidRPr="00F2556B">
        <w:rPr>
          <w:rFonts w:ascii="Times New Roman" w:hAnsi="Times New Roman"/>
          <w:b/>
          <w:sz w:val="24"/>
          <w:szCs w:val="24"/>
        </w:rPr>
        <w:t xml:space="preserve"> MIECHV </w:t>
      </w:r>
      <w:r w:rsidR="00AD77C6">
        <w:rPr>
          <w:rFonts w:ascii="Times New Roman" w:hAnsi="Times New Roman"/>
          <w:b/>
          <w:sz w:val="24"/>
          <w:szCs w:val="24"/>
        </w:rPr>
        <w:t>p</w:t>
      </w:r>
      <w:r w:rsidR="00AD77C6" w:rsidRPr="00F2556B">
        <w:rPr>
          <w:rFonts w:ascii="Times New Roman" w:hAnsi="Times New Roman"/>
          <w:b/>
          <w:sz w:val="24"/>
          <w:szCs w:val="24"/>
        </w:rPr>
        <w:t>rogram</w:t>
      </w:r>
    </w:p>
    <w:p w:rsidR="00AD77C6" w:rsidRPr="00FD39C7" w:rsidRDefault="00AD77C6" w:rsidP="00AD77C6">
      <w:pPr>
        <w:rPr>
          <w:rFonts w:ascii="Times New Roman" w:hAnsi="Times New Roman"/>
          <w:sz w:val="24"/>
          <w:szCs w:val="24"/>
        </w:rPr>
      </w:pPr>
      <w:r w:rsidRPr="00606FCB">
        <w:rPr>
          <w:rFonts w:ascii="Times New Roman" w:hAnsi="Times New Roman"/>
          <w:sz w:val="24"/>
          <w:szCs w:val="24"/>
        </w:rPr>
        <w:t xml:space="preserve">The goal of the </w:t>
      </w:r>
      <w:r w:rsidR="007C544B">
        <w:rPr>
          <w:rFonts w:ascii="Times New Roman" w:hAnsi="Times New Roman"/>
          <w:sz w:val="24"/>
          <w:szCs w:val="24"/>
        </w:rPr>
        <w:t>Tribal</w:t>
      </w:r>
      <w:r>
        <w:rPr>
          <w:rFonts w:ascii="Times New Roman" w:hAnsi="Times New Roman"/>
          <w:sz w:val="24"/>
          <w:szCs w:val="24"/>
        </w:rPr>
        <w:t xml:space="preserve"> MIECHV </w:t>
      </w:r>
      <w:r w:rsidRPr="00606FCB">
        <w:rPr>
          <w:rFonts w:ascii="Times New Roman" w:hAnsi="Times New Roman"/>
          <w:sz w:val="24"/>
          <w:szCs w:val="24"/>
        </w:rPr>
        <w:t xml:space="preserve">program is to support the development of happy, healthy, and successful American Indian and Alaska Native children and families through a coordinated home visiting system. </w:t>
      </w:r>
      <w:r>
        <w:rPr>
          <w:rFonts w:ascii="Times New Roman" w:hAnsi="Times New Roman"/>
          <w:sz w:val="24"/>
          <w:szCs w:val="24"/>
        </w:rPr>
        <w:t xml:space="preserve">The </w:t>
      </w:r>
      <w:r w:rsidR="007C544B">
        <w:rPr>
          <w:rFonts w:ascii="Times New Roman" w:hAnsi="Times New Roman"/>
          <w:sz w:val="24"/>
          <w:szCs w:val="24"/>
        </w:rPr>
        <w:t>Tribal</w:t>
      </w:r>
      <w:r>
        <w:rPr>
          <w:rFonts w:ascii="Times New Roman" w:hAnsi="Times New Roman"/>
          <w:sz w:val="24"/>
          <w:szCs w:val="24"/>
        </w:rPr>
        <w:t xml:space="preserve"> MIECHV program is funded through a three </w:t>
      </w:r>
      <w:r w:rsidRPr="00960BE4">
        <w:rPr>
          <w:rFonts w:ascii="Times New Roman" w:hAnsi="Times New Roman"/>
          <w:sz w:val="24"/>
          <w:szCs w:val="24"/>
        </w:rPr>
        <w:t xml:space="preserve">percent </w:t>
      </w:r>
      <w:r>
        <w:rPr>
          <w:rFonts w:ascii="Times New Roman" w:hAnsi="Times New Roman"/>
          <w:sz w:val="24"/>
          <w:szCs w:val="24"/>
        </w:rPr>
        <w:t>set aside from</w:t>
      </w:r>
      <w:r w:rsidRPr="00960BE4">
        <w:rPr>
          <w:rFonts w:ascii="Times New Roman" w:hAnsi="Times New Roman"/>
          <w:sz w:val="24"/>
          <w:szCs w:val="24"/>
        </w:rPr>
        <w:t xml:space="preserve"> the total </w:t>
      </w:r>
      <w:r>
        <w:rPr>
          <w:rFonts w:ascii="Times New Roman" w:hAnsi="Times New Roman"/>
          <w:sz w:val="24"/>
          <w:szCs w:val="24"/>
        </w:rPr>
        <w:t>MIECHV p</w:t>
      </w:r>
      <w:r w:rsidRPr="00960BE4">
        <w:rPr>
          <w:rFonts w:ascii="Times New Roman" w:hAnsi="Times New Roman"/>
          <w:sz w:val="24"/>
          <w:szCs w:val="24"/>
        </w:rPr>
        <w:t>rogram appropriation</w:t>
      </w:r>
      <w:r>
        <w:rPr>
          <w:rFonts w:ascii="Times New Roman" w:hAnsi="Times New Roman"/>
          <w:sz w:val="24"/>
          <w:szCs w:val="24"/>
        </w:rPr>
        <w:t xml:space="preserve">. </w:t>
      </w:r>
      <w:r w:rsidR="007C544B">
        <w:rPr>
          <w:rFonts w:ascii="Times New Roman" w:hAnsi="Times New Roman"/>
          <w:sz w:val="24"/>
          <w:szCs w:val="24"/>
        </w:rPr>
        <w:t>Tribal</w:t>
      </w:r>
      <w:r>
        <w:rPr>
          <w:rFonts w:ascii="Times New Roman" w:hAnsi="Times New Roman"/>
          <w:sz w:val="24"/>
          <w:szCs w:val="24"/>
        </w:rPr>
        <w:t xml:space="preserve"> MIECHV awards are to </w:t>
      </w:r>
      <w:r w:rsidRPr="00960BE4">
        <w:rPr>
          <w:rFonts w:ascii="Times New Roman" w:hAnsi="Times New Roman"/>
          <w:sz w:val="24"/>
          <w:szCs w:val="24"/>
        </w:rPr>
        <w:t xml:space="preserve">be consistent, to the greatest extent practicable, with the requirements of the </w:t>
      </w:r>
      <w:r>
        <w:rPr>
          <w:rFonts w:ascii="Times New Roman" w:hAnsi="Times New Roman"/>
          <w:sz w:val="24"/>
          <w:szCs w:val="24"/>
        </w:rPr>
        <w:t>State MIECHV program</w:t>
      </w:r>
      <w:r w:rsidRPr="00960BE4">
        <w:rPr>
          <w:rFonts w:ascii="Times New Roman" w:hAnsi="Times New Roman"/>
          <w:sz w:val="24"/>
          <w:szCs w:val="24"/>
        </w:rPr>
        <w:t xml:space="preserve"> and include (1) </w:t>
      </w:r>
      <w:r>
        <w:rPr>
          <w:rFonts w:ascii="Times New Roman" w:hAnsi="Times New Roman"/>
          <w:sz w:val="24"/>
          <w:szCs w:val="24"/>
        </w:rPr>
        <w:t>c</w:t>
      </w:r>
      <w:r w:rsidRPr="00960BE4">
        <w:rPr>
          <w:rFonts w:ascii="Times New Roman" w:hAnsi="Times New Roman"/>
          <w:sz w:val="24"/>
          <w:szCs w:val="24"/>
        </w:rPr>
        <w:t xml:space="preserve">onducting </w:t>
      </w:r>
      <w:proofErr w:type="gramStart"/>
      <w:r w:rsidRPr="00960BE4">
        <w:rPr>
          <w:rFonts w:ascii="Times New Roman" w:hAnsi="Times New Roman"/>
          <w:sz w:val="24"/>
          <w:szCs w:val="24"/>
        </w:rPr>
        <w:t>a needs</w:t>
      </w:r>
      <w:proofErr w:type="gramEnd"/>
      <w:r w:rsidRPr="00960BE4">
        <w:rPr>
          <w:rFonts w:ascii="Times New Roman" w:hAnsi="Times New Roman"/>
          <w:sz w:val="24"/>
          <w:szCs w:val="24"/>
        </w:rPr>
        <w:t xml:space="preserve"> assessment similar to the assessment required for all </w:t>
      </w:r>
      <w:r>
        <w:rPr>
          <w:rFonts w:ascii="Times New Roman" w:hAnsi="Times New Roman"/>
          <w:sz w:val="24"/>
          <w:szCs w:val="24"/>
        </w:rPr>
        <w:t>s</w:t>
      </w:r>
      <w:r w:rsidRPr="00960BE4">
        <w:rPr>
          <w:rFonts w:ascii="Times New Roman" w:hAnsi="Times New Roman"/>
          <w:sz w:val="24"/>
          <w:szCs w:val="24"/>
        </w:rPr>
        <w:t>tates under the legislation and (2) establishing quantifiable, measurable 3- and 5-year benchmarks consistent with the legislation.</w:t>
      </w:r>
      <w:r>
        <w:rPr>
          <w:rFonts w:ascii="Times New Roman" w:hAnsi="Times New Roman"/>
          <w:sz w:val="24"/>
          <w:szCs w:val="24"/>
        </w:rPr>
        <w:t xml:space="preserve"> </w:t>
      </w:r>
    </w:p>
    <w:p w:rsidR="00AD77C6" w:rsidRDefault="00AD77C6" w:rsidP="00AD77C6">
      <w:pPr>
        <w:pStyle w:val="BlockText"/>
        <w:spacing w:line="276" w:lineRule="auto"/>
        <w:ind w:left="0"/>
        <w:rPr>
          <w:rFonts w:ascii="Times New Roman" w:hAnsi="Times New Roman" w:cs="Times New Roman"/>
        </w:rPr>
      </w:pPr>
      <w:r>
        <w:rPr>
          <w:rFonts w:ascii="Times New Roman" w:hAnsi="Times New Roman" w:cs="Times New Roman"/>
          <w:color w:val="000000"/>
        </w:rPr>
        <w:t>The</w:t>
      </w:r>
      <w:r w:rsidRPr="00CB6B97">
        <w:rPr>
          <w:rFonts w:ascii="Times New Roman" w:hAnsi="Times New Roman" w:cs="Times New Roman"/>
          <w:color w:val="000000"/>
        </w:rPr>
        <w:t xml:space="preserve"> </w:t>
      </w:r>
      <w:r>
        <w:rPr>
          <w:rFonts w:ascii="Times New Roman" w:hAnsi="Times New Roman" w:cs="Times New Roman"/>
          <w:color w:val="000000"/>
        </w:rPr>
        <w:t>MIECHV legislation</w:t>
      </w:r>
      <w:r w:rsidRPr="00CB6B97">
        <w:rPr>
          <w:rFonts w:ascii="Times New Roman" w:hAnsi="Times New Roman" w:cs="Times New Roman"/>
        </w:rPr>
        <w:t xml:space="preserve"> requires that </w:t>
      </w:r>
      <w:r>
        <w:rPr>
          <w:rFonts w:ascii="Times New Roman" w:hAnsi="Times New Roman" w:cs="Times New Roman"/>
        </w:rPr>
        <w:t xml:space="preserve">State and </w:t>
      </w:r>
      <w:r w:rsidR="007C544B">
        <w:rPr>
          <w:rFonts w:ascii="Times New Roman" w:hAnsi="Times New Roman" w:cs="Times New Roman"/>
        </w:rPr>
        <w:t>Tribal</w:t>
      </w:r>
      <w:r>
        <w:rPr>
          <w:rFonts w:ascii="Times New Roman" w:hAnsi="Times New Roman" w:cs="Times New Roman"/>
        </w:rPr>
        <w:t xml:space="preserve"> </w:t>
      </w:r>
      <w:r w:rsidRPr="00CB6B97">
        <w:rPr>
          <w:rFonts w:ascii="Times New Roman" w:hAnsi="Times New Roman" w:cs="Times New Roman"/>
        </w:rPr>
        <w:t>MIECHV grantees collect data to measure improvements for el</w:t>
      </w:r>
      <w:r>
        <w:rPr>
          <w:rFonts w:ascii="Times New Roman" w:hAnsi="Times New Roman" w:cs="Times New Roman"/>
        </w:rPr>
        <w:t>igible families in six</w:t>
      </w:r>
      <w:r w:rsidRPr="00CB6B97">
        <w:rPr>
          <w:rFonts w:ascii="Times New Roman" w:hAnsi="Times New Roman" w:cs="Times New Roman"/>
        </w:rPr>
        <w:t xml:space="preserve"> </w:t>
      </w:r>
      <w:r>
        <w:rPr>
          <w:rFonts w:ascii="Times New Roman" w:hAnsi="Times New Roman" w:cs="Times New Roman"/>
        </w:rPr>
        <w:t xml:space="preserve">specified </w:t>
      </w:r>
      <w:r w:rsidRPr="00CB6B97">
        <w:rPr>
          <w:rFonts w:ascii="Times New Roman" w:hAnsi="Times New Roman" w:cs="Times New Roman"/>
        </w:rPr>
        <w:t xml:space="preserve">areas (referred to as "benchmark areas") that encompass the major goals for the program. </w:t>
      </w:r>
      <w:r>
        <w:rPr>
          <w:rFonts w:ascii="Times New Roman" w:hAnsi="Times New Roman" w:cs="Times New Roman"/>
        </w:rPr>
        <w:t xml:space="preserve">These include: </w:t>
      </w:r>
    </w:p>
    <w:p w:rsidR="00AD77C6" w:rsidRDefault="00AD77C6" w:rsidP="00AD77C6">
      <w:pPr>
        <w:pStyle w:val="BlockText"/>
        <w:spacing w:line="276" w:lineRule="auto"/>
        <w:ind w:left="0"/>
        <w:rPr>
          <w:rFonts w:ascii="Times New Roman" w:hAnsi="Times New Roman" w:cs="Times New Roman"/>
        </w:rPr>
      </w:pPr>
    </w:p>
    <w:p w:rsidR="00AD77C6" w:rsidRDefault="00AD77C6" w:rsidP="00AD77C6">
      <w:pPr>
        <w:pStyle w:val="BlockText"/>
        <w:numPr>
          <w:ilvl w:val="0"/>
          <w:numId w:val="4"/>
        </w:numPr>
        <w:spacing w:line="276" w:lineRule="auto"/>
        <w:rPr>
          <w:rFonts w:ascii="Times New Roman" w:hAnsi="Times New Roman" w:cs="Times New Roman"/>
        </w:rPr>
      </w:pPr>
      <w:r>
        <w:rPr>
          <w:rFonts w:ascii="Times New Roman" w:hAnsi="Times New Roman" w:cs="Times New Roman"/>
        </w:rPr>
        <w:t>Improved maternal and newborn health;</w:t>
      </w:r>
    </w:p>
    <w:p w:rsidR="00AD77C6" w:rsidRDefault="00AD77C6" w:rsidP="00AD77C6">
      <w:pPr>
        <w:pStyle w:val="BlockText"/>
        <w:numPr>
          <w:ilvl w:val="0"/>
          <w:numId w:val="4"/>
        </w:numPr>
        <w:spacing w:line="276" w:lineRule="auto"/>
        <w:rPr>
          <w:rFonts w:ascii="Times New Roman" w:hAnsi="Times New Roman" w:cs="Times New Roman"/>
        </w:rPr>
      </w:pPr>
      <w:r>
        <w:rPr>
          <w:rFonts w:ascii="Times New Roman" w:hAnsi="Times New Roman" w:cs="Times New Roman"/>
        </w:rPr>
        <w:t>Prevention of child injuries, child abuse, neglect, or maltreatment, and reduction in emergency department visits;</w:t>
      </w:r>
    </w:p>
    <w:p w:rsidR="00AD77C6" w:rsidRDefault="00AD77C6" w:rsidP="00AD77C6">
      <w:pPr>
        <w:pStyle w:val="BlockText"/>
        <w:numPr>
          <w:ilvl w:val="0"/>
          <w:numId w:val="4"/>
        </w:numPr>
        <w:spacing w:line="276" w:lineRule="auto"/>
        <w:rPr>
          <w:rFonts w:ascii="Times New Roman" w:hAnsi="Times New Roman" w:cs="Times New Roman"/>
        </w:rPr>
      </w:pPr>
      <w:r>
        <w:rPr>
          <w:rFonts w:ascii="Times New Roman" w:hAnsi="Times New Roman" w:cs="Times New Roman"/>
        </w:rPr>
        <w:t>Improvement in school readiness and achievement;</w:t>
      </w:r>
    </w:p>
    <w:p w:rsidR="00AD77C6" w:rsidRDefault="00AD77C6" w:rsidP="00AD77C6">
      <w:pPr>
        <w:pStyle w:val="BlockText"/>
        <w:numPr>
          <w:ilvl w:val="0"/>
          <w:numId w:val="4"/>
        </w:numPr>
        <w:spacing w:line="276" w:lineRule="auto"/>
        <w:rPr>
          <w:rFonts w:ascii="Times New Roman" w:hAnsi="Times New Roman" w:cs="Times New Roman"/>
        </w:rPr>
      </w:pPr>
      <w:r>
        <w:rPr>
          <w:rFonts w:ascii="Times New Roman" w:hAnsi="Times New Roman" w:cs="Times New Roman"/>
        </w:rPr>
        <w:t>Reduction in crime or domestic violence;</w:t>
      </w:r>
    </w:p>
    <w:p w:rsidR="00AD77C6" w:rsidRDefault="00AD77C6" w:rsidP="00AD77C6">
      <w:pPr>
        <w:pStyle w:val="BlockText"/>
        <w:numPr>
          <w:ilvl w:val="0"/>
          <w:numId w:val="4"/>
        </w:numPr>
        <w:spacing w:line="276" w:lineRule="auto"/>
        <w:rPr>
          <w:rFonts w:ascii="Times New Roman" w:hAnsi="Times New Roman" w:cs="Times New Roman"/>
        </w:rPr>
      </w:pPr>
      <w:r>
        <w:rPr>
          <w:rFonts w:ascii="Times New Roman" w:hAnsi="Times New Roman" w:cs="Times New Roman"/>
        </w:rPr>
        <w:t>Improvement in family economic self-sufficiency;</w:t>
      </w:r>
    </w:p>
    <w:p w:rsidR="00AD77C6" w:rsidRDefault="00AD77C6" w:rsidP="00AD77C6">
      <w:pPr>
        <w:pStyle w:val="BlockText"/>
        <w:numPr>
          <w:ilvl w:val="0"/>
          <w:numId w:val="4"/>
        </w:numPr>
        <w:spacing w:line="276" w:lineRule="auto"/>
        <w:rPr>
          <w:rFonts w:ascii="Times New Roman" w:hAnsi="Times New Roman" w:cs="Times New Roman"/>
        </w:rPr>
      </w:pPr>
      <w:r>
        <w:rPr>
          <w:rFonts w:ascii="Times New Roman" w:hAnsi="Times New Roman" w:cs="Times New Roman"/>
        </w:rPr>
        <w:t>Improvement in the coordination and referrals for other community resources and supports</w:t>
      </w:r>
    </w:p>
    <w:p w:rsidR="00AD77C6" w:rsidRPr="00960BE4" w:rsidRDefault="00AD77C6" w:rsidP="00AD77C6">
      <w:pPr>
        <w:pStyle w:val="HTMLPreformatted"/>
        <w:rPr>
          <w:rFonts w:ascii="Times New Roman" w:hAnsi="Times New Roman" w:cs="Times New Roman"/>
          <w:sz w:val="24"/>
          <w:szCs w:val="24"/>
        </w:rPr>
      </w:pPr>
    </w:p>
    <w:p w:rsidR="008224DE" w:rsidRDefault="00AD77C6" w:rsidP="00AD77C6">
      <w:pPr>
        <w:pStyle w:val="Default"/>
        <w:spacing w:line="276" w:lineRule="auto"/>
      </w:pPr>
      <w:r>
        <w:t xml:space="preserve">In February 2011, HRSA published a </w:t>
      </w:r>
      <w:r w:rsidRPr="0027626F">
        <w:t>Supplemental Information Request for the Submission of the Updated State Plan for a St</w:t>
      </w:r>
      <w:r w:rsidRPr="00037EDC">
        <w:t>ate Home Visiting Program (SIR</w:t>
      </w:r>
      <w:r>
        <w:t xml:space="preserve">) (Reference </w:t>
      </w:r>
      <w:r w:rsidRPr="00D6252E">
        <w:t xml:space="preserve">OMB </w:t>
      </w:r>
      <w:r>
        <w:t xml:space="preserve">No: </w:t>
      </w:r>
      <w:r w:rsidRPr="00D6252E">
        <w:t>0915-0336)</w:t>
      </w:r>
      <w:r>
        <w:t xml:space="preserve">. The SIR </w:t>
      </w:r>
      <w:r w:rsidRPr="004C136B">
        <w:t xml:space="preserve">listed a variety of constructs or measurement concepts under each benchmark area for which </w:t>
      </w:r>
      <w:r>
        <w:t xml:space="preserve">State MIECHV </w:t>
      </w:r>
      <w:r w:rsidRPr="0027626F">
        <w:t xml:space="preserve">grantees </w:t>
      </w:r>
      <w:r w:rsidRPr="00037EDC">
        <w:t>were to select and submit performance meas</w:t>
      </w:r>
      <w:r w:rsidRPr="00D6252E">
        <w:t>ures</w:t>
      </w:r>
      <w:r>
        <w:t xml:space="preserve">. </w:t>
      </w:r>
      <w:r w:rsidRPr="001301E6">
        <w:t xml:space="preserve"> </w:t>
      </w:r>
      <w:r w:rsidRPr="00FD39C7">
        <w:t>Per Section 511(d)(1)(B)(</w:t>
      </w:r>
      <w:proofErr w:type="spellStart"/>
      <w:r w:rsidRPr="00FD39C7">
        <w:t>i</w:t>
      </w:r>
      <w:proofErr w:type="spellEnd"/>
      <w:r w:rsidRPr="00FD39C7">
        <w:t>) of the</w:t>
      </w:r>
      <w:r>
        <w:t xml:space="preserve"> MIECHV </w:t>
      </w:r>
      <w:r w:rsidRPr="00FD39C7">
        <w:t xml:space="preserve">legislation, no later than 30 days after the end of the third year of </w:t>
      </w:r>
      <w:r w:rsidR="008224DE">
        <w:t xml:space="preserve">implementation of </w:t>
      </w:r>
      <w:r w:rsidRPr="00FD39C7">
        <w:t xml:space="preserve">the program, grantees are required to demonstrate improvement in at least four of the six benchmark areas. </w:t>
      </w:r>
    </w:p>
    <w:p w:rsidR="008224DE" w:rsidRDefault="008224DE" w:rsidP="00AD77C6">
      <w:pPr>
        <w:pStyle w:val="Default"/>
        <w:spacing w:line="276" w:lineRule="auto"/>
      </w:pPr>
    </w:p>
    <w:p w:rsidR="00AD77C6" w:rsidRPr="008224DE" w:rsidRDefault="00AD77C6" w:rsidP="00AD77C6">
      <w:pPr>
        <w:pStyle w:val="Default"/>
        <w:spacing w:line="276" w:lineRule="auto"/>
      </w:pPr>
      <w:r>
        <w:t>Subsequent f</w:t>
      </w:r>
      <w:r w:rsidRPr="00FD39C7">
        <w:t xml:space="preserve">unding opportunity announcements, notices of award, and program guidance documents for competitive, formula, and non-profit grants </w:t>
      </w:r>
      <w:r>
        <w:t xml:space="preserve">under the State MIECHV program </w:t>
      </w:r>
      <w:r w:rsidRPr="00FD39C7">
        <w:t>also require</w:t>
      </w:r>
      <w:r>
        <w:t>d</w:t>
      </w:r>
      <w:r w:rsidRPr="00FD39C7">
        <w:t xml:space="preserve"> annual </w:t>
      </w:r>
      <w:r w:rsidRPr="00FD39C7">
        <w:lastRenderedPageBreak/>
        <w:t>reporting on the constructs under each benchmark area, as well as on demographic, service utilization, budgetary, and other administrative data related to program implementation</w:t>
      </w:r>
      <w:r w:rsidRPr="008224DE">
        <w:t xml:space="preserve">. </w:t>
      </w:r>
      <w:r w:rsidR="008224DE" w:rsidRPr="008224DE">
        <w:t>Similarly, according to Tribal MIECHV funding opportunity announcements and program guidance (Guidance for Submitting a Needs Assessment and Plan for Responding to Identified Needs, OMB No: 0970-0389), tribal grantees must propose a plan for meeting the benchmark requirements specified in the legislation and must report on improvement on constructs under each benchmark area at the end of Year 4 and Year 5 of their 5-year grants. Tribal MIECHV grantees must also report annually via HV Form 1 on demographic, service utilization, budgetary, and other administrative data related to program implementation.</w:t>
      </w:r>
    </w:p>
    <w:p w:rsidR="00AD77C6" w:rsidRDefault="00AD77C6" w:rsidP="00AD77C6">
      <w:pPr>
        <w:pStyle w:val="Default"/>
        <w:rPr>
          <w:rFonts w:ascii="Melior" w:hAnsi="Melior" w:cs="Melior"/>
          <w:sz w:val="18"/>
          <w:szCs w:val="18"/>
        </w:rPr>
      </w:pPr>
    </w:p>
    <w:p w:rsidR="00817404" w:rsidRDefault="00817404" w:rsidP="00AD77C6">
      <w:pPr>
        <w:pStyle w:val="Default"/>
        <w:spacing w:line="276" w:lineRule="auto"/>
        <w:rPr>
          <w:b/>
        </w:rPr>
      </w:pPr>
      <w:r w:rsidRPr="00817404">
        <w:rPr>
          <w:b/>
        </w:rPr>
        <w:t>Description of Forms</w:t>
      </w:r>
    </w:p>
    <w:p w:rsidR="001F38FC" w:rsidRDefault="001F38FC" w:rsidP="00AD77C6">
      <w:pPr>
        <w:pStyle w:val="Default"/>
        <w:spacing w:line="276" w:lineRule="auto"/>
      </w:pPr>
    </w:p>
    <w:p w:rsidR="00AD77C6" w:rsidRDefault="00AD77C6" w:rsidP="00AD77C6">
      <w:pPr>
        <w:pStyle w:val="Default"/>
        <w:spacing w:line="276" w:lineRule="auto"/>
      </w:pPr>
      <w:r>
        <w:t xml:space="preserve">To collect and report the annual demographic and </w:t>
      </w:r>
      <w:r w:rsidRPr="0027626F">
        <w:t xml:space="preserve">service utilization </w:t>
      </w:r>
      <w:r>
        <w:t>data, HRSA sought and obtained OMB approval for HV Form 1 (OMB No: 0915-0357; Expiration Date: 10/31/2015) as referenced above.  To collect and report the annual benchmark performance measures, HRSA sought and obtained OMB approval for HV Form 2 (OMB No: 0915-0357; Expiration Date: 10/31/2015) as referenced above. While the State MIECHV grantees utilize the HV Form 1 and HV Form 2, the</w:t>
      </w:r>
      <w:r w:rsidR="00C93715">
        <w:t xml:space="preserve"> </w:t>
      </w:r>
      <w:r w:rsidR="007C544B">
        <w:t>Tribal</w:t>
      </w:r>
      <w:r>
        <w:t xml:space="preserve"> MIECHV grantees are only reporting </w:t>
      </w:r>
      <w:r w:rsidR="00C93715">
        <w:t xml:space="preserve">on </w:t>
      </w:r>
      <w:r>
        <w:t xml:space="preserve">demographic and </w:t>
      </w:r>
      <w:r w:rsidRPr="0027626F">
        <w:t xml:space="preserve">service utilization </w:t>
      </w:r>
      <w:r>
        <w:t xml:space="preserve">data using the </w:t>
      </w:r>
      <w:r w:rsidR="00C93715">
        <w:t xml:space="preserve">approved </w:t>
      </w:r>
      <w:r>
        <w:t xml:space="preserve">HV Form 1. </w:t>
      </w:r>
      <w:r w:rsidR="00C93715">
        <w:t xml:space="preserve">Given that </w:t>
      </w:r>
      <w:r w:rsidR="007C544B">
        <w:t>Tribal</w:t>
      </w:r>
      <w:r w:rsidR="00C93715" w:rsidRPr="00C93715">
        <w:t xml:space="preserve"> MIECHV grantees are required to report on benchmarks performance data</w:t>
      </w:r>
      <w:r w:rsidR="00827D33">
        <w:t xml:space="preserve"> after </w:t>
      </w:r>
      <w:r w:rsidR="00C93715" w:rsidRPr="00C93715">
        <w:t xml:space="preserve">years 4 and 5 of their grants, it was mutually decided by HRSA and ACF to wait until </w:t>
      </w:r>
      <w:r w:rsidR="00827D33">
        <w:t>t</w:t>
      </w:r>
      <w:r w:rsidR="007C544B">
        <w:t>ribal</w:t>
      </w:r>
      <w:r w:rsidR="00C93715" w:rsidRPr="00C93715">
        <w:t xml:space="preserve"> grantees were closer to the reporting years to begin reporting performance data</w:t>
      </w:r>
      <w:r w:rsidR="00C93715">
        <w:t xml:space="preserve"> hence the </w:t>
      </w:r>
      <w:r>
        <w:t xml:space="preserve">current request for </w:t>
      </w:r>
      <w:r w:rsidR="00C93715">
        <w:t xml:space="preserve">OMB </w:t>
      </w:r>
      <w:r>
        <w:t xml:space="preserve">approval of the HV Form 3. As </w:t>
      </w:r>
      <w:r w:rsidR="00817404">
        <w:t xml:space="preserve">previously </w:t>
      </w:r>
      <w:r>
        <w:t>indicated</w:t>
      </w:r>
      <w:r w:rsidR="00817404">
        <w:t xml:space="preserve">, </w:t>
      </w:r>
      <w:r>
        <w:t xml:space="preserve">no changes are proposed </w:t>
      </w:r>
      <w:r w:rsidR="00BE6817">
        <w:t>to the</w:t>
      </w:r>
      <w:r>
        <w:t xml:space="preserve"> HV Form 1 and HV Form 2</w:t>
      </w:r>
      <w:r w:rsidR="00817404">
        <w:t xml:space="preserve">.  These two forms </w:t>
      </w:r>
      <w:r>
        <w:t xml:space="preserve">have </w:t>
      </w:r>
      <w:r w:rsidRPr="00172362">
        <w:t xml:space="preserve">current approval from OMB and </w:t>
      </w:r>
      <w:r>
        <w:t xml:space="preserve">are </w:t>
      </w:r>
      <w:r w:rsidR="00817404">
        <w:t xml:space="preserve">thus </w:t>
      </w:r>
      <w:r w:rsidRPr="00172362">
        <w:t>in use</w:t>
      </w:r>
      <w:r>
        <w:t xml:space="preserve"> by grantees. </w:t>
      </w:r>
    </w:p>
    <w:p w:rsidR="00AD77C6" w:rsidRDefault="00AD77C6" w:rsidP="00AD77C6">
      <w:pPr>
        <w:pStyle w:val="Default"/>
      </w:pPr>
    </w:p>
    <w:p w:rsidR="00AD77C6" w:rsidRPr="00FD39C7" w:rsidRDefault="00AD77C6" w:rsidP="00AD77C6">
      <w:pPr>
        <w:rPr>
          <w:rFonts w:ascii="Times New Roman" w:hAnsi="Times New Roman"/>
          <w:b/>
          <w:sz w:val="24"/>
          <w:szCs w:val="24"/>
        </w:rPr>
      </w:pPr>
      <w:r w:rsidRPr="00FD39C7">
        <w:rPr>
          <w:rFonts w:ascii="Times New Roman" w:hAnsi="Times New Roman"/>
          <w:b/>
          <w:sz w:val="24"/>
          <w:szCs w:val="24"/>
        </w:rPr>
        <w:t xml:space="preserve">2. Purpose and use of information collection   </w:t>
      </w:r>
    </w:p>
    <w:p w:rsidR="001F38FC" w:rsidRPr="00817404" w:rsidRDefault="001F38FC" w:rsidP="001F38FC">
      <w:pPr>
        <w:pStyle w:val="Default"/>
        <w:spacing w:line="276" w:lineRule="auto"/>
        <w:rPr>
          <w:b/>
        </w:rPr>
      </w:pPr>
    </w:p>
    <w:p w:rsidR="004354C2" w:rsidRDefault="00C96F73" w:rsidP="00C96F73">
      <w:pPr>
        <w:pStyle w:val="Default"/>
      </w:pPr>
      <w:r>
        <w:t xml:space="preserve">HRSA and ACF are seeking approval for </w:t>
      </w:r>
      <w:r w:rsidR="004354C2">
        <w:t xml:space="preserve">a proposed </w:t>
      </w:r>
      <w:r>
        <w:t xml:space="preserve">HV </w:t>
      </w:r>
      <w:r w:rsidR="004354C2">
        <w:t>F</w:t>
      </w:r>
      <w:r>
        <w:t xml:space="preserve">orm </w:t>
      </w:r>
      <w:r w:rsidR="004354C2">
        <w:t xml:space="preserve">3 which will be </w:t>
      </w:r>
      <w:r w:rsidR="004354C2" w:rsidRPr="004354C2">
        <w:t>used by Tribal MIECHV grantees to report their benchmark performance measures as required by the MIECHV legislation.</w:t>
      </w:r>
    </w:p>
    <w:p w:rsidR="004354C2" w:rsidRDefault="004354C2" w:rsidP="00C96F73">
      <w:pPr>
        <w:pStyle w:val="Default"/>
      </w:pPr>
    </w:p>
    <w:p w:rsidR="00C96F73" w:rsidRDefault="00C96F73" w:rsidP="00C96F73">
      <w:pPr>
        <w:pStyle w:val="Default"/>
      </w:pPr>
      <w:r w:rsidRPr="00C96F73">
        <w:rPr>
          <w:b/>
        </w:rPr>
        <w:t>Home Visiting Form 1</w:t>
      </w:r>
      <w:r>
        <w:t xml:space="preserve"> </w:t>
      </w:r>
      <w:r w:rsidRPr="004354C2">
        <w:rPr>
          <w:b/>
        </w:rPr>
        <w:t xml:space="preserve">- Demographic and Service Utilization Data for Enrollees and Children (Attachment C): </w:t>
      </w:r>
      <w:r>
        <w:t xml:space="preserve"> This form will be utilized by all MIECHV grantees (including Tribes, Tribal Organizations, and Urban Indian Organizations that receive grants under the Tribal MIECHV program administered by ACF) to collect data in order to determine the unduplicated number of participants and of participant groups by primary insurance coverage.  This form will also contain data on other socio-demographic characteristics of program participants as well as on service utilization.  </w:t>
      </w:r>
      <w:r w:rsidR="004354C2" w:rsidRPr="004354C2">
        <w:t>As this form has current approval from OMB until 10/31/2015, and is in use, no changes are proposed.</w:t>
      </w:r>
    </w:p>
    <w:p w:rsidR="00C96F73" w:rsidRDefault="00C96F73" w:rsidP="00C96F73">
      <w:pPr>
        <w:pStyle w:val="Default"/>
        <w:spacing w:line="276" w:lineRule="auto"/>
      </w:pPr>
    </w:p>
    <w:p w:rsidR="00C96F73" w:rsidRDefault="00C96F73" w:rsidP="00C96F73">
      <w:pPr>
        <w:pStyle w:val="Default"/>
        <w:spacing w:line="276" w:lineRule="auto"/>
      </w:pPr>
      <w:r w:rsidRPr="00C96F73">
        <w:rPr>
          <w:b/>
        </w:rPr>
        <w:t>Home Visiting Form 2</w:t>
      </w:r>
      <w:r>
        <w:t xml:space="preserve"> </w:t>
      </w:r>
      <w:r w:rsidRPr="004354C2">
        <w:rPr>
          <w:b/>
        </w:rPr>
        <w:t xml:space="preserve">– Grantee-defined Performance Measures (Attachment D): </w:t>
      </w:r>
      <w:r>
        <w:t xml:space="preserve"> States and other jurisdictions participating in MIECHV have already selected relevant performance indicators for the legislatively identified benchmark areas. This form provides a template for grantees to report aggregate data on their approved performance measures. Tribal MIECHV program grantees will not be submitting data via this form. </w:t>
      </w:r>
      <w:r w:rsidR="004354C2" w:rsidRPr="004354C2">
        <w:t>As this form has current approval from OMB until 10/31/2015, and is in use, no changes are proposed.</w:t>
      </w:r>
    </w:p>
    <w:p w:rsidR="00C96F73" w:rsidRDefault="00C96F73" w:rsidP="00C96F73">
      <w:pPr>
        <w:pStyle w:val="Default"/>
        <w:spacing w:line="276" w:lineRule="auto"/>
      </w:pPr>
    </w:p>
    <w:p w:rsidR="00AD77C6" w:rsidRPr="00B01FC4" w:rsidRDefault="00AD77C6" w:rsidP="001F38FC">
      <w:pPr>
        <w:autoSpaceDE w:val="0"/>
        <w:autoSpaceDN w:val="0"/>
        <w:adjustRightInd w:val="0"/>
        <w:spacing w:after="0" w:line="240" w:lineRule="auto"/>
        <w:rPr>
          <w:rFonts w:ascii="Times New Roman" w:hAnsi="Times New Roman"/>
          <w:sz w:val="24"/>
          <w:szCs w:val="24"/>
        </w:rPr>
      </w:pPr>
      <w:r w:rsidRPr="00047178">
        <w:rPr>
          <w:rFonts w:ascii="Times New Roman" w:hAnsi="Times New Roman"/>
          <w:b/>
          <w:sz w:val="24"/>
          <w:szCs w:val="24"/>
        </w:rPr>
        <w:t>Home Visiting Form 3</w:t>
      </w:r>
      <w:r w:rsidR="00BE6817">
        <w:rPr>
          <w:rFonts w:ascii="Times New Roman" w:hAnsi="Times New Roman"/>
          <w:b/>
          <w:sz w:val="24"/>
          <w:szCs w:val="24"/>
        </w:rPr>
        <w:t xml:space="preserve"> – </w:t>
      </w:r>
      <w:r w:rsidR="007C544B">
        <w:rPr>
          <w:rFonts w:ascii="Times New Roman" w:hAnsi="Times New Roman"/>
          <w:b/>
          <w:sz w:val="24"/>
          <w:szCs w:val="24"/>
        </w:rPr>
        <w:t>Tribal</w:t>
      </w:r>
      <w:r w:rsidR="00BE6817">
        <w:rPr>
          <w:rFonts w:ascii="Times New Roman" w:hAnsi="Times New Roman"/>
          <w:b/>
          <w:sz w:val="24"/>
          <w:szCs w:val="24"/>
        </w:rPr>
        <w:t xml:space="preserve"> Grantees P</w:t>
      </w:r>
      <w:r w:rsidRPr="00047178">
        <w:rPr>
          <w:rFonts w:ascii="Times New Roman" w:hAnsi="Times New Roman"/>
          <w:b/>
          <w:sz w:val="24"/>
          <w:szCs w:val="24"/>
        </w:rPr>
        <w:t xml:space="preserve">erformance </w:t>
      </w:r>
      <w:r w:rsidR="00BE6817">
        <w:rPr>
          <w:rFonts w:ascii="Times New Roman" w:hAnsi="Times New Roman"/>
          <w:b/>
          <w:sz w:val="24"/>
          <w:szCs w:val="24"/>
        </w:rPr>
        <w:t>M</w:t>
      </w:r>
      <w:r w:rsidRPr="00047178">
        <w:rPr>
          <w:rFonts w:ascii="Times New Roman" w:hAnsi="Times New Roman"/>
          <w:b/>
          <w:sz w:val="24"/>
          <w:szCs w:val="24"/>
        </w:rPr>
        <w:t>easures</w:t>
      </w:r>
      <w:r w:rsidR="00BE6817">
        <w:rPr>
          <w:rFonts w:ascii="Times New Roman" w:hAnsi="Times New Roman"/>
          <w:b/>
          <w:sz w:val="24"/>
          <w:szCs w:val="24"/>
        </w:rPr>
        <w:t xml:space="preserve"> (Attachment E)</w:t>
      </w:r>
      <w:r w:rsidRPr="00AF2EC3">
        <w:rPr>
          <w:rFonts w:ascii="Times New Roman" w:hAnsi="Times New Roman"/>
          <w:b/>
          <w:sz w:val="24"/>
          <w:szCs w:val="24"/>
        </w:rPr>
        <w:t xml:space="preserve">: </w:t>
      </w:r>
      <w:r w:rsidRPr="00AF2EC3">
        <w:rPr>
          <w:rFonts w:ascii="Times New Roman" w:hAnsi="Times New Roman"/>
          <w:sz w:val="24"/>
          <w:szCs w:val="24"/>
        </w:rPr>
        <w:t>The proposed HV Form 3</w:t>
      </w:r>
      <w:r w:rsidR="001F38FC">
        <w:rPr>
          <w:rFonts w:ascii="Times New Roman" w:hAnsi="Times New Roman"/>
          <w:sz w:val="24"/>
          <w:szCs w:val="24"/>
        </w:rPr>
        <w:t xml:space="preserve"> </w:t>
      </w:r>
      <w:r w:rsidRPr="00AF2EC3">
        <w:rPr>
          <w:rFonts w:ascii="Times New Roman" w:hAnsi="Times New Roman"/>
          <w:sz w:val="24"/>
          <w:szCs w:val="24"/>
        </w:rPr>
        <w:t xml:space="preserve">will be used by </w:t>
      </w:r>
      <w:r w:rsidR="007C544B">
        <w:rPr>
          <w:rFonts w:ascii="Times New Roman" w:hAnsi="Times New Roman"/>
          <w:sz w:val="24"/>
          <w:szCs w:val="24"/>
        </w:rPr>
        <w:t>Tribal</w:t>
      </w:r>
      <w:r w:rsidRPr="00AF2EC3">
        <w:rPr>
          <w:rFonts w:ascii="Times New Roman" w:hAnsi="Times New Roman"/>
          <w:sz w:val="24"/>
          <w:szCs w:val="24"/>
        </w:rPr>
        <w:t xml:space="preserve"> MIECHV grantees to report their benchmark performance measures as required by the </w:t>
      </w:r>
      <w:r>
        <w:rPr>
          <w:rFonts w:ascii="Times New Roman" w:hAnsi="Times New Roman"/>
          <w:sz w:val="24"/>
          <w:szCs w:val="24"/>
        </w:rPr>
        <w:t xml:space="preserve">MIECHV </w:t>
      </w:r>
      <w:r w:rsidRPr="00AF2EC3">
        <w:rPr>
          <w:rFonts w:ascii="Times New Roman" w:hAnsi="Times New Roman"/>
          <w:sz w:val="24"/>
          <w:szCs w:val="24"/>
        </w:rPr>
        <w:t xml:space="preserve">legislation.  As stipulated in the legislation, the </w:t>
      </w:r>
      <w:r w:rsidR="007C544B">
        <w:rPr>
          <w:rFonts w:ascii="Times New Roman" w:hAnsi="Times New Roman"/>
          <w:sz w:val="24"/>
          <w:szCs w:val="24"/>
        </w:rPr>
        <w:t>Tribal</w:t>
      </w:r>
      <w:r w:rsidRPr="00AF2EC3">
        <w:rPr>
          <w:rFonts w:ascii="Times New Roman" w:hAnsi="Times New Roman"/>
          <w:sz w:val="24"/>
          <w:szCs w:val="24"/>
        </w:rPr>
        <w:t xml:space="preserve"> MIECHV grantees, like their </w:t>
      </w:r>
      <w:r w:rsidR="005E37BB">
        <w:rPr>
          <w:rFonts w:ascii="Times New Roman" w:hAnsi="Times New Roman"/>
          <w:sz w:val="24"/>
          <w:szCs w:val="24"/>
        </w:rPr>
        <w:t>S</w:t>
      </w:r>
      <w:r w:rsidRPr="00AF2EC3">
        <w:rPr>
          <w:rFonts w:ascii="Times New Roman" w:hAnsi="Times New Roman"/>
          <w:sz w:val="24"/>
          <w:szCs w:val="24"/>
        </w:rPr>
        <w:t xml:space="preserve">tate counterparts, must meet the </w:t>
      </w:r>
      <w:r w:rsidR="005E37BB">
        <w:rPr>
          <w:rFonts w:ascii="Times New Roman" w:hAnsi="Times New Roman"/>
          <w:sz w:val="24"/>
          <w:szCs w:val="24"/>
        </w:rPr>
        <w:t xml:space="preserve">required </w:t>
      </w:r>
      <w:r w:rsidRPr="00AF2EC3">
        <w:rPr>
          <w:rFonts w:ascii="Times New Roman" w:hAnsi="Times New Roman"/>
          <w:sz w:val="24"/>
          <w:szCs w:val="24"/>
        </w:rPr>
        <w:t xml:space="preserve">reporting of benchmark measures. </w:t>
      </w:r>
      <w:r w:rsidR="007C544B">
        <w:rPr>
          <w:rFonts w:ascii="Times New Roman" w:hAnsi="Times New Roman"/>
          <w:sz w:val="24"/>
          <w:szCs w:val="24"/>
        </w:rPr>
        <w:t>Tribal</w:t>
      </w:r>
      <w:r w:rsidRPr="00AF2EC3">
        <w:rPr>
          <w:rFonts w:ascii="Times New Roman" w:hAnsi="Times New Roman"/>
          <w:sz w:val="24"/>
          <w:szCs w:val="24"/>
        </w:rPr>
        <w:t xml:space="preserve"> MIECHV grantees </w:t>
      </w:r>
      <w:r>
        <w:rPr>
          <w:rFonts w:ascii="Times New Roman" w:hAnsi="Times New Roman"/>
          <w:sz w:val="24"/>
          <w:szCs w:val="24"/>
        </w:rPr>
        <w:t xml:space="preserve">were required </w:t>
      </w:r>
      <w:r w:rsidR="00F203CD">
        <w:rPr>
          <w:rFonts w:ascii="Times New Roman" w:hAnsi="Times New Roman"/>
          <w:sz w:val="24"/>
          <w:szCs w:val="24"/>
        </w:rPr>
        <w:t xml:space="preserve">to </w:t>
      </w:r>
      <w:r w:rsidR="00F203CD" w:rsidRPr="00AF2EC3">
        <w:rPr>
          <w:rFonts w:ascii="Times New Roman" w:hAnsi="Times New Roman"/>
          <w:sz w:val="24"/>
          <w:szCs w:val="24"/>
        </w:rPr>
        <w:t>propose</w:t>
      </w:r>
      <w:r w:rsidRPr="00AF2EC3">
        <w:rPr>
          <w:rFonts w:ascii="Times New Roman" w:hAnsi="Times New Roman"/>
          <w:sz w:val="24"/>
          <w:szCs w:val="24"/>
        </w:rPr>
        <w:t xml:space="preserve"> a plan for meeting</w:t>
      </w:r>
      <w:r w:rsidRPr="00FD39C7">
        <w:rPr>
          <w:rFonts w:ascii="Times New Roman" w:hAnsi="Times New Roman"/>
          <w:sz w:val="24"/>
          <w:szCs w:val="24"/>
        </w:rPr>
        <w:t xml:space="preserve"> the benchmark requirements</w:t>
      </w:r>
      <w:r>
        <w:rPr>
          <w:rFonts w:ascii="Times New Roman" w:hAnsi="Times New Roman"/>
          <w:sz w:val="24"/>
          <w:szCs w:val="24"/>
        </w:rPr>
        <w:t xml:space="preserve"> </w:t>
      </w:r>
      <w:r w:rsidRPr="00FD39C7">
        <w:rPr>
          <w:rFonts w:ascii="Times New Roman" w:hAnsi="Times New Roman"/>
          <w:sz w:val="24"/>
          <w:szCs w:val="24"/>
        </w:rPr>
        <w:t>specified in the legislation and must</w:t>
      </w:r>
      <w:r>
        <w:rPr>
          <w:rFonts w:ascii="Times New Roman" w:hAnsi="Times New Roman"/>
          <w:sz w:val="24"/>
          <w:szCs w:val="24"/>
        </w:rPr>
        <w:t xml:space="preserve"> </w:t>
      </w:r>
      <w:r w:rsidRPr="00FD39C7">
        <w:rPr>
          <w:rFonts w:ascii="Times New Roman" w:hAnsi="Times New Roman"/>
          <w:sz w:val="24"/>
          <w:szCs w:val="24"/>
        </w:rPr>
        <w:t>report on improvement on constructs</w:t>
      </w:r>
      <w:r>
        <w:rPr>
          <w:rFonts w:ascii="Times New Roman" w:hAnsi="Times New Roman"/>
          <w:sz w:val="24"/>
          <w:szCs w:val="24"/>
        </w:rPr>
        <w:t xml:space="preserve"> </w:t>
      </w:r>
      <w:r w:rsidRPr="00FD39C7">
        <w:rPr>
          <w:rFonts w:ascii="Times New Roman" w:hAnsi="Times New Roman"/>
          <w:sz w:val="24"/>
          <w:szCs w:val="24"/>
        </w:rPr>
        <w:t>under each benchmark area at the end</w:t>
      </w:r>
      <w:r>
        <w:rPr>
          <w:rFonts w:ascii="Times New Roman" w:hAnsi="Times New Roman"/>
          <w:sz w:val="24"/>
          <w:szCs w:val="24"/>
        </w:rPr>
        <w:t xml:space="preserve"> </w:t>
      </w:r>
      <w:r w:rsidRPr="00FD39C7">
        <w:rPr>
          <w:rFonts w:ascii="Times New Roman" w:hAnsi="Times New Roman"/>
          <w:sz w:val="24"/>
          <w:szCs w:val="24"/>
        </w:rPr>
        <w:t>of Year 4 and Year 5 of their 5-year</w:t>
      </w:r>
      <w:r>
        <w:rPr>
          <w:rFonts w:ascii="Times New Roman" w:hAnsi="Times New Roman"/>
          <w:sz w:val="24"/>
          <w:szCs w:val="24"/>
        </w:rPr>
        <w:t xml:space="preserve"> </w:t>
      </w:r>
      <w:r w:rsidRPr="00FD39C7">
        <w:rPr>
          <w:rFonts w:ascii="Times New Roman" w:hAnsi="Times New Roman"/>
          <w:sz w:val="24"/>
          <w:szCs w:val="24"/>
        </w:rPr>
        <w:t>grants</w:t>
      </w:r>
      <w:r>
        <w:rPr>
          <w:rFonts w:ascii="Times New Roman" w:hAnsi="Times New Roman"/>
          <w:sz w:val="24"/>
          <w:szCs w:val="24"/>
        </w:rPr>
        <w:t>,</w:t>
      </w:r>
      <w:r w:rsidR="005E37BB">
        <w:rPr>
          <w:rFonts w:ascii="Times New Roman" w:hAnsi="Times New Roman"/>
          <w:sz w:val="24"/>
          <w:szCs w:val="24"/>
        </w:rPr>
        <w:t xml:space="preserve"> (</w:t>
      </w:r>
      <w:r>
        <w:rPr>
          <w:rFonts w:ascii="Times New Roman" w:hAnsi="Times New Roman"/>
          <w:sz w:val="24"/>
          <w:szCs w:val="24"/>
        </w:rPr>
        <w:t xml:space="preserve">i.e. after 3 </w:t>
      </w:r>
      <w:r w:rsidR="005E37BB">
        <w:rPr>
          <w:rFonts w:ascii="Times New Roman" w:hAnsi="Times New Roman"/>
          <w:sz w:val="24"/>
          <w:szCs w:val="24"/>
        </w:rPr>
        <w:t xml:space="preserve">years of implementation and at the end of their 5-year grant). </w:t>
      </w:r>
    </w:p>
    <w:p w:rsidR="00AD77C6" w:rsidRDefault="00AD77C6" w:rsidP="00AD77C6">
      <w:pPr>
        <w:autoSpaceDE w:val="0"/>
        <w:autoSpaceDN w:val="0"/>
        <w:adjustRightInd w:val="0"/>
        <w:spacing w:after="0" w:line="240" w:lineRule="auto"/>
        <w:rPr>
          <w:rFonts w:ascii="Times New Roman" w:hAnsi="Times New Roman"/>
          <w:sz w:val="24"/>
          <w:szCs w:val="24"/>
        </w:rPr>
      </w:pPr>
    </w:p>
    <w:p w:rsidR="00AD77C6" w:rsidRDefault="00AD77C6" w:rsidP="00AD77C6">
      <w:pPr>
        <w:autoSpaceDE w:val="0"/>
        <w:autoSpaceDN w:val="0"/>
        <w:adjustRightInd w:val="0"/>
        <w:spacing w:after="0" w:line="240" w:lineRule="auto"/>
        <w:rPr>
          <w:rFonts w:ascii="Times New Roman" w:hAnsi="Times New Roman"/>
          <w:sz w:val="24"/>
          <w:szCs w:val="24"/>
        </w:rPr>
      </w:pPr>
      <w:r w:rsidRPr="00091CD2">
        <w:rPr>
          <w:rFonts w:ascii="Times New Roman" w:hAnsi="Times New Roman"/>
          <w:sz w:val="24"/>
          <w:szCs w:val="24"/>
        </w:rPr>
        <w:t>Th</w:t>
      </w:r>
      <w:r>
        <w:rPr>
          <w:rFonts w:ascii="Times New Roman" w:hAnsi="Times New Roman"/>
          <w:sz w:val="24"/>
          <w:szCs w:val="24"/>
        </w:rPr>
        <w:t>e HV Form 3 will be</w:t>
      </w:r>
      <w:r w:rsidRPr="00091CD2">
        <w:rPr>
          <w:rFonts w:ascii="Times New Roman" w:hAnsi="Times New Roman"/>
          <w:sz w:val="24"/>
          <w:szCs w:val="24"/>
        </w:rPr>
        <w:t xml:space="preserve"> used by </w:t>
      </w:r>
      <w:r w:rsidR="007C544B">
        <w:rPr>
          <w:rFonts w:ascii="Times New Roman" w:hAnsi="Times New Roman"/>
          <w:sz w:val="24"/>
          <w:szCs w:val="24"/>
        </w:rPr>
        <w:t>Tribal</w:t>
      </w:r>
      <w:r w:rsidRPr="00091CD2">
        <w:rPr>
          <w:rFonts w:ascii="Times New Roman" w:hAnsi="Times New Roman"/>
          <w:sz w:val="24"/>
          <w:szCs w:val="24"/>
        </w:rPr>
        <w:t xml:space="preserve"> MIECHV grantees </w:t>
      </w:r>
      <w:r>
        <w:rPr>
          <w:rFonts w:ascii="Times New Roman" w:hAnsi="Times New Roman"/>
          <w:sz w:val="24"/>
          <w:szCs w:val="24"/>
        </w:rPr>
        <w:t>beginning in October 2014</w:t>
      </w:r>
      <w:r w:rsidR="001F38FC">
        <w:rPr>
          <w:rFonts w:ascii="Times New Roman" w:hAnsi="Times New Roman"/>
          <w:sz w:val="24"/>
          <w:szCs w:val="24"/>
        </w:rPr>
        <w:t xml:space="preserve"> pending OMB approval</w:t>
      </w:r>
      <w:r w:rsidRPr="00091CD2">
        <w:rPr>
          <w:rFonts w:ascii="Times New Roman" w:hAnsi="Times New Roman"/>
          <w:sz w:val="24"/>
          <w:szCs w:val="24"/>
        </w:rPr>
        <w:t>.</w:t>
      </w:r>
      <w:r>
        <w:rPr>
          <w:rFonts w:ascii="Times New Roman" w:hAnsi="Times New Roman"/>
          <w:sz w:val="24"/>
          <w:szCs w:val="24"/>
        </w:rPr>
        <w:t xml:space="preserve">  T</w:t>
      </w:r>
      <w:r w:rsidRPr="00091CD2">
        <w:rPr>
          <w:rFonts w:ascii="Times New Roman" w:hAnsi="Times New Roman"/>
          <w:sz w:val="24"/>
          <w:szCs w:val="24"/>
        </w:rPr>
        <w:t>h</w:t>
      </w:r>
      <w:r>
        <w:rPr>
          <w:rFonts w:ascii="Times New Roman" w:hAnsi="Times New Roman"/>
          <w:sz w:val="24"/>
          <w:szCs w:val="24"/>
        </w:rPr>
        <w:t xml:space="preserve">e HV Form 3 is </w:t>
      </w:r>
      <w:r w:rsidRPr="00091CD2">
        <w:rPr>
          <w:rFonts w:ascii="Times New Roman" w:hAnsi="Times New Roman"/>
          <w:sz w:val="24"/>
          <w:szCs w:val="24"/>
        </w:rPr>
        <w:t>new to the</w:t>
      </w:r>
      <w:r>
        <w:rPr>
          <w:rFonts w:ascii="Times New Roman" w:hAnsi="Times New Roman"/>
          <w:sz w:val="24"/>
          <w:szCs w:val="24"/>
        </w:rPr>
        <w:t xml:space="preserve"> MIECHV Program </w:t>
      </w:r>
      <w:r w:rsidRPr="00091CD2">
        <w:rPr>
          <w:rFonts w:ascii="Times New Roman" w:hAnsi="Times New Roman"/>
          <w:sz w:val="24"/>
          <w:szCs w:val="24"/>
        </w:rPr>
        <w:t>information system</w:t>
      </w:r>
      <w:r w:rsidR="005E37BB">
        <w:rPr>
          <w:rFonts w:ascii="Times New Roman" w:hAnsi="Times New Roman"/>
          <w:sz w:val="24"/>
          <w:szCs w:val="24"/>
        </w:rPr>
        <w:t xml:space="preserve"> and </w:t>
      </w:r>
      <w:r>
        <w:rPr>
          <w:rFonts w:ascii="Times New Roman" w:hAnsi="Times New Roman"/>
          <w:sz w:val="24"/>
          <w:szCs w:val="24"/>
        </w:rPr>
        <w:t xml:space="preserve">is similar to the currently-approved HV Form 2 </w:t>
      </w:r>
      <w:r w:rsidR="00370B2B">
        <w:rPr>
          <w:rFonts w:ascii="Times New Roman" w:hAnsi="Times New Roman"/>
          <w:sz w:val="24"/>
          <w:szCs w:val="24"/>
        </w:rPr>
        <w:t xml:space="preserve">but </w:t>
      </w:r>
      <w:r>
        <w:rPr>
          <w:rFonts w:ascii="Times New Roman" w:hAnsi="Times New Roman"/>
          <w:sz w:val="24"/>
          <w:szCs w:val="24"/>
        </w:rPr>
        <w:t xml:space="preserve">with slight modifications to allow for </w:t>
      </w:r>
      <w:r w:rsidR="007C544B">
        <w:rPr>
          <w:rFonts w:ascii="Times New Roman" w:hAnsi="Times New Roman"/>
          <w:sz w:val="24"/>
          <w:szCs w:val="24"/>
        </w:rPr>
        <w:t>Tribal</w:t>
      </w:r>
      <w:r>
        <w:rPr>
          <w:rFonts w:ascii="Times New Roman" w:hAnsi="Times New Roman"/>
          <w:sz w:val="24"/>
          <w:szCs w:val="24"/>
        </w:rPr>
        <w:t xml:space="preserve"> </w:t>
      </w:r>
      <w:r w:rsidR="00370B2B">
        <w:rPr>
          <w:rFonts w:ascii="Times New Roman" w:hAnsi="Times New Roman"/>
          <w:sz w:val="24"/>
          <w:szCs w:val="24"/>
        </w:rPr>
        <w:t xml:space="preserve">grantees </w:t>
      </w:r>
      <w:r>
        <w:rPr>
          <w:rFonts w:ascii="Times New Roman" w:hAnsi="Times New Roman"/>
          <w:sz w:val="24"/>
          <w:szCs w:val="24"/>
        </w:rPr>
        <w:t xml:space="preserve">to report benchmarks data with an added level of specificity. </w:t>
      </w:r>
    </w:p>
    <w:p w:rsidR="00AD77C6" w:rsidRDefault="00AD77C6" w:rsidP="00AD77C6">
      <w:pPr>
        <w:autoSpaceDE w:val="0"/>
        <w:autoSpaceDN w:val="0"/>
        <w:adjustRightInd w:val="0"/>
        <w:spacing w:after="0" w:line="240" w:lineRule="auto"/>
        <w:rPr>
          <w:rFonts w:ascii="Times New Roman" w:hAnsi="Times New Roman"/>
          <w:sz w:val="24"/>
          <w:szCs w:val="24"/>
        </w:rPr>
      </w:pPr>
    </w:p>
    <w:p w:rsidR="00AD77C6" w:rsidRPr="00091CD2" w:rsidRDefault="00370B2B" w:rsidP="00AD77C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Just like the </w:t>
      </w:r>
      <w:r w:rsidR="00AD77C6">
        <w:rPr>
          <w:rFonts w:ascii="Times New Roman" w:hAnsi="Times New Roman"/>
          <w:sz w:val="24"/>
          <w:szCs w:val="24"/>
        </w:rPr>
        <w:t xml:space="preserve">development of the currently-approved HV Form 1 and HV Form 2, </w:t>
      </w:r>
      <w:r>
        <w:rPr>
          <w:rFonts w:ascii="Times New Roman" w:hAnsi="Times New Roman"/>
          <w:sz w:val="24"/>
          <w:szCs w:val="24"/>
        </w:rPr>
        <w:t xml:space="preserve">the </w:t>
      </w:r>
      <w:r w:rsidR="00AD77C6">
        <w:rPr>
          <w:rFonts w:ascii="Times New Roman" w:hAnsi="Times New Roman"/>
          <w:sz w:val="24"/>
          <w:szCs w:val="24"/>
        </w:rPr>
        <w:t>HRSA/</w:t>
      </w:r>
      <w:r w:rsidR="00AD77C6" w:rsidRPr="00AC0D40">
        <w:rPr>
          <w:rFonts w:ascii="Times New Roman" w:hAnsi="Times New Roman"/>
          <w:sz w:val="24"/>
          <w:szCs w:val="24"/>
        </w:rPr>
        <w:t xml:space="preserve">ACF </w:t>
      </w:r>
      <w:r w:rsidR="00AD77C6" w:rsidRPr="00480778">
        <w:rPr>
          <w:rFonts w:ascii="Times New Roman" w:hAnsi="Times New Roman"/>
          <w:sz w:val="24"/>
          <w:szCs w:val="24"/>
        </w:rPr>
        <w:t>data colle</w:t>
      </w:r>
      <w:r w:rsidR="00AD77C6">
        <w:rPr>
          <w:rFonts w:ascii="Times New Roman" w:hAnsi="Times New Roman"/>
          <w:sz w:val="24"/>
          <w:szCs w:val="24"/>
        </w:rPr>
        <w:t xml:space="preserve">ction workgroup </w:t>
      </w:r>
      <w:r w:rsidR="00AD77C6" w:rsidRPr="00AC0D40">
        <w:rPr>
          <w:rFonts w:ascii="Times New Roman" w:hAnsi="Times New Roman"/>
          <w:sz w:val="24"/>
          <w:szCs w:val="24"/>
        </w:rPr>
        <w:t xml:space="preserve">engaged in a consultative process to develop </w:t>
      </w:r>
      <w:r w:rsidR="00AD77C6">
        <w:rPr>
          <w:rFonts w:ascii="Times New Roman" w:hAnsi="Times New Roman"/>
          <w:sz w:val="24"/>
          <w:szCs w:val="24"/>
        </w:rPr>
        <w:t xml:space="preserve">the HV </w:t>
      </w:r>
      <w:r w:rsidR="008B028C">
        <w:rPr>
          <w:rFonts w:ascii="Times New Roman" w:hAnsi="Times New Roman"/>
          <w:sz w:val="24"/>
          <w:szCs w:val="24"/>
        </w:rPr>
        <w:t xml:space="preserve">Form </w:t>
      </w:r>
      <w:r w:rsidR="008B028C" w:rsidRPr="00AC0D40">
        <w:rPr>
          <w:rFonts w:ascii="Times New Roman" w:hAnsi="Times New Roman"/>
          <w:sz w:val="24"/>
          <w:szCs w:val="24"/>
        </w:rPr>
        <w:t>3</w:t>
      </w:r>
      <w:r w:rsidR="00AD77C6" w:rsidRPr="00AC0D40">
        <w:rPr>
          <w:rFonts w:ascii="Times New Roman" w:hAnsi="Times New Roman"/>
          <w:sz w:val="24"/>
          <w:szCs w:val="24"/>
        </w:rPr>
        <w:t xml:space="preserve">.  </w:t>
      </w:r>
      <w:r w:rsidR="00AD77C6">
        <w:rPr>
          <w:rFonts w:ascii="Times New Roman" w:hAnsi="Times New Roman"/>
          <w:sz w:val="24"/>
          <w:szCs w:val="24"/>
        </w:rPr>
        <w:t xml:space="preserve">ACF consulted </w:t>
      </w:r>
      <w:r w:rsidR="007C544B">
        <w:rPr>
          <w:rFonts w:ascii="Times New Roman" w:hAnsi="Times New Roman"/>
          <w:sz w:val="24"/>
          <w:szCs w:val="24"/>
        </w:rPr>
        <w:t>Tribal</w:t>
      </w:r>
      <w:r w:rsidR="00AD77C6" w:rsidRPr="00AC0D40">
        <w:rPr>
          <w:rFonts w:ascii="Times New Roman" w:hAnsi="Times New Roman"/>
          <w:sz w:val="24"/>
          <w:szCs w:val="24"/>
        </w:rPr>
        <w:t xml:space="preserve"> MIECHV grantee</w:t>
      </w:r>
      <w:r w:rsidR="00AD77C6">
        <w:rPr>
          <w:rFonts w:ascii="Times New Roman" w:hAnsi="Times New Roman"/>
          <w:sz w:val="24"/>
          <w:szCs w:val="24"/>
        </w:rPr>
        <w:t>s</w:t>
      </w:r>
      <w:r w:rsidR="00AD77C6" w:rsidRPr="00AC0D40">
        <w:rPr>
          <w:rFonts w:ascii="Times New Roman" w:hAnsi="Times New Roman"/>
          <w:sz w:val="24"/>
          <w:szCs w:val="24"/>
        </w:rPr>
        <w:t xml:space="preserve"> </w:t>
      </w:r>
      <w:r w:rsidR="00AD77C6">
        <w:rPr>
          <w:rFonts w:ascii="Times New Roman" w:hAnsi="Times New Roman"/>
          <w:sz w:val="24"/>
          <w:szCs w:val="24"/>
        </w:rPr>
        <w:t xml:space="preserve">between June and </w:t>
      </w:r>
      <w:r w:rsidR="00AD77C6" w:rsidRPr="00AC0D40">
        <w:rPr>
          <w:rFonts w:ascii="Times New Roman" w:hAnsi="Times New Roman"/>
          <w:sz w:val="24"/>
          <w:szCs w:val="24"/>
        </w:rPr>
        <w:t>July 2013, with four participating grantees</w:t>
      </w:r>
      <w:r w:rsidR="00AD77C6">
        <w:rPr>
          <w:rFonts w:ascii="Times New Roman" w:hAnsi="Times New Roman"/>
          <w:sz w:val="24"/>
          <w:szCs w:val="24"/>
        </w:rPr>
        <w:t xml:space="preserve"> representing the three </w:t>
      </w:r>
      <w:r w:rsidR="007C544B">
        <w:rPr>
          <w:rFonts w:ascii="Times New Roman" w:hAnsi="Times New Roman"/>
          <w:sz w:val="24"/>
          <w:szCs w:val="24"/>
        </w:rPr>
        <w:t>Tribal</w:t>
      </w:r>
      <w:r w:rsidR="00AD77C6">
        <w:rPr>
          <w:rFonts w:ascii="Times New Roman" w:hAnsi="Times New Roman"/>
          <w:sz w:val="24"/>
          <w:szCs w:val="24"/>
        </w:rPr>
        <w:t xml:space="preserve"> MIECHV grantee cohorts. Federal staff from HRSA and ACF and technical assistance providers facilitated the consultative process, gathered recommendations, and developed the final draft of the </w:t>
      </w:r>
      <w:r w:rsidR="00F203CD">
        <w:rPr>
          <w:rFonts w:ascii="Times New Roman" w:hAnsi="Times New Roman"/>
          <w:sz w:val="24"/>
          <w:szCs w:val="24"/>
        </w:rPr>
        <w:t>HV Form</w:t>
      </w:r>
      <w:r w:rsidR="00AD77C6">
        <w:rPr>
          <w:rFonts w:ascii="Times New Roman" w:hAnsi="Times New Roman"/>
          <w:sz w:val="24"/>
          <w:szCs w:val="24"/>
        </w:rPr>
        <w:t xml:space="preserve"> 3 in response to the feedback received from the consultative sessions.</w:t>
      </w:r>
    </w:p>
    <w:p w:rsidR="00AD77C6" w:rsidRDefault="00AD77C6" w:rsidP="00AD77C6">
      <w:pPr>
        <w:autoSpaceDE w:val="0"/>
        <w:autoSpaceDN w:val="0"/>
        <w:adjustRightInd w:val="0"/>
        <w:spacing w:after="0"/>
        <w:rPr>
          <w:rFonts w:ascii="Times New Roman" w:hAnsi="Times New Roman"/>
          <w:sz w:val="24"/>
          <w:szCs w:val="24"/>
        </w:rPr>
      </w:pPr>
    </w:p>
    <w:p w:rsidR="00AD77C6" w:rsidRPr="00373CDC" w:rsidRDefault="00AD77C6" w:rsidP="00AD77C6">
      <w:pPr>
        <w:rPr>
          <w:rFonts w:ascii="Times New Roman" w:hAnsi="Times New Roman"/>
          <w:b/>
          <w:sz w:val="24"/>
          <w:szCs w:val="24"/>
          <w:u w:val="single"/>
        </w:rPr>
      </w:pPr>
      <w:r w:rsidRPr="00373CDC">
        <w:rPr>
          <w:rFonts w:ascii="Times New Roman" w:hAnsi="Times New Roman"/>
          <w:b/>
          <w:sz w:val="24"/>
          <w:szCs w:val="24"/>
          <w:u w:val="single"/>
        </w:rPr>
        <w:t xml:space="preserve">Uses of </w:t>
      </w:r>
      <w:r>
        <w:rPr>
          <w:rFonts w:ascii="Times New Roman" w:hAnsi="Times New Roman"/>
          <w:b/>
          <w:sz w:val="24"/>
          <w:szCs w:val="24"/>
          <w:u w:val="single"/>
        </w:rPr>
        <w:t>i</w:t>
      </w:r>
      <w:r w:rsidRPr="00373CDC">
        <w:rPr>
          <w:rFonts w:ascii="Times New Roman" w:hAnsi="Times New Roman"/>
          <w:b/>
          <w:sz w:val="24"/>
          <w:szCs w:val="24"/>
          <w:u w:val="single"/>
        </w:rPr>
        <w:t>nformation</w:t>
      </w:r>
    </w:p>
    <w:p w:rsidR="00B2375A" w:rsidRDefault="00B2375A" w:rsidP="00B2375A">
      <w:pPr>
        <w:pStyle w:val="BlockText"/>
        <w:spacing w:line="276" w:lineRule="auto"/>
        <w:ind w:left="0"/>
        <w:rPr>
          <w:rFonts w:ascii="Times New Roman" w:hAnsi="Times New Roman" w:cs="Times New Roman"/>
          <w:szCs w:val="24"/>
        </w:rPr>
      </w:pPr>
      <w:r>
        <w:rPr>
          <w:rFonts w:ascii="Times New Roman" w:hAnsi="Times New Roman" w:cs="Times New Roman"/>
          <w:szCs w:val="24"/>
        </w:rPr>
        <w:t xml:space="preserve">Guidance provided to all </w:t>
      </w:r>
      <w:r w:rsidRPr="00DA4CE4">
        <w:rPr>
          <w:rFonts w:ascii="Times New Roman" w:hAnsi="Times New Roman" w:cs="Times New Roman"/>
          <w:szCs w:val="24"/>
        </w:rPr>
        <w:t>MIECHV grant</w:t>
      </w:r>
      <w:r>
        <w:rPr>
          <w:rFonts w:ascii="Times New Roman" w:hAnsi="Times New Roman" w:cs="Times New Roman"/>
          <w:szCs w:val="24"/>
        </w:rPr>
        <w:t>ees including states, jurisdictions, as well as the Tribal MIECHV program,</w:t>
      </w:r>
      <w:r w:rsidRPr="00DA4CE4">
        <w:rPr>
          <w:rFonts w:ascii="Times New Roman" w:hAnsi="Times New Roman" w:cs="Times New Roman"/>
          <w:szCs w:val="24"/>
        </w:rPr>
        <w:t xml:space="preserve"> require</w:t>
      </w:r>
      <w:r>
        <w:rPr>
          <w:rFonts w:ascii="Times New Roman" w:hAnsi="Times New Roman" w:cs="Times New Roman"/>
          <w:szCs w:val="24"/>
        </w:rPr>
        <w:t>d</w:t>
      </w:r>
      <w:r w:rsidRPr="00DA4CE4">
        <w:rPr>
          <w:rFonts w:ascii="Times New Roman" w:hAnsi="Times New Roman" w:cs="Times New Roman"/>
          <w:szCs w:val="24"/>
        </w:rPr>
        <w:t xml:space="preserve"> that grantees report annually on demographic, service utilization and other administrative data related to program implementation.  </w:t>
      </w:r>
      <w:r>
        <w:rPr>
          <w:rFonts w:ascii="Times New Roman" w:hAnsi="Times New Roman" w:cs="Times New Roman"/>
          <w:szCs w:val="24"/>
        </w:rPr>
        <w:t xml:space="preserve">Home Visiting </w:t>
      </w:r>
      <w:r w:rsidRPr="00DA4CE4">
        <w:rPr>
          <w:rFonts w:ascii="Times New Roman" w:hAnsi="Times New Roman" w:cs="Times New Roman"/>
          <w:szCs w:val="24"/>
        </w:rPr>
        <w:t>Form 1 will allow grantees to</w:t>
      </w:r>
      <w:r>
        <w:rPr>
          <w:rFonts w:ascii="Times New Roman" w:hAnsi="Times New Roman" w:cs="Times New Roman"/>
          <w:szCs w:val="24"/>
        </w:rPr>
        <w:t xml:space="preserve"> fulfill these requirements. It </w:t>
      </w:r>
      <w:r w:rsidRPr="00DA4CE4">
        <w:rPr>
          <w:rFonts w:ascii="Times New Roman" w:hAnsi="Times New Roman" w:cs="Times New Roman"/>
          <w:szCs w:val="24"/>
        </w:rPr>
        <w:t xml:space="preserve">will </w:t>
      </w:r>
      <w:r>
        <w:rPr>
          <w:rFonts w:ascii="Times New Roman" w:hAnsi="Times New Roman" w:cs="Times New Roman"/>
          <w:szCs w:val="24"/>
        </w:rPr>
        <w:t>serve</w:t>
      </w:r>
      <w:r w:rsidRPr="00DA4CE4">
        <w:rPr>
          <w:rFonts w:ascii="Times New Roman" w:hAnsi="Times New Roman" w:cs="Times New Roman"/>
          <w:szCs w:val="24"/>
        </w:rPr>
        <w:t xml:space="preserve"> to collect data</w:t>
      </w:r>
      <w:r>
        <w:rPr>
          <w:rFonts w:ascii="Times New Roman" w:hAnsi="Times New Roman" w:cs="Times New Roman"/>
          <w:szCs w:val="24"/>
        </w:rPr>
        <w:t xml:space="preserve"> of value to both grantees and the federal government such as</w:t>
      </w:r>
      <w:r w:rsidRPr="00DA4CE4">
        <w:rPr>
          <w:rFonts w:ascii="Times New Roman" w:hAnsi="Times New Roman" w:cs="Times New Roman"/>
          <w:szCs w:val="24"/>
        </w:rPr>
        <w:t xml:space="preserve"> the </w:t>
      </w:r>
      <w:r>
        <w:rPr>
          <w:rFonts w:ascii="Times New Roman" w:hAnsi="Times New Roman" w:cs="Times New Roman"/>
          <w:szCs w:val="24"/>
        </w:rPr>
        <w:t>number of individuals served, those newly enrolled, legislatively defined priority populations reached, as well as the number of home visits performed by all implementing sites</w:t>
      </w:r>
      <w:r w:rsidRPr="008C1D4A">
        <w:rPr>
          <w:rFonts w:ascii="Times New Roman" w:hAnsi="Times New Roman" w:cs="Times New Roman"/>
          <w:szCs w:val="24"/>
        </w:rPr>
        <w:t xml:space="preserve"> </w:t>
      </w:r>
      <w:r>
        <w:rPr>
          <w:rFonts w:ascii="Times New Roman" w:hAnsi="Times New Roman" w:cs="Times New Roman"/>
          <w:szCs w:val="24"/>
        </w:rPr>
        <w:t>during the reporting period. The data collected will also provide an overall picture of the demographic and socioeconomic characteristics of the families served by state, tribal program grantee, and across the nation</w:t>
      </w:r>
      <w:r w:rsidRPr="00DA4CE4">
        <w:rPr>
          <w:rFonts w:ascii="Times New Roman" w:hAnsi="Times New Roman" w:cs="Times New Roman"/>
          <w:szCs w:val="24"/>
        </w:rPr>
        <w:t xml:space="preserve">.  </w:t>
      </w:r>
    </w:p>
    <w:p w:rsidR="00B2375A" w:rsidRDefault="00B2375A" w:rsidP="00ED4859">
      <w:pPr>
        <w:pStyle w:val="BlockText"/>
        <w:spacing w:line="276" w:lineRule="auto"/>
        <w:ind w:left="0"/>
        <w:rPr>
          <w:rFonts w:ascii="Times New Roman" w:hAnsi="Times New Roman" w:cs="Times New Roman"/>
          <w:szCs w:val="24"/>
        </w:rPr>
      </w:pPr>
    </w:p>
    <w:p w:rsidR="00ED4859" w:rsidRPr="005F67AD" w:rsidRDefault="00ED4859" w:rsidP="00ED4859">
      <w:pPr>
        <w:pStyle w:val="CM78"/>
        <w:tabs>
          <w:tab w:val="left" w:pos="0"/>
        </w:tabs>
        <w:spacing w:after="210" w:line="276" w:lineRule="auto"/>
        <w:ind w:right="100"/>
      </w:pPr>
      <w:r w:rsidRPr="005F67AD">
        <w:rPr>
          <w:bCs/>
        </w:rPr>
        <w:t xml:space="preserve">Form 2 is a template for </w:t>
      </w:r>
      <w:r>
        <w:rPr>
          <w:bCs/>
        </w:rPr>
        <w:t xml:space="preserve">state and jurisdiction </w:t>
      </w:r>
      <w:r w:rsidRPr="005F67AD">
        <w:rPr>
          <w:bCs/>
        </w:rPr>
        <w:t xml:space="preserve">grantees to report data annually </w:t>
      </w:r>
      <w:r w:rsidRPr="005F67AD">
        <w:t xml:space="preserve">on their progress in improving performance under the six benchmark areas as stipulated in legislation.  The </w:t>
      </w:r>
      <w:r>
        <w:t xml:space="preserve">guidance </w:t>
      </w:r>
      <w:r w:rsidRPr="005F67AD">
        <w:t>required grantees to propose a measurement plan for meeting the benchmark area requirements over an initial three-year period.</w:t>
      </w:r>
      <w:r>
        <w:t xml:space="preserve"> </w:t>
      </w:r>
      <w:r w:rsidRPr="005F67AD">
        <w:t xml:space="preserve"> The </w:t>
      </w:r>
      <w:r>
        <w:t xml:space="preserve">guidance </w:t>
      </w:r>
      <w:r w:rsidRPr="005F67AD">
        <w:t>also listed a set of constructs or measurement concepts under each benchmark area for which grantees were to select and submit relevant performance measures or indicators.</w:t>
      </w:r>
    </w:p>
    <w:p w:rsidR="00B2375A" w:rsidRDefault="00B2375A" w:rsidP="00ED4859">
      <w:pPr>
        <w:pStyle w:val="BlockText"/>
        <w:spacing w:line="276" w:lineRule="auto"/>
        <w:ind w:left="0"/>
        <w:rPr>
          <w:rFonts w:ascii="Times New Roman" w:hAnsi="Times New Roman" w:cs="Times New Roman"/>
          <w:szCs w:val="24"/>
        </w:rPr>
      </w:pPr>
      <w:r>
        <w:rPr>
          <w:rFonts w:ascii="Times New Roman" w:hAnsi="Times New Roman" w:cs="Times New Roman"/>
          <w:szCs w:val="24"/>
        </w:rPr>
        <w:t xml:space="preserve">During the development of both instruments, we sought to align the required aggregate annual data reporting to the federal government by grantees with the instruments local program staff utilize in the field during actual delivery of services.  We obtained for this purpose instruments </w:t>
      </w:r>
      <w:r>
        <w:rPr>
          <w:rFonts w:ascii="Times New Roman" w:hAnsi="Times New Roman" w:cs="Times New Roman"/>
          <w:szCs w:val="24"/>
        </w:rPr>
        <w:lastRenderedPageBreak/>
        <w:t xml:space="preserve">currently utilized by various home visiting models to collect client information at intake in order to inform the categories listed in Home Visiting Form 1. </w:t>
      </w:r>
    </w:p>
    <w:p w:rsidR="00B2375A" w:rsidRDefault="00B2375A" w:rsidP="00B2375A">
      <w:pPr>
        <w:pStyle w:val="BlockText"/>
        <w:ind w:left="0"/>
        <w:rPr>
          <w:rFonts w:ascii="Times New Roman" w:hAnsi="Times New Roman" w:cs="Times New Roman"/>
          <w:szCs w:val="24"/>
        </w:rPr>
      </w:pPr>
    </w:p>
    <w:p w:rsidR="00AD77C6" w:rsidRDefault="00AD77C6" w:rsidP="00B2375A">
      <w:pPr>
        <w:pStyle w:val="BlockText"/>
        <w:ind w:left="0"/>
        <w:rPr>
          <w:rFonts w:ascii="Times New Roman" w:hAnsi="Times New Roman" w:cs="Times New Roman"/>
          <w:szCs w:val="24"/>
        </w:rPr>
      </w:pPr>
      <w:r w:rsidRPr="00265192">
        <w:rPr>
          <w:rFonts w:ascii="Times New Roman" w:hAnsi="Times New Roman" w:cs="Times New Roman"/>
          <w:szCs w:val="24"/>
        </w:rPr>
        <w:t xml:space="preserve">Accountability is a central programmatic concern for MIECHV since Congress allocated and appropriated $ 1.5 billion in funding over a five-year period.   </w:t>
      </w:r>
      <w:r>
        <w:rPr>
          <w:rFonts w:ascii="Times New Roman" w:hAnsi="Times New Roman" w:cs="Times New Roman"/>
          <w:szCs w:val="24"/>
        </w:rPr>
        <w:t xml:space="preserve">The HV Form 3 will </w:t>
      </w:r>
      <w:r w:rsidRPr="00265192">
        <w:rPr>
          <w:rFonts w:ascii="Times New Roman" w:hAnsi="Times New Roman" w:cs="Times New Roman"/>
          <w:szCs w:val="24"/>
        </w:rPr>
        <w:t>allow for public reporting on program activities</w:t>
      </w:r>
      <w:r>
        <w:rPr>
          <w:rFonts w:ascii="Times New Roman" w:hAnsi="Times New Roman" w:cs="Times New Roman"/>
          <w:szCs w:val="24"/>
        </w:rPr>
        <w:t xml:space="preserve"> related to the</w:t>
      </w:r>
      <w:r w:rsidR="00370B2B">
        <w:rPr>
          <w:rFonts w:ascii="Times New Roman" w:hAnsi="Times New Roman" w:cs="Times New Roman"/>
          <w:szCs w:val="24"/>
        </w:rPr>
        <w:t xml:space="preserve"> </w:t>
      </w:r>
      <w:r w:rsidR="007C544B">
        <w:rPr>
          <w:rFonts w:ascii="Times New Roman" w:hAnsi="Times New Roman" w:cs="Times New Roman"/>
          <w:szCs w:val="24"/>
        </w:rPr>
        <w:t>Tribal</w:t>
      </w:r>
      <w:r>
        <w:rPr>
          <w:rFonts w:ascii="Times New Roman" w:hAnsi="Times New Roman" w:cs="Times New Roman"/>
          <w:szCs w:val="24"/>
        </w:rPr>
        <w:t xml:space="preserve"> MIECHV benchmark areas. T</w:t>
      </w:r>
      <w:r w:rsidRPr="00246DCD">
        <w:rPr>
          <w:rFonts w:ascii="Times New Roman" w:hAnsi="Times New Roman" w:cs="Times New Roman"/>
          <w:szCs w:val="24"/>
        </w:rPr>
        <w:t xml:space="preserve">he HV Form 3 will be used to monitor </w:t>
      </w:r>
      <w:r w:rsidR="007C544B">
        <w:rPr>
          <w:rFonts w:ascii="Times New Roman" w:hAnsi="Times New Roman" w:cs="Times New Roman"/>
          <w:szCs w:val="24"/>
        </w:rPr>
        <w:t>Tribal</w:t>
      </w:r>
      <w:r w:rsidRPr="00246DCD">
        <w:rPr>
          <w:rFonts w:ascii="Times New Roman" w:hAnsi="Times New Roman" w:cs="Times New Roman"/>
          <w:szCs w:val="24"/>
        </w:rPr>
        <w:t xml:space="preserve"> MIECHV grantees</w:t>
      </w:r>
      <w:r>
        <w:rPr>
          <w:rFonts w:ascii="Times New Roman" w:hAnsi="Times New Roman" w:cs="Times New Roman"/>
          <w:szCs w:val="24"/>
        </w:rPr>
        <w:t>’</w:t>
      </w:r>
      <w:r w:rsidRPr="00246DCD">
        <w:rPr>
          <w:rFonts w:ascii="Times New Roman" w:hAnsi="Times New Roman" w:cs="Times New Roman"/>
          <w:szCs w:val="24"/>
        </w:rPr>
        <w:t xml:space="preserve"> demonstration of improvements among eligible families participating in the program in the six benchmark areas</w:t>
      </w:r>
      <w:r>
        <w:rPr>
          <w:rFonts w:ascii="Times New Roman" w:hAnsi="Times New Roman" w:cs="Times New Roman"/>
          <w:szCs w:val="24"/>
        </w:rPr>
        <w:t xml:space="preserve">.  </w:t>
      </w:r>
    </w:p>
    <w:p w:rsidR="00AD77C6" w:rsidRDefault="00AD77C6" w:rsidP="00AD77C6">
      <w:pPr>
        <w:pStyle w:val="BlockText"/>
        <w:rPr>
          <w:rFonts w:ascii="Times New Roman" w:hAnsi="Times New Roman" w:cs="Times New Roman"/>
          <w:szCs w:val="24"/>
        </w:rPr>
      </w:pPr>
    </w:p>
    <w:p w:rsidR="00AD77C6" w:rsidRDefault="00AD77C6" w:rsidP="008C21F3">
      <w:pPr>
        <w:pStyle w:val="BlockText"/>
        <w:ind w:left="0"/>
        <w:rPr>
          <w:rFonts w:ascii="Times New Roman" w:hAnsi="Times New Roman" w:cs="Times New Roman"/>
          <w:szCs w:val="24"/>
        </w:rPr>
      </w:pPr>
      <w:r>
        <w:rPr>
          <w:rFonts w:ascii="Times New Roman" w:hAnsi="Times New Roman" w:cs="Times New Roman"/>
          <w:szCs w:val="24"/>
        </w:rPr>
        <w:t>Specifically, HRSA and ACF will use the proposed HV Form 3 to:</w:t>
      </w:r>
    </w:p>
    <w:p w:rsidR="00AD77C6" w:rsidRDefault="00370B2B" w:rsidP="00AD77C6">
      <w:pPr>
        <w:pStyle w:val="BlockText"/>
        <w:numPr>
          <w:ilvl w:val="0"/>
          <w:numId w:val="5"/>
        </w:numPr>
        <w:rPr>
          <w:rFonts w:ascii="Times New Roman" w:hAnsi="Times New Roman" w:cs="Times New Roman"/>
          <w:szCs w:val="24"/>
        </w:rPr>
      </w:pPr>
      <w:r>
        <w:rPr>
          <w:rFonts w:ascii="Times New Roman" w:hAnsi="Times New Roman" w:cs="Times New Roman"/>
          <w:szCs w:val="24"/>
        </w:rPr>
        <w:t xml:space="preserve">Track and </w:t>
      </w:r>
      <w:r w:rsidR="00AD77C6">
        <w:rPr>
          <w:rFonts w:ascii="Times New Roman" w:hAnsi="Times New Roman" w:cs="Times New Roman"/>
          <w:szCs w:val="24"/>
        </w:rPr>
        <w:t>i</w:t>
      </w:r>
      <w:r w:rsidR="00AD77C6" w:rsidRPr="00246DCD">
        <w:rPr>
          <w:rFonts w:ascii="Times New Roman" w:hAnsi="Times New Roman" w:cs="Times New Roman"/>
          <w:szCs w:val="24"/>
        </w:rPr>
        <w:t xml:space="preserve">mprove </w:t>
      </w:r>
      <w:r w:rsidR="00AD77C6">
        <w:rPr>
          <w:rFonts w:ascii="Times New Roman" w:hAnsi="Times New Roman" w:cs="Times New Roman"/>
          <w:szCs w:val="24"/>
        </w:rPr>
        <w:t xml:space="preserve">the quality of benchmark measures data submitted by the </w:t>
      </w:r>
      <w:r w:rsidR="007C544B">
        <w:rPr>
          <w:rFonts w:ascii="Times New Roman" w:hAnsi="Times New Roman" w:cs="Times New Roman"/>
          <w:szCs w:val="24"/>
        </w:rPr>
        <w:t>Tribal</w:t>
      </w:r>
      <w:r w:rsidR="00AD77C6">
        <w:rPr>
          <w:rFonts w:ascii="Times New Roman" w:hAnsi="Times New Roman" w:cs="Times New Roman"/>
          <w:szCs w:val="24"/>
        </w:rPr>
        <w:t xml:space="preserve"> grantees, </w:t>
      </w:r>
    </w:p>
    <w:p w:rsidR="00AD77C6" w:rsidRDefault="00827D33" w:rsidP="00AD77C6">
      <w:pPr>
        <w:pStyle w:val="BlockText"/>
        <w:numPr>
          <w:ilvl w:val="0"/>
          <w:numId w:val="5"/>
        </w:numPr>
        <w:rPr>
          <w:rFonts w:ascii="Times New Roman" w:hAnsi="Times New Roman" w:cs="Times New Roman"/>
          <w:szCs w:val="24"/>
        </w:rPr>
      </w:pPr>
      <w:r>
        <w:rPr>
          <w:rFonts w:ascii="Times New Roman" w:hAnsi="Times New Roman" w:cs="Times New Roman"/>
          <w:szCs w:val="24"/>
        </w:rPr>
        <w:t>I</w:t>
      </w:r>
      <w:r w:rsidR="00AD77C6" w:rsidRPr="00246DCD">
        <w:rPr>
          <w:rFonts w:ascii="Times New Roman" w:hAnsi="Times New Roman" w:cs="Times New Roman"/>
          <w:szCs w:val="24"/>
        </w:rPr>
        <w:t>mprove program monitoring</w:t>
      </w:r>
      <w:r w:rsidR="00AD77C6">
        <w:rPr>
          <w:rFonts w:ascii="Times New Roman" w:hAnsi="Times New Roman" w:cs="Times New Roman"/>
          <w:szCs w:val="24"/>
        </w:rPr>
        <w:t xml:space="preserve"> and oversight; </w:t>
      </w:r>
    </w:p>
    <w:p w:rsidR="00AD77C6" w:rsidRDefault="00827D33" w:rsidP="00AD77C6">
      <w:pPr>
        <w:pStyle w:val="BlockText"/>
        <w:numPr>
          <w:ilvl w:val="0"/>
          <w:numId w:val="5"/>
        </w:numPr>
        <w:rPr>
          <w:rFonts w:ascii="Times New Roman" w:hAnsi="Times New Roman" w:cs="Times New Roman"/>
          <w:szCs w:val="24"/>
        </w:rPr>
      </w:pPr>
      <w:r>
        <w:rPr>
          <w:rFonts w:ascii="Times New Roman" w:hAnsi="Times New Roman" w:cs="Times New Roman"/>
          <w:szCs w:val="24"/>
        </w:rPr>
        <w:t>I</w:t>
      </w:r>
      <w:r w:rsidR="00AD77C6" w:rsidRPr="00246DCD">
        <w:rPr>
          <w:rFonts w:ascii="Times New Roman" w:hAnsi="Times New Roman" w:cs="Times New Roman"/>
          <w:szCs w:val="24"/>
        </w:rPr>
        <w:t xml:space="preserve">mprove </w:t>
      </w:r>
      <w:r w:rsidR="00AD77C6">
        <w:rPr>
          <w:rFonts w:ascii="Times New Roman" w:hAnsi="Times New Roman" w:cs="Times New Roman"/>
          <w:szCs w:val="24"/>
        </w:rPr>
        <w:t xml:space="preserve">rigorous </w:t>
      </w:r>
      <w:r w:rsidR="00AD77C6" w:rsidRPr="00246DCD">
        <w:rPr>
          <w:rFonts w:ascii="Times New Roman" w:hAnsi="Times New Roman" w:cs="Times New Roman"/>
          <w:szCs w:val="24"/>
        </w:rPr>
        <w:t>data analys</w:t>
      </w:r>
      <w:r w:rsidR="00AD77C6">
        <w:rPr>
          <w:rFonts w:ascii="Times New Roman" w:hAnsi="Times New Roman" w:cs="Times New Roman"/>
          <w:szCs w:val="24"/>
        </w:rPr>
        <w:t>e</w:t>
      </w:r>
      <w:r w:rsidR="00AD77C6" w:rsidRPr="00246DCD">
        <w:rPr>
          <w:rFonts w:ascii="Times New Roman" w:hAnsi="Times New Roman" w:cs="Times New Roman"/>
          <w:szCs w:val="24"/>
        </w:rPr>
        <w:t>s</w:t>
      </w:r>
      <w:r w:rsidR="00AD77C6">
        <w:rPr>
          <w:rFonts w:ascii="Times New Roman" w:hAnsi="Times New Roman" w:cs="Times New Roman"/>
          <w:szCs w:val="24"/>
        </w:rPr>
        <w:t xml:space="preserve"> that </w:t>
      </w:r>
      <w:r w:rsidR="00AD77C6" w:rsidRPr="00C01893">
        <w:rPr>
          <w:rFonts w:ascii="Times New Roman" w:hAnsi="Times New Roman" w:cs="Times New Roman"/>
          <w:szCs w:val="24"/>
        </w:rPr>
        <w:t xml:space="preserve">help </w:t>
      </w:r>
      <w:r w:rsidR="00AD77C6">
        <w:rPr>
          <w:rFonts w:ascii="Times New Roman" w:hAnsi="Times New Roman" w:cs="Times New Roman"/>
          <w:szCs w:val="24"/>
        </w:rPr>
        <w:t xml:space="preserve">to </w:t>
      </w:r>
      <w:r w:rsidR="00AD77C6" w:rsidRPr="00C01893">
        <w:rPr>
          <w:rFonts w:ascii="Times New Roman" w:hAnsi="Times New Roman" w:cs="Times New Roman"/>
          <w:szCs w:val="24"/>
        </w:rPr>
        <w:t xml:space="preserve">assess the effectiveness of the programs and enable HRSA </w:t>
      </w:r>
      <w:r w:rsidR="00AD77C6">
        <w:rPr>
          <w:rFonts w:ascii="Times New Roman" w:hAnsi="Times New Roman" w:cs="Times New Roman"/>
          <w:szCs w:val="24"/>
        </w:rPr>
        <w:t xml:space="preserve">and ACF to </w:t>
      </w:r>
      <w:r w:rsidR="00AD77C6" w:rsidRPr="00C01893">
        <w:rPr>
          <w:rFonts w:ascii="Times New Roman" w:hAnsi="Times New Roman" w:cs="Times New Roman"/>
          <w:szCs w:val="24"/>
        </w:rPr>
        <w:t>better monitor projects</w:t>
      </w:r>
      <w:r w:rsidR="00AD77C6">
        <w:rPr>
          <w:rFonts w:ascii="Times New Roman" w:hAnsi="Times New Roman" w:cs="Times New Roman"/>
          <w:szCs w:val="24"/>
        </w:rPr>
        <w:t>; and</w:t>
      </w:r>
    </w:p>
    <w:p w:rsidR="00AD77C6" w:rsidRDefault="00AD77C6" w:rsidP="00AD77C6">
      <w:pPr>
        <w:pStyle w:val="BlockText"/>
        <w:numPr>
          <w:ilvl w:val="0"/>
          <w:numId w:val="5"/>
        </w:numPr>
        <w:rPr>
          <w:rFonts w:ascii="Times New Roman" w:hAnsi="Times New Roman" w:cs="Times New Roman"/>
          <w:szCs w:val="24"/>
        </w:rPr>
      </w:pPr>
      <w:r>
        <w:rPr>
          <w:rFonts w:ascii="Times New Roman" w:hAnsi="Times New Roman" w:cs="Times New Roman"/>
          <w:szCs w:val="24"/>
        </w:rPr>
        <w:t xml:space="preserve">Ensure adequate and timely </w:t>
      </w:r>
      <w:r w:rsidRPr="00C01893">
        <w:rPr>
          <w:rFonts w:ascii="Times New Roman" w:hAnsi="Times New Roman" w:cs="Times New Roman"/>
          <w:szCs w:val="24"/>
        </w:rPr>
        <w:t xml:space="preserve">reporting </w:t>
      </w:r>
      <w:r>
        <w:rPr>
          <w:rFonts w:ascii="Times New Roman" w:hAnsi="Times New Roman" w:cs="Times New Roman"/>
          <w:szCs w:val="24"/>
        </w:rPr>
        <w:t xml:space="preserve">of program data </w:t>
      </w:r>
      <w:r w:rsidRPr="00C01893">
        <w:rPr>
          <w:rFonts w:ascii="Times New Roman" w:hAnsi="Times New Roman" w:cs="Times New Roman"/>
          <w:szCs w:val="24"/>
        </w:rPr>
        <w:t xml:space="preserve">to </w:t>
      </w:r>
      <w:r>
        <w:rPr>
          <w:rFonts w:ascii="Times New Roman" w:hAnsi="Times New Roman" w:cs="Times New Roman"/>
          <w:szCs w:val="24"/>
        </w:rPr>
        <w:t xml:space="preserve">relevant federal agencies and stakeholders including the </w:t>
      </w:r>
      <w:r w:rsidRPr="00C01893">
        <w:rPr>
          <w:rFonts w:ascii="Times New Roman" w:hAnsi="Times New Roman" w:cs="Times New Roman"/>
          <w:szCs w:val="24"/>
        </w:rPr>
        <w:t xml:space="preserve">Congress, and </w:t>
      </w:r>
      <w:r>
        <w:rPr>
          <w:rFonts w:ascii="Times New Roman" w:hAnsi="Times New Roman" w:cs="Times New Roman"/>
          <w:szCs w:val="24"/>
        </w:rPr>
        <w:t xml:space="preserve">members of the public. </w:t>
      </w:r>
    </w:p>
    <w:p w:rsidR="00AD77C6" w:rsidRDefault="00AD77C6" w:rsidP="00AD77C6">
      <w:pPr>
        <w:pStyle w:val="BlockText"/>
        <w:rPr>
          <w:rFonts w:ascii="Times New Roman" w:hAnsi="Times New Roman" w:cs="Times New Roman"/>
          <w:szCs w:val="24"/>
        </w:rPr>
      </w:pPr>
    </w:p>
    <w:p w:rsidR="00AD77C6" w:rsidRDefault="00AD77C6" w:rsidP="00AD77C6">
      <w:pPr>
        <w:pStyle w:val="CM78"/>
        <w:tabs>
          <w:tab w:val="left" w:pos="0"/>
        </w:tabs>
        <w:spacing w:after="210" w:line="276" w:lineRule="auto"/>
        <w:ind w:right="100"/>
      </w:pPr>
      <w:r>
        <w:t>H</w:t>
      </w:r>
      <w:r>
        <w:rPr>
          <w:bCs/>
        </w:rPr>
        <w:t xml:space="preserve">V </w:t>
      </w:r>
      <w:r w:rsidRPr="005F67AD">
        <w:rPr>
          <w:bCs/>
        </w:rPr>
        <w:t xml:space="preserve">Form </w:t>
      </w:r>
      <w:r>
        <w:rPr>
          <w:bCs/>
        </w:rPr>
        <w:t>3</w:t>
      </w:r>
      <w:r w:rsidRPr="005F67AD">
        <w:rPr>
          <w:bCs/>
        </w:rPr>
        <w:t xml:space="preserve"> </w:t>
      </w:r>
      <w:r>
        <w:rPr>
          <w:bCs/>
        </w:rPr>
        <w:t xml:space="preserve">will provide </w:t>
      </w:r>
      <w:r w:rsidRPr="005F67AD">
        <w:rPr>
          <w:bCs/>
        </w:rPr>
        <w:t xml:space="preserve">a template for </w:t>
      </w:r>
      <w:r w:rsidR="007C544B">
        <w:rPr>
          <w:bCs/>
        </w:rPr>
        <w:t>Tribal</w:t>
      </w:r>
      <w:r>
        <w:rPr>
          <w:bCs/>
        </w:rPr>
        <w:t xml:space="preserve"> MIECHV </w:t>
      </w:r>
      <w:r w:rsidRPr="005F67AD">
        <w:rPr>
          <w:bCs/>
        </w:rPr>
        <w:t xml:space="preserve">grantees to report data </w:t>
      </w:r>
      <w:r w:rsidRPr="005F67AD">
        <w:t xml:space="preserve">on their progress in improving performance under the six benchmark areas as stipulated in legislation.  </w:t>
      </w:r>
    </w:p>
    <w:p w:rsidR="00AD77C6" w:rsidRDefault="00AD77C6" w:rsidP="00AD77C6">
      <w:pPr>
        <w:pStyle w:val="Default"/>
      </w:pPr>
      <w:r>
        <w:t xml:space="preserve">Per OMB-approved guidance (Reference: OMB control number 0970-0389), </w:t>
      </w:r>
      <w:r w:rsidR="007C544B">
        <w:t>Tribal</w:t>
      </w:r>
      <w:r>
        <w:t xml:space="preserve"> </w:t>
      </w:r>
      <w:r w:rsidRPr="00344CA7">
        <w:t>MIECHV grantees must</w:t>
      </w:r>
      <w:r>
        <w:t xml:space="preserve"> </w:t>
      </w:r>
      <w:r w:rsidRPr="00344CA7">
        <w:t>report on improvement on constructs</w:t>
      </w:r>
      <w:r>
        <w:t xml:space="preserve"> </w:t>
      </w:r>
      <w:r w:rsidRPr="00344CA7">
        <w:t>under each benchmark area at the end</w:t>
      </w:r>
      <w:r>
        <w:t xml:space="preserve"> </w:t>
      </w:r>
      <w:r w:rsidRPr="00344CA7">
        <w:t>of Year 4 and Year 5 of their 5-year</w:t>
      </w:r>
      <w:r>
        <w:t xml:space="preserve"> </w:t>
      </w:r>
      <w:r w:rsidRPr="00344CA7">
        <w:t>grants</w:t>
      </w:r>
      <w:r>
        <w:t>. This guidance includes a list of constructs or measurement concepts under each benchmark areas for which grantees were to select and submit relevant performance measures or indicators.</w:t>
      </w:r>
      <w:r>
        <w:rPr>
          <w:rStyle w:val="FootnoteReference"/>
        </w:rPr>
        <w:footnoteReference w:id="3"/>
      </w:r>
    </w:p>
    <w:p w:rsidR="00AD77C6" w:rsidRPr="0027626F" w:rsidRDefault="00AD77C6" w:rsidP="00AD77C6">
      <w:pPr>
        <w:pStyle w:val="Default"/>
      </w:pPr>
    </w:p>
    <w:p w:rsidR="00AD77C6" w:rsidRPr="002A2036" w:rsidRDefault="00AD77C6" w:rsidP="00AD77C6">
      <w:pPr>
        <w:pStyle w:val="CM78"/>
        <w:tabs>
          <w:tab w:val="left" w:pos="0"/>
        </w:tabs>
        <w:spacing w:after="210" w:line="276" w:lineRule="auto"/>
        <w:ind w:right="100"/>
      </w:pPr>
      <w:r w:rsidRPr="002A2036">
        <w:t xml:space="preserve">The </w:t>
      </w:r>
      <w:r>
        <w:t xml:space="preserve">benchmark </w:t>
      </w:r>
      <w:r w:rsidRPr="002A2036">
        <w:t xml:space="preserve">measurement plan submitted by </w:t>
      </w:r>
      <w:r w:rsidR="007C544B">
        <w:t>Tribal</w:t>
      </w:r>
      <w:r>
        <w:t xml:space="preserve"> MIECHV</w:t>
      </w:r>
      <w:r w:rsidRPr="002A2036">
        <w:t xml:space="preserve"> grantee</w:t>
      </w:r>
      <w:r>
        <w:t>s</w:t>
      </w:r>
      <w:r w:rsidRPr="002A2036">
        <w:t xml:space="preserve"> </w:t>
      </w:r>
      <w:r>
        <w:t>followed generally accepted steps involved in indicator development</w:t>
      </w:r>
      <w:r w:rsidRPr="002A2036">
        <w:t xml:space="preserve"> </w:t>
      </w:r>
      <w:r>
        <w:t xml:space="preserve">and </w:t>
      </w:r>
      <w:r w:rsidRPr="002A2036">
        <w:t>included the following information:</w:t>
      </w:r>
    </w:p>
    <w:p w:rsidR="00AD77C6" w:rsidRPr="005F67AD" w:rsidRDefault="00AD77C6" w:rsidP="00AD77C6">
      <w:pPr>
        <w:pStyle w:val="CM78"/>
        <w:numPr>
          <w:ilvl w:val="0"/>
          <w:numId w:val="3"/>
        </w:numPr>
        <w:spacing w:after="210" w:line="276" w:lineRule="auto"/>
        <w:ind w:left="720" w:right="407" w:hanging="360"/>
      </w:pPr>
      <w:r w:rsidRPr="005F67AD">
        <w:t xml:space="preserve">One proposed performance measure or indicator for each construct within each benchmark area (e.g. “prenatal care” within the Maternal and Newborn Health benchmark area). Grantees were given discretion in the selection of performance measures but were encouraged to develop only one indicator for each construct that would be applicable across all the home visiting models implemented </w:t>
      </w:r>
      <w:r w:rsidR="00370B2B">
        <w:t xml:space="preserve">by </w:t>
      </w:r>
      <w:r w:rsidRPr="005F67AD">
        <w:t>the</w:t>
      </w:r>
      <w:r w:rsidR="00370B2B">
        <w:t xml:space="preserve"> grantees;</w:t>
      </w:r>
      <w:r w:rsidRPr="005F67AD">
        <w:rPr>
          <w:rStyle w:val="FootnoteReference"/>
        </w:rPr>
        <w:footnoteReference w:id="4"/>
      </w:r>
      <w:r w:rsidRPr="005F67AD">
        <w:t xml:space="preserve">  </w:t>
      </w:r>
    </w:p>
    <w:p w:rsidR="00AD77C6" w:rsidRPr="002A2036" w:rsidRDefault="00AD77C6" w:rsidP="00AD77C6">
      <w:pPr>
        <w:pStyle w:val="Default"/>
        <w:numPr>
          <w:ilvl w:val="0"/>
          <w:numId w:val="3"/>
        </w:numPr>
        <w:spacing w:after="210" w:line="276" w:lineRule="auto"/>
        <w:ind w:left="720" w:right="320" w:hanging="360"/>
        <w:rPr>
          <w:color w:val="auto"/>
        </w:rPr>
      </w:pPr>
      <w:r>
        <w:rPr>
          <w:color w:val="auto"/>
        </w:rPr>
        <w:lastRenderedPageBreak/>
        <w:t>A</w:t>
      </w:r>
      <w:r w:rsidRPr="002A2036">
        <w:rPr>
          <w:color w:val="auto"/>
        </w:rPr>
        <w:t>n operation</w:t>
      </w:r>
      <w:r>
        <w:rPr>
          <w:color w:val="auto"/>
        </w:rPr>
        <w:t>al definition for each performance measure selected</w:t>
      </w:r>
      <w:r w:rsidRPr="002A2036">
        <w:rPr>
          <w:color w:val="auto"/>
        </w:rPr>
        <w:t xml:space="preserve"> including key terms, sub-</w:t>
      </w:r>
      <w:r>
        <w:rPr>
          <w:color w:val="auto"/>
        </w:rPr>
        <w:t>populations of focus and type</w:t>
      </w:r>
      <w:r w:rsidRPr="002A2036">
        <w:rPr>
          <w:color w:val="auto"/>
        </w:rPr>
        <w:t xml:space="preserve"> scoring (e.g., percentage, counts)</w:t>
      </w:r>
      <w:r>
        <w:rPr>
          <w:color w:val="auto"/>
        </w:rPr>
        <w:t xml:space="preserve"> and whether it was a process or outcome indicator</w:t>
      </w:r>
      <w:r w:rsidRPr="002A2036">
        <w:rPr>
          <w:color w:val="auto"/>
        </w:rPr>
        <w:t xml:space="preserve">. </w:t>
      </w:r>
      <w:r w:rsidRPr="002A2036">
        <w:t>Description of the numerator and denominator if measure was a percentage or rate</w:t>
      </w:r>
      <w:r>
        <w:t>;</w:t>
      </w:r>
    </w:p>
    <w:p w:rsidR="00AD77C6" w:rsidRPr="005F67AD" w:rsidRDefault="00AD77C6" w:rsidP="00AD77C6">
      <w:pPr>
        <w:pStyle w:val="Default"/>
        <w:numPr>
          <w:ilvl w:val="0"/>
          <w:numId w:val="3"/>
        </w:numPr>
        <w:spacing w:after="210" w:line="276" w:lineRule="auto"/>
        <w:ind w:left="720" w:right="320" w:hanging="360"/>
        <w:rPr>
          <w:color w:val="auto"/>
        </w:rPr>
      </w:pPr>
      <w:r w:rsidRPr="005F67AD">
        <w:rPr>
          <w:bCs/>
        </w:rPr>
        <w:t>Measurement tool utilized or question(s) posed to capture each construct of interest</w:t>
      </w:r>
      <w:r>
        <w:rPr>
          <w:bCs/>
        </w:rPr>
        <w:t xml:space="preserve">; and </w:t>
      </w:r>
    </w:p>
    <w:p w:rsidR="00AD77C6" w:rsidRPr="005F67AD" w:rsidRDefault="00AD77C6" w:rsidP="00AD77C6">
      <w:pPr>
        <w:pStyle w:val="Default"/>
        <w:numPr>
          <w:ilvl w:val="0"/>
          <w:numId w:val="3"/>
        </w:numPr>
        <w:spacing w:after="210" w:line="276" w:lineRule="auto"/>
        <w:ind w:left="720" w:right="320" w:hanging="360"/>
        <w:rPr>
          <w:color w:val="auto"/>
        </w:rPr>
      </w:pPr>
      <w:r w:rsidRPr="005F67AD">
        <w:t>Proposed data collection plan including the persons responsible for collecting the data initially (e.g., the home visitor), data source (e.g., self</w:t>
      </w:r>
      <w:r>
        <w:t>-</w:t>
      </w:r>
      <w:r w:rsidRPr="005F67AD">
        <w:t xml:space="preserve">report by parent, home visitor’s observation, or administrative data), collection schedule and analysis </w:t>
      </w:r>
    </w:p>
    <w:p w:rsidR="00AD77C6" w:rsidRDefault="00AD77C6" w:rsidP="00AD77C6">
      <w:pPr>
        <w:pStyle w:val="CM78"/>
        <w:tabs>
          <w:tab w:val="left" w:pos="0"/>
        </w:tabs>
        <w:spacing w:after="210" w:line="276" w:lineRule="auto"/>
        <w:ind w:right="100"/>
      </w:pPr>
      <w:r>
        <w:t xml:space="preserve">The measurement plan submitted by the </w:t>
      </w:r>
      <w:r w:rsidR="007C544B">
        <w:t>Tribal</w:t>
      </w:r>
      <w:r>
        <w:t xml:space="preserve"> MIECHV grantees also included a definition of improvement for each selected indicator. </w:t>
      </w:r>
      <w:r>
        <w:rPr>
          <w:bCs/>
        </w:rPr>
        <w:t>Grantees had</w:t>
      </w:r>
      <w:r w:rsidRPr="00A41CFE">
        <w:rPr>
          <w:bCs/>
        </w:rPr>
        <w:t xml:space="preserve"> discretion to define improvement fo</w:t>
      </w:r>
      <w:r>
        <w:rPr>
          <w:bCs/>
        </w:rPr>
        <w:t>r each construct in a way that wa</w:t>
      </w:r>
      <w:r w:rsidRPr="00A41CFE">
        <w:rPr>
          <w:bCs/>
        </w:rPr>
        <w:t>s meaningful for their program</w:t>
      </w:r>
      <w:r>
        <w:rPr>
          <w:bCs/>
        </w:rPr>
        <w:t>,</w:t>
      </w:r>
      <w:r w:rsidRPr="00A41CFE">
        <w:rPr>
          <w:bCs/>
        </w:rPr>
        <w:t xml:space="preserve"> taking into account </w:t>
      </w:r>
      <w:r w:rsidR="007626D4">
        <w:rPr>
          <w:bCs/>
        </w:rPr>
        <w:t xml:space="preserve">cultural and </w:t>
      </w:r>
      <w:r w:rsidRPr="00A41CFE">
        <w:rPr>
          <w:bCs/>
        </w:rPr>
        <w:t xml:space="preserve">contextual factors and different stages of measurement system implementation across grantees. </w:t>
      </w:r>
      <w:r>
        <w:rPr>
          <w:bCs/>
        </w:rPr>
        <w:t>Any incremental change in the desired direction w</w:t>
      </w:r>
      <w:r w:rsidR="00BC3E8E">
        <w:rPr>
          <w:bCs/>
        </w:rPr>
        <w:t xml:space="preserve">ill </w:t>
      </w:r>
      <w:r>
        <w:rPr>
          <w:bCs/>
        </w:rPr>
        <w:t xml:space="preserve">count as improvement </w:t>
      </w:r>
      <w:r>
        <w:t xml:space="preserve">(e.g., increase the rate of screening for a condition of interest among the client population between the baseline period and a subsequent comparison period within the three-year window stipulated in legislation). </w:t>
      </w:r>
      <w:r>
        <w:rPr>
          <w:bCs/>
        </w:rPr>
        <w:t xml:space="preserve"> </w:t>
      </w:r>
      <w:r>
        <w:t xml:space="preserve">Maintenance of program performance at or above an acceptable target for a given construct could also constitute an instance of improvement. </w:t>
      </w:r>
      <w:r w:rsidR="001671CB">
        <w:t xml:space="preserve">See </w:t>
      </w:r>
      <w:r w:rsidR="001671CB" w:rsidRPr="001671CB">
        <w:t>Attachment B</w:t>
      </w:r>
      <w:r w:rsidR="001671CB">
        <w:t>2</w:t>
      </w:r>
      <w:r w:rsidR="001671CB" w:rsidRPr="001671CB">
        <w:t xml:space="preserve"> – MIECHV Benchmark Areas and Corresponding Constructs</w:t>
      </w:r>
      <w:r w:rsidR="001671CB">
        <w:t>.</w:t>
      </w:r>
    </w:p>
    <w:p w:rsidR="00AD77C6" w:rsidRDefault="00AD77C6" w:rsidP="00AD77C6">
      <w:pPr>
        <w:pStyle w:val="Default"/>
        <w:spacing w:line="276" w:lineRule="auto"/>
      </w:pPr>
      <w:r>
        <w:t>Of note is that grantees have set performance measures that not only meet federal accountability requirements but are also meaningful and appropriate for their own programmatic purposes. At the grantee level, the performance measures selected will provide data to be used internally by grantee</w:t>
      </w:r>
      <w:r w:rsidR="00827D33">
        <w:t>s</w:t>
      </w:r>
      <w:r>
        <w:t xml:space="preserve"> to </w:t>
      </w:r>
      <w:r w:rsidRPr="00205E15">
        <w:t>continuously improve the quality of their home visiting program</w:t>
      </w:r>
      <w:r>
        <w:t>s</w:t>
      </w:r>
      <w:r w:rsidRPr="00205E15">
        <w:t>.</w:t>
      </w:r>
      <w:r>
        <w:t xml:space="preserve">  It is important to note that at the end of the initial four-year period, </w:t>
      </w:r>
      <w:r w:rsidR="007C544B">
        <w:t>Tribal</w:t>
      </w:r>
      <w:r>
        <w:t xml:space="preserve"> MIECHV grantees are expected to specifically</w:t>
      </w:r>
      <w:r w:rsidR="00C80882">
        <w:t xml:space="preserve"> </w:t>
      </w:r>
      <w:r>
        <w:t xml:space="preserve">show whether an individual </w:t>
      </w:r>
      <w:r w:rsidR="007C544B">
        <w:t>Tribal</w:t>
      </w:r>
      <w:r>
        <w:t xml:space="preserve"> MIECHV grantee has met the threshold for improvement defined by Congress by the end of the </w:t>
      </w:r>
      <w:r w:rsidR="009305C6">
        <w:t>initial period</w:t>
      </w:r>
      <w:r>
        <w:t xml:space="preserve"> of program implementation.</w:t>
      </w:r>
      <w:r>
        <w:rPr>
          <w:rStyle w:val="FootnoteReference"/>
        </w:rPr>
        <w:footnoteReference w:id="5"/>
      </w:r>
      <w:r>
        <w:t xml:space="preserve"> Analysis of </w:t>
      </w:r>
      <w:r w:rsidR="0046163F">
        <w:t xml:space="preserve">data </w:t>
      </w:r>
      <w:r>
        <w:t xml:space="preserve">by both grantees and federal agencies will help identify areas of concern and inform the provision of individualized and timely technical assistance.  </w:t>
      </w:r>
    </w:p>
    <w:p w:rsidR="00AD77C6" w:rsidRDefault="00AD77C6" w:rsidP="00AD77C6">
      <w:pPr>
        <w:rPr>
          <w:rFonts w:ascii="Times New Roman" w:hAnsi="Times New Roman"/>
          <w:sz w:val="24"/>
          <w:szCs w:val="24"/>
        </w:rPr>
      </w:pPr>
    </w:p>
    <w:p w:rsidR="00AD77C6" w:rsidRPr="00D26813" w:rsidRDefault="00AD77C6" w:rsidP="00AD77C6">
      <w:pPr>
        <w:rPr>
          <w:rFonts w:ascii="Times New Roman" w:hAnsi="Times New Roman"/>
          <w:b/>
        </w:rPr>
      </w:pPr>
      <w:r w:rsidRPr="00D26813">
        <w:rPr>
          <w:rFonts w:ascii="Times New Roman" w:hAnsi="Times New Roman"/>
          <w:b/>
        </w:rPr>
        <w:t xml:space="preserve">3. </w:t>
      </w:r>
      <w:r>
        <w:rPr>
          <w:rFonts w:ascii="Times New Roman" w:hAnsi="Times New Roman"/>
          <w:b/>
        </w:rPr>
        <w:t>U</w:t>
      </w:r>
      <w:r w:rsidRPr="00D26813">
        <w:rPr>
          <w:rFonts w:ascii="Times New Roman" w:hAnsi="Times New Roman"/>
          <w:b/>
        </w:rPr>
        <w:t xml:space="preserve">se of improved information technology and burden reduction </w:t>
      </w:r>
    </w:p>
    <w:p w:rsidR="00AD77C6" w:rsidRPr="005F67AD" w:rsidRDefault="00AD77C6" w:rsidP="00AD77C6">
      <w:pPr>
        <w:autoSpaceDE w:val="0"/>
        <w:autoSpaceDN w:val="0"/>
        <w:adjustRightInd w:val="0"/>
        <w:spacing w:after="0"/>
        <w:rPr>
          <w:rFonts w:ascii="Times New Roman" w:hAnsi="Times New Roman"/>
          <w:sz w:val="24"/>
          <w:szCs w:val="24"/>
        </w:rPr>
      </w:pPr>
      <w:r w:rsidRPr="005F67AD">
        <w:rPr>
          <w:rFonts w:ascii="Times New Roman" w:hAnsi="Times New Roman"/>
          <w:sz w:val="24"/>
          <w:szCs w:val="24"/>
        </w:rPr>
        <w:t xml:space="preserve">HRSA and ACF will use information technology, whenever possible, to minimize respondent burden and to collect data efficiently.  We have selected the existing Discretionary Grant Information System (DGIS) already utilized by </w:t>
      </w:r>
      <w:r>
        <w:rPr>
          <w:rFonts w:ascii="Times New Roman" w:hAnsi="Times New Roman"/>
          <w:sz w:val="24"/>
          <w:szCs w:val="24"/>
        </w:rPr>
        <w:t xml:space="preserve">HRSA </w:t>
      </w:r>
      <w:r w:rsidRPr="005F67AD">
        <w:rPr>
          <w:rFonts w:ascii="Times New Roman" w:hAnsi="Times New Roman"/>
          <w:sz w:val="24"/>
          <w:szCs w:val="24"/>
        </w:rPr>
        <w:t xml:space="preserve">MCHB grantees for the electronic transmission of reports. </w:t>
      </w:r>
      <w:r>
        <w:rPr>
          <w:rFonts w:ascii="Times New Roman" w:hAnsi="Times New Roman"/>
          <w:sz w:val="24"/>
          <w:szCs w:val="24"/>
        </w:rPr>
        <w:t>T</w:t>
      </w:r>
      <w:r w:rsidRPr="005F67AD">
        <w:rPr>
          <w:rFonts w:ascii="Times New Roman" w:hAnsi="Times New Roman"/>
          <w:sz w:val="24"/>
          <w:szCs w:val="24"/>
        </w:rPr>
        <w:t xml:space="preserve">his web-based data entry and reporting system </w:t>
      </w:r>
      <w:r>
        <w:rPr>
          <w:rFonts w:ascii="Times New Roman" w:hAnsi="Times New Roman"/>
          <w:sz w:val="24"/>
          <w:szCs w:val="24"/>
        </w:rPr>
        <w:t xml:space="preserve">is currently in use for data collection using the approved HV Form 1 and HV Form 2. The system will </w:t>
      </w:r>
      <w:r w:rsidR="009305C6">
        <w:rPr>
          <w:rFonts w:ascii="Times New Roman" w:hAnsi="Times New Roman"/>
          <w:sz w:val="24"/>
          <w:szCs w:val="24"/>
        </w:rPr>
        <w:t>be modified</w:t>
      </w:r>
      <w:r>
        <w:rPr>
          <w:rFonts w:ascii="Times New Roman" w:hAnsi="Times New Roman"/>
          <w:sz w:val="24"/>
          <w:szCs w:val="24"/>
        </w:rPr>
        <w:t xml:space="preserve"> </w:t>
      </w:r>
      <w:r w:rsidRPr="005F67AD">
        <w:rPr>
          <w:rFonts w:ascii="Times New Roman" w:hAnsi="Times New Roman"/>
          <w:sz w:val="24"/>
          <w:szCs w:val="24"/>
        </w:rPr>
        <w:t xml:space="preserve">to integrate the specific data collection requirements represented by the </w:t>
      </w:r>
      <w:r>
        <w:rPr>
          <w:rFonts w:ascii="Times New Roman" w:hAnsi="Times New Roman"/>
          <w:sz w:val="24"/>
          <w:szCs w:val="24"/>
        </w:rPr>
        <w:t xml:space="preserve">HV </w:t>
      </w:r>
      <w:r w:rsidR="00C80882">
        <w:rPr>
          <w:rFonts w:ascii="Times New Roman" w:hAnsi="Times New Roman"/>
          <w:sz w:val="24"/>
          <w:szCs w:val="24"/>
        </w:rPr>
        <w:t>F</w:t>
      </w:r>
      <w:r>
        <w:rPr>
          <w:rFonts w:ascii="Times New Roman" w:hAnsi="Times New Roman"/>
          <w:sz w:val="24"/>
          <w:szCs w:val="24"/>
        </w:rPr>
        <w:t>orm 3</w:t>
      </w:r>
      <w:r w:rsidRPr="005F67AD">
        <w:rPr>
          <w:rFonts w:ascii="Times New Roman" w:hAnsi="Times New Roman"/>
          <w:sz w:val="24"/>
          <w:szCs w:val="24"/>
        </w:rPr>
        <w:t xml:space="preserve">. </w:t>
      </w:r>
      <w:r w:rsidR="007C544B">
        <w:rPr>
          <w:rFonts w:ascii="Times New Roman" w:hAnsi="Times New Roman"/>
          <w:bCs/>
          <w:sz w:val="24"/>
          <w:szCs w:val="24"/>
        </w:rPr>
        <w:t>Tribal</w:t>
      </w:r>
      <w:r>
        <w:rPr>
          <w:rFonts w:ascii="Times New Roman" w:hAnsi="Times New Roman"/>
          <w:bCs/>
          <w:sz w:val="24"/>
          <w:szCs w:val="24"/>
        </w:rPr>
        <w:t xml:space="preserve"> MIECHV grantees will report data from H</w:t>
      </w:r>
      <w:r w:rsidR="001F38FC">
        <w:rPr>
          <w:rFonts w:ascii="Times New Roman" w:hAnsi="Times New Roman"/>
          <w:bCs/>
          <w:sz w:val="24"/>
          <w:szCs w:val="24"/>
        </w:rPr>
        <w:t xml:space="preserve">V </w:t>
      </w:r>
      <w:r>
        <w:rPr>
          <w:rFonts w:ascii="Times New Roman" w:hAnsi="Times New Roman"/>
          <w:bCs/>
          <w:sz w:val="24"/>
          <w:szCs w:val="24"/>
        </w:rPr>
        <w:t xml:space="preserve">Form 3 </w:t>
      </w:r>
      <w:r>
        <w:rPr>
          <w:rFonts w:ascii="Times New Roman" w:hAnsi="Times New Roman"/>
          <w:bCs/>
          <w:sz w:val="24"/>
          <w:szCs w:val="24"/>
        </w:rPr>
        <w:lastRenderedPageBreak/>
        <w:t>via the</w:t>
      </w:r>
      <w:r w:rsidRPr="00A56546">
        <w:rPr>
          <w:rFonts w:ascii="Times New Roman" w:hAnsi="Times New Roman"/>
          <w:bCs/>
          <w:sz w:val="24"/>
          <w:szCs w:val="24"/>
        </w:rPr>
        <w:t xml:space="preserve"> HRSA Discretionary Grant Information System</w:t>
      </w:r>
      <w:r>
        <w:rPr>
          <w:rFonts w:ascii="Times New Roman" w:hAnsi="Times New Roman"/>
          <w:bCs/>
          <w:sz w:val="24"/>
          <w:szCs w:val="24"/>
        </w:rPr>
        <w:t>-Home Visiting</w:t>
      </w:r>
      <w:r w:rsidRPr="00A56546">
        <w:rPr>
          <w:rFonts w:ascii="Times New Roman" w:hAnsi="Times New Roman"/>
          <w:bCs/>
          <w:sz w:val="24"/>
          <w:szCs w:val="24"/>
        </w:rPr>
        <w:t xml:space="preserve"> (DGIS</w:t>
      </w:r>
      <w:r>
        <w:rPr>
          <w:rFonts w:ascii="Times New Roman" w:hAnsi="Times New Roman"/>
          <w:bCs/>
          <w:sz w:val="24"/>
          <w:szCs w:val="24"/>
        </w:rPr>
        <w:t>-HV</w:t>
      </w:r>
      <w:r w:rsidRPr="00A56546">
        <w:rPr>
          <w:rFonts w:ascii="Times New Roman" w:hAnsi="Times New Roman"/>
          <w:bCs/>
          <w:sz w:val="24"/>
          <w:szCs w:val="24"/>
        </w:rPr>
        <w:t>)</w:t>
      </w:r>
      <w:r>
        <w:rPr>
          <w:rFonts w:ascii="Times New Roman" w:hAnsi="Times New Roman"/>
          <w:bCs/>
          <w:sz w:val="24"/>
          <w:szCs w:val="24"/>
        </w:rPr>
        <w:t xml:space="preserve">, just as they currently do for their </w:t>
      </w:r>
      <w:r w:rsidR="009305C6">
        <w:rPr>
          <w:rFonts w:ascii="Times New Roman" w:hAnsi="Times New Roman"/>
          <w:bCs/>
          <w:sz w:val="24"/>
          <w:szCs w:val="24"/>
        </w:rPr>
        <w:t>HV Form</w:t>
      </w:r>
      <w:r>
        <w:rPr>
          <w:rFonts w:ascii="Times New Roman" w:hAnsi="Times New Roman"/>
          <w:bCs/>
          <w:sz w:val="24"/>
          <w:szCs w:val="24"/>
        </w:rPr>
        <w:t xml:space="preserve"> 1 data</w:t>
      </w:r>
      <w:r w:rsidRPr="00A56546">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Only </w:t>
      </w:r>
      <w:r w:rsidR="007C544B">
        <w:rPr>
          <w:rFonts w:ascii="Times New Roman" w:hAnsi="Times New Roman"/>
          <w:sz w:val="24"/>
          <w:szCs w:val="24"/>
        </w:rPr>
        <w:t>Tribal</w:t>
      </w:r>
      <w:r>
        <w:rPr>
          <w:rFonts w:ascii="Times New Roman" w:hAnsi="Times New Roman"/>
          <w:sz w:val="24"/>
          <w:szCs w:val="24"/>
        </w:rPr>
        <w:t xml:space="preserve"> MIECHV grantees will be able access </w:t>
      </w:r>
      <w:r w:rsidR="009E4F8C">
        <w:rPr>
          <w:rFonts w:ascii="Times New Roman" w:hAnsi="Times New Roman"/>
          <w:sz w:val="24"/>
          <w:szCs w:val="24"/>
        </w:rPr>
        <w:t xml:space="preserve">HV </w:t>
      </w:r>
      <w:r>
        <w:rPr>
          <w:rFonts w:ascii="Times New Roman" w:hAnsi="Times New Roman"/>
          <w:sz w:val="24"/>
          <w:szCs w:val="24"/>
        </w:rPr>
        <w:t>Form 3 in the DGIS-HV system to report their benchmarks.</w:t>
      </w:r>
    </w:p>
    <w:p w:rsidR="00AD77C6" w:rsidRPr="00AE3686" w:rsidRDefault="00AD77C6" w:rsidP="00AD77C6">
      <w:pPr>
        <w:autoSpaceDE w:val="0"/>
        <w:autoSpaceDN w:val="0"/>
        <w:adjustRightInd w:val="0"/>
        <w:spacing w:after="0"/>
        <w:rPr>
          <w:rFonts w:ascii="Times New Roman" w:hAnsi="Times New Roman"/>
          <w:sz w:val="24"/>
          <w:szCs w:val="24"/>
        </w:rPr>
      </w:pPr>
    </w:p>
    <w:p w:rsidR="00AD77C6" w:rsidRPr="00E655DA" w:rsidRDefault="00AD77C6" w:rsidP="00AD77C6">
      <w:pPr>
        <w:autoSpaceDE w:val="0"/>
        <w:autoSpaceDN w:val="0"/>
        <w:adjustRightInd w:val="0"/>
        <w:spacing w:after="0"/>
        <w:rPr>
          <w:rFonts w:ascii="Times New Roman" w:hAnsi="Times New Roman"/>
          <w:b/>
          <w:sz w:val="24"/>
          <w:szCs w:val="24"/>
        </w:rPr>
      </w:pPr>
      <w:r w:rsidRPr="00AE3686">
        <w:rPr>
          <w:rFonts w:ascii="Times New Roman" w:hAnsi="Times New Roman"/>
          <w:sz w:val="24"/>
          <w:szCs w:val="24"/>
        </w:rPr>
        <w:t xml:space="preserve">The </w:t>
      </w:r>
      <w:r>
        <w:rPr>
          <w:rFonts w:ascii="Times New Roman" w:hAnsi="Times New Roman"/>
          <w:sz w:val="24"/>
          <w:szCs w:val="24"/>
        </w:rPr>
        <w:t>DGIS-HV</w:t>
      </w:r>
      <w:r w:rsidR="00C80882">
        <w:rPr>
          <w:rFonts w:ascii="Times New Roman" w:hAnsi="Times New Roman"/>
          <w:sz w:val="24"/>
          <w:szCs w:val="24"/>
        </w:rPr>
        <w:t xml:space="preserve"> </w:t>
      </w:r>
      <w:r w:rsidRPr="00AE3686">
        <w:rPr>
          <w:rFonts w:ascii="Times New Roman" w:hAnsi="Times New Roman"/>
          <w:sz w:val="24"/>
          <w:szCs w:val="24"/>
        </w:rPr>
        <w:t xml:space="preserve">generates automatic calculations of rates, percentages, and other appropriate types of scoring. </w:t>
      </w:r>
      <w:r>
        <w:rPr>
          <w:rFonts w:ascii="Times New Roman" w:hAnsi="Times New Roman"/>
          <w:sz w:val="24"/>
          <w:szCs w:val="24"/>
        </w:rPr>
        <w:t xml:space="preserve">It </w:t>
      </w:r>
      <w:r w:rsidRPr="00AE3686">
        <w:rPr>
          <w:rFonts w:ascii="Times New Roman" w:hAnsi="Times New Roman"/>
          <w:sz w:val="24"/>
          <w:szCs w:val="24"/>
        </w:rPr>
        <w:t xml:space="preserve">carries over unchanging data from year to year to reduce burden on respondents. The </w:t>
      </w:r>
      <w:r>
        <w:rPr>
          <w:rFonts w:ascii="Times New Roman" w:hAnsi="Times New Roman"/>
          <w:sz w:val="24"/>
          <w:szCs w:val="24"/>
        </w:rPr>
        <w:t>DGIS-HV</w:t>
      </w:r>
      <w:r w:rsidR="009305C6">
        <w:rPr>
          <w:rFonts w:ascii="Times New Roman" w:hAnsi="Times New Roman"/>
          <w:sz w:val="24"/>
          <w:szCs w:val="24"/>
        </w:rPr>
        <w:t xml:space="preserve"> </w:t>
      </w:r>
      <w:r w:rsidRPr="00AE3686">
        <w:rPr>
          <w:rFonts w:ascii="Times New Roman" w:hAnsi="Times New Roman"/>
          <w:sz w:val="24"/>
          <w:szCs w:val="24"/>
        </w:rPr>
        <w:t xml:space="preserve">also ensures that data are only entered once even when used in multiple tables. Whether a </w:t>
      </w:r>
      <w:r w:rsidR="007C544B">
        <w:rPr>
          <w:rFonts w:ascii="Times New Roman" w:hAnsi="Times New Roman"/>
          <w:sz w:val="24"/>
          <w:szCs w:val="24"/>
        </w:rPr>
        <w:t>Tribal</w:t>
      </w:r>
      <w:r>
        <w:rPr>
          <w:rFonts w:ascii="Times New Roman" w:hAnsi="Times New Roman"/>
          <w:sz w:val="24"/>
          <w:szCs w:val="24"/>
        </w:rPr>
        <w:t xml:space="preserve"> MIECHV </w:t>
      </w:r>
      <w:r w:rsidRPr="00AE3686">
        <w:rPr>
          <w:rFonts w:ascii="Times New Roman" w:hAnsi="Times New Roman"/>
          <w:sz w:val="24"/>
          <w:szCs w:val="24"/>
        </w:rPr>
        <w:t xml:space="preserve">grantee has demonstrated improvement at the end of three years will be also automatically determined. HRSA and ACF </w:t>
      </w:r>
      <w:r>
        <w:rPr>
          <w:rFonts w:ascii="Times New Roman" w:hAnsi="Times New Roman"/>
          <w:sz w:val="24"/>
          <w:szCs w:val="24"/>
        </w:rPr>
        <w:t>will provide</w:t>
      </w:r>
      <w:r w:rsidRPr="00AE3686">
        <w:rPr>
          <w:rFonts w:ascii="Times New Roman" w:hAnsi="Times New Roman"/>
          <w:sz w:val="24"/>
          <w:szCs w:val="24"/>
        </w:rPr>
        <w:t xml:space="preserve"> technical assistance webinars to guide and familiarize all </w:t>
      </w:r>
      <w:r w:rsidR="007C544B">
        <w:rPr>
          <w:rFonts w:ascii="Times New Roman" w:hAnsi="Times New Roman"/>
          <w:sz w:val="24"/>
          <w:szCs w:val="24"/>
        </w:rPr>
        <w:t>Tribal</w:t>
      </w:r>
      <w:r>
        <w:rPr>
          <w:rFonts w:ascii="Times New Roman" w:hAnsi="Times New Roman"/>
          <w:sz w:val="24"/>
          <w:szCs w:val="24"/>
        </w:rPr>
        <w:t xml:space="preserve"> MIECHV grantees </w:t>
      </w:r>
      <w:r w:rsidRPr="00AE3686">
        <w:rPr>
          <w:rFonts w:ascii="Times New Roman" w:hAnsi="Times New Roman"/>
          <w:sz w:val="24"/>
          <w:szCs w:val="24"/>
        </w:rPr>
        <w:t>with the DGIS</w:t>
      </w:r>
      <w:r>
        <w:rPr>
          <w:rFonts w:ascii="Times New Roman" w:hAnsi="Times New Roman"/>
          <w:sz w:val="24"/>
          <w:szCs w:val="24"/>
        </w:rPr>
        <w:t>-HV</w:t>
      </w:r>
      <w:r w:rsidRPr="00AE3686">
        <w:rPr>
          <w:rFonts w:ascii="Times New Roman" w:hAnsi="Times New Roman"/>
          <w:sz w:val="24"/>
          <w:szCs w:val="24"/>
        </w:rPr>
        <w:t xml:space="preserve"> workflow and interface specific to </w:t>
      </w:r>
      <w:r w:rsidR="007C544B">
        <w:rPr>
          <w:rFonts w:ascii="Times New Roman" w:hAnsi="Times New Roman"/>
          <w:sz w:val="24"/>
          <w:szCs w:val="24"/>
        </w:rPr>
        <w:t>Tribal</w:t>
      </w:r>
      <w:r>
        <w:rPr>
          <w:rFonts w:ascii="Times New Roman" w:hAnsi="Times New Roman"/>
          <w:sz w:val="24"/>
          <w:szCs w:val="24"/>
        </w:rPr>
        <w:t xml:space="preserve"> MIECHV grantees</w:t>
      </w:r>
      <w:r w:rsidR="009305C6">
        <w:rPr>
          <w:rFonts w:ascii="Times New Roman" w:hAnsi="Times New Roman"/>
          <w:sz w:val="24"/>
          <w:szCs w:val="24"/>
        </w:rPr>
        <w:t xml:space="preserve"> </w:t>
      </w:r>
      <w:r w:rsidRPr="00AE3686">
        <w:rPr>
          <w:rFonts w:ascii="Times New Roman" w:hAnsi="Times New Roman"/>
          <w:sz w:val="24"/>
          <w:szCs w:val="24"/>
        </w:rPr>
        <w:t>reporting.</w:t>
      </w:r>
    </w:p>
    <w:p w:rsidR="00AD77C6" w:rsidRPr="00E655DA" w:rsidRDefault="00AD77C6" w:rsidP="00AD77C6">
      <w:pPr>
        <w:autoSpaceDE w:val="0"/>
        <w:autoSpaceDN w:val="0"/>
        <w:adjustRightInd w:val="0"/>
        <w:spacing w:after="0"/>
        <w:rPr>
          <w:rFonts w:ascii="Times New Roman" w:hAnsi="Times New Roman"/>
          <w:b/>
          <w:sz w:val="24"/>
          <w:szCs w:val="24"/>
        </w:rPr>
      </w:pPr>
    </w:p>
    <w:p w:rsidR="00AD77C6" w:rsidRPr="00E655DA" w:rsidRDefault="00AD77C6" w:rsidP="00AD77C6">
      <w:pPr>
        <w:spacing w:line="240" w:lineRule="auto"/>
        <w:rPr>
          <w:rFonts w:ascii="Times New Roman" w:hAnsi="Times New Roman"/>
          <w:b/>
          <w:sz w:val="24"/>
          <w:szCs w:val="24"/>
        </w:rPr>
      </w:pPr>
      <w:r w:rsidRPr="00E655DA">
        <w:rPr>
          <w:rFonts w:ascii="Times New Roman" w:hAnsi="Times New Roman"/>
          <w:b/>
          <w:sz w:val="24"/>
          <w:szCs w:val="24"/>
        </w:rPr>
        <w:t>4. Efforts to identify duplication and use of similar information</w:t>
      </w:r>
    </w:p>
    <w:p w:rsidR="00AD77C6" w:rsidRPr="00E655DA" w:rsidRDefault="00AD77C6" w:rsidP="00AD77C6">
      <w:pPr>
        <w:rPr>
          <w:rFonts w:ascii="Times New Roman" w:hAnsi="Times New Roman"/>
          <w:sz w:val="24"/>
          <w:szCs w:val="24"/>
        </w:rPr>
      </w:pPr>
      <w:r w:rsidRPr="00E655DA">
        <w:rPr>
          <w:rFonts w:ascii="Times New Roman" w:hAnsi="Times New Roman"/>
          <w:sz w:val="24"/>
          <w:szCs w:val="24"/>
        </w:rPr>
        <w:t xml:space="preserve">The data to be submitted on the </w:t>
      </w:r>
      <w:r w:rsidR="001F38FC">
        <w:rPr>
          <w:rFonts w:ascii="Times New Roman" w:hAnsi="Times New Roman"/>
          <w:sz w:val="24"/>
          <w:szCs w:val="24"/>
        </w:rPr>
        <w:t xml:space="preserve">data collection form </w:t>
      </w:r>
      <w:r w:rsidRPr="00E655DA">
        <w:rPr>
          <w:rFonts w:ascii="Times New Roman" w:hAnsi="Times New Roman"/>
          <w:sz w:val="24"/>
          <w:szCs w:val="24"/>
        </w:rPr>
        <w:t>are unique and are not available elsewhere in any other manner</w:t>
      </w:r>
      <w:r w:rsidR="001F38FC">
        <w:rPr>
          <w:rFonts w:ascii="Times New Roman" w:hAnsi="Times New Roman"/>
          <w:sz w:val="24"/>
          <w:szCs w:val="24"/>
        </w:rPr>
        <w:t xml:space="preserve">. </w:t>
      </w:r>
      <w:r w:rsidRPr="00E655DA">
        <w:rPr>
          <w:rFonts w:ascii="Times New Roman" w:hAnsi="Times New Roman"/>
          <w:sz w:val="24"/>
          <w:szCs w:val="24"/>
        </w:rPr>
        <w:t xml:space="preserve">  </w:t>
      </w:r>
    </w:p>
    <w:p w:rsidR="00AD77C6" w:rsidRPr="00E655DA" w:rsidRDefault="00AD77C6" w:rsidP="00AD77C6">
      <w:pPr>
        <w:rPr>
          <w:rFonts w:ascii="Times New Roman" w:hAnsi="Times New Roman"/>
          <w:b/>
          <w:sz w:val="24"/>
          <w:szCs w:val="24"/>
        </w:rPr>
      </w:pPr>
      <w:r w:rsidRPr="00E655DA">
        <w:rPr>
          <w:rFonts w:ascii="Times New Roman" w:hAnsi="Times New Roman"/>
          <w:b/>
          <w:sz w:val="24"/>
          <w:szCs w:val="24"/>
        </w:rPr>
        <w:t>5. Impact on small business or other small entities</w:t>
      </w:r>
    </w:p>
    <w:p w:rsidR="00AD77C6" w:rsidRPr="00E655DA" w:rsidRDefault="00AD77C6" w:rsidP="00AD77C6">
      <w:pPr>
        <w:outlineLvl w:val="0"/>
        <w:rPr>
          <w:rFonts w:ascii="Times New Roman" w:hAnsi="Times New Roman"/>
          <w:b/>
          <w:sz w:val="24"/>
          <w:szCs w:val="24"/>
        </w:rPr>
      </w:pPr>
      <w:r w:rsidRPr="00E655DA">
        <w:rPr>
          <w:rFonts w:ascii="Times New Roman" w:hAnsi="Times New Roman"/>
          <w:sz w:val="24"/>
          <w:szCs w:val="24"/>
        </w:rPr>
        <w:t>This activity does not have a significant impact on small entities. Local implementing agencies are already bound to report program data to grantees as contracted sub-recipients.</w:t>
      </w:r>
      <w:r w:rsidRPr="00AE3686">
        <w:rPr>
          <w:rFonts w:ascii="Times New Roman" w:hAnsi="Times New Roman"/>
          <w:sz w:val="24"/>
          <w:szCs w:val="24"/>
        </w:rPr>
        <w:t xml:space="preserve"> </w:t>
      </w:r>
      <w:r w:rsidR="007C544B">
        <w:rPr>
          <w:rFonts w:ascii="Times New Roman" w:hAnsi="Times New Roman"/>
          <w:sz w:val="24"/>
          <w:szCs w:val="24"/>
        </w:rPr>
        <w:t>Tribal</w:t>
      </w:r>
      <w:r w:rsidRPr="00AE3686">
        <w:rPr>
          <w:rFonts w:ascii="Times New Roman" w:hAnsi="Times New Roman"/>
          <w:sz w:val="24"/>
          <w:szCs w:val="24"/>
        </w:rPr>
        <w:t xml:space="preserve"> MIECHV grantees are required to report these data per the terms of their cooperative agreements with ACF.</w:t>
      </w:r>
    </w:p>
    <w:p w:rsidR="00AD77C6" w:rsidRPr="00E655DA" w:rsidRDefault="00AD77C6" w:rsidP="00AD77C6">
      <w:pPr>
        <w:rPr>
          <w:rFonts w:ascii="Times New Roman" w:hAnsi="Times New Roman"/>
          <w:b/>
          <w:sz w:val="24"/>
          <w:szCs w:val="24"/>
        </w:rPr>
      </w:pPr>
      <w:r w:rsidRPr="00E655DA">
        <w:rPr>
          <w:rFonts w:ascii="Times New Roman" w:hAnsi="Times New Roman"/>
          <w:b/>
          <w:sz w:val="24"/>
          <w:szCs w:val="24"/>
        </w:rPr>
        <w:t>6. Consequences to collecting information less frequently</w:t>
      </w:r>
    </w:p>
    <w:p w:rsidR="00827D33" w:rsidRDefault="009E4F8C" w:rsidP="00AD77C6">
      <w:pPr>
        <w:rPr>
          <w:rFonts w:ascii="Times New Roman" w:hAnsi="Times New Roman"/>
          <w:sz w:val="24"/>
          <w:szCs w:val="24"/>
        </w:rPr>
      </w:pPr>
      <w:r w:rsidRPr="009E4F8C">
        <w:rPr>
          <w:rFonts w:ascii="Times New Roman" w:hAnsi="Times New Roman"/>
          <w:sz w:val="24"/>
          <w:szCs w:val="24"/>
        </w:rPr>
        <w:t xml:space="preserve">The </w:t>
      </w:r>
      <w:r w:rsidR="00827D33">
        <w:rPr>
          <w:rFonts w:ascii="Times New Roman" w:hAnsi="Times New Roman"/>
          <w:sz w:val="24"/>
          <w:szCs w:val="24"/>
        </w:rPr>
        <w:t xml:space="preserve">state </w:t>
      </w:r>
      <w:r w:rsidRPr="009E4F8C">
        <w:rPr>
          <w:rFonts w:ascii="Times New Roman" w:hAnsi="Times New Roman"/>
          <w:sz w:val="24"/>
          <w:szCs w:val="24"/>
        </w:rPr>
        <w:t>grantee</w:t>
      </w:r>
      <w:r w:rsidR="00827D33">
        <w:rPr>
          <w:rFonts w:ascii="Times New Roman" w:hAnsi="Times New Roman"/>
          <w:sz w:val="24"/>
          <w:szCs w:val="24"/>
        </w:rPr>
        <w:t>s</w:t>
      </w:r>
      <w:r w:rsidRPr="009E4F8C">
        <w:rPr>
          <w:rFonts w:ascii="Times New Roman" w:hAnsi="Times New Roman"/>
          <w:sz w:val="24"/>
          <w:szCs w:val="24"/>
        </w:rPr>
        <w:t xml:space="preserve"> must respond once annually for both </w:t>
      </w:r>
      <w:r>
        <w:rPr>
          <w:rFonts w:ascii="Times New Roman" w:hAnsi="Times New Roman"/>
          <w:sz w:val="24"/>
          <w:szCs w:val="24"/>
        </w:rPr>
        <w:t>HV F</w:t>
      </w:r>
      <w:r w:rsidRPr="009E4F8C">
        <w:rPr>
          <w:rFonts w:ascii="Times New Roman" w:hAnsi="Times New Roman"/>
          <w:sz w:val="24"/>
          <w:szCs w:val="24"/>
        </w:rPr>
        <w:t>orm</w:t>
      </w:r>
      <w:r>
        <w:rPr>
          <w:rFonts w:ascii="Times New Roman" w:hAnsi="Times New Roman"/>
          <w:sz w:val="24"/>
          <w:szCs w:val="24"/>
        </w:rPr>
        <w:t xml:space="preserve"> 1 and HV form 2</w:t>
      </w:r>
      <w:r w:rsidRPr="009E4F8C">
        <w:rPr>
          <w:rFonts w:ascii="Times New Roman" w:hAnsi="Times New Roman"/>
          <w:sz w:val="24"/>
          <w:szCs w:val="24"/>
        </w:rPr>
        <w:t xml:space="preserve"> per the Supplemental Information Request and subsequent guidance documents as mentioned earlier. </w:t>
      </w:r>
      <w:r w:rsidR="00827D33">
        <w:rPr>
          <w:rFonts w:ascii="Times New Roman" w:hAnsi="Times New Roman"/>
          <w:sz w:val="24"/>
          <w:szCs w:val="24"/>
        </w:rPr>
        <w:t xml:space="preserve">Tribal grantees must also respond once annually for HV </w:t>
      </w:r>
      <w:r w:rsidR="00D35F0A">
        <w:rPr>
          <w:rFonts w:ascii="Times New Roman" w:hAnsi="Times New Roman"/>
          <w:sz w:val="24"/>
          <w:szCs w:val="24"/>
        </w:rPr>
        <w:t>F</w:t>
      </w:r>
      <w:r w:rsidR="00827D33">
        <w:rPr>
          <w:rFonts w:ascii="Times New Roman" w:hAnsi="Times New Roman"/>
          <w:sz w:val="24"/>
          <w:szCs w:val="24"/>
        </w:rPr>
        <w:t>orm</w:t>
      </w:r>
      <w:r w:rsidR="00D35F0A">
        <w:rPr>
          <w:rFonts w:ascii="Times New Roman" w:hAnsi="Times New Roman"/>
          <w:sz w:val="24"/>
          <w:szCs w:val="24"/>
        </w:rPr>
        <w:t xml:space="preserve"> </w:t>
      </w:r>
      <w:r w:rsidR="00827D33">
        <w:rPr>
          <w:rFonts w:ascii="Times New Roman" w:hAnsi="Times New Roman"/>
          <w:sz w:val="24"/>
          <w:szCs w:val="24"/>
        </w:rPr>
        <w:t xml:space="preserve">1. </w:t>
      </w:r>
      <w:r w:rsidRPr="009E4F8C">
        <w:rPr>
          <w:rFonts w:ascii="Times New Roman" w:hAnsi="Times New Roman"/>
          <w:sz w:val="24"/>
          <w:szCs w:val="24"/>
        </w:rPr>
        <w:t xml:space="preserve">The annual collection of information on the number of individuals and families served, household demographics and service utilization will provide program staff with basic information about who is being served and whether services (e.g., home visits) are provided efficiently. </w:t>
      </w:r>
      <w:r>
        <w:rPr>
          <w:rFonts w:ascii="Times New Roman" w:hAnsi="Times New Roman"/>
          <w:sz w:val="24"/>
          <w:szCs w:val="24"/>
        </w:rPr>
        <w:t xml:space="preserve"> </w:t>
      </w:r>
      <w:r w:rsidR="00827D33" w:rsidRPr="00827D33">
        <w:rPr>
          <w:rFonts w:ascii="Times New Roman" w:hAnsi="Times New Roman"/>
          <w:sz w:val="24"/>
          <w:szCs w:val="24"/>
        </w:rPr>
        <w:t xml:space="preserve">Tribal MIECHV grantees must respond at the end of Year 4 and Year 5 of their 5-year grants using the HV Form 3, per OMB-approved and subsequent guidance documents as referenced earlier. </w:t>
      </w:r>
    </w:p>
    <w:p w:rsidR="00827D33" w:rsidRDefault="00827D33" w:rsidP="00AD77C6">
      <w:pPr>
        <w:rPr>
          <w:rFonts w:ascii="Times New Roman" w:hAnsi="Times New Roman"/>
          <w:sz w:val="24"/>
          <w:szCs w:val="24"/>
        </w:rPr>
      </w:pPr>
    </w:p>
    <w:p w:rsidR="00AD77C6" w:rsidRPr="00E655DA" w:rsidRDefault="007C544B" w:rsidP="00AD77C6">
      <w:pPr>
        <w:rPr>
          <w:rFonts w:ascii="Times New Roman" w:hAnsi="Times New Roman"/>
          <w:sz w:val="24"/>
          <w:szCs w:val="24"/>
        </w:rPr>
      </w:pPr>
      <w:r>
        <w:rPr>
          <w:rFonts w:ascii="Times New Roman" w:hAnsi="Times New Roman"/>
          <w:sz w:val="24"/>
          <w:szCs w:val="24"/>
        </w:rPr>
        <w:t>Tribal</w:t>
      </w:r>
      <w:r w:rsidR="00AD77C6">
        <w:rPr>
          <w:rFonts w:ascii="Times New Roman" w:hAnsi="Times New Roman"/>
          <w:sz w:val="24"/>
          <w:szCs w:val="24"/>
        </w:rPr>
        <w:t xml:space="preserve"> </w:t>
      </w:r>
      <w:r w:rsidR="00AD77C6" w:rsidRPr="00AE3686">
        <w:rPr>
          <w:rFonts w:ascii="Times New Roman" w:hAnsi="Times New Roman"/>
          <w:sz w:val="24"/>
          <w:szCs w:val="24"/>
        </w:rPr>
        <w:t xml:space="preserve">MIECHV </w:t>
      </w:r>
      <w:r w:rsidR="00AD77C6" w:rsidRPr="00E655DA">
        <w:rPr>
          <w:rFonts w:ascii="Times New Roman" w:hAnsi="Times New Roman"/>
          <w:sz w:val="24"/>
          <w:szCs w:val="24"/>
        </w:rPr>
        <w:t xml:space="preserve">grantees must respond </w:t>
      </w:r>
      <w:r w:rsidRPr="007C544B">
        <w:rPr>
          <w:rFonts w:ascii="Times New Roman" w:hAnsi="Times New Roman"/>
          <w:sz w:val="24"/>
          <w:szCs w:val="24"/>
        </w:rPr>
        <w:t>annually</w:t>
      </w:r>
      <w:r>
        <w:rPr>
          <w:rFonts w:ascii="Times New Roman" w:hAnsi="Times New Roman"/>
          <w:sz w:val="24"/>
          <w:szCs w:val="24"/>
        </w:rPr>
        <w:t xml:space="preserve"> </w:t>
      </w:r>
      <w:r w:rsidRPr="007C544B">
        <w:rPr>
          <w:rFonts w:ascii="Times New Roman" w:hAnsi="Times New Roman"/>
          <w:sz w:val="24"/>
          <w:szCs w:val="24"/>
        </w:rPr>
        <w:t xml:space="preserve">at the end of Year 4 and Year 5 of their 5-year grants using the HV Form 3, per the OMB-approved </w:t>
      </w:r>
      <w:r w:rsidR="00AD77C6" w:rsidRPr="00E655DA">
        <w:rPr>
          <w:rFonts w:ascii="Times New Roman" w:hAnsi="Times New Roman"/>
          <w:sz w:val="24"/>
          <w:szCs w:val="24"/>
        </w:rPr>
        <w:t xml:space="preserve">and subsequent guidance documents as </w:t>
      </w:r>
      <w:r w:rsidR="009305C6">
        <w:rPr>
          <w:rFonts w:ascii="Times New Roman" w:hAnsi="Times New Roman"/>
          <w:sz w:val="24"/>
          <w:szCs w:val="24"/>
        </w:rPr>
        <w:t xml:space="preserve">referenced </w:t>
      </w:r>
      <w:r w:rsidR="009305C6" w:rsidRPr="00E655DA">
        <w:rPr>
          <w:rFonts w:ascii="Times New Roman" w:hAnsi="Times New Roman"/>
          <w:sz w:val="24"/>
          <w:szCs w:val="24"/>
        </w:rPr>
        <w:t>earlier</w:t>
      </w:r>
      <w:r w:rsidR="00AD77C6" w:rsidRPr="00E655DA">
        <w:rPr>
          <w:rFonts w:ascii="Times New Roman" w:hAnsi="Times New Roman"/>
          <w:sz w:val="24"/>
          <w:szCs w:val="24"/>
        </w:rPr>
        <w:t xml:space="preserve">. </w:t>
      </w:r>
    </w:p>
    <w:p w:rsidR="00AD77C6" w:rsidRPr="00AE3686" w:rsidRDefault="00AD77C6" w:rsidP="00AD77C6">
      <w:pPr>
        <w:rPr>
          <w:rFonts w:ascii="Times New Roman" w:hAnsi="Times New Roman"/>
          <w:sz w:val="24"/>
          <w:szCs w:val="24"/>
        </w:rPr>
      </w:pPr>
      <w:r w:rsidRPr="00E655DA">
        <w:rPr>
          <w:rFonts w:ascii="Times New Roman" w:hAnsi="Times New Roman"/>
          <w:sz w:val="24"/>
          <w:szCs w:val="24"/>
        </w:rPr>
        <w:t xml:space="preserve">Section 511 </w:t>
      </w:r>
      <w:r w:rsidRPr="00AE3686">
        <w:rPr>
          <w:rFonts w:ascii="Times New Roman" w:hAnsi="Times New Roman"/>
          <w:sz w:val="24"/>
          <w:szCs w:val="24"/>
        </w:rPr>
        <w:t>of</w:t>
      </w:r>
      <w:r w:rsidRPr="00E655DA">
        <w:rPr>
          <w:rFonts w:ascii="Times New Roman" w:hAnsi="Times New Roman"/>
          <w:sz w:val="24"/>
          <w:szCs w:val="24"/>
        </w:rPr>
        <w:t xml:space="preserve"> Title V of the Social Security Act, requires that MIECHV grantees</w:t>
      </w:r>
      <w:r w:rsidR="007C544B">
        <w:rPr>
          <w:rFonts w:ascii="Times New Roman" w:hAnsi="Times New Roman"/>
          <w:sz w:val="24"/>
          <w:szCs w:val="24"/>
        </w:rPr>
        <w:t xml:space="preserve">, including Tribal MIECHV grantees, </w:t>
      </w:r>
      <w:r w:rsidRPr="00E655DA">
        <w:rPr>
          <w:rFonts w:ascii="Times New Roman" w:hAnsi="Times New Roman"/>
          <w:sz w:val="24"/>
          <w:szCs w:val="24"/>
        </w:rPr>
        <w:t>collect data to measure improvements for eligible families in the six specified areas benchmark areas</w:t>
      </w:r>
      <w:r w:rsidR="007C544B">
        <w:rPr>
          <w:rFonts w:ascii="Times New Roman" w:hAnsi="Times New Roman"/>
          <w:sz w:val="24"/>
          <w:szCs w:val="24"/>
        </w:rPr>
        <w:t>.</w:t>
      </w:r>
      <w:r w:rsidRPr="00E655DA">
        <w:rPr>
          <w:rFonts w:ascii="Times New Roman" w:hAnsi="Times New Roman"/>
          <w:sz w:val="24"/>
          <w:szCs w:val="24"/>
        </w:rPr>
        <w:t xml:space="preserve">  A less frequent collection of performance measure information would </w:t>
      </w:r>
      <w:r w:rsidR="009305C6">
        <w:rPr>
          <w:rFonts w:ascii="Times New Roman" w:hAnsi="Times New Roman"/>
          <w:sz w:val="24"/>
          <w:szCs w:val="24"/>
        </w:rPr>
        <w:t xml:space="preserve">be </w:t>
      </w:r>
      <w:r w:rsidR="00D35F0A">
        <w:rPr>
          <w:rFonts w:ascii="Times New Roman" w:hAnsi="Times New Roman"/>
          <w:sz w:val="24"/>
          <w:szCs w:val="24"/>
        </w:rPr>
        <w:t>in</w:t>
      </w:r>
      <w:r w:rsidR="009305C6">
        <w:rPr>
          <w:rFonts w:ascii="Times New Roman" w:hAnsi="Times New Roman"/>
          <w:sz w:val="24"/>
          <w:szCs w:val="24"/>
        </w:rPr>
        <w:t xml:space="preserve">consistent with HHS grants policy and </w:t>
      </w:r>
      <w:r w:rsidRPr="00E655DA">
        <w:rPr>
          <w:rFonts w:ascii="Times New Roman" w:hAnsi="Times New Roman"/>
          <w:sz w:val="24"/>
          <w:szCs w:val="24"/>
        </w:rPr>
        <w:t xml:space="preserve">undermine the federal government’s ability to track progress of grantees in </w:t>
      </w:r>
      <w:r w:rsidRPr="00E655DA">
        <w:rPr>
          <w:rFonts w:ascii="Times New Roman" w:hAnsi="Times New Roman"/>
          <w:sz w:val="24"/>
          <w:szCs w:val="24"/>
        </w:rPr>
        <w:lastRenderedPageBreak/>
        <w:t xml:space="preserve">achieving improvement and would limit the ability to provide technical assistance in a timely and targeted manner during the </w:t>
      </w:r>
      <w:r w:rsidR="007C544B">
        <w:rPr>
          <w:rFonts w:ascii="Times New Roman" w:hAnsi="Times New Roman"/>
          <w:sz w:val="24"/>
          <w:szCs w:val="24"/>
        </w:rPr>
        <w:t>p</w:t>
      </w:r>
      <w:r w:rsidRPr="00E655DA">
        <w:rPr>
          <w:rFonts w:ascii="Times New Roman" w:hAnsi="Times New Roman"/>
          <w:sz w:val="24"/>
          <w:szCs w:val="24"/>
        </w:rPr>
        <w:t xml:space="preserve">eriod defined in legislation. </w:t>
      </w:r>
    </w:p>
    <w:p w:rsidR="00AD77C6" w:rsidRPr="00E655DA" w:rsidRDefault="00AD77C6" w:rsidP="00AD77C6">
      <w:pPr>
        <w:rPr>
          <w:rFonts w:ascii="Times New Roman" w:hAnsi="Times New Roman"/>
          <w:b/>
          <w:sz w:val="24"/>
          <w:szCs w:val="24"/>
        </w:rPr>
      </w:pPr>
      <w:r w:rsidRPr="00E655DA">
        <w:rPr>
          <w:rFonts w:ascii="Times New Roman" w:hAnsi="Times New Roman"/>
          <w:b/>
          <w:sz w:val="24"/>
          <w:szCs w:val="24"/>
        </w:rPr>
        <w:t>7.  Consistency with the guidelines in 5 CFR 1320.5(d</w:t>
      </w:r>
      <w:proofErr w:type="gramStart"/>
      <w:r w:rsidRPr="00E655DA">
        <w:rPr>
          <w:rFonts w:ascii="Times New Roman" w:hAnsi="Times New Roman"/>
          <w:b/>
          <w:sz w:val="24"/>
          <w:szCs w:val="24"/>
        </w:rPr>
        <w:t>)(</w:t>
      </w:r>
      <w:proofErr w:type="gramEnd"/>
      <w:r w:rsidRPr="00E655DA">
        <w:rPr>
          <w:rFonts w:ascii="Times New Roman" w:hAnsi="Times New Roman"/>
          <w:b/>
          <w:sz w:val="24"/>
          <w:szCs w:val="24"/>
        </w:rPr>
        <w:t>2)</w:t>
      </w:r>
    </w:p>
    <w:p w:rsidR="00AD77C6" w:rsidRPr="00E655DA" w:rsidRDefault="00AD77C6" w:rsidP="00AD77C6">
      <w:pPr>
        <w:outlineLvl w:val="0"/>
        <w:rPr>
          <w:rFonts w:ascii="Times New Roman" w:hAnsi="Times New Roman"/>
          <w:sz w:val="24"/>
          <w:szCs w:val="24"/>
        </w:rPr>
      </w:pPr>
      <w:r w:rsidRPr="00E655DA">
        <w:rPr>
          <w:rFonts w:ascii="Times New Roman" w:hAnsi="Times New Roman"/>
          <w:sz w:val="24"/>
          <w:szCs w:val="24"/>
        </w:rPr>
        <w:t>The data are collected in a manner consistent with guidelines contained in 5 CFR 1320.5. There are no special circumstances requiring deviation from these guidelines.</w:t>
      </w:r>
    </w:p>
    <w:p w:rsidR="00AD77C6" w:rsidRPr="00E655DA" w:rsidRDefault="00AD77C6" w:rsidP="00AD77C6">
      <w:pPr>
        <w:rPr>
          <w:rFonts w:ascii="Times New Roman" w:hAnsi="Times New Roman"/>
          <w:b/>
          <w:bCs/>
          <w:sz w:val="24"/>
          <w:szCs w:val="24"/>
        </w:rPr>
      </w:pPr>
      <w:r w:rsidRPr="00E655DA">
        <w:rPr>
          <w:rFonts w:ascii="Times New Roman" w:hAnsi="Times New Roman"/>
          <w:b/>
          <w:bCs/>
          <w:sz w:val="24"/>
          <w:szCs w:val="24"/>
        </w:rPr>
        <w:t xml:space="preserve">8.  Consultation outside the agency  </w:t>
      </w:r>
    </w:p>
    <w:p w:rsidR="00AD77C6" w:rsidRDefault="00AA39C4" w:rsidP="0023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Pr>
          <w:rFonts w:ascii="Times New Roman" w:hAnsi="Times New Roman"/>
          <w:sz w:val="24"/>
          <w:szCs w:val="24"/>
        </w:rPr>
        <w:t xml:space="preserve">For the </w:t>
      </w:r>
      <w:r w:rsidR="00EF0935">
        <w:rPr>
          <w:rFonts w:ascii="Times New Roman" w:hAnsi="Times New Roman"/>
          <w:sz w:val="24"/>
          <w:szCs w:val="24"/>
        </w:rPr>
        <w:t xml:space="preserve">proposed </w:t>
      </w:r>
      <w:r>
        <w:rPr>
          <w:rFonts w:ascii="Times New Roman" w:hAnsi="Times New Roman"/>
          <w:sz w:val="24"/>
          <w:szCs w:val="24"/>
        </w:rPr>
        <w:t>HV Form 3, t</w:t>
      </w:r>
      <w:r w:rsidR="00AD77C6" w:rsidRPr="00AE3686">
        <w:rPr>
          <w:rFonts w:ascii="Times New Roman" w:hAnsi="Times New Roman"/>
          <w:sz w:val="24"/>
          <w:szCs w:val="24"/>
        </w:rPr>
        <w:t xml:space="preserve">he 60-day notice required in 5 CFR 1320.8(d) was published in the </w:t>
      </w:r>
      <w:r w:rsidR="00AD77C6" w:rsidRPr="00AE3686">
        <w:rPr>
          <w:rFonts w:ascii="Times New Roman" w:hAnsi="Times New Roman"/>
          <w:i/>
          <w:sz w:val="24"/>
          <w:szCs w:val="24"/>
        </w:rPr>
        <w:t>Federal Register</w:t>
      </w:r>
      <w:r w:rsidR="00AD77C6" w:rsidRPr="00AE3686">
        <w:rPr>
          <w:rFonts w:ascii="Times New Roman" w:hAnsi="Times New Roman"/>
          <w:sz w:val="24"/>
          <w:szCs w:val="24"/>
        </w:rPr>
        <w:t xml:space="preserve"> on </w:t>
      </w:r>
      <w:r w:rsidR="00AD77C6">
        <w:rPr>
          <w:rFonts w:ascii="Times New Roman" w:eastAsia="Times New Roman" w:hAnsi="Times New Roman"/>
          <w:sz w:val="24"/>
          <w:szCs w:val="24"/>
        </w:rPr>
        <w:t>December 24, 2013</w:t>
      </w:r>
      <w:r w:rsidR="00AD77C6" w:rsidRPr="00AE3686">
        <w:rPr>
          <w:rFonts w:ascii="Times New Roman" w:eastAsia="Times New Roman" w:hAnsi="Times New Roman"/>
          <w:sz w:val="24"/>
          <w:szCs w:val="24"/>
        </w:rPr>
        <w:t xml:space="preserve"> (</w:t>
      </w:r>
      <w:r w:rsidR="00AD77C6" w:rsidRPr="00F2556B">
        <w:rPr>
          <w:rFonts w:ascii="Times New Roman" w:hAnsi="Times New Roman"/>
          <w:sz w:val="24"/>
          <w:szCs w:val="24"/>
        </w:rPr>
        <w:t>Vol. 78, No. 247</w:t>
      </w:r>
      <w:r w:rsidR="00AD77C6" w:rsidRPr="00AE3686" w:rsidDel="00F31FFB">
        <w:rPr>
          <w:rFonts w:ascii="Times New Roman" w:eastAsia="Times New Roman" w:hAnsi="Times New Roman"/>
          <w:sz w:val="24"/>
          <w:szCs w:val="24"/>
        </w:rPr>
        <w:t xml:space="preserve"> </w:t>
      </w:r>
      <w:r w:rsidR="00AD77C6" w:rsidRPr="00AE3686">
        <w:rPr>
          <w:rFonts w:ascii="Times New Roman" w:eastAsia="Times New Roman" w:hAnsi="Times New Roman"/>
          <w:sz w:val="24"/>
          <w:szCs w:val="24"/>
        </w:rPr>
        <w:t xml:space="preserve">, Pages </w:t>
      </w:r>
      <w:r w:rsidR="00AD77C6">
        <w:rPr>
          <w:rFonts w:ascii="Times New Roman" w:eastAsia="Times New Roman" w:hAnsi="Times New Roman"/>
          <w:sz w:val="24"/>
          <w:szCs w:val="24"/>
        </w:rPr>
        <w:t>77690-</w:t>
      </w:r>
      <w:r w:rsidR="00AD77C6" w:rsidRPr="00AE3686">
        <w:rPr>
          <w:rFonts w:ascii="Times New Roman" w:eastAsia="Times New Roman" w:hAnsi="Times New Roman"/>
          <w:sz w:val="24"/>
          <w:szCs w:val="24"/>
        </w:rPr>
        <w:t>-</w:t>
      </w:r>
      <w:r w:rsidR="00AD77C6">
        <w:rPr>
          <w:rFonts w:ascii="Times New Roman" w:eastAsia="Times New Roman" w:hAnsi="Times New Roman"/>
          <w:sz w:val="24"/>
          <w:szCs w:val="24"/>
        </w:rPr>
        <w:t>77692</w:t>
      </w:r>
      <w:r w:rsidR="00AD77C6" w:rsidRPr="00AE3686">
        <w:rPr>
          <w:rFonts w:ascii="Times New Roman" w:eastAsia="Times New Roman" w:hAnsi="Times New Roman"/>
          <w:sz w:val="24"/>
          <w:szCs w:val="24"/>
        </w:rPr>
        <w:t xml:space="preserve">) </w:t>
      </w:r>
      <w:r w:rsidR="00AD77C6" w:rsidRPr="00F2556B">
        <w:rPr>
          <w:rFonts w:ascii="Times New Roman" w:hAnsi="Times New Roman"/>
          <w:sz w:val="24"/>
          <w:szCs w:val="24"/>
        </w:rPr>
        <w:t xml:space="preserve">requesting comments from the public on the draft </w:t>
      </w:r>
      <w:r w:rsidR="00EE0423">
        <w:rPr>
          <w:rFonts w:ascii="Times New Roman" w:hAnsi="Times New Roman"/>
          <w:sz w:val="24"/>
          <w:szCs w:val="24"/>
        </w:rPr>
        <w:t xml:space="preserve">HV Form 3 </w:t>
      </w:r>
      <w:r w:rsidR="00AD77C6" w:rsidRPr="00F2556B">
        <w:rPr>
          <w:rFonts w:ascii="Times New Roman" w:hAnsi="Times New Roman"/>
          <w:sz w:val="24"/>
          <w:szCs w:val="24"/>
        </w:rPr>
        <w:t xml:space="preserve">data collection form.  The comment period closed on </w:t>
      </w:r>
      <w:r w:rsidR="00AD77C6">
        <w:rPr>
          <w:rFonts w:ascii="Times New Roman" w:hAnsi="Times New Roman"/>
          <w:sz w:val="24"/>
          <w:szCs w:val="24"/>
        </w:rPr>
        <w:t>February 24</w:t>
      </w:r>
      <w:r w:rsidR="00AD77C6" w:rsidRPr="00F2556B">
        <w:rPr>
          <w:rFonts w:ascii="Times New Roman" w:hAnsi="Times New Roman"/>
          <w:sz w:val="24"/>
          <w:szCs w:val="24"/>
        </w:rPr>
        <w:t>, 201</w:t>
      </w:r>
      <w:r w:rsidR="00AD77C6">
        <w:rPr>
          <w:rFonts w:ascii="Times New Roman" w:hAnsi="Times New Roman"/>
          <w:sz w:val="24"/>
          <w:szCs w:val="24"/>
        </w:rPr>
        <w:t>4</w:t>
      </w:r>
      <w:r w:rsidR="00AD77C6" w:rsidRPr="00F2556B">
        <w:rPr>
          <w:rFonts w:ascii="Times New Roman" w:hAnsi="Times New Roman"/>
          <w:sz w:val="24"/>
          <w:szCs w:val="24"/>
        </w:rPr>
        <w:t xml:space="preserve">. </w:t>
      </w:r>
      <w:r w:rsidR="001F38FC">
        <w:rPr>
          <w:rFonts w:ascii="Times New Roman" w:hAnsi="Times New Roman"/>
          <w:sz w:val="24"/>
          <w:szCs w:val="24"/>
        </w:rPr>
        <w:t xml:space="preserve">No comments were received. </w:t>
      </w:r>
      <w:r w:rsidR="00D35F0A">
        <w:rPr>
          <w:rFonts w:ascii="Times New Roman" w:hAnsi="Times New Roman"/>
          <w:sz w:val="24"/>
          <w:szCs w:val="24"/>
        </w:rPr>
        <w:t xml:space="preserve"> P</w:t>
      </w:r>
      <w:r w:rsidR="00AD77C6" w:rsidRPr="00F2556B">
        <w:rPr>
          <w:rFonts w:ascii="Times New Roman" w:hAnsi="Times New Roman"/>
          <w:sz w:val="24"/>
          <w:szCs w:val="24"/>
        </w:rPr>
        <w:t xml:space="preserve">rior to the publication of the 60-day </w:t>
      </w:r>
      <w:r w:rsidR="00AD77C6">
        <w:rPr>
          <w:rFonts w:ascii="Times New Roman" w:hAnsi="Times New Roman"/>
          <w:sz w:val="24"/>
          <w:szCs w:val="24"/>
        </w:rPr>
        <w:t>federal register notice (</w:t>
      </w:r>
      <w:r w:rsidR="00AD77C6" w:rsidRPr="00F2556B">
        <w:rPr>
          <w:rFonts w:ascii="Times New Roman" w:hAnsi="Times New Roman"/>
          <w:sz w:val="24"/>
          <w:szCs w:val="24"/>
        </w:rPr>
        <w:t>FRN</w:t>
      </w:r>
      <w:r w:rsidR="00AD77C6">
        <w:rPr>
          <w:rFonts w:ascii="Times New Roman" w:hAnsi="Times New Roman"/>
          <w:sz w:val="24"/>
          <w:szCs w:val="24"/>
        </w:rPr>
        <w:t>)</w:t>
      </w:r>
      <w:r w:rsidR="00AD77C6" w:rsidRPr="00F2556B">
        <w:rPr>
          <w:rFonts w:ascii="Times New Roman" w:hAnsi="Times New Roman"/>
          <w:sz w:val="24"/>
          <w:szCs w:val="24"/>
        </w:rPr>
        <w:t xml:space="preserve"> and after developing the initial data collection draft form, the HRSA/ACF data work group engaged in a sustained </w:t>
      </w:r>
      <w:r w:rsidR="00AD77C6" w:rsidRPr="00AE3686">
        <w:rPr>
          <w:rFonts w:ascii="Times New Roman" w:hAnsi="Times New Roman"/>
          <w:color w:val="000000"/>
          <w:sz w:val="24"/>
          <w:szCs w:val="24"/>
        </w:rPr>
        <w:t xml:space="preserve">collaboration with stakeholders to revise and refine </w:t>
      </w:r>
      <w:r w:rsidR="00AD77C6">
        <w:rPr>
          <w:rFonts w:ascii="Times New Roman" w:hAnsi="Times New Roman"/>
          <w:color w:val="000000"/>
          <w:sz w:val="24"/>
          <w:szCs w:val="24"/>
        </w:rPr>
        <w:t xml:space="preserve">the draft HV Form 3. </w:t>
      </w:r>
      <w:r w:rsidR="00AD77C6" w:rsidRPr="00AE3686">
        <w:rPr>
          <w:rFonts w:ascii="Times New Roman" w:hAnsi="Times New Roman"/>
          <w:color w:val="000000"/>
          <w:sz w:val="24"/>
          <w:szCs w:val="24"/>
        </w:rPr>
        <w:t xml:space="preserve">  </w:t>
      </w:r>
    </w:p>
    <w:p w:rsidR="00EE0423" w:rsidRPr="00AE3686" w:rsidRDefault="00EE0423" w:rsidP="00AD77C6">
      <w:pPr>
        <w:autoSpaceDE w:val="0"/>
        <w:autoSpaceDN w:val="0"/>
        <w:adjustRightInd w:val="0"/>
        <w:spacing w:after="0"/>
        <w:rPr>
          <w:rFonts w:ascii="Times New Roman" w:hAnsi="Times New Roman"/>
          <w:color w:val="000000"/>
          <w:sz w:val="24"/>
          <w:szCs w:val="24"/>
        </w:rPr>
      </w:pPr>
    </w:p>
    <w:p w:rsidR="00AD77C6" w:rsidRPr="00091CD2" w:rsidRDefault="00EE0423" w:rsidP="00AD77C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Specifically, </w:t>
      </w:r>
      <w:r w:rsidR="00AD77C6" w:rsidRPr="00AC0D40">
        <w:rPr>
          <w:rFonts w:ascii="Times New Roman" w:hAnsi="Times New Roman"/>
          <w:sz w:val="24"/>
          <w:szCs w:val="24"/>
        </w:rPr>
        <w:t xml:space="preserve">two </w:t>
      </w:r>
      <w:r w:rsidR="00AD77C6">
        <w:rPr>
          <w:rFonts w:ascii="Times New Roman" w:hAnsi="Times New Roman"/>
          <w:sz w:val="24"/>
          <w:szCs w:val="24"/>
        </w:rPr>
        <w:t>consultations</w:t>
      </w:r>
      <w:r w:rsidR="00AD77C6" w:rsidRPr="00AC0D40">
        <w:rPr>
          <w:rFonts w:ascii="Times New Roman" w:hAnsi="Times New Roman"/>
          <w:sz w:val="24"/>
          <w:szCs w:val="24"/>
        </w:rPr>
        <w:t xml:space="preserve"> </w:t>
      </w:r>
      <w:r w:rsidR="00AD77C6">
        <w:rPr>
          <w:rFonts w:ascii="Times New Roman" w:hAnsi="Times New Roman"/>
          <w:sz w:val="24"/>
          <w:szCs w:val="24"/>
        </w:rPr>
        <w:t xml:space="preserve">outside of HHS </w:t>
      </w:r>
      <w:r w:rsidR="00AD77C6" w:rsidRPr="00AC0D40">
        <w:rPr>
          <w:rFonts w:ascii="Times New Roman" w:hAnsi="Times New Roman"/>
          <w:sz w:val="24"/>
          <w:szCs w:val="24"/>
        </w:rPr>
        <w:t xml:space="preserve">resulted in the </w:t>
      </w:r>
      <w:r>
        <w:rPr>
          <w:rFonts w:ascii="Times New Roman" w:hAnsi="Times New Roman"/>
          <w:sz w:val="24"/>
          <w:szCs w:val="24"/>
        </w:rPr>
        <w:t xml:space="preserve">refinement </w:t>
      </w:r>
      <w:r w:rsidR="00AD77C6">
        <w:rPr>
          <w:rFonts w:ascii="Times New Roman" w:hAnsi="Times New Roman"/>
          <w:sz w:val="24"/>
          <w:szCs w:val="24"/>
        </w:rPr>
        <w:t>of</w:t>
      </w:r>
      <w:r w:rsidR="00AD77C6" w:rsidRPr="00AC0D40">
        <w:rPr>
          <w:rFonts w:ascii="Times New Roman" w:hAnsi="Times New Roman"/>
          <w:sz w:val="24"/>
          <w:szCs w:val="24"/>
        </w:rPr>
        <w:t xml:space="preserve"> H</w:t>
      </w:r>
      <w:r>
        <w:rPr>
          <w:rFonts w:ascii="Times New Roman" w:hAnsi="Times New Roman"/>
          <w:sz w:val="24"/>
          <w:szCs w:val="24"/>
        </w:rPr>
        <w:t xml:space="preserve">V </w:t>
      </w:r>
      <w:r w:rsidR="00AD77C6" w:rsidRPr="00AC0D40">
        <w:rPr>
          <w:rFonts w:ascii="Times New Roman" w:hAnsi="Times New Roman"/>
          <w:sz w:val="24"/>
          <w:szCs w:val="24"/>
        </w:rPr>
        <w:t>Form 3. First, ACF staff consulted with</w:t>
      </w:r>
      <w:r w:rsidR="00AD77C6">
        <w:rPr>
          <w:rFonts w:ascii="Times New Roman" w:hAnsi="Times New Roman"/>
          <w:sz w:val="24"/>
          <w:szCs w:val="24"/>
        </w:rPr>
        <w:t xml:space="preserve"> a technical assistance contractor</w:t>
      </w:r>
      <w:r w:rsidR="00AD77C6" w:rsidRPr="00AC0D40">
        <w:rPr>
          <w:rFonts w:ascii="Times New Roman" w:hAnsi="Times New Roman"/>
          <w:sz w:val="24"/>
          <w:szCs w:val="24"/>
        </w:rPr>
        <w:t xml:space="preserve"> </w:t>
      </w:r>
      <w:r w:rsidR="00AD77C6">
        <w:rPr>
          <w:rFonts w:ascii="Times New Roman" w:hAnsi="Times New Roman"/>
          <w:sz w:val="24"/>
          <w:szCs w:val="24"/>
        </w:rPr>
        <w:t>(</w:t>
      </w:r>
      <w:r w:rsidR="007C544B">
        <w:rPr>
          <w:rFonts w:ascii="Times New Roman" w:hAnsi="Times New Roman"/>
          <w:sz w:val="24"/>
          <w:szCs w:val="24"/>
        </w:rPr>
        <w:t>Tribal</w:t>
      </w:r>
      <w:r w:rsidR="00AD77C6">
        <w:rPr>
          <w:rFonts w:ascii="Times New Roman" w:hAnsi="Times New Roman"/>
          <w:sz w:val="24"/>
          <w:szCs w:val="24"/>
        </w:rPr>
        <w:t xml:space="preserve"> Home Visiting Evaluation Institute</w:t>
      </w:r>
      <w:r>
        <w:rPr>
          <w:rFonts w:ascii="Times New Roman" w:hAnsi="Times New Roman"/>
          <w:sz w:val="24"/>
          <w:szCs w:val="24"/>
        </w:rPr>
        <w:t xml:space="preserve"> </w:t>
      </w:r>
      <w:r w:rsidR="00D35F0A">
        <w:rPr>
          <w:rFonts w:ascii="Times New Roman" w:hAnsi="Times New Roman"/>
          <w:sz w:val="24"/>
          <w:szCs w:val="24"/>
        </w:rPr>
        <w:t xml:space="preserve">or </w:t>
      </w:r>
      <w:r w:rsidR="00AD77C6">
        <w:rPr>
          <w:rFonts w:ascii="Times New Roman" w:hAnsi="Times New Roman"/>
          <w:sz w:val="24"/>
          <w:szCs w:val="24"/>
        </w:rPr>
        <w:t xml:space="preserve">TEI) </w:t>
      </w:r>
      <w:r w:rsidR="00AD77C6" w:rsidRPr="00AC0D40">
        <w:rPr>
          <w:rFonts w:ascii="Times New Roman" w:hAnsi="Times New Roman"/>
          <w:sz w:val="24"/>
          <w:szCs w:val="24"/>
        </w:rPr>
        <w:t xml:space="preserve">to </w:t>
      </w:r>
      <w:r w:rsidR="00AD77C6">
        <w:rPr>
          <w:rFonts w:ascii="Times New Roman" w:hAnsi="Times New Roman"/>
          <w:sz w:val="24"/>
          <w:szCs w:val="24"/>
        </w:rPr>
        <w:t>assess</w:t>
      </w:r>
      <w:r w:rsidR="00AD77C6" w:rsidRPr="00AC0D40">
        <w:rPr>
          <w:rFonts w:ascii="Times New Roman" w:hAnsi="Times New Roman"/>
          <w:sz w:val="24"/>
          <w:szCs w:val="24"/>
        </w:rPr>
        <w:t xml:space="preserve"> </w:t>
      </w:r>
      <w:r>
        <w:rPr>
          <w:rFonts w:ascii="Times New Roman" w:hAnsi="Times New Roman"/>
          <w:sz w:val="24"/>
          <w:szCs w:val="24"/>
        </w:rPr>
        <w:t xml:space="preserve">its </w:t>
      </w:r>
      <w:r w:rsidR="00AD77C6" w:rsidRPr="00AC0D40">
        <w:rPr>
          <w:rFonts w:ascii="Times New Roman" w:hAnsi="Times New Roman"/>
          <w:sz w:val="24"/>
          <w:szCs w:val="24"/>
        </w:rPr>
        <w:t xml:space="preserve">experience assisting </w:t>
      </w:r>
      <w:r w:rsidR="00D35F0A">
        <w:rPr>
          <w:rFonts w:ascii="Times New Roman" w:hAnsi="Times New Roman"/>
          <w:sz w:val="24"/>
          <w:szCs w:val="24"/>
        </w:rPr>
        <w:t>t</w:t>
      </w:r>
      <w:r w:rsidR="007C544B">
        <w:rPr>
          <w:rFonts w:ascii="Times New Roman" w:hAnsi="Times New Roman"/>
          <w:sz w:val="24"/>
          <w:szCs w:val="24"/>
        </w:rPr>
        <w:t>ribal</w:t>
      </w:r>
      <w:r w:rsidR="00AD77C6">
        <w:rPr>
          <w:rFonts w:ascii="Times New Roman" w:hAnsi="Times New Roman"/>
          <w:sz w:val="24"/>
          <w:szCs w:val="24"/>
        </w:rPr>
        <w:t xml:space="preserve"> </w:t>
      </w:r>
      <w:r w:rsidR="00AD77C6" w:rsidRPr="00AC0D40">
        <w:rPr>
          <w:rFonts w:ascii="Times New Roman" w:hAnsi="Times New Roman"/>
          <w:sz w:val="24"/>
          <w:szCs w:val="24"/>
        </w:rPr>
        <w:t>grantees in the development of their benchmark reporting plans</w:t>
      </w:r>
      <w:r w:rsidR="00AD77C6">
        <w:rPr>
          <w:rFonts w:ascii="Times New Roman" w:hAnsi="Times New Roman"/>
          <w:sz w:val="24"/>
          <w:szCs w:val="24"/>
        </w:rPr>
        <w:t>.</w:t>
      </w:r>
      <w:r w:rsidR="00AD77C6" w:rsidRPr="00492D4D">
        <w:rPr>
          <w:rFonts w:ascii="Times New Roman" w:hAnsi="Times New Roman"/>
          <w:sz w:val="24"/>
          <w:szCs w:val="24"/>
        </w:rPr>
        <w:t xml:space="preserve"> TEI </w:t>
      </w:r>
      <w:r w:rsidR="00AD77C6">
        <w:rPr>
          <w:rFonts w:ascii="Times New Roman" w:hAnsi="Times New Roman"/>
          <w:sz w:val="24"/>
          <w:szCs w:val="24"/>
        </w:rPr>
        <w:t xml:space="preserve">provided technical assistance to grantees </w:t>
      </w:r>
      <w:r w:rsidR="00AD77C6" w:rsidRPr="00AC0D40">
        <w:rPr>
          <w:rFonts w:ascii="Times New Roman" w:hAnsi="Times New Roman"/>
          <w:sz w:val="24"/>
          <w:szCs w:val="24"/>
        </w:rPr>
        <w:t>in</w:t>
      </w:r>
      <w:r w:rsidR="00AD77C6" w:rsidRPr="00492D4D">
        <w:rPr>
          <w:rFonts w:ascii="Times New Roman" w:hAnsi="Times New Roman"/>
          <w:sz w:val="24"/>
          <w:szCs w:val="24"/>
        </w:rPr>
        <w:t xml:space="preserve"> identifying and operationalizing performance measures, selecting measurement tools, and defining improvement. Grantees made decisions that reflected local priorities, the focus of the selected home visiting model, and existing data collection infrastructure. </w:t>
      </w:r>
      <w:r w:rsidR="00AD77C6" w:rsidRPr="00AC0D40">
        <w:rPr>
          <w:rFonts w:ascii="Times New Roman" w:hAnsi="Times New Roman"/>
          <w:sz w:val="24"/>
          <w:szCs w:val="24"/>
        </w:rPr>
        <w:t>TEI gathered valuable insight in working with grantees on their plans and this helped to assi</w:t>
      </w:r>
      <w:r w:rsidR="00AD77C6">
        <w:rPr>
          <w:rFonts w:ascii="Times New Roman" w:hAnsi="Times New Roman"/>
          <w:sz w:val="24"/>
          <w:szCs w:val="24"/>
        </w:rPr>
        <w:t>st federal staff in determining the appropriate reporting</w:t>
      </w:r>
      <w:r w:rsidR="00AD77C6" w:rsidRPr="00AC0D40">
        <w:rPr>
          <w:rFonts w:ascii="Times New Roman" w:hAnsi="Times New Roman"/>
          <w:sz w:val="24"/>
          <w:szCs w:val="24"/>
        </w:rPr>
        <w:t xml:space="preserve"> </w:t>
      </w:r>
      <w:r w:rsidR="00AD77C6">
        <w:rPr>
          <w:rFonts w:ascii="Times New Roman" w:hAnsi="Times New Roman"/>
          <w:sz w:val="24"/>
          <w:szCs w:val="24"/>
        </w:rPr>
        <w:t xml:space="preserve">parameters for </w:t>
      </w:r>
      <w:r w:rsidR="00D35F0A">
        <w:rPr>
          <w:rFonts w:ascii="Times New Roman" w:hAnsi="Times New Roman"/>
          <w:sz w:val="24"/>
          <w:szCs w:val="24"/>
        </w:rPr>
        <w:t>t</w:t>
      </w:r>
      <w:r w:rsidR="007C544B">
        <w:rPr>
          <w:rFonts w:ascii="Times New Roman" w:hAnsi="Times New Roman"/>
          <w:sz w:val="24"/>
          <w:szCs w:val="24"/>
        </w:rPr>
        <w:t>ribal</w:t>
      </w:r>
      <w:r w:rsidR="00AD77C6" w:rsidRPr="00AC0D40">
        <w:rPr>
          <w:rFonts w:ascii="Times New Roman" w:hAnsi="Times New Roman"/>
          <w:sz w:val="24"/>
          <w:szCs w:val="24"/>
        </w:rPr>
        <w:t xml:space="preserve"> </w:t>
      </w:r>
      <w:r w:rsidR="00AD77C6">
        <w:rPr>
          <w:rFonts w:ascii="Times New Roman" w:hAnsi="Times New Roman"/>
          <w:sz w:val="24"/>
          <w:szCs w:val="24"/>
        </w:rPr>
        <w:t>g</w:t>
      </w:r>
      <w:r w:rsidR="00AD77C6" w:rsidRPr="00AC0D40">
        <w:rPr>
          <w:rFonts w:ascii="Times New Roman" w:hAnsi="Times New Roman"/>
          <w:sz w:val="24"/>
          <w:szCs w:val="24"/>
        </w:rPr>
        <w:t xml:space="preserve">rantees. The second </w:t>
      </w:r>
      <w:r w:rsidR="00AD77C6">
        <w:rPr>
          <w:rFonts w:ascii="Times New Roman" w:hAnsi="Times New Roman"/>
          <w:sz w:val="24"/>
          <w:szCs w:val="24"/>
        </w:rPr>
        <w:t>consultation was with</w:t>
      </w:r>
      <w:r w:rsidR="00AD77C6" w:rsidRPr="00AC0D40">
        <w:rPr>
          <w:rFonts w:ascii="Times New Roman" w:hAnsi="Times New Roman"/>
          <w:sz w:val="24"/>
          <w:szCs w:val="24"/>
        </w:rPr>
        <w:t xml:space="preserve"> </w:t>
      </w:r>
      <w:r w:rsidR="00AD77C6">
        <w:rPr>
          <w:rFonts w:ascii="Times New Roman" w:hAnsi="Times New Roman"/>
          <w:sz w:val="24"/>
          <w:szCs w:val="24"/>
        </w:rPr>
        <w:t xml:space="preserve">the </w:t>
      </w:r>
      <w:r w:rsidR="007C544B">
        <w:rPr>
          <w:rFonts w:ascii="Times New Roman" w:hAnsi="Times New Roman"/>
          <w:sz w:val="24"/>
          <w:szCs w:val="24"/>
        </w:rPr>
        <w:t>Tribal</w:t>
      </w:r>
      <w:r w:rsidR="00AD77C6">
        <w:rPr>
          <w:rFonts w:ascii="Times New Roman" w:hAnsi="Times New Roman"/>
          <w:sz w:val="24"/>
          <w:szCs w:val="24"/>
        </w:rPr>
        <w:t xml:space="preserve"> </w:t>
      </w:r>
      <w:r w:rsidR="00AD77C6" w:rsidRPr="00AC0D40">
        <w:rPr>
          <w:rFonts w:ascii="Times New Roman" w:hAnsi="Times New Roman"/>
          <w:sz w:val="24"/>
          <w:szCs w:val="24"/>
        </w:rPr>
        <w:t>MIECHV grantee</w:t>
      </w:r>
      <w:r w:rsidR="00AD77C6">
        <w:rPr>
          <w:rFonts w:ascii="Times New Roman" w:hAnsi="Times New Roman"/>
          <w:sz w:val="24"/>
          <w:szCs w:val="24"/>
        </w:rPr>
        <w:t>s</w:t>
      </w:r>
      <w:r w:rsidR="00EB4A24">
        <w:rPr>
          <w:rFonts w:ascii="Times New Roman" w:hAnsi="Times New Roman"/>
          <w:sz w:val="24"/>
          <w:szCs w:val="24"/>
        </w:rPr>
        <w:t xml:space="preserve"> themselves</w:t>
      </w:r>
      <w:r w:rsidR="00AD77C6" w:rsidRPr="00AC0D40">
        <w:rPr>
          <w:rFonts w:ascii="Times New Roman" w:hAnsi="Times New Roman"/>
          <w:sz w:val="24"/>
          <w:szCs w:val="24"/>
        </w:rPr>
        <w:t xml:space="preserve">, which took place in June and July of 2013 (See Attachment </w:t>
      </w:r>
      <w:r w:rsidR="00D35F0A">
        <w:rPr>
          <w:rFonts w:ascii="Times New Roman" w:hAnsi="Times New Roman"/>
          <w:sz w:val="24"/>
          <w:szCs w:val="24"/>
        </w:rPr>
        <w:t>F</w:t>
      </w:r>
      <w:r w:rsidR="00EB4A24">
        <w:rPr>
          <w:rFonts w:ascii="Times New Roman" w:hAnsi="Times New Roman"/>
          <w:sz w:val="24"/>
          <w:szCs w:val="24"/>
        </w:rPr>
        <w:t xml:space="preserve">, </w:t>
      </w:r>
      <w:r w:rsidR="00AD77C6" w:rsidRPr="00AC0D40">
        <w:rPr>
          <w:rFonts w:ascii="Times New Roman" w:hAnsi="Times New Roman"/>
          <w:sz w:val="24"/>
          <w:szCs w:val="24"/>
        </w:rPr>
        <w:t>Participant List)</w:t>
      </w:r>
      <w:r w:rsidR="00AD77C6">
        <w:rPr>
          <w:rFonts w:ascii="Times New Roman" w:hAnsi="Times New Roman"/>
          <w:sz w:val="24"/>
          <w:szCs w:val="24"/>
        </w:rPr>
        <w:t xml:space="preserve">. Recommendations were solicited from grantees regarding the need to modify Home Visiting Form 2 to better reflect the context and complexity of </w:t>
      </w:r>
      <w:r w:rsidR="00D35F0A">
        <w:rPr>
          <w:rFonts w:ascii="Times New Roman" w:hAnsi="Times New Roman"/>
          <w:sz w:val="24"/>
          <w:szCs w:val="24"/>
        </w:rPr>
        <w:t>t</w:t>
      </w:r>
      <w:r w:rsidR="007C544B">
        <w:rPr>
          <w:rFonts w:ascii="Times New Roman" w:hAnsi="Times New Roman"/>
          <w:sz w:val="24"/>
          <w:szCs w:val="24"/>
        </w:rPr>
        <w:t>ribal</w:t>
      </w:r>
      <w:r w:rsidR="00AD77C6">
        <w:rPr>
          <w:rFonts w:ascii="Times New Roman" w:hAnsi="Times New Roman"/>
          <w:sz w:val="24"/>
          <w:szCs w:val="24"/>
        </w:rPr>
        <w:t xml:space="preserve"> communities and the realities of grantees’ programs, incorporate grantees’ reporting needs, and reduce burden as much as possible. Federal staff from HRSA and ACF and technical assistance providers facilitated the consultative process, gathered recommendations, and developed Home Visiting Form 3 in response to the feedback.</w:t>
      </w:r>
    </w:p>
    <w:p w:rsidR="00AD77C6" w:rsidRDefault="00AD77C6" w:rsidP="00AD77C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
    <w:p w:rsidR="00AD77C6" w:rsidRPr="00856FE5" w:rsidRDefault="00AD77C6" w:rsidP="00AD77C6">
      <w:pPr>
        <w:rPr>
          <w:rFonts w:ascii="Times New Roman" w:hAnsi="Times New Roman"/>
          <w:b/>
          <w:sz w:val="24"/>
          <w:szCs w:val="24"/>
        </w:rPr>
      </w:pPr>
      <w:r w:rsidRPr="00856FE5">
        <w:rPr>
          <w:rFonts w:ascii="Times New Roman" w:hAnsi="Times New Roman"/>
          <w:b/>
          <w:sz w:val="24"/>
          <w:szCs w:val="24"/>
        </w:rPr>
        <w:t>9.  Explanation of any payment/gift to respondents</w:t>
      </w:r>
    </w:p>
    <w:p w:rsidR="00AD77C6" w:rsidRPr="00856FE5" w:rsidRDefault="00AD77C6" w:rsidP="00AD77C6">
      <w:pPr>
        <w:outlineLvl w:val="0"/>
        <w:rPr>
          <w:rFonts w:ascii="Times New Roman" w:hAnsi="Times New Roman"/>
          <w:sz w:val="24"/>
          <w:szCs w:val="24"/>
        </w:rPr>
      </w:pPr>
      <w:r w:rsidRPr="00856FE5">
        <w:rPr>
          <w:rFonts w:ascii="Times New Roman" w:hAnsi="Times New Roman"/>
          <w:sz w:val="24"/>
          <w:szCs w:val="24"/>
        </w:rPr>
        <w:t xml:space="preserve">Respondents will not be separately remunerated or compensated for this task. Respondents are </w:t>
      </w:r>
      <w:r w:rsidR="002376F0">
        <w:rPr>
          <w:rFonts w:ascii="Times New Roman" w:hAnsi="Times New Roman"/>
          <w:sz w:val="24"/>
          <w:szCs w:val="24"/>
        </w:rPr>
        <w:t xml:space="preserve">state, territorial, and </w:t>
      </w:r>
      <w:r w:rsidR="007C544B">
        <w:rPr>
          <w:rFonts w:ascii="Times New Roman" w:hAnsi="Times New Roman"/>
          <w:sz w:val="24"/>
          <w:szCs w:val="24"/>
        </w:rPr>
        <w:t>Tribal</w:t>
      </w:r>
      <w:r w:rsidRPr="00856FE5">
        <w:rPr>
          <w:rFonts w:ascii="Times New Roman" w:hAnsi="Times New Roman"/>
          <w:sz w:val="24"/>
          <w:szCs w:val="24"/>
        </w:rPr>
        <w:t xml:space="preserve"> </w:t>
      </w:r>
      <w:r>
        <w:rPr>
          <w:rFonts w:ascii="Times New Roman" w:hAnsi="Times New Roman"/>
          <w:sz w:val="24"/>
          <w:szCs w:val="24"/>
        </w:rPr>
        <w:t xml:space="preserve">MIECHV </w:t>
      </w:r>
      <w:r w:rsidRPr="00856FE5">
        <w:rPr>
          <w:rFonts w:ascii="Times New Roman" w:hAnsi="Times New Roman"/>
          <w:sz w:val="24"/>
          <w:szCs w:val="24"/>
        </w:rPr>
        <w:t>grantees who expect to participate in the data collection as part of their grant agreement.</w:t>
      </w:r>
    </w:p>
    <w:p w:rsidR="00AD77C6" w:rsidRPr="00856FE5" w:rsidRDefault="00AD77C6" w:rsidP="00AD77C6">
      <w:pPr>
        <w:rPr>
          <w:rFonts w:ascii="Times New Roman" w:hAnsi="Times New Roman"/>
          <w:b/>
          <w:sz w:val="24"/>
          <w:szCs w:val="24"/>
        </w:rPr>
      </w:pPr>
      <w:r w:rsidRPr="00856FE5">
        <w:rPr>
          <w:rFonts w:ascii="Times New Roman" w:hAnsi="Times New Roman"/>
          <w:b/>
          <w:sz w:val="24"/>
          <w:szCs w:val="24"/>
        </w:rPr>
        <w:t>10.  Assurance of confidentiality provided to respondents</w:t>
      </w:r>
    </w:p>
    <w:p w:rsidR="00AD77C6" w:rsidRPr="00856FE5" w:rsidRDefault="00AD77C6" w:rsidP="00AD77C6">
      <w:pPr>
        <w:rPr>
          <w:rFonts w:ascii="Times New Roman" w:hAnsi="Times New Roman"/>
          <w:b/>
          <w:sz w:val="24"/>
          <w:szCs w:val="24"/>
        </w:rPr>
      </w:pPr>
      <w:r w:rsidRPr="00856FE5">
        <w:rPr>
          <w:rFonts w:ascii="Times New Roman" w:hAnsi="Times New Roman"/>
          <w:sz w:val="24"/>
          <w:szCs w:val="24"/>
        </w:rPr>
        <w:t xml:space="preserve">This request does not involve the collection of personally identifiable information and only requires reporting of aggregate data.  </w:t>
      </w:r>
    </w:p>
    <w:p w:rsidR="00AD77C6" w:rsidRPr="00856FE5" w:rsidRDefault="00AD77C6" w:rsidP="00AD77C6">
      <w:pPr>
        <w:rPr>
          <w:rFonts w:ascii="Times New Roman" w:hAnsi="Times New Roman"/>
          <w:b/>
          <w:bCs/>
          <w:sz w:val="24"/>
          <w:szCs w:val="24"/>
        </w:rPr>
      </w:pPr>
      <w:r w:rsidRPr="00856FE5">
        <w:rPr>
          <w:rFonts w:ascii="Times New Roman" w:hAnsi="Times New Roman"/>
          <w:b/>
          <w:bCs/>
          <w:sz w:val="24"/>
          <w:szCs w:val="24"/>
        </w:rPr>
        <w:lastRenderedPageBreak/>
        <w:t>11.  Justification for sensitive questions</w:t>
      </w:r>
    </w:p>
    <w:p w:rsidR="00AD77C6" w:rsidRPr="00856FE5" w:rsidRDefault="00AD77C6" w:rsidP="00AD77C6">
      <w:pPr>
        <w:rPr>
          <w:rFonts w:ascii="Times New Roman" w:hAnsi="Times New Roman"/>
          <w:sz w:val="24"/>
          <w:szCs w:val="24"/>
        </w:rPr>
      </w:pPr>
      <w:r w:rsidRPr="00856FE5">
        <w:rPr>
          <w:rFonts w:ascii="Times New Roman" w:hAnsi="Times New Roman"/>
          <w:sz w:val="24"/>
          <w:szCs w:val="24"/>
        </w:rPr>
        <w:t xml:space="preserve">Questions in surveys and other instruments on which respondents will base their reporting may be potentially sensitive for program participants. Parents </w:t>
      </w:r>
      <w:r>
        <w:rPr>
          <w:rFonts w:ascii="Times New Roman" w:hAnsi="Times New Roman"/>
          <w:sz w:val="24"/>
          <w:szCs w:val="24"/>
        </w:rPr>
        <w:t xml:space="preserve">or primary caregivers </w:t>
      </w:r>
      <w:r w:rsidRPr="00856FE5">
        <w:rPr>
          <w:rFonts w:ascii="Times New Roman" w:hAnsi="Times New Roman"/>
          <w:sz w:val="24"/>
          <w:szCs w:val="24"/>
        </w:rPr>
        <w:t xml:space="preserve">are asked by home visitors about topics such as substance abuse, family income or intimate partner violence in the course of assessment and delivery of care. The forms are part of program operation.  All data will be reported to HRSA </w:t>
      </w:r>
      <w:r>
        <w:rPr>
          <w:rFonts w:ascii="Times New Roman" w:hAnsi="Times New Roman"/>
          <w:sz w:val="24"/>
          <w:szCs w:val="24"/>
        </w:rPr>
        <w:t xml:space="preserve">and ACF </w:t>
      </w:r>
      <w:r w:rsidRPr="00856FE5">
        <w:rPr>
          <w:rFonts w:ascii="Times New Roman" w:hAnsi="Times New Roman"/>
          <w:sz w:val="24"/>
          <w:szCs w:val="24"/>
        </w:rPr>
        <w:t>in the aggregate.</w:t>
      </w:r>
    </w:p>
    <w:p w:rsidR="00AD77C6" w:rsidRPr="00856FE5" w:rsidRDefault="00AD77C6" w:rsidP="00AD77C6">
      <w:pPr>
        <w:rPr>
          <w:rFonts w:ascii="Times New Roman" w:hAnsi="Times New Roman"/>
          <w:b/>
          <w:sz w:val="24"/>
          <w:szCs w:val="24"/>
        </w:rPr>
      </w:pPr>
      <w:r w:rsidRPr="00856FE5">
        <w:rPr>
          <w:rFonts w:ascii="Times New Roman" w:hAnsi="Times New Roman"/>
          <w:b/>
          <w:sz w:val="24"/>
          <w:szCs w:val="24"/>
        </w:rPr>
        <w:t>12.  Estimate of annualized hour and cost burden</w:t>
      </w:r>
    </w:p>
    <w:p w:rsidR="00AD77C6" w:rsidRPr="00856FE5" w:rsidRDefault="00AD77C6" w:rsidP="00AD77C6">
      <w:pPr>
        <w:rPr>
          <w:rFonts w:ascii="Times New Roman" w:hAnsi="Times New Roman"/>
          <w:sz w:val="24"/>
          <w:szCs w:val="24"/>
        </w:rPr>
      </w:pPr>
      <w:r w:rsidRPr="00856FE5">
        <w:rPr>
          <w:rFonts w:ascii="Times New Roman" w:hAnsi="Times New Roman"/>
          <w:sz w:val="24"/>
          <w:szCs w:val="24"/>
        </w:rPr>
        <w:t>Table 1 shows the average annual burden in hours of the activities described in this supporting statement.</w:t>
      </w:r>
    </w:p>
    <w:p w:rsidR="00AD77C6" w:rsidRDefault="00AD77C6" w:rsidP="00AD77C6">
      <w:pPr>
        <w:rPr>
          <w:rFonts w:ascii="Times New Roman" w:hAnsi="Times New Roman"/>
          <w:i/>
          <w:sz w:val="24"/>
          <w:szCs w:val="24"/>
        </w:rPr>
      </w:pPr>
      <w:r w:rsidRPr="00856FE5">
        <w:rPr>
          <w:rFonts w:ascii="Times New Roman" w:hAnsi="Times New Roman"/>
          <w:i/>
          <w:sz w:val="24"/>
          <w:szCs w:val="24"/>
        </w:rPr>
        <w:t>Table 1 – Estimated Annualized Burden (in hours)</w:t>
      </w: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00346D22" w:rsidRPr="00346D22" w:rsidTr="009714DD">
        <w:tc>
          <w:tcPr>
            <w:tcW w:w="1800" w:type="dxa"/>
            <w:tcBorders>
              <w:top w:val="single" w:sz="2" w:space="0" w:color="auto"/>
              <w:left w:val="single" w:sz="2" w:space="0" w:color="auto"/>
              <w:bottom w:val="single" w:sz="2" w:space="0" w:color="auto"/>
              <w:right w:val="single" w:sz="2" w:space="0" w:color="auto"/>
            </w:tcBorders>
            <w:vAlign w:val="bottom"/>
          </w:tcPr>
          <w:p w:rsidR="00346D22" w:rsidRPr="00346D22" w:rsidRDefault="00346D22" w:rsidP="00346D22">
            <w:pPr>
              <w:rPr>
                <w:rFonts w:ascii="Times New Roman" w:hAnsi="Times New Roman"/>
                <w:sz w:val="24"/>
                <w:szCs w:val="24"/>
              </w:rPr>
            </w:pPr>
          </w:p>
          <w:p w:rsidR="00346D22" w:rsidRPr="00346D22" w:rsidRDefault="00346D22" w:rsidP="00346D22">
            <w:pPr>
              <w:rPr>
                <w:rFonts w:ascii="Times New Roman" w:hAnsi="Times New Roman"/>
                <w:sz w:val="24"/>
                <w:szCs w:val="24"/>
              </w:rPr>
            </w:pPr>
            <w:r w:rsidRPr="00346D22">
              <w:rPr>
                <w:rFonts w:ascii="Times New Roman" w:hAnsi="Times New Roman"/>
                <w:sz w:val="24"/>
                <w:szCs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346D22" w:rsidRPr="00346D22" w:rsidRDefault="00346D22" w:rsidP="00346D22">
            <w:pPr>
              <w:jc w:val="center"/>
              <w:rPr>
                <w:rFonts w:ascii="Times New Roman" w:hAnsi="Times New Roman"/>
                <w:sz w:val="24"/>
                <w:szCs w:val="24"/>
              </w:rPr>
            </w:pPr>
            <w:r w:rsidRPr="00346D22">
              <w:rPr>
                <w:rFonts w:ascii="Times New Roman" w:hAnsi="Times New Roman"/>
                <w:sz w:val="24"/>
                <w:szCs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346D22" w:rsidRPr="00346D22" w:rsidRDefault="00346D22" w:rsidP="00346D22">
            <w:pPr>
              <w:jc w:val="center"/>
              <w:rPr>
                <w:rFonts w:ascii="Times New Roman" w:hAnsi="Times New Roman"/>
                <w:sz w:val="24"/>
                <w:szCs w:val="24"/>
              </w:rPr>
            </w:pPr>
          </w:p>
          <w:p w:rsidR="00346D22" w:rsidRPr="00346D22" w:rsidRDefault="00346D22" w:rsidP="00346D22">
            <w:pPr>
              <w:jc w:val="center"/>
              <w:rPr>
                <w:rFonts w:ascii="Times New Roman" w:hAnsi="Times New Roman"/>
                <w:sz w:val="24"/>
                <w:szCs w:val="24"/>
              </w:rPr>
            </w:pPr>
            <w:r w:rsidRPr="00346D22">
              <w:rPr>
                <w:rFonts w:ascii="Times New Roman" w:hAnsi="Times New Roman"/>
                <w:sz w:val="24"/>
                <w:szCs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346D22" w:rsidRPr="00346D22" w:rsidRDefault="00346D22" w:rsidP="00346D22">
            <w:pPr>
              <w:jc w:val="center"/>
              <w:rPr>
                <w:rFonts w:ascii="Times New Roman" w:hAnsi="Times New Roman"/>
                <w:sz w:val="24"/>
                <w:szCs w:val="24"/>
              </w:rPr>
            </w:pPr>
          </w:p>
          <w:p w:rsidR="00346D22" w:rsidRPr="00346D22" w:rsidRDefault="00346D22" w:rsidP="00346D22">
            <w:pPr>
              <w:jc w:val="center"/>
              <w:rPr>
                <w:rFonts w:ascii="Times New Roman" w:hAnsi="Times New Roman"/>
                <w:sz w:val="24"/>
                <w:szCs w:val="24"/>
              </w:rPr>
            </w:pPr>
            <w:r w:rsidRPr="00346D22">
              <w:rPr>
                <w:rFonts w:ascii="Times New Roman" w:hAnsi="Times New Roman"/>
                <w:sz w:val="24"/>
                <w:szCs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346D22" w:rsidRPr="00346D22" w:rsidRDefault="00346D22" w:rsidP="00346D22">
            <w:pPr>
              <w:jc w:val="center"/>
              <w:rPr>
                <w:rFonts w:ascii="Times New Roman" w:hAnsi="Times New Roman"/>
                <w:sz w:val="24"/>
                <w:szCs w:val="24"/>
              </w:rPr>
            </w:pPr>
          </w:p>
          <w:p w:rsidR="00346D22" w:rsidRPr="00346D22" w:rsidRDefault="00346D22" w:rsidP="00346D22">
            <w:pPr>
              <w:jc w:val="center"/>
              <w:rPr>
                <w:rFonts w:ascii="Times New Roman" w:hAnsi="Times New Roman"/>
                <w:sz w:val="24"/>
                <w:szCs w:val="24"/>
              </w:rPr>
            </w:pPr>
            <w:r w:rsidRPr="00346D22">
              <w:rPr>
                <w:rFonts w:ascii="Times New Roman" w:hAnsi="Times New Roman"/>
                <w:sz w:val="24"/>
                <w:szCs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346D22" w:rsidRPr="00346D22" w:rsidRDefault="00346D22" w:rsidP="00346D22">
            <w:pPr>
              <w:jc w:val="center"/>
              <w:rPr>
                <w:rFonts w:ascii="Times New Roman" w:hAnsi="Times New Roman"/>
                <w:sz w:val="24"/>
                <w:szCs w:val="24"/>
              </w:rPr>
            </w:pPr>
            <w:r w:rsidRPr="00346D22">
              <w:rPr>
                <w:rFonts w:ascii="Times New Roman" w:hAnsi="Times New Roman"/>
                <w:sz w:val="24"/>
                <w:szCs w:val="24"/>
              </w:rPr>
              <w:t>Total Burden Hours</w:t>
            </w:r>
          </w:p>
        </w:tc>
      </w:tr>
      <w:tr w:rsidR="00346D22" w:rsidRPr="00346D22" w:rsidTr="009714DD">
        <w:tc>
          <w:tcPr>
            <w:tcW w:w="1800" w:type="dxa"/>
            <w:tcBorders>
              <w:top w:val="single" w:sz="2" w:space="0" w:color="auto"/>
              <w:left w:val="single" w:sz="2" w:space="0" w:color="auto"/>
              <w:bottom w:val="single" w:sz="2" w:space="0" w:color="auto"/>
              <w:right w:val="single" w:sz="2" w:space="0" w:color="auto"/>
            </w:tcBorders>
          </w:tcPr>
          <w:p w:rsidR="00C04C9A" w:rsidRDefault="00346D22" w:rsidP="00346D22">
            <w:pPr>
              <w:rPr>
                <w:rFonts w:ascii="Times New Roman" w:hAnsi="Times New Roman"/>
                <w:sz w:val="24"/>
                <w:szCs w:val="24"/>
              </w:rPr>
            </w:pPr>
            <w:r w:rsidRPr="00346D22">
              <w:rPr>
                <w:rFonts w:ascii="Times New Roman" w:hAnsi="Times New Roman"/>
                <w:sz w:val="24"/>
                <w:szCs w:val="24"/>
              </w:rPr>
              <w:t>HV Form 1:  Demographic and Service Utilization Data for Enrollees and Children</w:t>
            </w:r>
          </w:p>
          <w:p w:rsidR="00346D22" w:rsidRPr="00346D22" w:rsidRDefault="00C04C9A" w:rsidP="00346D22">
            <w:pPr>
              <w:rPr>
                <w:rFonts w:ascii="Times New Roman" w:hAnsi="Times New Roman"/>
                <w:sz w:val="24"/>
                <w:szCs w:val="24"/>
              </w:rPr>
            </w:pPr>
            <w:r w:rsidRPr="00346D22">
              <w:rPr>
                <w:rFonts w:ascii="Times New Roman" w:hAnsi="Times New Roman"/>
                <w:sz w:val="24"/>
                <w:szCs w:val="24"/>
                <w:lang w:val="fr-FR"/>
              </w:rPr>
              <w:t xml:space="preserve">(All MIECHV </w:t>
            </w:r>
            <w:proofErr w:type="spellStart"/>
            <w:r w:rsidRPr="00346D22">
              <w:rPr>
                <w:rFonts w:ascii="Times New Roman" w:hAnsi="Times New Roman"/>
                <w:sz w:val="24"/>
                <w:szCs w:val="24"/>
                <w:lang w:val="fr-FR"/>
              </w:rPr>
              <w:t>grantees</w:t>
            </w:r>
            <w:proofErr w:type="spellEnd"/>
            <w:r w:rsidRPr="00346D22">
              <w:rPr>
                <w:rFonts w:ascii="Times New Roman" w:hAnsi="Times New Roman"/>
                <w:sz w:val="24"/>
                <w:szCs w:val="24"/>
                <w:lang w:val="fr-FR"/>
              </w:rPr>
              <w:t xml:space="preserve"> </w:t>
            </w:r>
            <w:proofErr w:type="spellStart"/>
            <w:r w:rsidRPr="00346D22">
              <w:rPr>
                <w:rFonts w:ascii="Times New Roman" w:hAnsi="Times New Roman"/>
                <w:sz w:val="24"/>
                <w:szCs w:val="24"/>
                <w:u w:val="single"/>
                <w:lang w:val="fr-FR"/>
              </w:rPr>
              <w:t>including</w:t>
            </w:r>
            <w:proofErr w:type="spellEnd"/>
            <w:r w:rsidRPr="00346D22">
              <w:rPr>
                <w:rFonts w:ascii="Times New Roman" w:hAnsi="Times New Roman"/>
                <w:sz w:val="24"/>
                <w:szCs w:val="24"/>
                <w:u w:val="single"/>
                <w:lang w:val="fr-FR"/>
              </w:rPr>
              <w:t xml:space="preserve"> </w:t>
            </w:r>
            <w:r>
              <w:rPr>
                <w:rFonts w:ascii="Times New Roman" w:hAnsi="Times New Roman"/>
                <w:sz w:val="24"/>
                <w:szCs w:val="24"/>
                <w:lang w:val="fr-FR"/>
              </w:rPr>
              <w:t>Tribal</w:t>
            </w:r>
            <w:r w:rsidRPr="00346D22">
              <w:rPr>
                <w:rFonts w:ascii="Times New Roman" w:hAnsi="Times New Roman"/>
                <w:sz w:val="24"/>
                <w:szCs w:val="24"/>
                <w:lang w:val="fr-FR"/>
              </w:rPr>
              <w:t xml:space="preserve"> </w:t>
            </w:r>
            <w:proofErr w:type="spellStart"/>
            <w:r w:rsidRPr="00346D22">
              <w:rPr>
                <w:rFonts w:ascii="Times New Roman" w:hAnsi="Times New Roman"/>
                <w:sz w:val="24"/>
                <w:szCs w:val="24"/>
                <w:lang w:val="fr-FR"/>
              </w:rPr>
              <w:t>grantees</w:t>
            </w:r>
            <w:proofErr w:type="spellEnd"/>
            <w:r w:rsidRPr="00346D22">
              <w:rPr>
                <w:rFonts w:ascii="Times New Roman" w:hAnsi="Times New Roman"/>
                <w:sz w:val="24"/>
                <w:szCs w:val="24"/>
                <w:lang w:val="fr-FR"/>
              </w:rPr>
              <w:t>)</w:t>
            </w: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vertAlign w:val="superscript"/>
                <w:lang w:val="fr-FR"/>
              </w:rPr>
            </w:pPr>
            <w:r w:rsidRPr="00346D22">
              <w:rPr>
                <w:rFonts w:ascii="Times New Roman" w:hAnsi="Times New Roman"/>
                <w:sz w:val="24"/>
                <w:szCs w:val="24"/>
                <w:lang w:val="fr-FR"/>
              </w:rPr>
              <w:t>81</w:t>
            </w:r>
            <w:r w:rsidRPr="00346D22">
              <w:rPr>
                <w:rFonts w:ascii="Times New Roman" w:hAnsi="Times New Roman"/>
                <w:sz w:val="24"/>
                <w:szCs w:val="24"/>
                <w:vertAlign w:val="superscript"/>
                <w:lang w:val="fr-FR"/>
              </w:rPr>
              <w:t>1</w:t>
            </w:r>
          </w:p>
          <w:p w:rsidR="00346D22" w:rsidRPr="00346D22" w:rsidRDefault="00346D22" w:rsidP="00346D22">
            <w:pPr>
              <w:jc w:val="center"/>
              <w:rPr>
                <w:rFonts w:ascii="Times New Roman" w:hAnsi="Times New Roman"/>
                <w:sz w:val="24"/>
                <w:szCs w:val="24"/>
                <w:lang w:val="fr-FR"/>
              </w:rPr>
            </w:pPr>
          </w:p>
        </w:tc>
        <w:tc>
          <w:tcPr>
            <w:tcW w:w="180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81</w:t>
            </w:r>
          </w:p>
          <w:p w:rsidR="00346D22" w:rsidRPr="00346D22" w:rsidRDefault="00346D22" w:rsidP="00346D22">
            <w:pPr>
              <w:jc w:val="center"/>
              <w:rPr>
                <w:rFonts w:ascii="Times New Roman" w:hAnsi="Times New Roman"/>
                <w:sz w:val="24"/>
                <w:szCs w:val="24"/>
                <w:lang w:val="fr-FR"/>
              </w:rPr>
            </w:pPr>
          </w:p>
        </w:tc>
        <w:tc>
          <w:tcPr>
            <w:tcW w:w="135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731</w:t>
            </w: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59, 211</w:t>
            </w:r>
          </w:p>
        </w:tc>
      </w:tr>
      <w:tr w:rsidR="00346D22" w:rsidRPr="00346D22" w:rsidTr="009714DD">
        <w:tc>
          <w:tcPr>
            <w:tcW w:w="1800" w:type="dxa"/>
            <w:tcBorders>
              <w:top w:val="single" w:sz="2" w:space="0" w:color="auto"/>
              <w:left w:val="single" w:sz="2" w:space="0" w:color="auto"/>
              <w:bottom w:val="single" w:sz="2" w:space="0" w:color="auto"/>
              <w:right w:val="single" w:sz="2" w:space="0" w:color="auto"/>
            </w:tcBorders>
          </w:tcPr>
          <w:p w:rsidR="00C04C9A" w:rsidRDefault="00346D22" w:rsidP="00346D22">
            <w:pPr>
              <w:rPr>
                <w:rFonts w:ascii="Times New Roman" w:hAnsi="Times New Roman"/>
                <w:sz w:val="24"/>
                <w:szCs w:val="24"/>
              </w:rPr>
            </w:pPr>
            <w:r w:rsidRPr="00346D22">
              <w:rPr>
                <w:rFonts w:ascii="Times New Roman" w:hAnsi="Times New Roman"/>
                <w:sz w:val="24"/>
                <w:szCs w:val="24"/>
              </w:rPr>
              <w:t>HV Form 2:  Grantee Performance Measures</w:t>
            </w:r>
          </w:p>
          <w:p w:rsidR="00346D22" w:rsidRPr="00346D22" w:rsidRDefault="00C04C9A" w:rsidP="00346D22">
            <w:pPr>
              <w:rPr>
                <w:rFonts w:ascii="Times New Roman" w:hAnsi="Times New Roman"/>
                <w:sz w:val="24"/>
                <w:szCs w:val="24"/>
              </w:rPr>
            </w:pPr>
            <w:r w:rsidRPr="00346D22">
              <w:rPr>
                <w:rFonts w:ascii="Times New Roman" w:hAnsi="Times New Roman"/>
                <w:sz w:val="24"/>
                <w:szCs w:val="24"/>
                <w:lang w:val="fr-FR"/>
              </w:rPr>
              <w:t xml:space="preserve">(State MIECHV </w:t>
            </w:r>
            <w:proofErr w:type="spellStart"/>
            <w:r w:rsidRPr="00346D22">
              <w:rPr>
                <w:rFonts w:ascii="Times New Roman" w:hAnsi="Times New Roman"/>
                <w:sz w:val="24"/>
                <w:szCs w:val="24"/>
                <w:lang w:val="fr-FR"/>
              </w:rPr>
              <w:t>grantees</w:t>
            </w:r>
            <w:proofErr w:type="spellEnd"/>
            <w:r w:rsidRPr="00346D22">
              <w:rPr>
                <w:rFonts w:ascii="Times New Roman" w:hAnsi="Times New Roman"/>
                <w:sz w:val="24"/>
                <w:szCs w:val="24"/>
                <w:lang w:val="fr-FR"/>
              </w:rPr>
              <w:t>)</w:t>
            </w: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vertAlign w:val="superscript"/>
                <w:lang w:val="fr-FR"/>
              </w:rPr>
            </w:pPr>
            <w:r w:rsidRPr="00346D22">
              <w:rPr>
                <w:rFonts w:ascii="Times New Roman" w:hAnsi="Times New Roman"/>
                <w:sz w:val="24"/>
                <w:szCs w:val="24"/>
                <w:lang w:val="fr-FR"/>
              </w:rPr>
              <w:t>56</w:t>
            </w:r>
            <w:r w:rsidRPr="00346D22">
              <w:rPr>
                <w:rFonts w:ascii="Times New Roman" w:hAnsi="Times New Roman"/>
                <w:sz w:val="24"/>
                <w:szCs w:val="24"/>
                <w:vertAlign w:val="superscript"/>
                <w:lang w:val="fr-FR"/>
              </w:rPr>
              <w:t>2</w:t>
            </w:r>
          </w:p>
          <w:p w:rsidR="00346D22" w:rsidRPr="00346D22" w:rsidRDefault="00346D22" w:rsidP="00346D22">
            <w:pPr>
              <w:jc w:val="center"/>
              <w:rPr>
                <w:rFonts w:ascii="Times New Roman" w:hAnsi="Times New Roman"/>
                <w:sz w:val="24"/>
                <w:szCs w:val="24"/>
                <w:lang w:val="fr-FR"/>
              </w:rPr>
            </w:pPr>
          </w:p>
        </w:tc>
        <w:tc>
          <w:tcPr>
            <w:tcW w:w="180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56</w:t>
            </w:r>
          </w:p>
          <w:p w:rsidR="00346D22" w:rsidRPr="00346D22" w:rsidRDefault="00346D22" w:rsidP="00346D22">
            <w:pPr>
              <w:jc w:val="center"/>
              <w:rPr>
                <w:rFonts w:ascii="Times New Roman" w:hAnsi="Times New Roman"/>
                <w:sz w:val="24"/>
                <w:szCs w:val="24"/>
                <w:lang w:val="fr-FR"/>
              </w:rPr>
            </w:pPr>
          </w:p>
        </w:tc>
        <w:tc>
          <w:tcPr>
            <w:tcW w:w="135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313</w:t>
            </w: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BF0320">
            <w:pPr>
              <w:jc w:val="center"/>
              <w:rPr>
                <w:rFonts w:ascii="Times New Roman" w:hAnsi="Times New Roman"/>
                <w:sz w:val="24"/>
                <w:szCs w:val="24"/>
                <w:lang w:val="fr-FR"/>
              </w:rPr>
            </w:pPr>
            <w:r w:rsidRPr="00346D22">
              <w:rPr>
                <w:rFonts w:ascii="Times New Roman" w:hAnsi="Times New Roman"/>
                <w:sz w:val="24"/>
                <w:szCs w:val="24"/>
                <w:lang w:val="fr-FR"/>
              </w:rPr>
              <w:t>17,528</w:t>
            </w:r>
          </w:p>
        </w:tc>
      </w:tr>
      <w:tr w:rsidR="00346D22" w:rsidRPr="00346D22" w:rsidTr="009714DD">
        <w:tc>
          <w:tcPr>
            <w:tcW w:w="1800" w:type="dxa"/>
            <w:tcBorders>
              <w:top w:val="single" w:sz="2" w:space="0" w:color="auto"/>
              <w:left w:val="single" w:sz="2" w:space="0" w:color="auto"/>
              <w:bottom w:val="single" w:sz="2" w:space="0" w:color="auto"/>
              <w:right w:val="single" w:sz="2" w:space="0" w:color="auto"/>
            </w:tcBorders>
          </w:tcPr>
          <w:p w:rsidR="00C04C9A" w:rsidRDefault="00346D22" w:rsidP="00346D22">
            <w:pPr>
              <w:rPr>
                <w:rFonts w:ascii="Times New Roman" w:hAnsi="Times New Roman"/>
                <w:sz w:val="24"/>
                <w:szCs w:val="24"/>
              </w:rPr>
            </w:pPr>
            <w:r w:rsidRPr="00346D22">
              <w:rPr>
                <w:rFonts w:ascii="Times New Roman" w:hAnsi="Times New Roman"/>
                <w:sz w:val="24"/>
                <w:szCs w:val="24"/>
              </w:rPr>
              <w:t xml:space="preserve">HV Form 3:  </w:t>
            </w:r>
            <w:r w:rsidR="007C544B">
              <w:rPr>
                <w:rFonts w:ascii="Times New Roman" w:hAnsi="Times New Roman"/>
                <w:sz w:val="24"/>
                <w:szCs w:val="24"/>
              </w:rPr>
              <w:t>Tribal</w:t>
            </w:r>
            <w:r w:rsidRPr="00346D22">
              <w:rPr>
                <w:rFonts w:ascii="Times New Roman" w:hAnsi="Times New Roman"/>
                <w:sz w:val="24"/>
                <w:szCs w:val="24"/>
              </w:rPr>
              <w:t xml:space="preserve">- Grantee </w:t>
            </w:r>
            <w:r w:rsidRPr="00346D22">
              <w:rPr>
                <w:rFonts w:ascii="Times New Roman" w:hAnsi="Times New Roman"/>
                <w:sz w:val="24"/>
                <w:szCs w:val="24"/>
              </w:rPr>
              <w:lastRenderedPageBreak/>
              <w:t>Performance Measures</w:t>
            </w:r>
          </w:p>
          <w:p w:rsidR="00346D22" w:rsidRPr="00346D22" w:rsidRDefault="00C04C9A" w:rsidP="00346D22">
            <w:pPr>
              <w:rPr>
                <w:rFonts w:ascii="Times New Roman" w:hAnsi="Times New Roman"/>
                <w:sz w:val="24"/>
                <w:szCs w:val="24"/>
              </w:rPr>
            </w:pPr>
            <w:r w:rsidRPr="00346D22">
              <w:rPr>
                <w:rFonts w:ascii="Times New Roman" w:hAnsi="Times New Roman"/>
                <w:sz w:val="24"/>
                <w:szCs w:val="24"/>
                <w:lang w:val="fr-FR"/>
              </w:rPr>
              <w:t>(</w:t>
            </w:r>
            <w:r>
              <w:rPr>
                <w:rFonts w:ascii="Times New Roman" w:hAnsi="Times New Roman"/>
                <w:sz w:val="24"/>
                <w:szCs w:val="24"/>
                <w:lang w:val="fr-FR"/>
              </w:rPr>
              <w:t>Tribal</w:t>
            </w:r>
            <w:r w:rsidRPr="00346D22">
              <w:rPr>
                <w:rFonts w:ascii="Times New Roman" w:hAnsi="Times New Roman"/>
                <w:sz w:val="24"/>
                <w:szCs w:val="24"/>
                <w:lang w:val="fr-FR"/>
              </w:rPr>
              <w:t xml:space="preserve">  MIECHV </w:t>
            </w:r>
            <w:proofErr w:type="spellStart"/>
            <w:r w:rsidRPr="00346D22">
              <w:rPr>
                <w:rFonts w:ascii="Times New Roman" w:hAnsi="Times New Roman"/>
                <w:sz w:val="24"/>
                <w:szCs w:val="24"/>
                <w:lang w:val="fr-FR"/>
              </w:rPr>
              <w:t>grantees</w:t>
            </w:r>
            <w:proofErr w:type="spellEnd"/>
            <w:r w:rsidRPr="00346D22">
              <w:rPr>
                <w:rFonts w:ascii="Times New Roman" w:hAnsi="Times New Roman"/>
                <w:sz w:val="24"/>
                <w:szCs w:val="24"/>
                <w:lang w:val="fr-FR"/>
              </w:rPr>
              <w:t>)</w:t>
            </w:r>
            <w:r w:rsidR="00346D22" w:rsidRPr="00346D22">
              <w:rPr>
                <w:rFonts w:ascii="Times New Roman" w:hAnsi="Times New Roman"/>
                <w:sz w:val="24"/>
                <w:szCs w:val="24"/>
              </w:rPr>
              <w:t xml:space="preserve">  </w:t>
            </w: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vertAlign w:val="superscript"/>
                <w:lang w:val="fr-FR"/>
              </w:rPr>
            </w:pPr>
            <w:r w:rsidRPr="00346D22">
              <w:rPr>
                <w:rFonts w:ascii="Times New Roman" w:hAnsi="Times New Roman"/>
                <w:sz w:val="24"/>
                <w:szCs w:val="24"/>
                <w:lang w:val="fr-FR"/>
              </w:rPr>
              <w:lastRenderedPageBreak/>
              <w:t>25</w:t>
            </w:r>
            <w:r w:rsidRPr="00346D22">
              <w:rPr>
                <w:rFonts w:ascii="Times New Roman" w:hAnsi="Times New Roman"/>
                <w:sz w:val="24"/>
                <w:szCs w:val="24"/>
                <w:vertAlign w:val="superscript"/>
                <w:lang w:val="fr-FR"/>
              </w:rPr>
              <w:t>3</w:t>
            </w:r>
          </w:p>
          <w:p w:rsidR="00346D22" w:rsidRPr="00346D22" w:rsidRDefault="00346D22" w:rsidP="00346D22">
            <w:pPr>
              <w:jc w:val="center"/>
              <w:rPr>
                <w:rFonts w:ascii="Times New Roman" w:hAnsi="Times New Roman"/>
                <w:sz w:val="24"/>
                <w:szCs w:val="24"/>
                <w:lang w:val="fr-FR"/>
              </w:rPr>
            </w:pPr>
          </w:p>
        </w:tc>
        <w:tc>
          <w:tcPr>
            <w:tcW w:w="180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lastRenderedPageBreak/>
              <w:t>1</w:t>
            </w: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25</w:t>
            </w:r>
          </w:p>
          <w:p w:rsidR="00346D22" w:rsidRPr="00346D22" w:rsidRDefault="00346D22" w:rsidP="00346D22">
            <w:pPr>
              <w:jc w:val="center"/>
              <w:rPr>
                <w:rFonts w:ascii="Times New Roman" w:hAnsi="Times New Roman"/>
                <w:sz w:val="24"/>
                <w:szCs w:val="24"/>
                <w:lang w:val="fr-FR"/>
              </w:rPr>
            </w:pPr>
          </w:p>
        </w:tc>
        <w:tc>
          <w:tcPr>
            <w:tcW w:w="135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lastRenderedPageBreak/>
              <w:t>475</w:t>
            </w: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11,875</w:t>
            </w:r>
          </w:p>
        </w:tc>
      </w:tr>
      <w:tr w:rsidR="00346D22" w:rsidRPr="00346D22" w:rsidTr="009714DD">
        <w:tc>
          <w:tcPr>
            <w:tcW w:w="180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rPr>
                <w:rFonts w:ascii="Times New Roman" w:hAnsi="Times New Roman"/>
                <w:sz w:val="24"/>
                <w:szCs w:val="24"/>
                <w:lang w:val="fr-FR"/>
              </w:rPr>
            </w:pPr>
            <w:r w:rsidRPr="00346D22">
              <w:rPr>
                <w:rFonts w:ascii="Times New Roman" w:hAnsi="Times New Roman"/>
                <w:sz w:val="24"/>
                <w:szCs w:val="24"/>
                <w:lang w:val="fr-FR"/>
              </w:rPr>
              <w:lastRenderedPageBreak/>
              <w:t>Total</w:t>
            </w: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81</w:t>
            </w:r>
          </w:p>
        </w:tc>
        <w:tc>
          <w:tcPr>
            <w:tcW w:w="180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r w:rsidRPr="00346D22">
              <w:rPr>
                <w:rFonts w:ascii="Times New Roman" w:hAnsi="Times New Roman"/>
                <w:sz w:val="24"/>
                <w:szCs w:val="24"/>
                <w:lang w:val="fr-FR"/>
              </w:rPr>
              <w:t>81</w:t>
            </w:r>
          </w:p>
        </w:tc>
        <w:tc>
          <w:tcPr>
            <w:tcW w:w="135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lang w:val="fr-FR"/>
              </w:rPr>
            </w:pPr>
          </w:p>
        </w:tc>
        <w:tc>
          <w:tcPr>
            <w:tcW w:w="1440" w:type="dxa"/>
            <w:tcBorders>
              <w:top w:val="single" w:sz="2" w:space="0" w:color="auto"/>
              <w:left w:val="single" w:sz="2" w:space="0" w:color="auto"/>
              <w:bottom w:val="single" w:sz="2" w:space="0" w:color="auto"/>
              <w:right w:val="single" w:sz="2" w:space="0" w:color="auto"/>
            </w:tcBorders>
          </w:tcPr>
          <w:p w:rsidR="00346D22" w:rsidRPr="00346D22" w:rsidRDefault="00346D22" w:rsidP="00346D22">
            <w:pPr>
              <w:jc w:val="center"/>
              <w:rPr>
                <w:rFonts w:ascii="Times New Roman" w:hAnsi="Times New Roman"/>
                <w:sz w:val="24"/>
                <w:szCs w:val="24"/>
              </w:rPr>
            </w:pPr>
            <w:r w:rsidRPr="00346D22">
              <w:rPr>
                <w:rFonts w:ascii="Times New Roman" w:hAnsi="Times New Roman"/>
                <w:sz w:val="24"/>
                <w:szCs w:val="24"/>
              </w:rPr>
              <w:t>88, 614</w:t>
            </w:r>
          </w:p>
        </w:tc>
      </w:tr>
    </w:tbl>
    <w:p w:rsidR="00346D22" w:rsidRPr="00346D22" w:rsidRDefault="00346D22" w:rsidP="00346D22">
      <w:pPr>
        <w:rPr>
          <w:rFonts w:ascii="Times New Roman" w:hAnsi="Times New Roman"/>
          <w:sz w:val="24"/>
          <w:szCs w:val="24"/>
        </w:rPr>
      </w:pPr>
      <w:r w:rsidRPr="00346D22">
        <w:rPr>
          <w:rFonts w:ascii="Times New Roman" w:hAnsi="Times New Roman"/>
          <w:sz w:val="24"/>
          <w:szCs w:val="24"/>
          <w:vertAlign w:val="superscript"/>
        </w:rPr>
        <w:t>1</w:t>
      </w:r>
      <w:r w:rsidRPr="00346D22">
        <w:rPr>
          <w:rFonts w:ascii="Times New Roman" w:hAnsi="Times New Roman"/>
          <w:sz w:val="24"/>
          <w:szCs w:val="24"/>
        </w:rPr>
        <w:t xml:space="preserve">In addition to 56 jurisdictions and non-profit organizations, it is estimated that 25 </w:t>
      </w:r>
      <w:r w:rsidR="007C544B">
        <w:rPr>
          <w:rFonts w:ascii="Times New Roman" w:hAnsi="Times New Roman"/>
          <w:sz w:val="24"/>
          <w:szCs w:val="24"/>
        </w:rPr>
        <w:t>Tribal</w:t>
      </w:r>
      <w:r w:rsidRPr="00346D22">
        <w:rPr>
          <w:rFonts w:ascii="Times New Roman" w:hAnsi="Times New Roman"/>
          <w:sz w:val="24"/>
          <w:szCs w:val="24"/>
        </w:rPr>
        <w:t xml:space="preserve"> MIECHV program grantees will utilize Form 1 to report on demographic and service utilization data for all participant families.</w:t>
      </w:r>
    </w:p>
    <w:p w:rsidR="00346D22" w:rsidRPr="00346D22" w:rsidRDefault="00346D22" w:rsidP="00346D22">
      <w:pPr>
        <w:rPr>
          <w:rFonts w:ascii="Times New Roman" w:hAnsi="Times New Roman"/>
          <w:sz w:val="24"/>
          <w:szCs w:val="24"/>
        </w:rPr>
      </w:pPr>
      <w:r w:rsidRPr="00346D22">
        <w:rPr>
          <w:rFonts w:ascii="Times New Roman" w:hAnsi="Times New Roman"/>
          <w:sz w:val="24"/>
          <w:szCs w:val="24"/>
          <w:vertAlign w:val="superscript"/>
        </w:rPr>
        <w:t>2</w:t>
      </w:r>
      <w:r w:rsidRPr="00346D22">
        <w:rPr>
          <w:rFonts w:ascii="Times New Roman" w:hAnsi="Times New Roman"/>
          <w:sz w:val="24"/>
          <w:szCs w:val="24"/>
        </w:rPr>
        <w:t xml:space="preserve">This number does not include </w:t>
      </w:r>
      <w:r w:rsidR="007C544B">
        <w:rPr>
          <w:rFonts w:ascii="Times New Roman" w:hAnsi="Times New Roman"/>
          <w:sz w:val="24"/>
          <w:szCs w:val="24"/>
        </w:rPr>
        <w:t>Tribal</w:t>
      </w:r>
      <w:r w:rsidRPr="00346D22">
        <w:rPr>
          <w:rFonts w:ascii="Times New Roman" w:hAnsi="Times New Roman"/>
          <w:sz w:val="24"/>
          <w:szCs w:val="24"/>
        </w:rPr>
        <w:t xml:space="preserve"> MIECHV program grantees.  </w:t>
      </w:r>
    </w:p>
    <w:p w:rsidR="00346D22" w:rsidRPr="00346D22" w:rsidRDefault="00346D22" w:rsidP="00346D22">
      <w:pPr>
        <w:rPr>
          <w:rFonts w:ascii="Times New Roman" w:hAnsi="Times New Roman"/>
          <w:sz w:val="24"/>
          <w:szCs w:val="24"/>
        </w:rPr>
      </w:pPr>
      <w:r w:rsidRPr="00346D22">
        <w:rPr>
          <w:rFonts w:ascii="Times New Roman" w:hAnsi="Times New Roman"/>
          <w:sz w:val="24"/>
          <w:szCs w:val="24"/>
          <w:vertAlign w:val="superscript"/>
        </w:rPr>
        <w:t>3</w:t>
      </w:r>
      <w:r w:rsidRPr="00346D22">
        <w:rPr>
          <w:rFonts w:ascii="Times New Roman" w:hAnsi="Times New Roman"/>
          <w:sz w:val="24"/>
          <w:szCs w:val="24"/>
        </w:rPr>
        <w:t xml:space="preserve">This number reflects the number of </w:t>
      </w:r>
      <w:r w:rsidR="007C544B">
        <w:rPr>
          <w:rFonts w:ascii="Times New Roman" w:hAnsi="Times New Roman"/>
          <w:sz w:val="24"/>
          <w:szCs w:val="24"/>
        </w:rPr>
        <w:t>Tribal</w:t>
      </w:r>
      <w:r w:rsidRPr="00346D22">
        <w:rPr>
          <w:rFonts w:ascii="Times New Roman" w:hAnsi="Times New Roman"/>
          <w:sz w:val="24"/>
          <w:szCs w:val="24"/>
        </w:rPr>
        <w:t xml:space="preserve"> MIECHV grantees.  </w:t>
      </w:r>
    </w:p>
    <w:p w:rsidR="00AD77C6" w:rsidRPr="00373CDC" w:rsidRDefault="00AD77C6" w:rsidP="00AD77C6">
      <w:pPr>
        <w:rPr>
          <w:rFonts w:ascii="Times New Roman" w:hAnsi="Times New Roman"/>
          <w:b/>
          <w:sz w:val="24"/>
          <w:szCs w:val="24"/>
        </w:rPr>
      </w:pPr>
      <w:r w:rsidRPr="00373CDC">
        <w:rPr>
          <w:rFonts w:ascii="Times New Roman" w:hAnsi="Times New Roman"/>
          <w:b/>
          <w:sz w:val="24"/>
          <w:szCs w:val="24"/>
        </w:rPr>
        <w:t xml:space="preserve">Number of </w:t>
      </w:r>
      <w:r w:rsidRPr="00AF2EC3">
        <w:rPr>
          <w:rFonts w:ascii="Times New Roman" w:hAnsi="Times New Roman"/>
          <w:b/>
          <w:sz w:val="24"/>
          <w:szCs w:val="24"/>
        </w:rPr>
        <w:t>Respondents</w:t>
      </w:r>
      <w:r w:rsidRPr="00373CDC">
        <w:rPr>
          <w:rFonts w:ascii="Times New Roman" w:hAnsi="Times New Roman"/>
          <w:b/>
          <w:sz w:val="24"/>
          <w:szCs w:val="24"/>
        </w:rPr>
        <w:t>:</w:t>
      </w:r>
    </w:p>
    <w:p w:rsidR="00BF0320" w:rsidRDefault="00BF0320" w:rsidP="00AD77C6">
      <w:pPr>
        <w:rPr>
          <w:rFonts w:ascii="Times New Roman" w:hAnsi="Times New Roman"/>
          <w:sz w:val="24"/>
          <w:szCs w:val="24"/>
        </w:rPr>
      </w:pPr>
      <w:r>
        <w:rPr>
          <w:rFonts w:ascii="Times New Roman" w:hAnsi="Times New Roman"/>
          <w:sz w:val="24"/>
          <w:szCs w:val="24"/>
        </w:rPr>
        <w:t xml:space="preserve">There are </w:t>
      </w:r>
      <w:r w:rsidRPr="00BF0320">
        <w:rPr>
          <w:rFonts w:ascii="Times New Roman" w:hAnsi="Times New Roman"/>
          <w:sz w:val="24"/>
          <w:szCs w:val="24"/>
        </w:rPr>
        <w:t xml:space="preserve">56 state, territorial and non-profit organization grantees reporting on </w:t>
      </w:r>
      <w:r w:rsidR="00C04C9A">
        <w:rPr>
          <w:rFonts w:ascii="Times New Roman" w:hAnsi="Times New Roman"/>
          <w:sz w:val="24"/>
          <w:szCs w:val="24"/>
        </w:rPr>
        <w:t xml:space="preserve">the approved </w:t>
      </w:r>
      <w:r>
        <w:rPr>
          <w:rFonts w:ascii="Times New Roman" w:hAnsi="Times New Roman"/>
          <w:sz w:val="24"/>
          <w:szCs w:val="24"/>
        </w:rPr>
        <w:t>HV Form 1 and HV Form 2</w:t>
      </w:r>
      <w:r w:rsidR="00C04C9A">
        <w:rPr>
          <w:rFonts w:ascii="Times New Roman" w:hAnsi="Times New Roman"/>
          <w:sz w:val="24"/>
          <w:szCs w:val="24"/>
        </w:rPr>
        <w:t xml:space="preserve">, </w:t>
      </w:r>
      <w:r>
        <w:rPr>
          <w:rFonts w:ascii="Times New Roman" w:hAnsi="Times New Roman"/>
          <w:sz w:val="24"/>
          <w:szCs w:val="24"/>
        </w:rPr>
        <w:t xml:space="preserve">and </w:t>
      </w:r>
      <w:r w:rsidRPr="00BF0320">
        <w:rPr>
          <w:rFonts w:ascii="Times New Roman" w:hAnsi="Times New Roman"/>
          <w:sz w:val="24"/>
          <w:szCs w:val="24"/>
        </w:rPr>
        <w:t>up to 25 tribal grantees utiliz</w:t>
      </w:r>
      <w:r>
        <w:rPr>
          <w:rFonts w:ascii="Times New Roman" w:hAnsi="Times New Roman"/>
          <w:sz w:val="24"/>
          <w:szCs w:val="24"/>
        </w:rPr>
        <w:t xml:space="preserve">ing HV </w:t>
      </w:r>
      <w:r w:rsidRPr="00BF0320">
        <w:rPr>
          <w:rFonts w:ascii="Times New Roman" w:hAnsi="Times New Roman"/>
          <w:sz w:val="24"/>
          <w:szCs w:val="24"/>
        </w:rPr>
        <w:t xml:space="preserve">Form 1 to report on demographic and service utilization data for all participant families (for a total of up to 81 respondents). </w:t>
      </w:r>
    </w:p>
    <w:p w:rsidR="00AD77C6" w:rsidRPr="00856FE5" w:rsidRDefault="00AD77C6" w:rsidP="00AD77C6">
      <w:pPr>
        <w:rPr>
          <w:rFonts w:ascii="Times New Roman" w:hAnsi="Times New Roman"/>
          <w:sz w:val="24"/>
          <w:szCs w:val="24"/>
        </w:rPr>
      </w:pPr>
      <w:r>
        <w:rPr>
          <w:rFonts w:ascii="Times New Roman" w:hAnsi="Times New Roman"/>
          <w:sz w:val="24"/>
          <w:szCs w:val="24"/>
        </w:rPr>
        <w:t xml:space="preserve">Up to 25 </w:t>
      </w:r>
      <w:r w:rsidR="007C544B">
        <w:rPr>
          <w:rFonts w:ascii="Times New Roman" w:hAnsi="Times New Roman"/>
          <w:sz w:val="24"/>
          <w:szCs w:val="24"/>
        </w:rPr>
        <w:t>Tribal</w:t>
      </w:r>
      <w:r w:rsidRPr="00856FE5">
        <w:rPr>
          <w:rFonts w:ascii="Times New Roman" w:hAnsi="Times New Roman"/>
          <w:sz w:val="24"/>
          <w:szCs w:val="24"/>
        </w:rPr>
        <w:t xml:space="preserve"> MIECHV grantees </w:t>
      </w:r>
      <w:r>
        <w:rPr>
          <w:rFonts w:ascii="Times New Roman" w:hAnsi="Times New Roman"/>
          <w:sz w:val="24"/>
          <w:szCs w:val="24"/>
        </w:rPr>
        <w:t xml:space="preserve">will </w:t>
      </w:r>
      <w:r>
        <w:rPr>
          <w:rFonts w:ascii="Times New Roman" w:hAnsi="Times New Roman"/>
          <w:color w:val="000000" w:themeColor="text1"/>
          <w:sz w:val="24"/>
          <w:szCs w:val="24"/>
        </w:rPr>
        <w:t xml:space="preserve">utilize </w:t>
      </w:r>
      <w:r w:rsidR="00BF0320">
        <w:rPr>
          <w:rFonts w:ascii="Times New Roman" w:hAnsi="Times New Roman"/>
          <w:color w:val="000000" w:themeColor="text1"/>
          <w:sz w:val="24"/>
          <w:szCs w:val="24"/>
        </w:rPr>
        <w:t>the proposed HV Form 3</w:t>
      </w:r>
      <w:r>
        <w:rPr>
          <w:rFonts w:ascii="Times New Roman" w:hAnsi="Times New Roman"/>
          <w:color w:val="000000" w:themeColor="text1"/>
          <w:sz w:val="24"/>
          <w:szCs w:val="24"/>
        </w:rPr>
        <w:t xml:space="preserve"> to report </w:t>
      </w:r>
      <w:r>
        <w:rPr>
          <w:rFonts w:ascii="Times New Roman" w:hAnsi="Times New Roman"/>
          <w:sz w:val="24"/>
          <w:szCs w:val="24"/>
        </w:rPr>
        <w:t xml:space="preserve">on their </w:t>
      </w:r>
      <w:r w:rsidRPr="00856FE5">
        <w:rPr>
          <w:rFonts w:ascii="Times New Roman" w:hAnsi="Times New Roman"/>
          <w:color w:val="000000" w:themeColor="text1"/>
          <w:sz w:val="24"/>
          <w:szCs w:val="24"/>
        </w:rPr>
        <w:t>progress in demonstrating improvement under each benchmark are</w:t>
      </w:r>
      <w:r>
        <w:rPr>
          <w:rFonts w:ascii="Times New Roman" w:hAnsi="Times New Roman"/>
          <w:color w:val="000000" w:themeColor="text1"/>
          <w:sz w:val="24"/>
          <w:szCs w:val="24"/>
        </w:rPr>
        <w:t>a after Year 4 and Year 5 of their 5-year grants</w:t>
      </w:r>
      <w:r w:rsidR="009305C6">
        <w:rPr>
          <w:rFonts w:ascii="Times New Roman" w:hAnsi="Times New Roman"/>
          <w:color w:val="000000" w:themeColor="text1"/>
          <w:sz w:val="24"/>
          <w:szCs w:val="24"/>
        </w:rPr>
        <w:t>.</w:t>
      </w:r>
      <w:r w:rsidRPr="00856FE5">
        <w:rPr>
          <w:rFonts w:ascii="Times New Roman" w:hAnsi="Times New Roman"/>
          <w:color w:val="000000" w:themeColor="text1"/>
          <w:sz w:val="24"/>
          <w:szCs w:val="24"/>
        </w:rPr>
        <w:t xml:space="preserve">   </w:t>
      </w:r>
    </w:p>
    <w:p w:rsidR="00AD77C6" w:rsidRDefault="00AD77C6" w:rsidP="00AD77C6">
      <w:pPr>
        <w:autoSpaceDE w:val="0"/>
        <w:autoSpaceDN w:val="0"/>
        <w:adjustRightInd w:val="0"/>
        <w:spacing w:after="0"/>
        <w:rPr>
          <w:rFonts w:ascii="Times New Roman" w:hAnsi="Times New Roman"/>
          <w:sz w:val="24"/>
          <w:szCs w:val="24"/>
        </w:rPr>
      </w:pPr>
      <w:r w:rsidRPr="00856FE5">
        <w:rPr>
          <w:rFonts w:ascii="Times New Roman" w:hAnsi="Times New Roman"/>
          <w:sz w:val="24"/>
          <w:szCs w:val="24"/>
        </w:rPr>
        <w:t>The burden of data collection and reporting to respondents will likely vary based on the number of families served by each grantee and data system capacity.  The burden estimate for the</w:t>
      </w:r>
      <w:r>
        <w:rPr>
          <w:rFonts w:ascii="Times New Roman" w:hAnsi="Times New Roman"/>
          <w:sz w:val="24"/>
          <w:szCs w:val="24"/>
        </w:rPr>
        <w:t xml:space="preserve"> </w:t>
      </w:r>
      <w:r w:rsidR="009305C6">
        <w:rPr>
          <w:rFonts w:ascii="Times New Roman" w:hAnsi="Times New Roman"/>
          <w:sz w:val="24"/>
          <w:szCs w:val="24"/>
        </w:rPr>
        <w:t xml:space="preserve">HV </w:t>
      </w:r>
      <w:r w:rsidR="009305C6" w:rsidRPr="00856FE5">
        <w:rPr>
          <w:rFonts w:ascii="Times New Roman" w:hAnsi="Times New Roman"/>
          <w:sz w:val="24"/>
          <w:szCs w:val="24"/>
        </w:rPr>
        <w:t>Form</w:t>
      </w:r>
      <w:r w:rsidRPr="00856FE5">
        <w:rPr>
          <w:rFonts w:ascii="Times New Roman" w:hAnsi="Times New Roman"/>
          <w:sz w:val="24"/>
          <w:szCs w:val="24"/>
        </w:rPr>
        <w:t xml:space="preserve"> </w:t>
      </w:r>
      <w:r>
        <w:rPr>
          <w:rFonts w:ascii="Times New Roman" w:hAnsi="Times New Roman"/>
          <w:sz w:val="24"/>
          <w:szCs w:val="24"/>
        </w:rPr>
        <w:t xml:space="preserve">3 </w:t>
      </w:r>
      <w:r w:rsidR="009305C6" w:rsidRPr="00856FE5">
        <w:rPr>
          <w:rFonts w:ascii="Times New Roman" w:hAnsi="Times New Roman"/>
          <w:sz w:val="24"/>
          <w:szCs w:val="24"/>
        </w:rPr>
        <w:t>w</w:t>
      </w:r>
      <w:r w:rsidR="009305C6">
        <w:rPr>
          <w:rFonts w:ascii="Times New Roman" w:hAnsi="Times New Roman"/>
          <w:sz w:val="24"/>
          <w:szCs w:val="24"/>
        </w:rPr>
        <w:t xml:space="preserve">as </w:t>
      </w:r>
      <w:r w:rsidR="009305C6" w:rsidRPr="00856FE5">
        <w:rPr>
          <w:rFonts w:ascii="Times New Roman" w:hAnsi="Times New Roman"/>
          <w:sz w:val="24"/>
          <w:szCs w:val="24"/>
        </w:rPr>
        <w:t>developed</w:t>
      </w:r>
      <w:r w:rsidRPr="00856FE5">
        <w:rPr>
          <w:rFonts w:ascii="Times New Roman" w:hAnsi="Times New Roman"/>
          <w:sz w:val="24"/>
          <w:szCs w:val="24"/>
        </w:rPr>
        <w:t xml:space="preserve"> based on feedback </w:t>
      </w:r>
      <w:r w:rsidR="009305C6" w:rsidRPr="00856FE5">
        <w:rPr>
          <w:rFonts w:ascii="Times New Roman" w:hAnsi="Times New Roman"/>
          <w:sz w:val="24"/>
          <w:szCs w:val="24"/>
        </w:rPr>
        <w:t xml:space="preserve">from </w:t>
      </w:r>
      <w:r w:rsidR="007C544B">
        <w:rPr>
          <w:rFonts w:ascii="Times New Roman" w:hAnsi="Times New Roman"/>
          <w:sz w:val="24"/>
          <w:szCs w:val="24"/>
        </w:rPr>
        <w:t>Tribal</w:t>
      </w:r>
      <w:r w:rsidR="009305C6">
        <w:rPr>
          <w:rFonts w:ascii="Times New Roman" w:hAnsi="Times New Roman"/>
          <w:sz w:val="24"/>
          <w:szCs w:val="24"/>
        </w:rPr>
        <w:t xml:space="preserve"> MIECHV</w:t>
      </w:r>
      <w:r>
        <w:rPr>
          <w:rFonts w:ascii="Times New Roman" w:hAnsi="Times New Roman"/>
          <w:sz w:val="24"/>
          <w:szCs w:val="24"/>
        </w:rPr>
        <w:t xml:space="preserve"> </w:t>
      </w:r>
      <w:r w:rsidRPr="00856FE5">
        <w:rPr>
          <w:rFonts w:ascii="Times New Roman" w:hAnsi="Times New Roman"/>
          <w:sz w:val="24"/>
          <w:szCs w:val="24"/>
        </w:rPr>
        <w:t xml:space="preserve">grantees that participated in </w:t>
      </w:r>
      <w:r>
        <w:rPr>
          <w:rFonts w:ascii="Times New Roman" w:hAnsi="Times New Roman"/>
          <w:sz w:val="24"/>
          <w:szCs w:val="24"/>
        </w:rPr>
        <w:t xml:space="preserve">various consultative sessions between June and </w:t>
      </w:r>
      <w:r w:rsidR="009305C6">
        <w:rPr>
          <w:rFonts w:ascii="Times New Roman" w:hAnsi="Times New Roman"/>
          <w:sz w:val="24"/>
          <w:szCs w:val="24"/>
        </w:rPr>
        <w:t xml:space="preserve">July </w:t>
      </w:r>
      <w:r w:rsidR="009305C6" w:rsidRPr="00856FE5">
        <w:rPr>
          <w:rFonts w:ascii="Times New Roman" w:hAnsi="Times New Roman"/>
          <w:sz w:val="24"/>
          <w:szCs w:val="24"/>
        </w:rPr>
        <w:t>2013</w:t>
      </w:r>
      <w:r w:rsidR="009305C6">
        <w:rPr>
          <w:rFonts w:ascii="Times New Roman" w:hAnsi="Times New Roman"/>
          <w:sz w:val="24"/>
          <w:szCs w:val="24"/>
        </w:rPr>
        <w:t xml:space="preserve">. </w:t>
      </w:r>
      <w:r w:rsidRPr="00856FE5">
        <w:rPr>
          <w:rFonts w:ascii="Times New Roman" w:hAnsi="Times New Roman"/>
          <w:sz w:val="24"/>
          <w:szCs w:val="24"/>
        </w:rPr>
        <w:t xml:space="preserve"> </w:t>
      </w:r>
    </w:p>
    <w:p w:rsidR="00AD77C6" w:rsidRDefault="00AD77C6" w:rsidP="00AD77C6">
      <w:pPr>
        <w:autoSpaceDE w:val="0"/>
        <w:autoSpaceDN w:val="0"/>
        <w:adjustRightInd w:val="0"/>
        <w:spacing w:after="0"/>
        <w:rPr>
          <w:rFonts w:ascii="Times New Roman" w:hAnsi="Times New Roman"/>
          <w:sz w:val="24"/>
          <w:szCs w:val="24"/>
        </w:rPr>
      </w:pPr>
    </w:p>
    <w:p w:rsidR="00AD77C6" w:rsidRPr="00AE3686" w:rsidRDefault="00AD77C6" w:rsidP="00AD77C6">
      <w:pPr>
        <w:autoSpaceDE w:val="0"/>
        <w:autoSpaceDN w:val="0"/>
        <w:adjustRightInd w:val="0"/>
        <w:spacing w:after="0" w:line="240" w:lineRule="auto"/>
        <w:rPr>
          <w:rFonts w:ascii="Times New Roman" w:hAnsi="Times New Roman"/>
          <w:bCs/>
          <w:i/>
          <w:sz w:val="24"/>
          <w:szCs w:val="24"/>
        </w:rPr>
      </w:pPr>
      <w:r w:rsidRPr="00AE3686">
        <w:rPr>
          <w:rFonts w:ascii="Times New Roman" w:hAnsi="Times New Roman"/>
          <w:bCs/>
          <w:i/>
          <w:sz w:val="24"/>
          <w:szCs w:val="24"/>
        </w:rPr>
        <w:t>Table 2 – Total annual cost</w:t>
      </w:r>
    </w:p>
    <w:p w:rsidR="00AD77C6" w:rsidRPr="00AE3686" w:rsidRDefault="00AD77C6" w:rsidP="00AD77C6">
      <w:pPr>
        <w:autoSpaceDE w:val="0"/>
        <w:autoSpaceDN w:val="0"/>
        <w:adjustRightInd w:val="0"/>
        <w:spacing w:after="0" w:line="240" w:lineRule="auto"/>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1830"/>
        <w:gridCol w:w="1714"/>
        <w:gridCol w:w="2218"/>
      </w:tblGrid>
      <w:tr w:rsidR="00AD77C6" w:rsidRPr="00AE3686" w:rsidTr="00E05F1D">
        <w:tc>
          <w:tcPr>
            <w:tcW w:w="0" w:type="auto"/>
          </w:tcPr>
          <w:p w:rsidR="00AD77C6" w:rsidRPr="00856FE5" w:rsidRDefault="00AD77C6" w:rsidP="00E05F1D">
            <w:pPr>
              <w:rPr>
                <w:rFonts w:ascii="Times New Roman" w:hAnsi="Times New Roman"/>
                <w:b/>
                <w:sz w:val="24"/>
                <w:szCs w:val="24"/>
              </w:rPr>
            </w:pPr>
            <w:r w:rsidRPr="00856FE5">
              <w:rPr>
                <w:rFonts w:ascii="Times New Roman" w:hAnsi="Times New Roman"/>
                <w:b/>
                <w:sz w:val="24"/>
                <w:szCs w:val="24"/>
              </w:rPr>
              <w:t>Type of Respondent</w:t>
            </w:r>
          </w:p>
        </w:tc>
        <w:tc>
          <w:tcPr>
            <w:tcW w:w="0" w:type="auto"/>
          </w:tcPr>
          <w:p w:rsidR="00AD77C6" w:rsidRPr="00856FE5" w:rsidRDefault="00AD77C6" w:rsidP="00E05F1D">
            <w:pPr>
              <w:rPr>
                <w:rFonts w:ascii="Times New Roman" w:hAnsi="Times New Roman"/>
                <w:b/>
                <w:sz w:val="24"/>
                <w:szCs w:val="24"/>
              </w:rPr>
            </w:pPr>
            <w:r w:rsidRPr="00856FE5">
              <w:rPr>
                <w:rFonts w:ascii="Times New Roman" w:hAnsi="Times New Roman"/>
                <w:b/>
                <w:sz w:val="24"/>
                <w:szCs w:val="24"/>
              </w:rPr>
              <w:t>Total Burden Hours</w:t>
            </w:r>
          </w:p>
        </w:tc>
        <w:tc>
          <w:tcPr>
            <w:tcW w:w="0" w:type="auto"/>
          </w:tcPr>
          <w:p w:rsidR="00AD77C6" w:rsidRPr="00856FE5" w:rsidRDefault="00AD77C6" w:rsidP="00E05F1D">
            <w:pPr>
              <w:rPr>
                <w:rFonts w:ascii="Times New Roman" w:hAnsi="Times New Roman"/>
                <w:b/>
                <w:sz w:val="24"/>
                <w:szCs w:val="24"/>
              </w:rPr>
            </w:pPr>
            <w:r w:rsidRPr="00856FE5">
              <w:rPr>
                <w:rFonts w:ascii="Times New Roman" w:hAnsi="Times New Roman"/>
                <w:b/>
                <w:sz w:val="24"/>
                <w:szCs w:val="24"/>
              </w:rPr>
              <w:t>Hourly Wage Rate</w:t>
            </w:r>
          </w:p>
        </w:tc>
        <w:tc>
          <w:tcPr>
            <w:tcW w:w="0" w:type="auto"/>
          </w:tcPr>
          <w:p w:rsidR="00AD77C6" w:rsidRPr="00856FE5" w:rsidRDefault="00AD77C6" w:rsidP="00E05F1D">
            <w:pPr>
              <w:rPr>
                <w:rFonts w:ascii="Times New Roman" w:hAnsi="Times New Roman"/>
                <w:b/>
                <w:sz w:val="24"/>
                <w:szCs w:val="24"/>
              </w:rPr>
            </w:pPr>
            <w:r w:rsidRPr="00856FE5">
              <w:rPr>
                <w:rFonts w:ascii="Times New Roman" w:hAnsi="Times New Roman"/>
                <w:b/>
                <w:sz w:val="24"/>
                <w:szCs w:val="24"/>
              </w:rPr>
              <w:t>Total Respondent Costs</w:t>
            </w:r>
          </w:p>
        </w:tc>
      </w:tr>
      <w:tr w:rsidR="00AD77C6" w:rsidRPr="00AE3686" w:rsidTr="00E05F1D">
        <w:trPr>
          <w:trHeight w:val="638"/>
        </w:trPr>
        <w:tc>
          <w:tcPr>
            <w:tcW w:w="0" w:type="auto"/>
          </w:tcPr>
          <w:p w:rsidR="00AD77C6" w:rsidRPr="00856FE5" w:rsidRDefault="00AD77C6" w:rsidP="00E05F1D">
            <w:pPr>
              <w:rPr>
                <w:rFonts w:ascii="Times New Roman" w:hAnsi="Times New Roman"/>
                <w:sz w:val="24"/>
                <w:szCs w:val="24"/>
              </w:rPr>
            </w:pPr>
            <w:r w:rsidRPr="00856FE5">
              <w:rPr>
                <w:rFonts w:ascii="Times New Roman" w:hAnsi="Times New Roman"/>
                <w:sz w:val="24"/>
                <w:szCs w:val="24"/>
              </w:rPr>
              <w:t>State or other grantee official</w:t>
            </w:r>
            <w:r>
              <w:rPr>
                <w:rFonts w:ascii="Times New Roman" w:hAnsi="Times New Roman"/>
                <w:sz w:val="24"/>
                <w:szCs w:val="24"/>
              </w:rPr>
              <w:t xml:space="preserve">, </w:t>
            </w:r>
            <w:r w:rsidR="007C544B">
              <w:rPr>
                <w:rFonts w:ascii="Times New Roman" w:hAnsi="Times New Roman"/>
                <w:sz w:val="24"/>
                <w:szCs w:val="24"/>
              </w:rPr>
              <w:t>Tribal</w:t>
            </w:r>
            <w:r>
              <w:rPr>
                <w:rFonts w:ascii="Times New Roman" w:hAnsi="Times New Roman"/>
                <w:sz w:val="24"/>
                <w:szCs w:val="24"/>
              </w:rPr>
              <w:t xml:space="preserve"> MIECHV grantee official</w:t>
            </w:r>
          </w:p>
        </w:tc>
        <w:tc>
          <w:tcPr>
            <w:tcW w:w="0" w:type="auto"/>
          </w:tcPr>
          <w:p w:rsidR="00AD77C6" w:rsidRPr="00856FE5" w:rsidRDefault="00AD77C6" w:rsidP="00E05F1D">
            <w:pPr>
              <w:rPr>
                <w:rFonts w:ascii="Times New Roman" w:hAnsi="Times New Roman"/>
                <w:sz w:val="24"/>
                <w:szCs w:val="24"/>
              </w:rPr>
            </w:pPr>
            <w:r w:rsidRPr="00856FE5">
              <w:rPr>
                <w:rFonts w:ascii="Times New Roman" w:hAnsi="Times New Roman"/>
                <w:sz w:val="24"/>
                <w:szCs w:val="24"/>
              </w:rPr>
              <w:t>88,614</w:t>
            </w:r>
          </w:p>
        </w:tc>
        <w:tc>
          <w:tcPr>
            <w:tcW w:w="0" w:type="auto"/>
          </w:tcPr>
          <w:p w:rsidR="00AD77C6" w:rsidRPr="00856FE5" w:rsidRDefault="00AD77C6" w:rsidP="0023141B">
            <w:pPr>
              <w:rPr>
                <w:rFonts w:ascii="Times New Roman" w:hAnsi="Times New Roman"/>
                <w:sz w:val="24"/>
                <w:szCs w:val="24"/>
              </w:rPr>
            </w:pPr>
            <w:r w:rsidRPr="00856FE5">
              <w:rPr>
                <w:rFonts w:ascii="Times New Roman" w:hAnsi="Times New Roman"/>
                <w:sz w:val="24"/>
                <w:szCs w:val="24"/>
              </w:rPr>
              <w:t>$4</w:t>
            </w:r>
            <w:r w:rsidR="0023141B">
              <w:rPr>
                <w:rFonts w:ascii="Times New Roman" w:hAnsi="Times New Roman"/>
                <w:sz w:val="24"/>
                <w:szCs w:val="24"/>
              </w:rPr>
              <w:t>3.72</w:t>
            </w:r>
            <w:r w:rsidR="00F9173B" w:rsidRPr="00F9173B">
              <w:rPr>
                <w:rFonts w:ascii="Times New Roman" w:hAnsi="Times New Roman"/>
                <w:sz w:val="24"/>
                <w:szCs w:val="24"/>
                <w:vertAlign w:val="superscript"/>
              </w:rPr>
              <w:t>1</w:t>
            </w:r>
          </w:p>
        </w:tc>
        <w:tc>
          <w:tcPr>
            <w:tcW w:w="0" w:type="auto"/>
          </w:tcPr>
          <w:p w:rsidR="00AD77C6" w:rsidRPr="00856FE5" w:rsidRDefault="00AD77C6" w:rsidP="00E05F1D">
            <w:pPr>
              <w:rPr>
                <w:rFonts w:ascii="Times New Roman" w:hAnsi="Times New Roman"/>
                <w:sz w:val="24"/>
                <w:szCs w:val="24"/>
              </w:rPr>
            </w:pPr>
            <w:r w:rsidRPr="00856FE5">
              <w:rPr>
                <w:rFonts w:ascii="Times New Roman" w:hAnsi="Times New Roman"/>
                <w:sz w:val="24"/>
                <w:szCs w:val="24"/>
              </w:rPr>
              <w:t>$ 3,544,560</w:t>
            </w:r>
          </w:p>
        </w:tc>
      </w:tr>
    </w:tbl>
    <w:p w:rsidR="00AD77C6" w:rsidRPr="00F9173B" w:rsidRDefault="00F9173B" w:rsidP="00AD77C6">
      <w:pPr>
        <w:rPr>
          <w:rFonts w:ascii="Times New Roman" w:hAnsi="Times New Roman"/>
        </w:rPr>
      </w:pPr>
      <w:r w:rsidRPr="00F9173B">
        <w:rPr>
          <w:rFonts w:ascii="Times New Roman" w:hAnsi="Times New Roman"/>
          <w:vertAlign w:val="superscript"/>
        </w:rPr>
        <w:t>1</w:t>
      </w:r>
      <w:r>
        <w:rPr>
          <w:rFonts w:ascii="Times New Roman" w:hAnsi="Times New Roman"/>
        </w:rPr>
        <w:t>B</w:t>
      </w:r>
      <w:r w:rsidR="0023141B" w:rsidRPr="00F9173B">
        <w:rPr>
          <w:rFonts w:ascii="Times New Roman" w:hAnsi="Times New Roman"/>
        </w:rPr>
        <w:t xml:space="preserve">ased on the median hourly wage for Medical and Health Services Managers published </w:t>
      </w:r>
      <w:r>
        <w:rPr>
          <w:rFonts w:ascii="Times New Roman" w:hAnsi="Times New Roman"/>
        </w:rPr>
        <w:t xml:space="preserve">in </w:t>
      </w:r>
      <w:r w:rsidRPr="00F9173B">
        <w:rPr>
          <w:rFonts w:ascii="Times New Roman" w:hAnsi="Times New Roman"/>
        </w:rPr>
        <w:t>latest National Occupational Employment and Wage Estimates</w:t>
      </w:r>
      <w:r>
        <w:rPr>
          <w:rFonts w:ascii="Times New Roman" w:hAnsi="Times New Roman"/>
        </w:rPr>
        <w:t xml:space="preserve">, </w:t>
      </w:r>
      <w:r w:rsidRPr="00F9173B">
        <w:rPr>
          <w:rFonts w:ascii="Times New Roman" w:hAnsi="Times New Roman"/>
        </w:rPr>
        <w:t xml:space="preserve">US </w:t>
      </w:r>
      <w:r w:rsidR="0023141B" w:rsidRPr="00F9173B">
        <w:rPr>
          <w:rFonts w:ascii="Times New Roman" w:hAnsi="Times New Roman"/>
        </w:rPr>
        <w:t xml:space="preserve"> </w:t>
      </w:r>
      <w:r w:rsidRPr="00F9173B">
        <w:rPr>
          <w:rFonts w:ascii="Times New Roman" w:hAnsi="Times New Roman"/>
        </w:rPr>
        <w:t>Bureau of Labor Statistics</w:t>
      </w:r>
      <w:r>
        <w:rPr>
          <w:rFonts w:ascii="Times New Roman" w:hAnsi="Times New Roman"/>
        </w:rPr>
        <w:t xml:space="preserve"> </w:t>
      </w:r>
      <w:r w:rsidRPr="00F9173B">
        <w:rPr>
          <w:rFonts w:ascii="Times New Roman" w:hAnsi="Times New Roman"/>
        </w:rPr>
        <w:t xml:space="preserve"> (May 2013)</w:t>
      </w:r>
      <w:r>
        <w:rPr>
          <w:rFonts w:ascii="Times New Roman" w:hAnsi="Times New Roman"/>
        </w:rPr>
        <w:t>.</w:t>
      </w:r>
      <w:r w:rsidR="0023141B" w:rsidRPr="00F9173B">
        <w:rPr>
          <w:rFonts w:ascii="Times New Roman" w:hAnsi="Times New Roman"/>
        </w:rPr>
        <w:t xml:space="preserve"> </w:t>
      </w:r>
    </w:p>
    <w:p w:rsidR="00AD77C6" w:rsidRPr="00856FE5" w:rsidRDefault="00AD77C6" w:rsidP="00AD77C6">
      <w:pPr>
        <w:rPr>
          <w:rFonts w:ascii="Times New Roman" w:hAnsi="Times New Roman"/>
          <w:b/>
          <w:sz w:val="24"/>
          <w:szCs w:val="24"/>
        </w:rPr>
      </w:pPr>
      <w:r w:rsidRPr="00856FE5">
        <w:rPr>
          <w:rFonts w:ascii="Times New Roman" w:hAnsi="Times New Roman"/>
          <w:b/>
          <w:sz w:val="24"/>
          <w:szCs w:val="24"/>
        </w:rPr>
        <w:t xml:space="preserve">13.  Estimates of other total annual cost burden to respondents </w:t>
      </w:r>
    </w:p>
    <w:p w:rsidR="00AD77C6" w:rsidRPr="00856FE5" w:rsidRDefault="00AD77C6" w:rsidP="00AD77C6">
      <w:pPr>
        <w:rPr>
          <w:rFonts w:ascii="Times New Roman" w:hAnsi="Times New Roman"/>
          <w:b/>
          <w:sz w:val="24"/>
          <w:szCs w:val="24"/>
        </w:rPr>
      </w:pPr>
      <w:r w:rsidRPr="00856FE5">
        <w:rPr>
          <w:rFonts w:ascii="Times New Roman" w:hAnsi="Times New Roman"/>
          <w:sz w:val="24"/>
          <w:szCs w:val="24"/>
        </w:rPr>
        <w:t>There is no additional capital or start</w:t>
      </w:r>
      <w:r>
        <w:rPr>
          <w:rFonts w:ascii="Times New Roman" w:hAnsi="Times New Roman"/>
          <w:sz w:val="24"/>
          <w:szCs w:val="24"/>
        </w:rPr>
        <w:t>-</w:t>
      </w:r>
      <w:r w:rsidRPr="00856FE5">
        <w:rPr>
          <w:rFonts w:ascii="Times New Roman" w:hAnsi="Times New Roman"/>
          <w:sz w:val="24"/>
          <w:szCs w:val="24"/>
        </w:rPr>
        <w:t xml:space="preserve">up cost for this activity. Grantees are expected to utilize their existing management information systems and other equipment (e.g., computers and software) to carry </w:t>
      </w:r>
      <w:r w:rsidRPr="00856FE5">
        <w:rPr>
          <w:rFonts w:ascii="Times New Roman" w:hAnsi="Times New Roman"/>
          <w:sz w:val="24"/>
          <w:szCs w:val="24"/>
        </w:rPr>
        <w:lastRenderedPageBreak/>
        <w:t xml:space="preserve">out this task.   These costs were anticipated and built into the </w:t>
      </w:r>
      <w:r w:rsidR="009305C6" w:rsidRPr="00856FE5">
        <w:rPr>
          <w:rFonts w:ascii="Times New Roman" w:hAnsi="Times New Roman"/>
          <w:sz w:val="24"/>
          <w:szCs w:val="24"/>
        </w:rPr>
        <w:t>grantees’ budgets</w:t>
      </w:r>
      <w:r w:rsidRPr="00856FE5">
        <w:rPr>
          <w:rFonts w:ascii="Times New Roman" w:hAnsi="Times New Roman"/>
          <w:sz w:val="24"/>
          <w:szCs w:val="24"/>
        </w:rPr>
        <w:t xml:space="preserve"> under management information systems. </w:t>
      </w:r>
    </w:p>
    <w:p w:rsidR="00AD77C6" w:rsidRPr="00856FE5" w:rsidRDefault="00AD77C6" w:rsidP="00AD77C6">
      <w:pPr>
        <w:rPr>
          <w:rFonts w:ascii="Times New Roman" w:hAnsi="Times New Roman"/>
          <w:b/>
          <w:sz w:val="24"/>
          <w:szCs w:val="24"/>
        </w:rPr>
      </w:pPr>
      <w:r w:rsidRPr="00856FE5">
        <w:rPr>
          <w:rFonts w:ascii="Times New Roman" w:hAnsi="Times New Roman"/>
          <w:b/>
          <w:sz w:val="24"/>
          <w:szCs w:val="24"/>
        </w:rPr>
        <w:t>14.  Annualized cost to the federal government</w:t>
      </w:r>
    </w:p>
    <w:p w:rsidR="00C04C9A" w:rsidRDefault="00EF0935" w:rsidP="00AD77C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For the OMB-approved HV Form 1 and HV Form 2, the </w:t>
      </w:r>
      <w:r w:rsidR="00C04C9A" w:rsidRPr="00C04C9A">
        <w:rPr>
          <w:rFonts w:ascii="Times New Roman" w:hAnsi="Times New Roman"/>
          <w:sz w:val="24"/>
          <w:szCs w:val="24"/>
        </w:rPr>
        <w:t>estimate</w:t>
      </w:r>
      <w:r>
        <w:rPr>
          <w:rFonts w:ascii="Times New Roman" w:hAnsi="Times New Roman"/>
          <w:sz w:val="24"/>
          <w:szCs w:val="24"/>
        </w:rPr>
        <w:t>d</w:t>
      </w:r>
      <w:r w:rsidR="00C04C9A" w:rsidRPr="00C04C9A">
        <w:rPr>
          <w:rFonts w:ascii="Times New Roman" w:hAnsi="Times New Roman"/>
          <w:sz w:val="24"/>
          <w:szCs w:val="24"/>
        </w:rPr>
        <w:t xml:space="preserve"> annual cost of work group meeting time (6-10 persons convening for one hour 2-4 times per month) and individual or small group review time outside of regular meetings</w:t>
      </w:r>
      <w:r>
        <w:rPr>
          <w:rFonts w:ascii="Times New Roman" w:hAnsi="Times New Roman"/>
          <w:sz w:val="24"/>
          <w:szCs w:val="24"/>
        </w:rPr>
        <w:t xml:space="preserve"> was </w:t>
      </w:r>
      <w:r w:rsidR="00C04C9A" w:rsidRPr="00C04C9A">
        <w:rPr>
          <w:rFonts w:ascii="Times New Roman" w:hAnsi="Times New Roman"/>
          <w:sz w:val="24"/>
          <w:szCs w:val="24"/>
        </w:rPr>
        <w:t xml:space="preserve">approximately $50,000.  </w:t>
      </w:r>
      <w:r>
        <w:rPr>
          <w:rFonts w:ascii="Times New Roman" w:hAnsi="Times New Roman"/>
          <w:sz w:val="24"/>
          <w:szCs w:val="24"/>
        </w:rPr>
        <w:t xml:space="preserve">About </w:t>
      </w:r>
      <w:r w:rsidR="00C04C9A" w:rsidRPr="00C04C9A">
        <w:rPr>
          <w:rFonts w:ascii="Times New Roman" w:hAnsi="Times New Roman"/>
          <w:sz w:val="24"/>
          <w:szCs w:val="24"/>
        </w:rPr>
        <w:t xml:space="preserve">30% of one Federal staff GS-15 full-time equivalents (FTEs) </w:t>
      </w:r>
      <w:r>
        <w:rPr>
          <w:rFonts w:ascii="Times New Roman" w:hAnsi="Times New Roman"/>
          <w:sz w:val="24"/>
          <w:szCs w:val="24"/>
        </w:rPr>
        <w:t xml:space="preserve">was </w:t>
      </w:r>
      <w:r w:rsidR="00C04C9A" w:rsidRPr="00C04C9A">
        <w:rPr>
          <w:rFonts w:ascii="Times New Roman" w:hAnsi="Times New Roman"/>
          <w:sz w:val="24"/>
          <w:szCs w:val="24"/>
        </w:rPr>
        <w:t>directly associated with the activities required to accomplish th</w:t>
      </w:r>
      <w:r>
        <w:rPr>
          <w:rFonts w:ascii="Times New Roman" w:hAnsi="Times New Roman"/>
          <w:sz w:val="24"/>
          <w:szCs w:val="24"/>
        </w:rPr>
        <w:t>at</w:t>
      </w:r>
      <w:r w:rsidR="00C04C9A" w:rsidRPr="00C04C9A">
        <w:rPr>
          <w:rFonts w:ascii="Times New Roman" w:hAnsi="Times New Roman"/>
          <w:sz w:val="24"/>
          <w:szCs w:val="24"/>
        </w:rPr>
        <w:t xml:space="preserve"> project, with an average cost of $65,000</w:t>
      </w:r>
      <w:r w:rsidR="008704C2">
        <w:rPr>
          <w:rFonts w:ascii="Times New Roman" w:hAnsi="Times New Roman"/>
          <w:sz w:val="24"/>
          <w:szCs w:val="24"/>
        </w:rPr>
        <w:t xml:space="preserve">. </w:t>
      </w:r>
      <w:r w:rsidR="00C04C9A" w:rsidRPr="00C04C9A">
        <w:rPr>
          <w:rFonts w:ascii="Times New Roman" w:hAnsi="Times New Roman"/>
          <w:sz w:val="24"/>
          <w:szCs w:val="24"/>
        </w:rPr>
        <w:t>In addition, about $500,000 in contract costs w</w:t>
      </w:r>
      <w:r>
        <w:rPr>
          <w:rFonts w:ascii="Times New Roman" w:hAnsi="Times New Roman"/>
          <w:sz w:val="24"/>
          <w:szCs w:val="24"/>
        </w:rPr>
        <w:t xml:space="preserve">as </w:t>
      </w:r>
      <w:r w:rsidR="00C04C9A" w:rsidRPr="00C04C9A">
        <w:rPr>
          <w:rFonts w:ascii="Times New Roman" w:hAnsi="Times New Roman"/>
          <w:sz w:val="24"/>
          <w:szCs w:val="24"/>
        </w:rPr>
        <w:t>required annually for the operation of the system for automated reporting and analysis of data under a modification to the DGIS contract. On th</w:t>
      </w:r>
      <w:r>
        <w:rPr>
          <w:rFonts w:ascii="Times New Roman" w:hAnsi="Times New Roman"/>
          <w:sz w:val="24"/>
          <w:szCs w:val="24"/>
        </w:rPr>
        <w:t xml:space="preserve">e </w:t>
      </w:r>
      <w:r w:rsidR="00C04C9A" w:rsidRPr="00C04C9A">
        <w:rPr>
          <w:rFonts w:ascii="Times New Roman" w:hAnsi="Times New Roman"/>
          <w:sz w:val="24"/>
          <w:szCs w:val="24"/>
        </w:rPr>
        <w:t>basis</w:t>
      </w:r>
      <w:r>
        <w:rPr>
          <w:rFonts w:ascii="Times New Roman" w:hAnsi="Times New Roman"/>
          <w:sz w:val="24"/>
          <w:szCs w:val="24"/>
        </w:rPr>
        <w:t xml:space="preserve"> of the foregoing</w:t>
      </w:r>
      <w:r w:rsidR="00C04C9A" w:rsidRPr="00C04C9A">
        <w:rPr>
          <w:rFonts w:ascii="Times New Roman" w:hAnsi="Times New Roman"/>
          <w:sz w:val="24"/>
          <w:szCs w:val="24"/>
        </w:rPr>
        <w:t xml:space="preserve">, the estimated annual cost to the Federal government </w:t>
      </w:r>
      <w:r>
        <w:rPr>
          <w:rFonts w:ascii="Times New Roman" w:hAnsi="Times New Roman"/>
          <w:sz w:val="24"/>
          <w:szCs w:val="24"/>
        </w:rPr>
        <w:t xml:space="preserve">for the approved HV Form 1 and HV Form 2 was </w:t>
      </w:r>
      <w:r w:rsidR="00C04C9A" w:rsidRPr="00C04C9A">
        <w:rPr>
          <w:rFonts w:ascii="Times New Roman" w:hAnsi="Times New Roman"/>
          <w:sz w:val="24"/>
          <w:szCs w:val="24"/>
        </w:rPr>
        <w:t xml:space="preserve">$615,000.   </w:t>
      </w:r>
    </w:p>
    <w:p w:rsidR="00C04C9A" w:rsidRDefault="00C04C9A" w:rsidP="00AD77C6">
      <w:pPr>
        <w:autoSpaceDE w:val="0"/>
        <w:autoSpaceDN w:val="0"/>
        <w:adjustRightInd w:val="0"/>
        <w:spacing w:after="0"/>
        <w:rPr>
          <w:rFonts w:ascii="Times New Roman" w:hAnsi="Times New Roman"/>
          <w:sz w:val="24"/>
          <w:szCs w:val="24"/>
        </w:rPr>
      </w:pPr>
    </w:p>
    <w:p w:rsidR="00AD77C6" w:rsidRPr="00AE3686" w:rsidRDefault="00EF0935" w:rsidP="00AD77C6">
      <w:pPr>
        <w:autoSpaceDE w:val="0"/>
        <w:autoSpaceDN w:val="0"/>
        <w:adjustRightInd w:val="0"/>
        <w:spacing w:after="0"/>
        <w:rPr>
          <w:rFonts w:ascii="Times New Roman" w:hAnsi="Times New Roman"/>
          <w:sz w:val="24"/>
          <w:szCs w:val="24"/>
        </w:rPr>
      </w:pPr>
      <w:r>
        <w:rPr>
          <w:rFonts w:ascii="Times New Roman" w:hAnsi="Times New Roman"/>
          <w:sz w:val="24"/>
          <w:szCs w:val="24"/>
        </w:rPr>
        <w:t>For the proposed HV Form 3 data collection instrument, w</w:t>
      </w:r>
      <w:r w:rsidR="00AD77C6" w:rsidRPr="00AF2EC3">
        <w:rPr>
          <w:rFonts w:ascii="Times New Roman" w:hAnsi="Times New Roman"/>
          <w:sz w:val="24"/>
          <w:szCs w:val="24"/>
        </w:rPr>
        <w:t xml:space="preserve">e estimate the annual cost of work group meeting time (6-10 persons convening for one hour 2-4 times per month) and individual or small group review time outside of regular meetings to be approximately $50,000.  </w:t>
      </w:r>
      <w:r w:rsidR="00F6182F">
        <w:rPr>
          <w:rFonts w:ascii="Times New Roman" w:hAnsi="Times New Roman"/>
          <w:sz w:val="24"/>
          <w:szCs w:val="24"/>
        </w:rPr>
        <w:t xml:space="preserve">Based on the Office of Personnel Management’s salary table for the </w:t>
      </w:r>
      <w:r w:rsidR="00F6182F" w:rsidRPr="00F6182F">
        <w:rPr>
          <w:rFonts w:ascii="Times New Roman" w:hAnsi="Times New Roman"/>
          <w:sz w:val="24"/>
          <w:szCs w:val="24"/>
        </w:rPr>
        <w:t>Washington-Baltimore-Northern</w:t>
      </w:r>
      <w:r w:rsidR="00F6182F">
        <w:rPr>
          <w:rFonts w:ascii="Times New Roman" w:hAnsi="Times New Roman"/>
          <w:sz w:val="24"/>
          <w:szCs w:val="24"/>
        </w:rPr>
        <w:t xml:space="preserve"> </w:t>
      </w:r>
      <w:r w:rsidR="00F6182F" w:rsidRPr="00F6182F">
        <w:rPr>
          <w:rFonts w:ascii="Times New Roman" w:hAnsi="Times New Roman"/>
          <w:sz w:val="24"/>
          <w:szCs w:val="24"/>
        </w:rPr>
        <w:t>Virginia locality</w:t>
      </w:r>
      <w:r w:rsidR="00F6182F">
        <w:rPr>
          <w:rFonts w:ascii="Times New Roman" w:hAnsi="Times New Roman"/>
          <w:sz w:val="24"/>
          <w:szCs w:val="24"/>
        </w:rPr>
        <w:t>, we estimate that c</w:t>
      </w:r>
      <w:r w:rsidR="00AD77C6" w:rsidRPr="00AF2EC3">
        <w:rPr>
          <w:rFonts w:ascii="Times New Roman" w:hAnsi="Times New Roman"/>
          <w:sz w:val="24"/>
          <w:szCs w:val="24"/>
        </w:rPr>
        <w:t>urrently 30% of one HRSA Federal staff GS-14</w:t>
      </w:r>
      <w:r w:rsidR="00361270">
        <w:rPr>
          <w:rFonts w:ascii="Times New Roman" w:hAnsi="Times New Roman"/>
          <w:sz w:val="24"/>
          <w:szCs w:val="24"/>
        </w:rPr>
        <w:t>, Step 3</w:t>
      </w:r>
      <w:r w:rsidR="00AD77C6" w:rsidRPr="00AF2EC3">
        <w:rPr>
          <w:rFonts w:ascii="Times New Roman" w:hAnsi="Times New Roman"/>
          <w:sz w:val="24"/>
          <w:szCs w:val="24"/>
        </w:rPr>
        <w:t xml:space="preserve"> full-time equivalents (FTEs)</w:t>
      </w:r>
      <w:r w:rsidR="00F10CE9">
        <w:rPr>
          <w:rFonts w:ascii="Times New Roman" w:hAnsi="Times New Roman"/>
          <w:sz w:val="24"/>
          <w:szCs w:val="24"/>
        </w:rPr>
        <w:t xml:space="preserve"> at an annual rate of $34,003.80 </w:t>
      </w:r>
      <w:r w:rsidR="00AD77C6" w:rsidRPr="00AF2EC3">
        <w:rPr>
          <w:rFonts w:ascii="Times New Roman" w:hAnsi="Times New Roman"/>
          <w:sz w:val="24"/>
          <w:szCs w:val="24"/>
        </w:rPr>
        <w:t>is directly associated with the activities required to accomplish this project and 20% of one ACF staff person at the GS 13</w:t>
      </w:r>
      <w:r w:rsidR="00361270">
        <w:rPr>
          <w:rFonts w:ascii="Times New Roman" w:hAnsi="Times New Roman"/>
          <w:sz w:val="24"/>
          <w:szCs w:val="24"/>
        </w:rPr>
        <w:t>, Step 7</w:t>
      </w:r>
      <w:r w:rsidR="00AD77C6" w:rsidRPr="00AF2EC3">
        <w:rPr>
          <w:rFonts w:ascii="Times New Roman" w:hAnsi="Times New Roman"/>
          <w:sz w:val="24"/>
          <w:szCs w:val="24"/>
        </w:rPr>
        <w:t xml:space="preserve"> FTE</w:t>
      </w:r>
      <w:r w:rsidR="00361270">
        <w:rPr>
          <w:rFonts w:ascii="Times New Roman" w:hAnsi="Times New Roman"/>
          <w:sz w:val="24"/>
          <w:szCs w:val="24"/>
        </w:rPr>
        <w:t xml:space="preserve"> at an annual rate of $2</w:t>
      </w:r>
      <w:r w:rsidR="00F10CE9">
        <w:rPr>
          <w:rFonts w:ascii="Times New Roman" w:hAnsi="Times New Roman"/>
          <w:sz w:val="24"/>
          <w:szCs w:val="24"/>
        </w:rPr>
        <w:t>1, 581.80</w:t>
      </w:r>
      <w:r w:rsidR="00361270">
        <w:rPr>
          <w:rFonts w:ascii="Times New Roman" w:hAnsi="Times New Roman"/>
          <w:sz w:val="24"/>
          <w:szCs w:val="24"/>
        </w:rPr>
        <w:t xml:space="preserve"> and 5% of GS-14, Step 4 at annual rate of $</w:t>
      </w:r>
      <w:r w:rsidR="00F10CE9">
        <w:rPr>
          <w:rFonts w:ascii="Times New Roman" w:hAnsi="Times New Roman"/>
          <w:sz w:val="24"/>
          <w:szCs w:val="24"/>
        </w:rPr>
        <w:t>5,844.35</w:t>
      </w:r>
      <w:r w:rsidR="00AD77C6" w:rsidRPr="00AF2EC3">
        <w:rPr>
          <w:rFonts w:ascii="Times New Roman" w:hAnsi="Times New Roman"/>
          <w:sz w:val="24"/>
          <w:szCs w:val="24"/>
        </w:rPr>
        <w:t xml:space="preserve">, with an average cost of </w:t>
      </w:r>
      <w:bookmarkStart w:id="0" w:name="_GoBack"/>
      <w:bookmarkEnd w:id="0"/>
      <w:r w:rsidR="00AD77C6" w:rsidRPr="00AF2EC3">
        <w:rPr>
          <w:rFonts w:ascii="Times New Roman" w:hAnsi="Times New Roman"/>
          <w:sz w:val="24"/>
          <w:szCs w:val="24"/>
        </w:rPr>
        <w:t>$</w:t>
      </w:r>
      <w:r w:rsidR="00F6182F">
        <w:rPr>
          <w:rFonts w:ascii="Times New Roman" w:hAnsi="Times New Roman"/>
          <w:sz w:val="24"/>
          <w:szCs w:val="24"/>
        </w:rPr>
        <w:t>61,429.95</w:t>
      </w:r>
      <w:r w:rsidR="008704C2">
        <w:rPr>
          <w:rFonts w:ascii="Times New Roman" w:hAnsi="Times New Roman"/>
          <w:sz w:val="24"/>
          <w:szCs w:val="24"/>
        </w:rPr>
        <w:t xml:space="preserve">. </w:t>
      </w:r>
      <w:r w:rsidR="00AD77C6" w:rsidRPr="00AF2EC3">
        <w:rPr>
          <w:rFonts w:ascii="Times New Roman" w:hAnsi="Times New Roman"/>
          <w:sz w:val="24"/>
          <w:szCs w:val="24"/>
        </w:rPr>
        <w:t xml:space="preserve">In addition, about $80,000 in contract costs will be required annually for the operation of the system for automated reporting and analysis of data under a modification to the DGIS contract. </w:t>
      </w:r>
      <w:r w:rsidR="0053452B">
        <w:rPr>
          <w:rFonts w:ascii="Times New Roman" w:hAnsi="Times New Roman"/>
          <w:sz w:val="24"/>
          <w:szCs w:val="24"/>
        </w:rPr>
        <w:t xml:space="preserve"> </w:t>
      </w:r>
      <w:r w:rsidR="00AD77C6" w:rsidRPr="00AF2EC3">
        <w:rPr>
          <w:rFonts w:ascii="Times New Roman" w:hAnsi="Times New Roman"/>
          <w:sz w:val="24"/>
          <w:szCs w:val="24"/>
        </w:rPr>
        <w:t>On this basis, the estimated annual cost to the Federal government is $</w:t>
      </w:r>
      <w:r w:rsidR="00F6182F">
        <w:rPr>
          <w:rFonts w:ascii="Times New Roman" w:hAnsi="Times New Roman"/>
          <w:sz w:val="24"/>
          <w:szCs w:val="24"/>
        </w:rPr>
        <w:t>191</w:t>
      </w:r>
      <w:r w:rsidR="00AD77C6" w:rsidRPr="00AF2EC3">
        <w:rPr>
          <w:rFonts w:ascii="Times New Roman" w:hAnsi="Times New Roman"/>
          <w:sz w:val="24"/>
          <w:szCs w:val="24"/>
        </w:rPr>
        <w:t>,</w:t>
      </w:r>
      <w:r w:rsidR="007650A1">
        <w:rPr>
          <w:rFonts w:ascii="Times New Roman" w:hAnsi="Times New Roman"/>
          <w:sz w:val="24"/>
          <w:szCs w:val="24"/>
        </w:rPr>
        <w:t>429</w:t>
      </w:r>
      <w:r w:rsidR="00AD77C6" w:rsidRPr="00AF2EC3">
        <w:rPr>
          <w:rFonts w:ascii="Times New Roman" w:hAnsi="Times New Roman"/>
          <w:sz w:val="24"/>
          <w:szCs w:val="24"/>
        </w:rPr>
        <w:t>.</w:t>
      </w:r>
      <w:r w:rsidR="00AD77C6" w:rsidRPr="00AE3686">
        <w:rPr>
          <w:rFonts w:ascii="Times New Roman" w:hAnsi="Times New Roman"/>
          <w:sz w:val="24"/>
          <w:szCs w:val="24"/>
        </w:rPr>
        <w:t xml:space="preserve">  </w:t>
      </w:r>
      <w:r w:rsidR="003E2E82">
        <w:rPr>
          <w:rFonts w:ascii="Times New Roman" w:hAnsi="Times New Roman"/>
          <w:sz w:val="24"/>
          <w:szCs w:val="24"/>
        </w:rPr>
        <w:t xml:space="preserve">The annual cost of the Home Visiting Information System is $806,429 comprising of $615,000 expended on the </w:t>
      </w:r>
      <w:r w:rsidR="000A3AAB">
        <w:rPr>
          <w:rFonts w:ascii="Times New Roman" w:hAnsi="Times New Roman"/>
          <w:sz w:val="24"/>
          <w:szCs w:val="24"/>
        </w:rPr>
        <w:t>already</w:t>
      </w:r>
      <w:r w:rsidR="003E2E82">
        <w:rPr>
          <w:rFonts w:ascii="Times New Roman" w:hAnsi="Times New Roman"/>
          <w:sz w:val="24"/>
          <w:szCs w:val="24"/>
        </w:rPr>
        <w:t>-</w:t>
      </w:r>
      <w:r w:rsidR="000A3AAB">
        <w:rPr>
          <w:rFonts w:ascii="Times New Roman" w:hAnsi="Times New Roman"/>
          <w:sz w:val="24"/>
          <w:szCs w:val="24"/>
        </w:rPr>
        <w:t xml:space="preserve">approved HV Forms 1 and 2, and </w:t>
      </w:r>
      <w:r w:rsidR="003E2E82">
        <w:rPr>
          <w:rFonts w:ascii="Times New Roman" w:hAnsi="Times New Roman"/>
          <w:sz w:val="24"/>
          <w:szCs w:val="24"/>
        </w:rPr>
        <w:t xml:space="preserve">$191,429 to be expended on the proposed </w:t>
      </w:r>
      <w:r w:rsidR="000A3AAB">
        <w:rPr>
          <w:rFonts w:ascii="Times New Roman" w:hAnsi="Times New Roman"/>
          <w:sz w:val="24"/>
          <w:szCs w:val="24"/>
        </w:rPr>
        <w:t>HV Form 3.</w:t>
      </w:r>
      <w:r w:rsidR="00AD77C6" w:rsidRPr="00AE3686">
        <w:rPr>
          <w:rFonts w:ascii="Times New Roman" w:hAnsi="Times New Roman"/>
          <w:sz w:val="24"/>
          <w:szCs w:val="24"/>
        </w:rPr>
        <w:t xml:space="preserve"> </w:t>
      </w:r>
    </w:p>
    <w:p w:rsidR="00EF0935" w:rsidRDefault="00EF0935" w:rsidP="00AD77C6">
      <w:pPr>
        <w:rPr>
          <w:rFonts w:ascii="Times New Roman" w:hAnsi="Times New Roman"/>
          <w:b/>
          <w:sz w:val="24"/>
          <w:szCs w:val="24"/>
        </w:rPr>
      </w:pPr>
    </w:p>
    <w:p w:rsidR="00AD77C6" w:rsidRPr="00856FE5" w:rsidRDefault="00AD77C6" w:rsidP="00AD77C6">
      <w:pPr>
        <w:rPr>
          <w:rFonts w:ascii="Times New Roman" w:hAnsi="Times New Roman"/>
          <w:b/>
          <w:sz w:val="24"/>
          <w:szCs w:val="24"/>
        </w:rPr>
      </w:pPr>
      <w:r w:rsidRPr="00856FE5">
        <w:rPr>
          <w:rFonts w:ascii="Times New Roman" w:hAnsi="Times New Roman"/>
          <w:b/>
          <w:sz w:val="24"/>
          <w:szCs w:val="24"/>
        </w:rPr>
        <w:t>15.  Explanation for program changes or adjustments</w:t>
      </w:r>
    </w:p>
    <w:p w:rsidR="00AD77C6" w:rsidRPr="00856FE5" w:rsidRDefault="00AD77C6" w:rsidP="00AD77C6">
      <w:pPr>
        <w:outlineLvl w:val="0"/>
        <w:rPr>
          <w:rFonts w:ascii="Times New Roman" w:hAnsi="Times New Roman"/>
          <w:sz w:val="24"/>
          <w:szCs w:val="24"/>
        </w:rPr>
      </w:pPr>
      <w:r>
        <w:rPr>
          <w:rFonts w:ascii="Times New Roman" w:hAnsi="Times New Roman"/>
          <w:sz w:val="24"/>
          <w:szCs w:val="24"/>
        </w:rPr>
        <w:t>The HV Form 3 is a new data collection tool for the MIECHV program information system. It mirror</w:t>
      </w:r>
      <w:r w:rsidR="00644CB4">
        <w:rPr>
          <w:rFonts w:ascii="Times New Roman" w:hAnsi="Times New Roman"/>
          <w:sz w:val="24"/>
          <w:szCs w:val="24"/>
        </w:rPr>
        <w:t>s</w:t>
      </w:r>
      <w:r>
        <w:rPr>
          <w:rFonts w:ascii="Times New Roman" w:hAnsi="Times New Roman"/>
          <w:sz w:val="24"/>
          <w:szCs w:val="24"/>
        </w:rPr>
        <w:t xml:space="preserve"> an already</w:t>
      </w:r>
      <w:r w:rsidR="00D35F0A">
        <w:rPr>
          <w:rFonts w:ascii="Times New Roman" w:hAnsi="Times New Roman"/>
          <w:sz w:val="24"/>
          <w:szCs w:val="24"/>
        </w:rPr>
        <w:t>-</w:t>
      </w:r>
      <w:r>
        <w:rPr>
          <w:rFonts w:ascii="Times New Roman" w:hAnsi="Times New Roman"/>
          <w:sz w:val="24"/>
          <w:szCs w:val="24"/>
        </w:rPr>
        <w:t xml:space="preserve">approved and in use instrument, HV Form 2. </w:t>
      </w:r>
      <w:r w:rsidR="0053452B">
        <w:rPr>
          <w:rFonts w:ascii="Times New Roman" w:hAnsi="Times New Roman"/>
          <w:sz w:val="24"/>
          <w:szCs w:val="24"/>
        </w:rPr>
        <w:t xml:space="preserve"> As noted earlier, g</w:t>
      </w:r>
      <w:r w:rsidR="0053452B" w:rsidRPr="0053452B">
        <w:rPr>
          <w:rFonts w:ascii="Times New Roman" w:hAnsi="Times New Roman"/>
          <w:sz w:val="24"/>
          <w:szCs w:val="24"/>
        </w:rPr>
        <w:t>iven that Tribal MIECHV grantees are required to report on benchmarks performance data in years 4 and 5 of their grants, it was mutually decided by HRSA and ACF to wait until Tribal grantees were closer to the reporting years to begin reporting performance data hence the current request for OMB approval of the HV Form 3.</w:t>
      </w:r>
    </w:p>
    <w:p w:rsidR="00AD77C6" w:rsidRPr="00856FE5" w:rsidRDefault="00AD77C6" w:rsidP="00AD77C6">
      <w:pPr>
        <w:rPr>
          <w:rFonts w:ascii="Times New Roman" w:hAnsi="Times New Roman"/>
          <w:b/>
          <w:sz w:val="24"/>
          <w:szCs w:val="24"/>
        </w:rPr>
      </w:pPr>
      <w:r w:rsidRPr="00856FE5">
        <w:rPr>
          <w:rFonts w:ascii="Times New Roman" w:hAnsi="Times New Roman"/>
          <w:b/>
          <w:sz w:val="24"/>
          <w:szCs w:val="24"/>
        </w:rPr>
        <w:t>16.  Plans for tabulation and publication and project time schedule</w:t>
      </w:r>
    </w:p>
    <w:p w:rsidR="0053452B" w:rsidRDefault="0053452B" w:rsidP="00B25EAB">
      <w:pPr>
        <w:autoSpaceDE w:val="0"/>
        <w:autoSpaceDN w:val="0"/>
        <w:adjustRightInd w:val="0"/>
        <w:spacing w:after="0"/>
        <w:rPr>
          <w:rFonts w:ascii="Times New Roman" w:hAnsi="Times New Roman"/>
          <w:sz w:val="24"/>
          <w:szCs w:val="24"/>
        </w:rPr>
      </w:pPr>
      <w:r w:rsidRPr="0053452B">
        <w:rPr>
          <w:rFonts w:ascii="Times New Roman" w:hAnsi="Times New Roman"/>
          <w:sz w:val="24"/>
          <w:szCs w:val="24"/>
        </w:rPr>
        <w:t xml:space="preserve">The collection of data utilizing the </w:t>
      </w:r>
      <w:r>
        <w:rPr>
          <w:rFonts w:ascii="Times New Roman" w:hAnsi="Times New Roman"/>
          <w:sz w:val="24"/>
          <w:szCs w:val="24"/>
        </w:rPr>
        <w:t xml:space="preserve">already-approved HV Form 1 and HV Form 2 takes </w:t>
      </w:r>
      <w:r w:rsidRPr="0053452B">
        <w:rPr>
          <w:rFonts w:ascii="Times New Roman" w:hAnsi="Times New Roman"/>
          <w:sz w:val="24"/>
          <w:szCs w:val="24"/>
        </w:rPr>
        <w:t xml:space="preserve">place annually over </w:t>
      </w:r>
      <w:r>
        <w:rPr>
          <w:rFonts w:ascii="Times New Roman" w:hAnsi="Times New Roman"/>
          <w:sz w:val="24"/>
          <w:szCs w:val="24"/>
        </w:rPr>
        <w:t xml:space="preserve">the </w:t>
      </w:r>
      <w:r w:rsidRPr="0053452B">
        <w:rPr>
          <w:rFonts w:ascii="Times New Roman" w:hAnsi="Times New Roman"/>
          <w:sz w:val="24"/>
          <w:szCs w:val="24"/>
        </w:rPr>
        <w:t>three-year period of program implementation. The annual reporting period will be the previous federal fiscal year for all respondents. Grantees beg</w:t>
      </w:r>
      <w:r>
        <w:rPr>
          <w:rFonts w:ascii="Times New Roman" w:hAnsi="Times New Roman"/>
          <w:sz w:val="24"/>
          <w:szCs w:val="24"/>
        </w:rPr>
        <w:t xml:space="preserve">an </w:t>
      </w:r>
      <w:r w:rsidRPr="0053452B">
        <w:rPr>
          <w:rFonts w:ascii="Times New Roman" w:hAnsi="Times New Roman"/>
          <w:sz w:val="24"/>
          <w:szCs w:val="24"/>
        </w:rPr>
        <w:t xml:space="preserve">socio-demographic, utilization and performance measure reporting utilizing the proposed forms in October, 2012 and yearly thereafter.  </w:t>
      </w:r>
    </w:p>
    <w:p w:rsidR="0053452B" w:rsidRDefault="0053452B" w:rsidP="00B25EAB">
      <w:pPr>
        <w:autoSpaceDE w:val="0"/>
        <w:autoSpaceDN w:val="0"/>
        <w:adjustRightInd w:val="0"/>
        <w:spacing w:after="0"/>
        <w:rPr>
          <w:rFonts w:ascii="Times New Roman" w:hAnsi="Times New Roman"/>
          <w:sz w:val="24"/>
          <w:szCs w:val="24"/>
        </w:rPr>
      </w:pPr>
    </w:p>
    <w:p w:rsidR="00AD77C6" w:rsidRPr="00D6252E" w:rsidRDefault="00AD77C6" w:rsidP="00B25EAB">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For </w:t>
      </w:r>
      <w:r w:rsidR="007C544B">
        <w:rPr>
          <w:rFonts w:ascii="Times New Roman" w:hAnsi="Times New Roman"/>
          <w:sz w:val="24"/>
          <w:szCs w:val="24"/>
        </w:rPr>
        <w:t>Tribal</w:t>
      </w:r>
      <w:r w:rsidR="00644CB4">
        <w:rPr>
          <w:rFonts w:ascii="Times New Roman" w:hAnsi="Times New Roman"/>
          <w:sz w:val="24"/>
          <w:szCs w:val="24"/>
        </w:rPr>
        <w:t xml:space="preserve"> </w:t>
      </w:r>
      <w:r>
        <w:rPr>
          <w:rFonts w:ascii="Times New Roman" w:hAnsi="Times New Roman"/>
          <w:sz w:val="24"/>
          <w:szCs w:val="24"/>
        </w:rPr>
        <w:t>MIECHV grantees, t</w:t>
      </w:r>
      <w:r w:rsidRPr="00AE3686">
        <w:rPr>
          <w:rFonts w:ascii="Times New Roman" w:hAnsi="Times New Roman"/>
          <w:sz w:val="24"/>
          <w:szCs w:val="24"/>
        </w:rPr>
        <w:t>he collection of data utilizing the</w:t>
      </w:r>
      <w:r w:rsidR="00B25EAB">
        <w:rPr>
          <w:rFonts w:ascii="Times New Roman" w:hAnsi="Times New Roman"/>
          <w:sz w:val="24"/>
          <w:szCs w:val="24"/>
        </w:rPr>
        <w:t xml:space="preserve"> proposed HV Form 3</w:t>
      </w:r>
      <w:r w:rsidRPr="00AE3686">
        <w:rPr>
          <w:rFonts w:ascii="Times New Roman" w:hAnsi="Times New Roman"/>
          <w:sz w:val="24"/>
          <w:szCs w:val="24"/>
        </w:rPr>
        <w:t xml:space="preserve"> will take place </w:t>
      </w:r>
      <w:r w:rsidR="00B25EAB">
        <w:rPr>
          <w:rFonts w:ascii="Times New Roman" w:hAnsi="Times New Roman"/>
          <w:sz w:val="24"/>
          <w:szCs w:val="24"/>
        </w:rPr>
        <w:t xml:space="preserve">twice </w:t>
      </w:r>
      <w:r w:rsidRPr="00AE3686">
        <w:rPr>
          <w:rFonts w:ascii="Times New Roman" w:hAnsi="Times New Roman"/>
          <w:sz w:val="24"/>
          <w:szCs w:val="24"/>
        </w:rPr>
        <w:t xml:space="preserve">over a </w:t>
      </w:r>
      <w:r w:rsidR="00644CB4">
        <w:rPr>
          <w:rFonts w:ascii="Times New Roman" w:hAnsi="Times New Roman"/>
          <w:sz w:val="24"/>
          <w:szCs w:val="24"/>
        </w:rPr>
        <w:t>four</w:t>
      </w:r>
      <w:r w:rsidRPr="00AE3686">
        <w:rPr>
          <w:rFonts w:ascii="Times New Roman" w:hAnsi="Times New Roman"/>
          <w:sz w:val="24"/>
          <w:szCs w:val="24"/>
        </w:rPr>
        <w:t xml:space="preserve">-year period of program implementation. </w:t>
      </w:r>
      <w:r w:rsidR="007C544B">
        <w:rPr>
          <w:rFonts w:ascii="Times New Roman" w:hAnsi="Times New Roman"/>
          <w:sz w:val="24"/>
          <w:szCs w:val="24"/>
        </w:rPr>
        <w:t>Tribal</w:t>
      </w:r>
      <w:r w:rsidR="00644CB4">
        <w:rPr>
          <w:rFonts w:ascii="Times New Roman" w:hAnsi="Times New Roman"/>
          <w:sz w:val="24"/>
          <w:szCs w:val="24"/>
        </w:rPr>
        <w:t xml:space="preserve"> </w:t>
      </w:r>
      <w:r>
        <w:rPr>
          <w:rFonts w:ascii="Times New Roman" w:hAnsi="Times New Roman"/>
          <w:sz w:val="24"/>
          <w:szCs w:val="24"/>
        </w:rPr>
        <w:t>MIECHV g</w:t>
      </w:r>
      <w:r w:rsidRPr="00AE3686">
        <w:rPr>
          <w:rFonts w:ascii="Times New Roman" w:hAnsi="Times New Roman"/>
          <w:sz w:val="24"/>
          <w:szCs w:val="24"/>
        </w:rPr>
        <w:t>rantees</w:t>
      </w:r>
      <w:r w:rsidR="00644CB4">
        <w:rPr>
          <w:rFonts w:ascii="Times New Roman" w:hAnsi="Times New Roman"/>
          <w:sz w:val="24"/>
          <w:szCs w:val="24"/>
        </w:rPr>
        <w:t xml:space="preserve">, like their State MIECHV counterparts, </w:t>
      </w:r>
      <w:r w:rsidRPr="00AE3686">
        <w:rPr>
          <w:rFonts w:ascii="Times New Roman" w:hAnsi="Times New Roman"/>
          <w:sz w:val="24"/>
          <w:szCs w:val="24"/>
        </w:rPr>
        <w:t>beg</w:t>
      </w:r>
      <w:r>
        <w:rPr>
          <w:rFonts w:ascii="Times New Roman" w:hAnsi="Times New Roman"/>
          <w:sz w:val="24"/>
          <w:szCs w:val="24"/>
        </w:rPr>
        <w:t>a</w:t>
      </w:r>
      <w:r w:rsidR="00B25EAB">
        <w:rPr>
          <w:rFonts w:ascii="Times New Roman" w:hAnsi="Times New Roman"/>
          <w:sz w:val="24"/>
          <w:szCs w:val="24"/>
        </w:rPr>
        <w:t xml:space="preserve">n socio-demographic and service </w:t>
      </w:r>
      <w:r w:rsidRPr="00AE3686">
        <w:rPr>
          <w:rFonts w:ascii="Times New Roman" w:hAnsi="Times New Roman"/>
          <w:sz w:val="24"/>
          <w:szCs w:val="24"/>
        </w:rPr>
        <w:t xml:space="preserve">utilization </w:t>
      </w:r>
      <w:r w:rsidR="00B25EAB">
        <w:rPr>
          <w:rFonts w:ascii="Times New Roman" w:hAnsi="Times New Roman"/>
          <w:sz w:val="24"/>
          <w:szCs w:val="24"/>
        </w:rPr>
        <w:t xml:space="preserve">data </w:t>
      </w:r>
      <w:r w:rsidRPr="00AE3686">
        <w:rPr>
          <w:rFonts w:ascii="Times New Roman" w:hAnsi="Times New Roman"/>
          <w:sz w:val="24"/>
          <w:szCs w:val="24"/>
        </w:rPr>
        <w:t xml:space="preserve">reporting utilizing </w:t>
      </w:r>
      <w:r w:rsidR="00644CB4" w:rsidRPr="00AE3686">
        <w:rPr>
          <w:rFonts w:ascii="Times New Roman" w:hAnsi="Times New Roman"/>
          <w:sz w:val="24"/>
          <w:szCs w:val="24"/>
        </w:rPr>
        <w:t xml:space="preserve">the </w:t>
      </w:r>
      <w:r w:rsidR="00644CB4">
        <w:rPr>
          <w:rFonts w:ascii="Times New Roman" w:hAnsi="Times New Roman"/>
          <w:sz w:val="24"/>
          <w:szCs w:val="24"/>
        </w:rPr>
        <w:t>OMB</w:t>
      </w:r>
      <w:r>
        <w:rPr>
          <w:rFonts w:ascii="Times New Roman" w:hAnsi="Times New Roman"/>
          <w:sz w:val="24"/>
          <w:szCs w:val="24"/>
        </w:rPr>
        <w:t xml:space="preserve"> </w:t>
      </w:r>
      <w:r w:rsidR="00644CB4">
        <w:rPr>
          <w:rFonts w:ascii="Times New Roman" w:hAnsi="Times New Roman"/>
          <w:sz w:val="24"/>
          <w:szCs w:val="24"/>
        </w:rPr>
        <w:t xml:space="preserve">approved </w:t>
      </w:r>
      <w:r w:rsidR="00B25EAB">
        <w:rPr>
          <w:rFonts w:ascii="Times New Roman" w:hAnsi="Times New Roman"/>
          <w:sz w:val="24"/>
          <w:szCs w:val="24"/>
        </w:rPr>
        <w:t xml:space="preserve">HV Form 1 </w:t>
      </w:r>
      <w:r w:rsidRPr="00AE3686">
        <w:rPr>
          <w:rFonts w:ascii="Times New Roman" w:hAnsi="Times New Roman"/>
          <w:sz w:val="24"/>
          <w:szCs w:val="24"/>
        </w:rPr>
        <w:t xml:space="preserve">in October 2012 and yearly thereafter.  </w:t>
      </w:r>
      <w:r w:rsidR="007C544B">
        <w:rPr>
          <w:rFonts w:ascii="Times New Roman" w:hAnsi="Times New Roman"/>
          <w:sz w:val="24"/>
          <w:szCs w:val="24"/>
        </w:rPr>
        <w:t>Tribal</w:t>
      </w:r>
      <w:r>
        <w:rPr>
          <w:rFonts w:ascii="Times New Roman" w:hAnsi="Times New Roman"/>
          <w:sz w:val="24"/>
          <w:szCs w:val="24"/>
        </w:rPr>
        <w:t xml:space="preserve"> </w:t>
      </w:r>
      <w:r w:rsidRPr="00AE3686">
        <w:rPr>
          <w:rFonts w:ascii="Times New Roman" w:hAnsi="Times New Roman"/>
          <w:sz w:val="24"/>
          <w:szCs w:val="24"/>
        </w:rPr>
        <w:t xml:space="preserve">grantees </w:t>
      </w:r>
      <w:r w:rsidRPr="0027626F">
        <w:rPr>
          <w:rFonts w:ascii="Times New Roman" w:hAnsi="Times New Roman"/>
          <w:sz w:val="24"/>
          <w:szCs w:val="24"/>
        </w:rPr>
        <w:t xml:space="preserve">must report on improvement on constructs under each benchmark area </w:t>
      </w:r>
      <w:r>
        <w:rPr>
          <w:rFonts w:ascii="Times New Roman" w:hAnsi="Times New Roman"/>
          <w:sz w:val="24"/>
          <w:szCs w:val="24"/>
        </w:rPr>
        <w:t xml:space="preserve">only </w:t>
      </w:r>
      <w:r w:rsidRPr="0027626F">
        <w:rPr>
          <w:rFonts w:ascii="Times New Roman" w:hAnsi="Times New Roman"/>
          <w:sz w:val="24"/>
          <w:szCs w:val="24"/>
        </w:rPr>
        <w:t xml:space="preserve">at the end of Year 4 and Year 5 of their </w:t>
      </w:r>
      <w:r>
        <w:rPr>
          <w:rFonts w:ascii="Times New Roman" w:hAnsi="Times New Roman"/>
          <w:sz w:val="24"/>
          <w:szCs w:val="24"/>
        </w:rPr>
        <w:t>5</w:t>
      </w:r>
      <w:r w:rsidRPr="0027626F">
        <w:rPr>
          <w:rFonts w:ascii="Times New Roman" w:hAnsi="Times New Roman"/>
          <w:sz w:val="24"/>
          <w:szCs w:val="24"/>
        </w:rPr>
        <w:t xml:space="preserve">-year grants. </w:t>
      </w:r>
      <w:r w:rsidRPr="00037EDC">
        <w:rPr>
          <w:rFonts w:ascii="Times New Roman" w:hAnsi="Times New Roman"/>
          <w:sz w:val="24"/>
          <w:szCs w:val="24"/>
        </w:rPr>
        <w:t xml:space="preserve">Cohort 1 </w:t>
      </w:r>
      <w:r w:rsidR="007C544B">
        <w:rPr>
          <w:rFonts w:ascii="Times New Roman" w:hAnsi="Times New Roman"/>
          <w:sz w:val="24"/>
          <w:szCs w:val="24"/>
        </w:rPr>
        <w:t>Tribal</w:t>
      </w:r>
      <w:r>
        <w:rPr>
          <w:rFonts w:ascii="Times New Roman" w:hAnsi="Times New Roman"/>
          <w:sz w:val="24"/>
          <w:szCs w:val="24"/>
        </w:rPr>
        <w:t xml:space="preserve"> MIECHV </w:t>
      </w:r>
      <w:r w:rsidRPr="0027626F">
        <w:rPr>
          <w:rFonts w:ascii="Times New Roman" w:hAnsi="Times New Roman"/>
          <w:sz w:val="24"/>
          <w:szCs w:val="24"/>
        </w:rPr>
        <w:t>grantees will begin to submit performance data</w:t>
      </w:r>
      <w:r>
        <w:rPr>
          <w:rFonts w:ascii="Times New Roman" w:hAnsi="Times New Roman"/>
          <w:sz w:val="24"/>
          <w:szCs w:val="24"/>
        </w:rPr>
        <w:t xml:space="preserve"> using the proposed HV Form 3</w:t>
      </w:r>
      <w:r w:rsidRPr="0027626F">
        <w:rPr>
          <w:rFonts w:ascii="Times New Roman" w:hAnsi="Times New Roman"/>
          <w:sz w:val="24"/>
          <w:szCs w:val="24"/>
        </w:rPr>
        <w:t xml:space="preserve"> in </w:t>
      </w:r>
      <w:r>
        <w:rPr>
          <w:rFonts w:ascii="Times New Roman" w:hAnsi="Times New Roman"/>
          <w:sz w:val="24"/>
          <w:szCs w:val="24"/>
        </w:rPr>
        <w:t>October</w:t>
      </w:r>
      <w:r w:rsidRPr="00037EDC">
        <w:rPr>
          <w:rFonts w:ascii="Times New Roman" w:hAnsi="Times New Roman"/>
          <w:sz w:val="24"/>
          <w:szCs w:val="24"/>
        </w:rPr>
        <w:t xml:space="preserve"> 2014.</w:t>
      </w:r>
    </w:p>
    <w:p w:rsidR="00AD77C6" w:rsidRPr="00AE3686" w:rsidRDefault="00AD77C6" w:rsidP="00AD77C6">
      <w:pPr>
        <w:autoSpaceDE w:val="0"/>
        <w:autoSpaceDN w:val="0"/>
        <w:adjustRightInd w:val="0"/>
        <w:spacing w:after="0"/>
        <w:rPr>
          <w:rFonts w:ascii="Times New Roman" w:hAnsi="Times New Roman"/>
          <w:sz w:val="24"/>
          <w:szCs w:val="24"/>
        </w:rPr>
      </w:pPr>
    </w:p>
    <w:p w:rsidR="00AD77C6" w:rsidRPr="00AE3686" w:rsidRDefault="00AD77C6" w:rsidP="00AD77C6">
      <w:pPr>
        <w:autoSpaceDE w:val="0"/>
        <w:autoSpaceDN w:val="0"/>
        <w:adjustRightInd w:val="0"/>
        <w:spacing w:after="0"/>
        <w:rPr>
          <w:rFonts w:ascii="Times New Roman" w:hAnsi="Times New Roman"/>
          <w:sz w:val="24"/>
          <w:szCs w:val="24"/>
        </w:rPr>
      </w:pPr>
      <w:r w:rsidRPr="00AE3686">
        <w:rPr>
          <w:rFonts w:ascii="Times New Roman" w:hAnsi="Times New Roman"/>
          <w:sz w:val="24"/>
          <w:szCs w:val="24"/>
        </w:rPr>
        <w:t>HRSA will develop “web reports” for the MIECHV program in a manner similar to other MCHB programs whose information is currently displayed under the Discretionary Grants Information System (</w:t>
      </w:r>
      <w:hyperlink r:id="rId9" w:history="1">
        <w:r w:rsidRPr="00AE3686">
          <w:rPr>
            <w:rStyle w:val="Hyperlink"/>
            <w:rFonts w:ascii="Times New Roman" w:hAnsi="Times New Roman"/>
            <w:color w:val="auto"/>
            <w:sz w:val="24"/>
            <w:szCs w:val="24"/>
          </w:rPr>
          <w:t>https://perf-data.hrsa.gov/MCHB/DGISReports/</w:t>
        </w:r>
      </w:hyperlink>
      <w:r w:rsidRPr="00AE3686">
        <w:rPr>
          <w:rFonts w:ascii="Times New Roman" w:hAnsi="Times New Roman"/>
          <w:sz w:val="24"/>
          <w:szCs w:val="24"/>
        </w:rPr>
        <w:t>) and under the Title V Information System (</w:t>
      </w:r>
      <w:hyperlink r:id="rId10" w:history="1">
        <w:r w:rsidRPr="00AE3686">
          <w:rPr>
            <w:rStyle w:val="Hyperlink"/>
            <w:rFonts w:ascii="Times New Roman" w:hAnsi="Times New Roman"/>
            <w:color w:val="auto"/>
            <w:sz w:val="24"/>
            <w:szCs w:val="24"/>
          </w:rPr>
          <w:t>https://perfdata.hrsa.gov/MCHB/TVISReports/default.aspx</w:t>
        </w:r>
      </w:hyperlink>
      <w:r w:rsidRPr="00AE3686">
        <w:rPr>
          <w:rFonts w:ascii="Times New Roman" w:hAnsi="Times New Roman"/>
          <w:sz w:val="24"/>
          <w:szCs w:val="24"/>
        </w:rPr>
        <w:t xml:space="preserve">).  In addition to facilitating accountability and transparency, the database and reporting capabilities will allow users to search and sort out data of interest for analysis and reporting (e.g., utilizing key words).  </w:t>
      </w:r>
    </w:p>
    <w:p w:rsidR="00AD77C6" w:rsidRPr="00AE3686" w:rsidRDefault="00AD77C6" w:rsidP="00AD77C6">
      <w:pPr>
        <w:autoSpaceDE w:val="0"/>
        <w:autoSpaceDN w:val="0"/>
        <w:adjustRightInd w:val="0"/>
        <w:spacing w:after="0"/>
        <w:rPr>
          <w:rFonts w:ascii="Times New Roman" w:hAnsi="Times New Roman"/>
          <w:sz w:val="24"/>
          <w:szCs w:val="24"/>
        </w:rPr>
      </w:pPr>
    </w:p>
    <w:p w:rsidR="00AD77C6" w:rsidRPr="00AE3686" w:rsidRDefault="00AD77C6" w:rsidP="00AD77C6">
      <w:pPr>
        <w:autoSpaceDE w:val="0"/>
        <w:autoSpaceDN w:val="0"/>
        <w:adjustRightInd w:val="0"/>
        <w:spacing w:after="0"/>
        <w:rPr>
          <w:rFonts w:ascii="Times New Roman" w:hAnsi="Times New Roman"/>
          <w:sz w:val="24"/>
          <w:szCs w:val="24"/>
        </w:rPr>
      </w:pPr>
      <w:r w:rsidRPr="00AE3686">
        <w:rPr>
          <w:rFonts w:ascii="Times New Roman" w:hAnsi="Times New Roman"/>
          <w:sz w:val="24"/>
          <w:szCs w:val="24"/>
        </w:rPr>
        <w:t>The MIECHV legislation requires that the Secretary of HHS submit a report to Congress no later than December 31, 2015 based in part on data collected in this project. Specifically, the report must include “the extent to which eligible entities receiving grants under this section demonstrated improvements in each of the areas specified.”</w:t>
      </w:r>
    </w:p>
    <w:p w:rsidR="00AD77C6" w:rsidRPr="00856FE5" w:rsidRDefault="00AD77C6" w:rsidP="00AD77C6">
      <w:pPr>
        <w:autoSpaceDE w:val="0"/>
        <w:autoSpaceDN w:val="0"/>
        <w:adjustRightInd w:val="0"/>
        <w:spacing w:after="0" w:line="240" w:lineRule="auto"/>
        <w:rPr>
          <w:rFonts w:ascii="Times New Roman" w:hAnsi="Times New Roman"/>
          <w:b/>
          <w:color w:val="00B050"/>
          <w:sz w:val="24"/>
          <w:szCs w:val="24"/>
        </w:rPr>
      </w:pPr>
    </w:p>
    <w:p w:rsidR="00AD77C6" w:rsidRPr="00856FE5" w:rsidRDefault="00AD77C6" w:rsidP="00AD77C6">
      <w:pPr>
        <w:rPr>
          <w:rFonts w:ascii="Times New Roman" w:hAnsi="Times New Roman"/>
          <w:b/>
          <w:sz w:val="24"/>
          <w:szCs w:val="24"/>
        </w:rPr>
      </w:pPr>
      <w:r w:rsidRPr="00856FE5">
        <w:rPr>
          <w:rFonts w:ascii="Times New Roman" w:hAnsi="Times New Roman"/>
          <w:b/>
          <w:sz w:val="24"/>
          <w:szCs w:val="24"/>
        </w:rPr>
        <w:t>17.  Reasons for not displaying the OMB expiration date</w:t>
      </w:r>
    </w:p>
    <w:p w:rsidR="00AD77C6" w:rsidRPr="00856FE5" w:rsidRDefault="00332189" w:rsidP="00AD77C6">
      <w:pPr>
        <w:rPr>
          <w:rFonts w:ascii="Times New Roman" w:hAnsi="Times New Roman"/>
          <w:sz w:val="24"/>
          <w:szCs w:val="24"/>
        </w:rPr>
      </w:pPr>
      <w:r>
        <w:rPr>
          <w:rFonts w:ascii="Times New Roman" w:hAnsi="Times New Roman"/>
          <w:sz w:val="24"/>
          <w:szCs w:val="24"/>
        </w:rPr>
        <w:t xml:space="preserve">All instruments </w:t>
      </w:r>
      <w:r w:rsidR="00AD77C6" w:rsidRPr="00856FE5">
        <w:rPr>
          <w:rFonts w:ascii="Times New Roman" w:hAnsi="Times New Roman"/>
          <w:sz w:val="24"/>
          <w:szCs w:val="24"/>
        </w:rPr>
        <w:t>will display the expiration date of OMB approval.</w:t>
      </w:r>
    </w:p>
    <w:p w:rsidR="00AD77C6" w:rsidRPr="00856FE5" w:rsidRDefault="00AD77C6" w:rsidP="00AD77C6">
      <w:pPr>
        <w:rPr>
          <w:rFonts w:ascii="Times New Roman" w:hAnsi="Times New Roman"/>
          <w:b/>
          <w:sz w:val="24"/>
          <w:szCs w:val="24"/>
        </w:rPr>
      </w:pPr>
      <w:r w:rsidRPr="00856FE5">
        <w:rPr>
          <w:rFonts w:ascii="Times New Roman" w:hAnsi="Times New Roman"/>
          <w:b/>
          <w:sz w:val="24"/>
          <w:szCs w:val="24"/>
        </w:rPr>
        <w:t>18.  Exception to certifications for paperwork reduction act submissions</w:t>
      </w:r>
    </w:p>
    <w:p w:rsidR="00AD77C6" w:rsidRPr="00856FE5" w:rsidRDefault="00AD77C6" w:rsidP="00AD77C6">
      <w:pPr>
        <w:outlineLvl w:val="0"/>
        <w:rPr>
          <w:rFonts w:ascii="Times New Roman" w:hAnsi="Times New Roman"/>
          <w:sz w:val="24"/>
          <w:szCs w:val="24"/>
        </w:rPr>
      </w:pPr>
      <w:r w:rsidRPr="00856FE5">
        <w:rPr>
          <w:rFonts w:ascii="Times New Roman" w:hAnsi="Times New Roman"/>
          <w:sz w:val="24"/>
          <w:szCs w:val="24"/>
        </w:rPr>
        <w:t xml:space="preserve">No exceptions are necessary for this information collection. This project complies with CFR 1320.9.  </w:t>
      </w:r>
    </w:p>
    <w:p w:rsidR="00AD77C6" w:rsidRPr="00AE3686" w:rsidRDefault="00AD77C6" w:rsidP="00AD77C6">
      <w:pPr>
        <w:outlineLvl w:val="0"/>
        <w:rPr>
          <w:rFonts w:ascii="Times New Roman" w:hAnsi="Times New Roman"/>
          <w:b/>
          <w:bCs/>
          <w:sz w:val="24"/>
          <w:szCs w:val="24"/>
          <w:u w:val="single"/>
        </w:rPr>
      </w:pPr>
      <w:r w:rsidRPr="00AE3686">
        <w:rPr>
          <w:rFonts w:ascii="Times New Roman" w:hAnsi="Times New Roman"/>
          <w:b/>
          <w:bCs/>
          <w:sz w:val="24"/>
          <w:szCs w:val="24"/>
          <w:u w:val="single"/>
        </w:rPr>
        <w:t>Attachments</w:t>
      </w:r>
    </w:p>
    <w:p w:rsidR="00AD77C6" w:rsidRPr="00856FE5" w:rsidRDefault="00AD77C6" w:rsidP="00AD77C6">
      <w:pPr>
        <w:rPr>
          <w:rFonts w:ascii="Times New Roman" w:hAnsi="Times New Roman"/>
          <w:sz w:val="24"/>
          <w:szCs w:val="24"/>
        </w:rPr>
      </w:pPr>
      <w:r w:rsidRPr="00856FE5">
        <w:rPr>
          <w:rFonts w:ascii="Times New Roman" w:hAnsi="Times New Roman"/>
          <w:sz w:val="24"/>
          <w:szCs w:val="24"/>
        </w:rPr>
        <w:t>Attachment A – The</w:t>
      </w:r>
      <w:r w:rsidRPr="00856FE5">
        <w:rPr>
          <w:rFonts w:ascii="Times New Roman" w:hAnsi="Times New Roman"/>
          <w:color w:val="000000"/>
          <w:sz w:val="24"/>
          <w:szCs w:val="24"/>
        </w:rPr>
        <w:t xml:space="preserve"> Social Security Act, Title V, Section 511</w:t>
      </w:r>
      <w:r w:rsidRPr="00856FE5" w:rsidDel="005E2311">
        <w:rPr>
          <w:rFonts w:ascii="Times New Roman" w:hAnsi="Times New Roman"/>
          <w:color w:val="000000"/>
          <w:sz w:val="24"/>
          <w:szCs w:val="24"/>
        </w:rPr>
        <w:t xml:space="preserve"> </w:t>
      </w:r>
      <w:r w:rsidRPr="00856FE5">
        <w:rPr>
          <w:rFonts w:ascii="Times New Roman" w:hAnsi="Times New Roman"/>
          <w:color w:val="000000"/>
          <w:sz w:val="24"/>
          <w:szCs w:val="24"/>
        </w:rPr>
        <w:t>(42 U.S.C. 701)</w:t>
      </w:r>
      <w:r w:rsidRPr="00856FE5">
        <w:rPr>
          <w:rFonts w:ascii="Times New Roman" w:hAnsi="Times New Roman"/>
          <w:sz w:val="24"/>
          <w:szCs w:val="24"/>
        </w:rPr>
        <w:t xml:space="preserve">, as </w:t>
      </w:r>
      <w:r w:rsidR="00BE6817">
        <w:rPr>
          <w:rFonts w:ascii="Times New Roman" w:hAnsi="Times New Roman"/>
          <w:sz w:val="24"/>
          <w:szCs w:val="24"/>
        </w:rPr>
        <w:t xml:space="preserve">added </w:t>
      </w:r>
      <w:r w:rsidRPr="00856FE5">
        <w:rPr>
          <w:rFonts w:ascii="Times New Roman" w:hAnsi="Times New Roman"/>
          <w:sz w:val="24"/>
          <w:szCs w:val="24"/>
        </w:rPr>
        <w:t xml:space="preserve">by the Patient Protection and Affordable Care Act of 2010 </w:t>
      </w:r>
    </w:p>
    <w:p w:rsidR="00AD77C6" w:rsidRDefault="00AD77C6" w:rsidP="00AD77C6">
      <w:pPr>
        <w:rPr>
          <w:rFonts w:ascii="Times New Roman" w:hAnsi="Times New Roman"/>
          <w:sz w:val="24"/>
          <w:szCs w:val="24"/>
        </w:rPr>
      </w:pPr>
      <w:r w:rsidRPr="00856FE5">
        <w:rPr>
          <w:rFonts w:ascii="Times New Roman" w:hAnsi="Times New Roman"/>
          <w:sz w:val="24"/>
          <w:szCs w:val="24"/>
        </w:rPr>
        <w:t>Attachment B</w:t>
      </w:r>
      <w:r w:rsidR="00F45FD7">
        <w:rPr>
          <w:rFonts w:ascii="Times New Roman" w:hAnsi="Times New Roman"/>
          <w:sz w:val="24"/>
          <w:szCs w:val="24"/>
        </w:rPr>
        <w:t>1</w:t>
      </w:r>
      <w:r w:rsidRPr="00856FE5">
        <w:rPr>
          <w:rFonts w:ascii="Times New Roman" w:hAnsi="Times New Roman"/>
          <w:sz w:val="24"/>
          <w:szCs w:val="24"/>
        </w:rPr>
        <w:t xml:space="preserve"> – MIECHV Benchmark Areas and Corresponding Constructs</w:t>
      </w:r>
    </w:p>
    <w:p w:rsidR="00F45FD7" w:rsidRPr="00856FE5" w:rsidRDefault="00F45FD7" w:rsidP="00F45FD7">
      <w:pPr>
        <w:rPr>
          <w:rFonts w:ascii="Times New Roman" w:hAnsi="Times New Roman"/>
          <w:sz w:val="24"/>
          <w:szCs w:val="24"/>
        </w:rPr>
      </w:pPr>
      <w:r w:rsidRPr="00856FE5">
        <w:rPr>
          <w:rFonts w:ascii="Times New Roman" w:hAnsi="Times New Roman"/>
          <w:sz w:val="24"/>
          <w:szCs w:val="24"/>
        </w:rPr>
        <w:t>Attachment B</w:t>
      </w:r>
      <w:r>
        <w:rPr>
          <w:rFonts w:ascii="Times New Roman" w:hAnsi="Times New Roman"/>
          <w:sz w:val="24"/>
          <w:szCs w:val="24"/>
        </w:rPr>
        <w:t>2</w:t>
      </w:r>
      <w:r w:rsidRPr="00856FE5">
        <w:rPr>
          <w:rFonts w:ascii="Times New Roman" w:hAnsi="Times New Roman"/>
          <w:sz w:val="24"/>
          <w:szCs w:val="24"/>
        </w:rPr>
        <w:t xml:space="preserve"> – </w:t>
      </w:r>
      <w:r>
        <w:rPr>
          <w:rFonts w:ascii="Times New Roman" w:hAnsi="Times New Roman"/>
          <w:sz w:val="24"/>
          <w:szCs w:val="24"/>
        </w:rPr>
        <w:t xml:space="preserve">Tribal </w:t>
      </w:r>
      <w:r w:rsidRPr="00856FE5">
        <w:rPr>
          <w:rFonts w:ascii="Times New Roman" w:hAnsi="Times New Roman"/>
          <w:sz w:val="24"/>
          <w:szCs w:val="24"/>
        </w:rPr>
        <w:t>MIECHV Benchmark Areas and Corresponding Constructs</w:t>
      </w:r>
    </w:p>
    <w:p w:rsidR="00AD77C6" w:rsidRPr="00856FE5" w:rsidRDefault="00AD77C6" w:rsidP="00AD77C6">
      <w:pPr>
        <w:rPr>
          <w:rFonts w:ascii="Times New Roman" w:hAnsi="Times New Roman"/>
          <w:sz w:val="24"/>
          <w:szCs w:val="24"/>
        </w:rPr>
      </w:pPr>
      <w:r w:rsidRPr="00856FE5">
        <w:rPr>
          <w:rFonts w:ascii="Times New Roman" w:hAnsi="Times New Roman"/>
          <w:sz w:val="24"/>
          <w:szCs w:val="24"/>
        </w:rPr>
        <w:t xml:space="preserve">Attachment C – HV Form 1- Demographic and Service Utilization Data for </w:t>
      </w:r>
      <w:r w:rsidR="00BE6817">
        <w:rPr>
          <w:rFonts w:ascii="Times New Roman" w:hAnsi="Times New Roman"/>
          <w:sz w:val="24"/>
          <w:szCs w:val="24"/>
        </w:rPr>
        <w:t xml:space="preserve">Enrollees and </w:t>
      </w:r>
      <w:r w:rsidR="00BE6817" w:rsidRPr="00856FE5">
        <w:rPr>
          <w:rFonts w:ascii="Times New Roman" w:hAnsi="Times New Roman"/>
          <w:sz w:val="24"/>
          <w:szCs w:val="24"/>
        </w:rPr>
        <w:t>Children</w:t>
      </w:r>
    </w:p>
    <w:p w:rsidR="00AD77C6" w:rsidRPr="00856FE5" w:rsidRDefault="00AD77C6" w:rsidP="00AD77C6">
      <w:pPr>
        <w:rPr>
          <w:rFonts w:ascii="Times New Roman" w:hAnsi="Times New Roman"/>
          <w:sz w:val="24"/>
          <w:szCs w:val="24"/>
        </w:rPr>
      </w:pPr>
      <w:r w:rsidRPr="00856FE5">
        <w:rPr>
          <w:rFonts w:ascii="Times New Roman" w:hAnsi="Times New Roman"/>
          <w:sz w:val="24"/>
          <w:szCs w:val="24"/>
        </w:rPr>
        <w:t>Attachment D – HV Form 2- Grantee-defined Performance Measures</w:t>
      </w:r>
    </w:p>
    <w:p w:rsidR="00AD77C6" w:rsidRPr="00856FE5" w:rsidRDefault="00AD77C6" w:rsidP="00AD77C6">
      <w:pPr>
        <w:rPr>
          <w:rFonts w:ascii="Times New Roman" w:hAnsi="Times New Roman"/>
          <w:b/>
          <w:bCs/>
          <w:sz w:val="24"/>
          <w:szCs w:val="24"/>
        </w:rPr>
      </w:pPr>
      <w:r w:rsidRPr="00856FE5">
        <w:rPr>
          <w:rFonts w:ascii="Times New Roman" w:hAnsi="Times New Roman"/>
          <w:sz w:val="24"/>
          <w:szCs w:val="24"/>
        </w:rPr>
        <w:t xml:space="preserve">Attachment E – HV Form 3- </w:t>
      </w:r>
      <w:r w:rsidR="007C544B">
        <w:rPr>
          <w:rFonts w:ascii="Times New Roman" w:hAnsi="Times New Roman"/>
          <w:sz w:val="24"/>
          <w:szCs w:val="24"/>
        </w:rPr>
        <w:t>Tribal</w:t>
      </w:r>
      <w:r w:rsidR="00BE6817">
        <w:rPr>
          <w:rFonts w:ascii="Times New Roman" w:hAnsi="Times New Roman"/>
          <w:sz w:val="24"/>
          <w:szCs w:val="24"/>
        </w:rPr>
        <w:t xml:space="preserve"> </w:t>
      </w:r>
      <w:r w:rsidRPr="00856FE5">
        <w:rPr>
          <w:rFonts w:ascii="Times New Roman" w:hAnsi="Times New Roman"/>
          <w:sz w:val="24"/>
          <w:szCs w:val="24"/>
        </w:rPr>
        <w:t>Grantee</w:t>
      </w:r>
      <w:r w:rsidR="00BE6817">
        <w:rPr>
          <w:rFonts w:ascii="Times New Roman" w:hAnsi="Times New Roman"/>
          <w:sz w:val="24"/>
          <w:szCs w:val="24"/>
        </w:rPr>
        <w:t xml:space="preserve"> </w:t>
      </w:r>
      <w:r w:rsidRPr="00856FE5">
        <w:rPr>
          <w:rFonts w:ascii="Times New Roman" w:hAnsi="Times New Roman"/>
          <w:sz w:val="24"/>
          <w:szCs w:val="24"/>
        </w:rPr>
        <w:t>Performance Measures</w:t>
      </w:r>
    </w:p>
    <w:p w:rsidR="00457632" w:rsidRDefault="00AD77C6">
      <w:r>
        <w:rPr>
          <w:rFonts w:ascii="Times New Roman" w:hAnsi="Times New Roman"/>
          <w:sz w:val="24"/>
          <w:szCs w:val="24"/>
        </w:rPr>
        <w:t xml:space="preserve">Attachment </w:t>
      </w:r>
      <w:r w:rsidR="00332189">
        <w:rPr>
          <w:rFonts w:ascii="Times New Roman" w:hAnsi="Times New Roman"/>
          <w:sz w:val="24"/>
          <w:szCs w:val="24"/>
        </w:rPr>
        <w:t>F</w:t>
      </w:r>
      <w:r>
        <w:rPr>
          <w:rFonts w:ascii="Times New Roman" w:hAnsi="Times New Roman"/>
          <w:sz w:val="24"/>
          <w:szCs w:val="24"/>
        </w:rPr>
        <w:t xml:space="preserve"> – Participant List – </w:t>
      </w:r>
      <w:r w:rsidR="007C544B">
        <w:rPr>
          <w:rFonts w:ascii="Times New Roman" w:hAnsi="Times New Roman"/>
          <w:sz w:val="24"/>
          <w:szCs w:val="24"/>
        </w:rPr>
        <w:t>Tribal</w:t>
      </w:r>
      <w:r>
        <w:rPr>
          <w:rFonts w:ascii="Times New Roman" w:hAnsi="Times New Roman"/>
          <w:sz w:val="24"/>
          <w:szCs w:val="24"/>
        </w:rPr>
        <w:t xml:space="preserve"> MIECHV Grantee Consultation</w:t>
      </w:r>
    </w:p>
    <w:sectPr w:rsidR="00457632" w:rsidSect="00BC3E8E">
      <w:headerReference w:type="even" r:id="rId11"/>
      <w:headerReference w:type="default" r:id="rId12"/>
      <w:footerReference w:type="default" r:id="rId13"/>
      <w:headerReference w:type="first" r:id="rId14"/>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A40" w:rsidRDefault="00A87A40" w:rsidP="00AD77C6">
      <w:pPr>
        <w:spacing w:after="0" w:line="240" w:lineRule="auto"/>
      </w:pPr>
      <w:r>
        <w:separator/>
      </w:r>
    </w:p>
  </w:endnote>
  <w:endnote w:type="continuationSeparator" w:id="0">
    <w:p w:rsidR="00A87A40" w:rsidRDefault="00A87A40" w:rsidP="00AD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52579"/>
      <w:docPartObj>
        <w:docPartGallery w:val="Page Numbers (Bottom of Page)"/>
        <w:docPartUnique/>
      </w:docPartObj>
    </w:sdtPr>
    <w:sdtEndPr/>
    <w:sdtContent>
      <w:p w:rsidR="00DC544F" w:rsidRDefault="00AD77C6">
        <w:pPr>
          <w:pStyle w:val="Footer"/>
          <w:jc w:val="right"/>
        </w:pPr>
        <w:r>
          <w:fldChar w:fldCharType="begin"/>
        </w:r>
        <w:r>
          <w:instrText xml:space="preserve"> PAGE   \* MERGEFORMAT </w:instrText>
        </w:r>
        <w:r>
          <w:fldChar w:fldCharType="separate"/>
        </w:r>
        <w:r w:rsidR="008A162E">
          <w:rPr>
            <w:noProof/>
          </w:rPr>
          <w:t>12</w:t>
        </w:r>
        <w:r>
          <w:rPr>
            <w:noProof/>
          </w:rPr>
          <w:fldChar w:fldCharType="end"/>
        </w:r>
      </w:p>
    </w:sdtContent>
  </w:sdt>
  <w:p w:rsidR="00DC544F" w:rsidRDefault="008A1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A40" w:rsidRDefault="00A87A40" w:rsidP="00AD77C6">
      <w:pPr>
        <w:spacing w:after="0" w:line="240" w:lineRule="auto"/>
      </w:pPr>
      <w:r>
        <w:separator/>
      </w:r>
    </w:p>
  </w:footnote>
  <w:footnote w:type="continuationSeparator" w:id="0">
    <w:p w:rsidR="00A87A40" w:rsidRDefault="00A87A40" w:rsidP="00AD77C6">
      <w:pPr>
        <w:spacing w:after="0" w:line="240" w:lineRule="auto"/>
      </w:pPr>
      <w:r>
        <w:continuationSeparator/>
      </w:r>
    </w:p>
  </w:footnote>
  <w:footnote w:id="1">
    <w:p w:rsidR="00A13399" w:rsidRPr="00A13399" w:rsidRDefault="00A13399">
      <w:pPr>
        <w:pStyle w:val="FootnoteText"/>
        <w:rPr>
          <w:rFonts w:ascii="Times New Roman" w:hAnsi="Times New Roman"/>
        </w:rPr>
      </w:pPr>
      <w:r w:rsidRPr="00A13399">
        <w:rPr>
          <w:rStyle w:val="FootnoteReference"/>
          <w:rFonts w:ascii="Times New Roman" w:hAnsi="Times New Roman"/>
        </w:rPr>
        <w:footnoteRef/>
      </w:r>
      <w:r w:rsidRPr="00A13399">
        <w:rPr>
          <w:rFonts w:ascii="Times New Roman" w:hAnsi="Times New Roman"/>
          <w:b/>
        </w:rPr>
        <w:t>Home Visiting Form 1</w:t>
      </w:r>
      <w:r w:rsidRPr="00A13399">
        <w:rPr>
          <w:rFonts w:ascii="Times New Roman" w:hAnsi="Times New Roman"/>
        </w:rPr>
        <w:t xml:space="preserve"> - Demographic and Service Utilization Data for Enrollees and Children (Attachment C):  This form requests data to determine the unduplicated number of participants and of participant groups by primary insurance coverage. This form also requests data on the demographic characteristics of program participants such as race, ethnicity, and income. The form is used by both State and Tribal MIECHV grantees. As this form has current approval from OMB until 10/31/2015, and is in use, no changes are proposed.</w:t>
      </w:r>
    </w:p>
    <w:p w:rsidR="00A13399" w:rsidRPr="00A13399" w:rsidRDefault="00A13399">
      <w:pPr>
        <w:pStyle w:val="FootnoteText"/>
        <w:rPr>
          <w:rFonts w:ascii="Times New Roman" w:hAnsi="Times New Roman"/>
        </w:rPr>
      </w:pPr>
    </w:p>
  </w:footnote>
  <w:footnote w:id="2">
    <w:p w:rsidR="00A13399" w:rsidRDefault="00A13399">
      <w:pPr>
        <w:pStyle w:val="FootnoteText"/>
      </w:pPr>
      <w:r w:rsidRPr="00A13399">
        <w:rPr>
          <w:rStyle w:val="FootnoteReference"/>
          <w:rFonts w:ascii="Times New Roman" w:hAnsi="Times New Roman"/>
        </w:rPr>
        <w:footnoteRef/>
      </w:r>
      <w:r w:rsidRPr="00A13399">
        <w:rPr>
          <w:rFonts w:ascii="Times New Roman" w:hAnsi="Times New Roman"/>
          <w:b/>
        </w:rPr>
        <w:t>Home Visiting Form 2</w:t>
      </w:r>
      <w:r w:rsidRPr="00A13399">
        <w:rPr>
          <w:rFonts w:ascii="Times New Roman" w:hAnsi="Times New Roman"/>
        </w:rPr>
        <w:t xml:space="preserve"> – Grantee Performance Measures (Attachment D):  Grantees have already selected relevant performance measures for the legislatively identified benchmark areas. This form provides a template for grantees to report aggregate data on their selected performance measures. This form is used by State MIECHV grantees only. As this form has current approval from OMB until 10/31/2015, and is in use, no changes are proposed.</w:t>
      </w:r>
    </w:p>
  </w:footnote>
  <w:footnote w:id="3">
    <w:p w:rsidR="00AD77C6" w:rsidRDefault="00AD77C6" w:rsidP="00AD77C6">
      <w:pPr>
        <w:pStyle w:val="FootnoteText"/>
        <w:rPr>
          <w:rFonts w:ascii="Times New Roman" w:hAnsi="Times New Roman"/>
        </w:rPr>
      </w:pPr>
      <w:r w:rsidRPr="00373CDC">
        <w:rPr>
          <w:rStyle w:val="FootnoteReference"/>
          <w:rFonts w:ascii="Times New Roman" w:hAnsi="Times New Roman"/>
        </w:rPr>
        <w:footnoteRef/>
      </w:r>
      <w:r w:rsidRPr="00373CDC">
        <w:rPr>
          <w:rFonts w:ascii="Times New Roman" w:hAnsi="Times New Roman"/>
        </w:rPr>
        <w:t xml:space="preserve"> Depending on whether grantees chose crime or domestic violence (domains that included respectively two and three constructs under benchmark area 4) each </w:t>
      </w:r>
      <w:r w:rsidR="007C544B">
        <w:rPr>
          <w:rFonts w:ascii="Times New Roman" w:hAnsi="Times New Roman"/>
        </w:rPr>
        <w:t>Tribal</w:t>
      </w:r>
      <w:r w:rsidRPr="00373CDC">
        <w:rPr>
          <w:rFonts w:ascii="Times New Roman" w:hAnsi="Times New Roman"/>
        </w:rPr>
        <w:t xml:space="preserve"> MIECHV grantee submitted a total or 35 or 36 performance indicators associated with the constructs listed in the OMB-approved guidance.</w:t>
      </w:r>
    </w:p>
    <w:p w:rsidR="008C21F3" w:rsidRPr="00373CDC" w:rsidRDefault="008C21F3" w:rsidP="00AD77C6">
      <w:pPr>
        <w:pStyle w:val="FootnoteText"/>
        <w:rPr>
          <w:rFonts w:ascii="Times New Roman" w:hAnsi="Times New Roman"/>
        </w:rPr>
      </w:pPr>
    </w:p>
  </w:footnote>
  <w:footnote w:id="4">
    <w:p w:rsidR="00AD77C6" w:rsidRDefault="00AD77C6" w:rsidP="00AD77C6">
      <w:pPr>
        <w:pStyle w:val="FootnoteText"/>
      </w:pPr>
      <w:r w:rsidRPr="00373CDC">
        <w:rPr>
          <w:rStyle w:val="FootnoteReference"/>
          <w:rFonts w:ascii="Times New Roman" w:hAnsi="Times New Roman"/>
        </w:rPr>
        <w:footnoteRef/>
      </w:r>
      <w:r w:rsidRPr="00373CDC">
        <w:rPr>
          <w:rFonts w:ascii="Times New Roman" w:hAnsi="Times New Roman"/>
        </w:rPr>
        <w:t xml:space="preserve"> The law requires that </w:t>
      </w:r>
      <w:r w:rsidR="00C80882">
        <w:rPr>
          <w:rFonts w:ascii="Times New Roman" w:hAnsi="Times New Roman"/>
        </w:rPr>
        <w:t>majority of f</w:t>
      </w:r>
      <w:r w:rsidRPr="00373CDC">
        <w:rPr>
          <w:rFonts w:ascii="Times New Roman" w:hAnsi="Times New Roman"/>
        </w:rPr>
        <w:t>unds allocated to state and jurisdiction grantees support implementation of evidence-based home visiting models.  Following the criteria for evidence of effectiveness established by HHS under the program, 1</w:t>
      </w:r>
      <w:r w:rsidR="00C80882">
        <w:rPr>
          <w:rFonts w:ascii="Times New Roman" w:hAnsi="Times New Roman"/>
        </w:rPr>
        <w:t>4</w:t>
      </w:r>
      <w:r w:rsidRPr="00373CDC">
        <w:rPr>
          <w:rFonts w:ascii="Times New Roman" w:hAnsi="Times New Roman"/>
        </w:rPr>
        <w:t xml:space="preserve"> home visiting models have been identified to date as demonstrating improvement in the outcomes of interest. The vast majority of state and jurisdiction grantees have selected more than one evidence-based model for implementation.</w:t>
      </w:r>
    </w:p>
  </w:footnote>
  <w:footnote w:id="5">
    <w:p w:rsidR="00AD77C6" w:rsidRPr="00F203CD" w:rsidRDefault="00AD77C6" w:rsidP="00AD77C6">
      <w:pPr>
        <w:pStyle w:val="FootnoteText"/>
        <w:rPr>
          <w:rFonts w:ascii="Times New Roman" w:hAnsi="Times New Roman"/>
        </w:rPr>
      </w:pPr>
      <w:r w:rsidRPr="00F203CD">
        <w:rPr>
          <w:rStyle w:val="FootnoteReference"/>
          <w:rFonts w:ascii="Times New Roman" w:hAnsi="Times New Roman"/>
        </w:rPr>
        <w:footnoteRef/>
      </w:r>
      <w:r w:rsidRPr="00F203CD">
        <w:rPr>
          <w:rFonts w:ascii="Times New Roman" w:hAnsi="Times New Roman"/>
        </w:rPr>
        <w:t xml:space="preserve"> If the report submitted by an individual grantee fails to demonstrate quantifiable improvement in at least four of the areas specified, section 511(d</w:t>
      </w:r>
      <w:proofErr w:type="gramStart"/>
      <w:r w:rsidRPr="00F203CD">
        <w:rPr>
          <w:rFonts w:ascii="Times New Roman" w:hAnsi="Times New Roman"/>
        </w:rPr>
        <w:t>)(</w:t>
      </w:r>
      <w:proofErr w:type="gramEnd"/>
      <w:r w:rsidRPr="00F203CD">
        <w:rPr>
          <w:rFonts w:ascii="Times New Roman" w:hAnsi="Times New Roman"/>
        </w:rPr>
        <w:t>1)(B)(ii) requires that grantees submit a corrective action plan to the Secretary.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44F" w:rsidRDefault="008A16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44F" w:rsidRDefault="008A16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44F" w:rsidRDefault="008A16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09E7E"/>
    <w:multiLevelType w:val="hybridMultilevel"/>
    <w:tmpl w:val="2ADA311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A876FE"/>
    <w:multiLevelType w:val="hybridMultilevel"/>
    <w:tmpl w:val="8EDC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5F362D"/>
    <w:multiLevelType w:val="hybridMultilevel"/>
    <w:tmpl w:val="A29CD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0D59DC"/>
    <w:multiLevelType w:val="hybridMultilevel"/>
    <w:tmpl w:val="E7261A28"/>
    <w:lvl w:ilvl="0" w:tplc="A79800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C6"/>
    <w:rsid w:val="000A3AAB"/>
    <w:rsid w:val="001032F1"/>
    <w:rsid w:val="001671CB"/>
    <w:rsid w:val="001F38FC"/>
    <w:rsid w:val="0023141B"/>
    <w:rsid w:val="002376F0"/>
    <w:rsid w:val="002C7DAA"/>
    <w:rsid w:val="003059E1"/>
    <w:rsid w:val="00332189"/>
    <w:rsid w:val="00346D22"/>
    <w:rsid w:val="00361270"/>
    <w:rsid w:val="003632A1"/>
    <w:rsid w:val="00367D16"/>
    <w:rsid w:val="00370B2B"/>
    <w:rsid w:val="003E2E82"/>
    <w:rsid w:val="004354C2"/>
    <w:rsid w:val="00457632"/>
    <w:rsid w:val="0046163F"/>
    <w:rsid w:val="00516067"/>
    <w:rsid w:val="0053452B"/>
    <w:rsid w:val="00585D34"/>
    <w:rsid w:val="005E37BB"/>
    <w:rsid w:val="00644CB4"/>
    <w:rsid w:val="006F67BA"/>
    <w:rsid w:val="007626D4"/>
    <w:rsid w:val="007650A1"/>
    <w:rsid w:val="007C535B"/>
    <w:rsid w:val="007C544B"/>
    <w:rsid w:val="00817404"/>
    <w:rsid w:val="008224DE"/>
    <w:rsid w:val="00827D33"/>
    <w:rsid w:val="008704C2"/>
    <w:rsid w:val="008A162E"/>
    <w:rsid w:val="008B028C"/>
    <w:rsid w:val="008C21F3"/>
    <w:rsid w:val="008E7089"/>
    <w:rsid w:val="009305C6"/>
    <w:rsid w:val="009E4F8C"/>
    <w:rsid w:val="00A13399"/>
    <w:rsid w:val="00A87A40"/>
    <w:rsid w:val="00AA39C4"/>
    <w:rsid w:val="00AD77C6"/>
    <w:rsid w:val="00AF153D"/>
    <w:rsid w:val="00B2375A"/>
    <w:rsid w:val="00B25EAB"/>
    <w:rsid w:val="00B648FD"/>
    <w:rsid w:val="00BC3E8E"/>
    <w:rsid w:val="00BE6817"/>
    <w:rsid w:val="00BF0320"/>
    <w:rsid w:val="00C04C9A"/>
    <w:rsid w:val="00C21FB1"/>
    <w:rsid w:val="00C22E32"/>
    <w:rsid w:val="00C80882"/>
    <w:rsid w:val="00C93715"/>
    <w:rsid w:val="00C96F73"/>
    <w:rsid w:val="00D35F0A"/>
    <w:rsid w:val="00E146A3"/>
    <w:rsid w:val="00E474A0"/>
    <w:rsid w:val="00EB4A24"/>
    <w:rsid w:val="00ED4859"/>
    <w:rsid w:val="00EE0423"/>
    <w:rsid w:val="00EF0935"/>
    <w:rsid w:val="00F10CE9"/>
    <w:rsid w:val="00F203CD"/>
    <w:rsid w:val="00F45FD7"/>
    <w:rsid w:val="00F6182F"/>
    <w:rsid w:val="00F9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7C6"/>
    <w:pPr>
      <w:ind w:left="720"/>
      <w:contextualSpacing/>
    </w:pPr>
  </w:style>
  <w:style w:type="character" w:styleId="Hyperlink">
    <w:name w:val="Hyperlink"/>
    <w:basedOn w:val="DefaultParagraphFont"/>
    <w:uiPriority w:val="99"/>
    <w:rsid w:val="00AD77C6"/>
    <w:rPr>
      <w:rFonts w:cs="Times New Roman"/>
      <w:color w:val="0000FF"/>
      <w:u w:val="single"/>
    </w:rPr>
  </w:style>
  <w:style w:type="paragraph" w:styleId="FootnoteText">
    <w:name w:val="footnote text"/>
    <w:basedOn w:val="Normal"/>
    <w:link w:val="FootnoteTextChar"/>
    <w:rsid w:val="00AD77C6"/>
    <w:pPr>
      <w:spacing w:after="0" w:line="240" w:lineRule="auto"/>
    </w:pPr>
    <w:rPr>
      <w:sz w:val="20"/>
      <w:szCs w:val="20"/>
    </w:rPr>
  </w:style>
  <w:style w:type="character" w:customStyle="1" w:styleId="FootnoteTextChar">
    <w:name w:val="Footnote Text Char"/>
    <w:basedOn w:val="DefaultParagraphFont"/>
    <w:link w:val="FootnoteText"/>
    <w:rsid w:val="00AD77C6"/>
    <w:rPr>
      <w:rFonts w:ascii="Calibri" w:eastAsia="Calibri" w:hAnsi="Calibri" w:cs="Times New Roman"/>
      <w:sz w:val="20"/>
      <w:szCs w:val="20"/>
    </w:rPr>
  </w:style>
  <w:style w:type="character" w:styleId="FootnoteReference">
    <w:name w:val="footnote reference"/>
    <w:basedOn w:val="DefaultParagraphFont"/>
    <w:rsid w:val="00AD77C6"/>
    <w:rPr>
      <w:rFonts w:ascii="Calibri" w:hAnsi="Calibri" w:cs="Times New Roman"/>
      <w:sz w:val="20"/>
      <w:vertAlign w:val="superscript"/>
    </w:rPr>
  </w:style>
  <w:style w:type="paragraph" w:styleId="BlockText">
    <w:name w:val="Block Text"/>
    <w:basedOn w:val="Normal"/>
    <w:rsid w:val="00AD77C6"/>
    <w:pPr>
      <w:spacing w:after="0" w:line="240" w:lineRule="auto"/>
      <w:ind w:left="1890" w:right="720"/>
    </w:pPr>
    <w:rPr>
      <w:rFonts w:ascii="Arial" w:eastAsia="Times New Roman" w:hAnsi="Arial" w:cs="Arial"/>
      <w:sz w:val="24"/>
      <w:szCs w:val="20"/>
    </w:rPr>
  </w:style>
  <w:style w:type="character" w:styleId="CommentReference">
    <w:name w:val="annotation reference"/>
    <w:basedOn w:val="DefaultParagraphFont"/>
    <w:uiPriority w:val="99"/>
    <w:semiHidden/>
    <w:unhideWhenUsed/>
    <w:rsid w:val="00AD77C6"/>
    <w:rPr>
      <w:sz w:val="16"/>
      <w:szCs w:val="16"/>
    </w:rPr>
  </w:style>
  <w:style w:type="paragraph" w:styleId="CommentText">
    <w:name w:val="annotation text"/>
    <w:basedOn w:val="Normal"/>
    <w:link w:val="CommentTextChar"/>
    <w:uiPriority w:val="99"/>
    <w:semiHidden/>
    <w:unhideWhenUsed/>
    <w:rsid w:val="00AD77C6"/>
    <w:pPr>
      <w:spacing w:line="240" w:lineRule="auto"/>
    </w:pPr>
    <w:rPr>
      <w:sz w:val="20"/>
      <w:szCs w:val="20"/>
    </w:rPr>
  </w:style>
  <w:style w:type="character" w:customStyle="1" w:styleId="CommentTextChar">
    <w:name w:val="Comment Text Char"/>
    <w:basedOn w:val="DefaultParagraphFont"/>
    <w:link w:val="CommentText"/>
    <w:uiPriority w:val="99"/>
    <w:semiHidden/>
    <w:rsid w:val="00AD77C6"/>
    <w:rPr>
      <w:rFonts w:ascii="Calibri" w:eastAsia="Calibri" w:hAnsi="Calibri" w:cs="Times New Roman"/>
      <w:sz w:val="20"/>
      <w:szCs w:val="20"/>
    </w:rPr>
  </w:style>
  <w:style w:type="paragraph" w:customStyle="1" w:styleId="Default">
    <w:name w:val="Default"/>
    <w:rsid w:val="00AD77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78">
    <w:name w:val="CM78"/>
    <w:basedOn w:val="Default"/>
    <w:next w:val="Default"/>
    <w:uiPriority w:val="99"/>
    <w:rsid w:val="00AD77C6"/>
    <w:rPr>
      <w:color w:val="auto"/>
    </w:rPr>
  </w:style>
  <w:style w:type="paragraph" w:styleId="Header">
    <w:name w:val="header"/>
    <w:basedOn w:val="Normal"/>
    <w:link w:val="HeaderChar"/>
    <w:uiPriority w:val="99"/>
    <w:semiHidden/>
    <w:unhideWhenUsed/>
    <w:rsid w:val="00AD77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7C6"/>
    <w:rPr>
      <w:rFonts w:ascii="Calibri" w:eastAsia="Calibri" w:hAnsi="Calibri" w:cs="Times New Roman"/>
    </w:rPr>
  </w:style>
  <w:style w:type="paragraph" w:styleId="Footer">
    <w:name w:val="footer"/>
    <w:basedOn w:val="Normal"/>
    <w:link w:val="FooterChar"/>
    <w:uiPriority w:val="99"/>
    <w:unhideWhenUsed/>
    <w:rsid w:val="00AD7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7C6"/>
    <w:rPr>
      <w:rFonts w:ascii="Calibri" w:eastAsia="Calibri" w:hAnsi="Calibri" w:cs="Times New Roman"/>
    </w:rPr>
  </w:style>
  <w:style w:type="paragraph" w:styleId="HTMLPreformatted">
    <w:name w:val="HTML Preformatted"/>
    <w:basedOn w:val="Normal"/>
    <w:link w:val="HTMLPreformattedChar"/>
    <w:uiPriority w:val="99"/>
    <w:unhideWhenUsed/>
    <w:rsid w:val="00AD7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7C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D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7C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AD77C6"/>
    <w:rPr>
      <w:b/>
      <w:bCs/>
    </w:rPr>
  </w:style>
  <w:style w:type="character" w:customStyle="1" w:styleId="CommentSubjectChar">
    <w:name w:val="Comment Subject Char"/>
    <w:basedOn w:val="CommentTextChar"/>
    <w:link w:val="CommentSubject"/>
    <w:uiPriority w:val="99"/>
    <w:semiHidden/>
    <w:rsid w:val="00AD77C6"/>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7C6"/>
    <w:pPr>
      <w:ind w:left="720"/>
      <w:contextualSpacing/>
    </w:pPr>
  </w:style>
  <w:style w:type="character" w:styleId="Hyperlink">
    <w:name w:val="Hyperlink"/>
    <w:basedOn w:val="DefaultParagraphFont"/>
    <w:uiPriority w:val="99"/>
    <w:rsid w:val="00AD77C6"/>
    <w:rPr>
      <w:rFonts w:cs="Times New Roman"/>
      <w:color w:val="0000FF"/>
      <w:u w:val="single"/>
    </w:rPr>
  </w:style>
  <w:style w:type="paragraph" w:styleId="FootnoteText">
    <w:name w:val="footnote text"/>
    <w:basedOn w:val="Normal"/>
    <w:link w:val="FootnoteTextChar"/>
    <w:rsid w:val="00AD77C6"/>
    <w:pPr>
      <w:spacing w:after="0" w:line="240" w:lineRule="auto"/>
    </w:pPr>
    <w:rPr>
      <w:sz w:val="20"/>
      <w:szCs w:val="20"/>
    </w:rPr>
  </w:style>
  <w:style w:type="character" w:customStyle="1" w:styleId="FootnoteTextChar">
    <w:name w:val="Footnote Text Char"/>
    <w:basedOn w:val="DefaultParagraphFont"/>
    <w:link w:val="FootnoteText"/>
    <w:rsid w:val="00AD77C6"/>
    <w:rPr>
      <w:rFonts w:ascii="Calibri" w:eastAsia="Calibri" w:hAnsi="Calibri" w:cs="Times New Roman"/>
      <w:sz w:val="20"/>
      <w:szCs w:val="20"/>
    </w:rPr>
  </w:style>
  <w:style w:type="character" w:styleId="FootnoteReference">
    <w:name w:val="footnote reference"/>
    <w:basedOn w:val="DefaultParagraphFont"/>
    <w:rsid w:val="00AD77C6"/>
    <w:rPr>
      <w:rFonts w:ascii="Calibri" w:hAnsi="Calibri" w:cs="Times New Roman"/>
      <w:sz w:val="20"/>
      <w:vertAlign w:val="superscript"/>
    </w:rPr>
  </w:style>
  <w:style w:type="paragraph" w:styleId="BlockText">
    <w:name w:val="Block Text"/>
    <w:basedOn w:val="Normal"/>
    <w:rsid w:val="00AD77C6"/>
    <w:pPr>
      <w:spacing w:after="0" w:line="240" w:lineRule="auto"/>
      <w:ind w:left="1890" w:right="720"/>
    </w:pPr>
    <w:rPr>
      <w:rFonts w:ascii="Arial" w:eastAsia="Times New Roman" w:hAnsi="Arial" w:cs="Arial"/>
      <w:sz w:val="24"/>
      <w:szCs w:val="20"/>
    </w:rPr>
  </w:style>
  <w:style w:type="character" w:styleId="CommentReference">
    <w:name w:val="annotation reference"/>
    <w:basedOn w:val="DefaultParagraphFont"/>
    <w:uiPriority w:val="99"/>
    <w:semiHidden/>
    <w:unhideWhenUsed/>
    <w:rsid w:val="00AD77C6"/>
    <w:rPr>
      <w:sz w:val="16"/>
      <w:szCs w:val="16"/>
    </w:rPr>
  </w:style>
  <w:style w:type="paragraph" w:styleId="CommentText">
    <w:name w:val="annotation text"/>
    <w:basedOn w:val="Normal"/>
    <w:link w:val="CommentTextChar"/>
    <w:uiPriority w:val="99"/>
    <w:semiHidden/>
    <w:unhideWhenUsed/>
    <w:rsid w:val="00AD77C6"/>
    <w:pPr>
      <w:spacing w:line="240" w:lineRule="auto"/>
    </w:pPr>
    <w:rPr>
      <w:sz w:val="20"/>
      <w:szCs w:val="20"/>
    </w:rPr>
  </w:style>
  <w:style w:type="character" w:customStyle="1" w:styleId="CommentTextChar">
    <w:name w:val="Comment Text Char"/>
    <w:basedOn w:val="DefaultParagraphFont"/>
    <w:link w:val="CommentText"/>
    <w:uiPriority w:val="99"/>
    <w:semiHidden/>
    <w:rsid w:val="00AD77C6"/>
    <w:rPr>
      <w:rFonts w:ascii="Calibri" w:eastAsia="Calibri" w:hAnsi="Calibri" w:cs="Times New Roman"/>
      <w:sz w:val="20"/>
      <w:szCs w:val="20"/>
    </w:rPr>
  </w:style>
  <w:style w:type="paragraph" w:customStyle="1" w:styleId="Default">
    <w:name w:val="Default"/>
    <w:rsid w:val="00AD77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78">
    <w:name w:val="CM78"/>
    <w:basedOn w:val="Default"/>
    <w:next w:val="Default"/>
    <w:uiPriority w:val="99"/>
    <w:rsid w:val="00AD77C6"/>
    <w:rPr>
      <w:color w:val="auto"/>
    </w:rPr>
  </w:style>
  <w:style w:type="paragraph" w:styleId="Header">
    <w:name w:val="header"/>
    <w:basedOn w:val="Normal"/>
    <w:link w:val="HeaderChar"/>
    <w:uiPriority w:val="99"/>
    <w:semiHidden/>
    <w:unhideWhenUsed/>
    <w:rsid w:val="00AD77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7C6"/>
    <w:rPr>
      <w:rFonts w:ascii="Calibri" w:eastAsia="Calibri" w:hAnsi="Calibri" w:cs="Times New Roman"/>
    </w:rPr>
  </w:style>
  <w:style w:type="paragraph" w:styleId="Footer">
    <w:name w:val="footer"/>
    <w:basedOn w:val="Normal"/>
    <w:link w:val="FooterChar"/>
    <w:uiPriority w:val="99"/>
    <w:unhideWhenUsed/>
    <w:rsid w:val="00AD7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7C6"/>
    <w:rPr>
      <w:rFonts w:ascii="Calibri" w:eastAsia="Calibri" w:hAnsi="Calibri" w:cs="Times New Roman"/>
    </w:rPr>
  </w:style>
  <w:style w:type="paragraph" w:styleId="HTMLPreformatted">
    <w:name w:val="HTML Preformatted"/>
    <w:basedOn w:val="Normal"/>
    <w:link w:val="HTMLPreformattedChar"/>
    <w:uiPriority w:val="99"/>
    <w:unhideWhenUsed/>
    <w:rsid w:val="00AD7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7C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D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7C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AD77C6"/>
    <w:rPr>
      <w:b/>
      <w:bCs/>
    </w:rPr>
  </w:style>
  <w:style w:type="character" w:customStyle="1" w:styleId="CommentSubjectChar">
    <w:name w:val="Comment Subject Char"/>
    <w:basedOn w:val="CommentTextChar"/>
    <w:link w:val="CommentSubject"/>
    <w:uiPriority w:val="99"/>
    <w:semiHidden/>
    <w:rsid w:val="00AD77C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erfdata.hrsa.gov/MCHB/TVISReports/default.aspx" TargetMode="External"/><Relationship Id="rId4" Type="http://schemas.microsoft.com/office/2007/relationships/stylesWithEffects" Target="stylesWithEffects.xml"/><Relationship Id="rId9" Type="http://schemas.openxmlformats.org/officeDocument/2006/relationships/hyperlink" Target="https://perf-data.hrsa.gov/MCHB/DGISRepor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BF9C0-1976-4CB0-AAD0-E6362233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4655</Words>
  <Characters>26538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Jodi Duckhorn</cp:lastModifiedBy>
  <cp:revision>3</cp:revision>
  <cp:lastPrinted>2014-02-27T14:26:00Z</cp:lastPrinted>
  <dcterms:created xsi:type="dcterms:W3CDTF">2014-04-17T13:39:00Z</dcterms:created>
  <dcterms:modified xsi:type="dcterms:W3CDTF">2014-04-17T13:40:00Z</dcterms:modified>
</cp:coreProperties>
</file>