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C" w:rsidRDefault="0015255C" w:rsidP="0015255C">
      <w:pPr>
        <w:spacing w:before="59"/>
        <w:ind w:left="8333" w:right="118" w:hanging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OMB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CONL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No.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0648-0075</w:t>
      </w:r>
      <w:r>
        <w:rPr>
          <w:rFonts w:ascii="Times New Roman"/>
          <w:spacing w:val="23"/>
          <w:w w:val="101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6/30/2014</w:t>
      </w:r>
    </w:p>
    <w:p w:rsidR="0015255C" w:rsidRDefault="0015255C" w:rsidP="0015255C">
      <w:pPr>
        <w:spacing w:before="1" w:line="190" w:lineRule="exact"/>
        <w:rPr>
          <w:sz w:val="19"/>
          <w:szCs w:val="19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tabs>
          <w:tab w:val="left" w:pos="3789"/>
        </w:tabs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:rsidR="0015255C" w:rsidRDefault="001664A5" w:rsidP="00450E4A">
      <w:pPr>
        <w:spacing w:before="59"/>
        <w:ind w:left="6873" w:right="117" w:hanging="171"/>
        <w:rPr>
          <w:sz w:val="19"/>
          <w:szCs w:val="19"/>
        </w:rPr>
      </w:pPr>
      <w:r>
        <w:rPr>
          <w:rFonts w:ascii="Times New Roman"/>
          <w:spacing w:val="-1"/>
          <w:sz w:val="20"/>
        </w:rPr>
        <w:t xml:space="preserve">   O</w:t>
      </w:r>
      <w:r w:rsidR="0015255C">
        <w:rPr>
          <w:rFonts w:ascii="Times New Roman"/>
          <w:spacing w:val="-1"/>
          <w:sz w:val="20"/>
        </w:rPr>
        <w:t>MB</w:t>
      </w:r>
      <w:r w:rsidR="0015255C">
        <w:rPr>
          <w:rFonts w:ascii="Times New Roman"/>
          <w:spacing w:val="8"/>
          <w:sz w:val="20"/>
        </w:rPr>
        <w:t xml:space="preserve"> </w:t>
      </w:r>
      <w:r w:rsidR="0015255C">
        <w:rPr>
          <w:rFonts w:ascii="Times New Roman"/>
          <w:spacing w:val="-1"/>
          <w:sz w:val="20"/>
        </w:rPr>
        <w:t>CONTROL</w:t>
      </w:r>
      <w:r w:rsidR="0015255C">
        <w:rPr>
          <w:rFonts w:ascii="Times New Roman"/>
          <w:spacing w:val="9"/>
          <w:sz w:val="20"/>
        </w:rPr>
        <w:t xml:space="preserve"> </w:t>
      </w:r>
      <w:r w:rsidR="0015255C">
        <w:rPr>
          <w:rFonts w:ascii="Times New Roman"/>
          <w:spacing w:val="-1"/>
          <w:sz w:val="20"/>
        </w:rPr>
        <w:t>No.</w:t>
      </w:r>
      <w:r w:rsidR="0015255C">
        <w:rPr>
          <w:rFonts w:ascii="Times New Roman"/>
          <w:spacing w:val="8"/>
          <w:sz w:val="20"/>
        </w:rPr>
        <w:t xml:space="preserve"> </w:t>
      </w:r>
      <w:r w:rsidR="0015255C">
        <w:rPr>
          <w:rFonts w:ascii="Times New Roman"/>
          <w:spacing w:val="-1"/>
          <w:sz w:val="20"/>
        </w:rPr>
        <w:t>0648-0075</w:t>
      </w:r>
      <w:r w:rsidR="0015255C">
        <w:rPr>
          <w:rFonts w:ascii="Times New Roman"/>
          <w:spacing w:val="23"/>
          <w:w w:val="101"/>
          <w:sz w:val="20"/>
        </w:rPr>
        <w:t xml:space="preserve"> </w:t>
      </w:r>
      <w:r w:rsidR="0015255C">
        <w:rPr>
          <w:rFonts w:ascii="Times New Roman"/>
          <w:spacing w:val="-1"/>
          <w:sz w:val="20"/>
        </w:rPr>
        <w:t>EXPIRATION</w:t>
      </w:r>
      <w:r w:rsidR="0015255C">
        <w:rPr>
          <w:rFonts w:ascii="Times New Roman"/>
          <w:spacing w:val="13"/>
          <w:sz w:val="20"/>
        </w:rPr>
        <w:t xml:space="preserve"> </w:t>
      </w:r>
      <w:r w:rsidR="0015255C">
        <w:rPr>
          <w:rFonts w:ascii="Times New Roman"/>
          <w:spacing w:val="-1"/>
          <w:sz w:val="20"/>
        </w:rPr>
        <w:t>DATE</w:t>
      </w:r>
      <w:r w:rsidR="0015255C">
        <w:rPr>
          <w:rFonts w:ascii="Times New Roman"/>
          <w:spacing w:val="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6/30/2014</w:t>
      </w: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73"/>
        <w:ind w:left="30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WEEKLY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MARINE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MAMMAL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REPORT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tabs>
          <w:tab w:val="left" w:pos="700"/>
          <w:tab w:val="left" w:pos="1175"/>
        </w:tabs>
        <w:spacing w:before="73"/>
        <w:ind w:right="3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Page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w w:val="10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  <w:u w:val="single" w:color="000000"/>
        </w:rPr>
        <w:t>VESSEL</w:t>
      </w:r>
      <w:r>
        <w:rPr>
          <w:rFonts w:ascii="Times New Roman"/>
          <w:spacing w:val="12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NAME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spacing w:line="140" w:lineRule="exact"/>
        <w:rPr>
          <w:sz w:val="14"/>
          <w:szCs w:val="14"/>
        </w:rPr>
        <w:sectPr w:rsidR="0015255C">
          <w:footerReference w:type="default" r:id="rId9"/>
          <w:pgSz w:w="12240" w:h="15840"/>
          <w:pgMar w:top="1380" w:right="1120" w:bottom="3600" w:left="1340" w:header="0" w:footer="3420" w:gutter="0"/>
          <w:cols w:space="720"/>
        </w:sectPr>
      </w:pPr>
    </w:p>
    <w:p w:rsidR="0015255C" w:rsidRDefault="0015255C" w:rsidP="0015255C">
      <w:pPr>
        <w:tabs>
          <w:tab w:val="left" w:pos="446"/>
          <w:tab w:val="left" w:pos="793"/>
          <w:tab w:val="left" w:pos="1139"/>
          <w:tab w:val="left" w:pos="1486"/>
          <w:tab w:val="left" w:pos="1832"/>
          <w:tab w:val="left" w:pos="2179"/>
          <w:tab w:val="left" w:pos="2526"/>
          <w:tab w:val="left" w:pos="2872"/>
          <w:tab w:val="left" w:pos="3219"/>
          <w:tab w:val="left" w:pos="3566"/>
          <w:tab w:val="left" w:pos="3912"/>
          <w:tab w:val="left" w:pos="4259"/>
          <w:tab w:val="left" w:pos="4605"/>
          <w:tab w:val="left" w:pos="4952"/>
          <w:tab w:val="left" w:pos="5299"/>
          <w:tab w:val="left" w:pos="5645"/>
          <w:tab w:val="left" w:pos="5992"/>
          <w:tab w:val="left" w:pos="6338"/>
        </w:tabs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</w:p>
    <w:p w:rsidR="0015255C" w:rsidRDefault="0015255C" w:rsidP="0015255C">
      <w:pPr>
        <w:spacing w:before="5" w:line="100" w:lineRule="exact"/>
        <w:rPr>
          <w:sz w:val="10"/>
          <w:szCs w:val="10"/>
        </w:rPr>
      </w:pPr>
      <w:r>
        <w:br w:type="column"/>
      </w: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WEEK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ENDING</w:t>
      </w:r>
    </w:p>
    <w:p w:rsidR="0015255C" w:rsidRDefault="0015255C" w:rsidP="0015255C">
      <w:pPr>
        <w:rPr>
          <w:rFonts w:ascii="Times New Roman" w:eastAsia="Times New Roman" w:hAnsi="Times New Roman" w:cs="Times New Roman"/>
          <w:sz w:val="20"/>
          <w:szCs w:val="20"/>
        </w:rPr>
        <w:sectPr w:rsidR="0015255C">
          <w:type w:val="continuous"/>
          <w:pgSz w:w="12240" w:h="15840"/>
          <w:pgMar w:top="1500" w:right="1120" w:bottom="280" w:left="1340" w:header="720" w:footer="720" w:gutter="0"/>
          <w:cols w:num="2" w:space="720" w:equalWidth="0">
            <w:col w:w="6380" w:space="820"/>
            <w:col w:w="2580"/>
          </w:cols>
        </w:sectPr>
      </w:pPr>
    </w:p>
    <w:p w:rsidR="0015255C" w:rsidRDefault="0015255C" w:rsidP="0015255C">
      <w:pPr>
        <w:tabs>
          <w:tab w:val="left" w:pos="4419"/>
          <w:tab w:val="left" w:pos="7299"/>
        </w:tabs>
        <w:spacing w:before="1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  <w:u w:val="single" w:color="000000"/>
        </w:rPr>
        <w:lastRenderedPageBreak/>
        <w:t>PERMIT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NUMBER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  <w:u w:val="single" w:color="000000"/>
        </w:rPr>
        <w:t>IRCS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  <w:u w:val="single" w:color="000000"/>
        </w:rPr>
        <w:t>MONTH/DAY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tabs>
          <w:tab w:val="left" w:pos="446"/>
          <w:tab w:val="left" w:pos="793"/>
          <w:tab w:val="left" w:pos="1139"/>
          <w:tab w:val="left" w:pos="1486"/>
          <w:tab w:val="left" w:pos="1832"/>
          <w:tab w:val="left" w:pos="2179"/>
          <w:tab w:val="left" w:pos="2526"/>
          <w:tab w:val="left" w:pos="2872"/>
          <w:tab w:val="left" w:pos="3699"/>
          <w:tab w:val="left" w:pos="4046"/>
          <w:tab w:val="left" w:pos="4392"/>
          <w:tab w:val="left" w:pos="4739"/>
          <w:tab w:val="left" w:pos="5086"/>
          <w:tab w:val="left" w:pos="6579"/>
          <w:tab w:val="left" w:pos="6926"/>
          <w:tab w:val="left" w:pos="7272"/>
          <w:tab w:val="left" w:pos="7619"/>
          <w:tab w:val="left" w:pos="7965"/>
        </w:tabs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  <w:r>
        <w:rPr>
          <w:rFonts w:ascii="Times New Roman"/>
          <w:sz w:val="2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  <w:r>
        <w:rPr>
          <w:rFonts w:ascii="Times New Roman"/>
          <w:sz w:val="2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</w:p>
    <w:p w:rsidR="0015255C" w:rsidRDefault="0015255C" w:rsidP="0015255C">
      <w:pPr>
        <w:spacing w:before="13" w:line="220" w:lineRule="exact"/>
      </w:pPr>
    </w:p>
    <w:p w:rsidR="0015255C" w:rsidRDefault="0015255C" w:rsidP="0015255C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CONDITION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CODES</w:t>
      </w:r>
    </w:p>
    <w:p w:rsidR="0015255C" w:rsidRDefault="0015255C" w:rsidP="0015255C">
      <w:pPr>
        <w:numPr>
          <w:ilvl w:val="1"/>
          <w:numId w:val="4"/>
        </w:numPr>
        <w:tabs>
          <w:tab w:val="left" w:pos="1023"/>
          <w:tab w:val="left" w:pos="5138"/>
        </w:tabs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KILLED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CAPTURE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2.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INJURED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CAPTURE</w:t>
      </w:r>
    </w:p>
    <w:p w:rsidR="0015255C" w:rsidRDefault="0015255C" w:rsidP="0015255C">
      <w:pPr>
        <w:spacing w:before="1"/>
        <w:ind w:left="8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3.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DEAD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BEFORE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CAPTURE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(DECOMPOSED)</w:t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4.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UNINJURED</w:t>
      </w:r>
    </w:p>
    <w:p w:rsidR="0015255C" w:rsidRDefault="0015255C" w:rsidP="0015255C">
      <w:pPr>
        <w:spacing w:before="13" w:line="220" w:lineRule="exact"/>
      </w:pPr>
    </w:p>
    <w:p w:rsidR="0015255C" w:rsidRDefault="0015255C" w:rsidP="0015255C">
      <w:pPr>
        <w:ind w:left="100" w:right="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RECORD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T</w:t>
      </w:r>
      <w:bookmarkStart w:id="0" w:name="_GoBack"/>
      <w:bookmarkEnd w:id="0"/>
      <w:r>
        <w:rPr>
          <w:rFonts w:ascii="Times New Roman"/>
          <w:spacing w:val="-1"/>
          <w:sz w:val="20"/>
        </w:rPr>
        <w:t>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CATCH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ANIMALS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TWO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TAKEN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TOGETHER</w:t>
      </w:r>
      <w:r>
        <w:rPr>
          <w:rFonts w:ascii="Times New Roman"/>
          <w:spacing w:val="51"/>
          <w:w w:val="101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SAME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CONDITION</w:t>
      </w:r>
    </w:p>
    <w:p w:rsidR="0015255C" w:rsidRDefault="0015255C" w:rsidP="0015255C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337"/>
        <w:gridCol w:w="1418"/>
        <w:gridCol w:w="1337"/>
        <w:gridCol w:w="1337"/>
        <w:gridCol w:w="1337"/>
        <w:gridCol w:w="1216"/>
      </w:tblGrid>
      <w:tr w:rsidR="0015255C" w:rsidTr="00661404">
        <w:trPr>
          <w:trHeight w:hRule="exact" w:val="622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206" w:right="243" w:firstLine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pacing w:val="22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(MM/DD)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123" w:firstLine="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LATITUDE</w:t>
            </w:r>
            <w:r>
              <w:rPr>
                <w:rFonts w:ascii="Times New Roman"/>
                <w:spacing w:val="24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(DEGREES)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164" w:right="122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LONGITUDE</w:t>
            </w:r>
            <w:r>
              <w:rPr>
                <w:rFonts w:ascii="Times New Roman"/>
                <w:spacing w:val="22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(DEGREES)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372" w:hanging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SPECIES</w:t>
            </w:r>
            <w:r>
              <w:rPr>
                <w:rFonts w:ascii="Times New Roman"/>
                <w:spacing w:val="20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CODE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372" w:hanging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21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CODE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FLAG</w:t>
            </w:r>
          </w:p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71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664A5" w:rsidRDefault="001664A5" w:rsidP="0015255C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Default="001664A5" w:rsidP="001664A5"/>
    <w:p w:rsidR="0015255C" w:rsidRPr="001664A5" w:rsidRDefault="001664A5" w:rsidP="001664A5">
      <w:pPr>
        <w:tabs>
          <w:tab w:val="left" w:pos="1110"/>
        </w:tabs>
        <w:sectPr w:rsidR="0015255C" w:rsidRPr="001664A5">
          <w:type w:val="continuous"/>
          <w:pgSz w:w="12240" w:h="15840"/>
          <w:pgMar w:top="1500" w:right="1120" w:bottom="280" w:left="1340" w:header="720" w:footer="720" w:gutter="0"/>
          <w:cols w:space="720"/>
        </w:sectPr>
      </w:pPr>
      <w:r>
        <w:tab/>
      </w:r>
    </w:p>
    <w:p w:rsidR="0015255C" w:rsidRDefault="0015255C" w:rsidP="001664A5">
      <w:pPr>
        <w:spacing w:before="55" w:line="246" w:lineRule="auto"/>
        <w:ind w:left="11794" w:right="153" w:hanging="171"/>
        <w:rPr>
          <w:sz w:val="20"/>
          <w:szCs w:val="20"/>
        </w:rPr>
      </w:pPr>
    </w:p>
    <w:sectPr w:rsidR="0015255C" w:rsidSect="001664A5">
      <w:footerReference w:type="default" r:id="rId10"/>
      <w:pgSz w:w="15840" w:h="12240" w:orient="landscape"/>
      <w:pgMar w:top="740" w:right="44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C8" w:rsidRDefault="00304AC8">
      <w:r>
        <w:separator/>
      </w:r>
    </w:p>
  </w:endnote>
  <w:endnote w:type="continuationSeparator" w:id="0">
    <w:p w:rsidR="00304AC8" w:rsidRDefault="0030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15255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3E5F40" wp14:editId="5AD8C662">
              <wp:simplePos x="0" y="0"/>
              <wp:positionH relativeFrom="page">
                <wp:posOffset>901700</wp:posOffset>
              </wp:positionH>
              <wp:positionV relativeFrom="page">
                <wp:posOffset>7747000</wp:posOffset>
              </wp:positionV>
              <wp:extent cx="5567680" cy="152400"/>
              <wp:effectExtent l="0" t="317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76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355" w:rsidRDefault="0015255C">
                          <w:pPr>
                            <w:tabs>
                              <w:tab w:val="left" w:pos="6625"/>
                              <w:tab w:val="left" w:pos="8747"/>
                            </w:tabs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DESIGNATED</w:t>
                          </w:r>
                          <w:r>
                            <w:rPr>
                              <w:rFonts w:ascii="Times New Roman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REPRESENTATIVE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DATE </w:t>
                          </w:r>
                          <w:r>
                            <w:rPr>
                              <w:rFonts w:ascii="Times New Roman"/>
                              <w:w w:val="101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1pt;margin-top:610pt;width:438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5HsQ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hcYcdJBix7pqNGdGFFgqjP0KgWnhx7c9Ajb0GWbqervRflNIS7WDeE7eiulGBpKKmDnm5vus6sT&#10;jjIg2+GjqCAM2WthgcZadqZ0UAwE6NClp1NnDJUSNsMwWkYxHJVw5oeLwLOtc0k63+6l0u+p6JAx&#10;Miyh8xadHO6VNmxIOruYYFwUrG1t91t+sQGO0w7EhqvmzLCwzfyZeMkm3sSBEyyijRN4ee7cFuvA&#10;iQp/Gebv8vU693+ZuH6QNqyqKDdhZmH5wZ817ijxSRInaSnRssrAGUpK7rbrVqIDAWEX9rM1h5Oz&#10;m3tJwxYBcnmRkg/VvFskThHFSycogtBJll7seH5yl0RekAR5cZnSPeP031NCQ4aTcBFOYjqTfpGb&#10;Z7/XuZG0YxpGR8u6DMcnJ5IaCW54ZVurCWsn+1kpDP1zKaDdc6OtYI1GJ7XqcTseXwaAGTFvRfUE&#10;CpYCBAZahLEHRiPkD4wGGCEZVt/3RFKM2g8cXoGZN7MhZ2M7G4SXcDXDGqPJXOtpLu17yXYNIE/v&#10;jItbeCk1syI+szi+LxgLNpfjCDNz5/m/9ToP2tVvAAAA//8DAFBLAwQUAAYACAAAACEAmFSvKd4A&#10;AAAOAQAADwAAAGRycy9kb3ducmV2LnhtbExPy07DMBC8I/EP1iJxo3ajqCohTlUhOCEh0nDg6MTb&#10;JGq8DrHbhr9nc4Lbzs5oHvludoO44BR6TxrWKwUCqfG2p1bDZ/X6sAURoiFrBk+o4QcD7Irbm9xk&#10;1l+pxMshtoJNKGRGQxfjmEkZmg6dCSs/IjF39JMzkeHUSjuZK5u7QSZKbaQzPXFCZ0Z87rA5Hc5O&#10;w/6Lypf++73+KI9lX1WPit42J63v7+b9E4iIc/wTw1Kfq0PBnWp/JhvEwDhNeEvkI+EgEItErbc8&#10;p15+aapAFrn8P6P4BQAA//8DAFBLAQItABQABgAIAAAAIQC2gziS/gAAAOEBAAATAAAAAAAAAAAA&#10;AAAAAAAAAABbQ29udGVudF9UeXBlc10ueG1sUEsBAi0AFAAGAAgAAAAhADj9If/WAAAAlAEAAAsA&#10;AAAAAAAAAAAAAAAALwEAAF9yZWxzLy5yZWxzUEsBAi0AFAAGAAgAAAAhACWvDkexAgAAsAUAAA4A&#10;AAAAAAAAAAAAAAAALgIAAGRycy9lMm9Eb2MueG1sUEsBAi0AFAAGAAgAAAAhAJhUryneAAAADgEA&#10;AA8AAAAAAAAAAAAAAAAACwUAAGRycy9kb3ducmV2LnhtbFBLBQYAAAAABAAEAPMAAAAWBgAAAAA=&#10;" filled="f" stroked="f">
              <v:textbox inset="0,0,0,0">
                <w:txbxContent>
                  <w:p w:rsidR="00743355" w:rsidRDefault="0015255C">
                    <w:pPr>
                      <w:tabs>
                        <w:tab w:val="left" w:pos="6625"/>
                        <w:tab w:val="left" w:pos="8747"/>
                      </w:tabs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DESIGNATED</w:t>
                    </w:r>
                    <w:r>
                      <w:rPr>
                        <w:rFonts w:ascii="Times New Roman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REPRESENTATIVE</w:t>
                    </w:r>
                    <w:r>
                      <w:rPr>
                        <w:rFonts w:ascii="Times New Roman"/>
                        <w:spacing w:val="-1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DATE </w:t>
                    </w:r>
                    <w:r>
                      <w:rPr>
                        <w:rFonts w:ascii="Times New Roman"/>
                        <w:w w:val="101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304AC8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C8" w:rsidRDefault="00304AC8">
      <w:r>
        <w:separator/>
      </w:r>
    </w:p>
  </w:footnote>
  <w:footnote w:type="continuationSeparator" w:id="0">
    <w:p w:rsidR="00304AC8" w:rsidRDefault="0030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1664A5"/>
    <w:rsid w:val="00213F5B"/>
    <w:rsid w:val="002666F4"/>
    <w:rsid w:val="002F2104"/>
    <w:rsid w:val="00304AC8"/>
    <w:rsid w:val="00450E4A"/>
    <w:rsid w:val="0077070A"/>
    <w:rsid w:val="007C6674"/>
    <w:rsid w:val="00933488"/>
    <w:rsid w:val="00CD6CAE"/>
    <w:rsid w:val="00D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B1BE-C1D1-41DB-843D-DC18C80A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2014-05-01T16:23:00Z</dcterms:created>
  <dcterms:modified xsi:type="dcterms:W3CDTF">2014-05-01T16:25:00Z</dcterms:modified>
</cp:coreProperties>
</file>