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B17BB" w:rsidRDefault="00EB17BB" w:rsidP="00434E33">
      <w:pPr>
        <w:rPr>
          <w:b/>
        </w:rPr>
      </w:pPr>
      <w:r>
        <w:rPr>
          <w:b/>
          <w:noProof/>
        </w:rPr>
        <mc:AlternateContent>
          <mc:Choice Requires="wps">
            <w:drawing>
              <wp:anchor distT="0" distB="0" distL="114300" distR="114300" simplePos="0" relativeHeight="251657216" behindDoc="0" locked="0" layoutInCell="0" allowOverlap="1" wp14:anchorId="20CE8C3A" wp14:editId="2EE652D4">
                <wp:simplePos x="0" y="0"/>
                <wp:positionH relativeFrom="column">
                  <wp:posOffset>0</wp:posOffset>
                </wp:positionH>
                <wp:positionV relativeFrom="paragraph">
                  <wp:posOffset>70485</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81049E" w:rsidRDefault="00AC7BF0" w:rsidP="0081049E">
      <w:pPr>
        <w:rPr>
          <w:b/>
          <w:sz w:val="28"/>
          <w:szCs w:val="28"/>
        </w:rPr>
      </w:pPr>
      <w:r>
        <w:rPr>
          <w:b/>
          <w:sz w:val="28"/>
          <w:szCs w:val="28"/>
        </w:rPr>
        <w:t xml:space="preserve">Veterans </w:t>
      </w:r>
      <w:r w:rsidR="0081049E">
        <w:rPr>
          <w:b/>
          <w:sz w:val="28"/>
          <w:szCs w:val="28"/>
        </w:rPr>
        <w:t>Millennium Act Emergency Care Benefit Satisfaction Survey</w:t>
      </w:r>
    </w:p>
    <w:p w:rsidR="0081049E" w:rsidRDefault="0081049E" w:rsidP="0081049E">
      <w:pPr>
        <w:rPr>
          <w:b/>
        </w:rPr>
      </w:pPr>
    </w:p>
    <w:p w:rsidR="0081049E" w:rsidRDefault="0081049E" w:rsidP="0081049E">
      <w:r>
        <w:rPr>
          <w:b/>
        </w:rPr>
        <w:t xml:space="preserve">PURPOSE:  </w:t>
      </w:r>
    </w:p>
    <w:p w:rsidR="0081049E" w:rsidRDefault="0081049E" w:rsidP="0081049E">
      <w:pPr>
        <w:autoSpaceDE w:val="0"/>
        <w:autoSpaceDN w:val="0"/>
        <w:adjustRightInd w:val="0"/>
        <w:ind w:firstLine="360"/>
        <w:rPr>
          <w:color w:val="000000"/>
        </w:rPr>
      </w:pPr>
    </w:p>
    <w:p w:rsidR="0081049E" w:rsidRDefault="0081049E" w:rsidP="0081049E">
      <w:pPr>
        <w:autoSpaceDE w:val="0"/>
        <w:autoSpaceDN w:val="0"/>
        <w:adjustRightInd w:val="0"/>
        <w:rPr>
          <w:color w:val="000000"/>
          <w:sz w:val="28"/>
        </w:rPr>
      </w:pPr>
      <w:r>
        <w:rPr>
          <w:color w:val="000000"/>
          <w:szCs w:val="22"/>
        </w:rPr>
        <w:t xml:space="preserve">The Community Care Operations Program Office (CCOPO) of the Veterans Health Administration Office of Community Care (VHA CC) will use the information gathered as a result of this survey to focus specifically on the care, provisions and processes associated with Veterans who received emergency treatment in a community medical facility under the </w:t>
      </w:r>
      <w:r w:rsidR="00FD587D" w:rsidRPr="00FD587D">
        <w:rPr>
          <w:bCs/>
          <w:color w:val="000000"/>
          <w:szCs w:val="22"/>
        </w:rPr>
        <w:t xml:space="preserve">Veterans Millennium Health Care and Benefits Act (Millennium Act) </w:t>
      </w:r>
      <w:r w:rsidR="00AC7BF0">
        <w:rPr>
          <w:bCs/>
          <w:color w:val="000000"/>
          <w:szCs w:val="22"/>
        </w:rPr>
        <w:t>e</w:t>
      </w:r>
      <w:r>
        <w:rPr>
          <w:color w:val="000000"/>
          <w:szCs w:val="22"/>
        </w:rPr>
        <w:t xml:space="preserve">mergency </w:t>
      </w:r>
      <w:r w:rsidR="00AC7BF0">
        <w:rPr>
          <w:color w:val="000000"/>
          <w:szCs w:val="22"/>
        </w:rPr>
        <w:t>c</w:t>
      </w:r>
      <w:r>
        <w:rPr>
          <w:color w:val="000000"/>
          <w:szCs w:val="22"/>
        </w:rPr>
        <w:t xml:space="preserve">are benefit. The resulting data will be used to more effectively tailor the agency’s education efforts and </w:t>
      </w:r>
      <w:r w:rsidR="005E2E55">
        <w:rPr>
          <w:color w:val="000000"/>
          <w:szCs w:val="22"/>
        </w:rPr>
        <w:t xml:space="preserve">service delivery </w:t>
      </w:r>
      <w:r>
        <w:rPr>
          <w:color w:val="000000"/>
          <w:szCs w:val="22"/>
        </w:rPr>
        <w:t>processes</w:t>
      </w:r>
      <w:r w:rsidR="005E2E55">
        <w:rPr>
          <w:color w:val="000000"/>
          <w:szCs w:val="22"/>
        </w:rPr>
        <w:t xml:space="preserve"> in order to </w:t>
      </w:r>
      <w:r w:rsidR="00817A5F">
        <w:rPr>
          <w:color w:val="000000"/>
          <w:szCs w:val="22"/>
        </w:rPr>
        <w:t>improve</w:t>
      </w:r>
      <w:r w:rsidR="005E2E55">
        <w:rPr>
          <w:color w:val="000000"/>
          <w:szCs w:val="22"/>
        </w:rPr>
        <w:t xml:space="preserve"> Veteran</w:t>
      </w:r>
      <w:r>
        <w:rPr>
          <w:color w:val="000000"/>
          <w:szCs w:val="22"/>
        </w:rPr>
        <w:t xml:space="preserve">s’ satisfaction with emergency treatment </w:t>
      </w:r>
      <w:r w:rsidR="005E2E55">
        <w:rPr>
          <w:color w:val="000000"/>
          <w:szCs w:val="22"/>
        </w:rPr>
        <w:t xml:space="preserve">received </w:t>
      </w:r>
      <w:r>
        <w:rPr>
          <w:color w:val="000000"/>
          <w:szCs w:val="22"/>
        </w:rPr>
        <w:t xml:space="preserve">in a community medical facility </w:t>
      </w:r>
      <w:r w:rsidR="005E2E55">
        <w:rPr>
          <w:color w:val="000000"/>
          <w:szCs w:val="22"/>
        </w:rPr>
        <w:t xml:space="preserve">and increase Veterans’ </w:t>
      </w:r>
      <w:r>
        <w:rPr>
          <w:color w:val="000000"/>
          <w:szCs w:val="22"/>
        </w:rPr>
        <w:t xml:space="preserve">knowledge of eligibility regarding the </w:t>
      </w:r>
      <w:r w:rsidR="00FD587D">
        <w:rPr>
          <w:color w:val="000000"/>
          <w:szCs w:val="22"/>
        </w:rPr>
        <w:t>Millennium Act</w:t>
      </w:r>
      <w:r>
        <w:rPr>
          <w:color w:val="000000"/>
          <w:szCs w:val="22"/>
        </w:rPr>
        <w:t xml:space="preserve"> </w:t>
      </w:r>
      <w:r w:rsidR="00CC562E">
        <w:rPr>
          <w:color w:val="000000"/>
          <w:szCs w:val="22"/>
        </w:rPr>
        <w:t xml:space="preserve">emergency care </w:t>
      </w:r>
      <w:r>
        <w:rPr>
          <w:color w:val="000000"/>
          <w:szCs w:val="22"/>
        </w:rPr>
        <w:t>benefit.</w:t>
      </w:r>
    </w:p>
    <w:p w:rsidR="0081049E" w:rsidRDefault="0081049E" w:rsidP="0081049E">
      <w:pPr>
        <w:autoSpaceDE w:val="0"/>
        <w:autoSpaceDN w:val="0"/>
        <w:adjustRightInd w:val="0"/>
        <w:rPr>
          <w:color w:val="000000"/>
        </w:rPr>
      </w:pPr>
    </w:p>
    <w:p w:rsidR="0081049E" w:rsidRDefault="0081049E" w:rsidP="0081049E">
      <w:pPr>
        <w:pStyle w:val="Header"/>
        <w:tabs>
          <w:tab w:val="left" w:pos="720"/>
        </w:tabs>
        <w:rPr>
          <w:i/>
        </w:rPr>
      </w:pPr>
      <w:r>
        <w:rPr>
          <w:b/>
        </w:rPr>
        <w:t>DESCRIPTION OF RESPONDENTS</w:t>
      </w:r>
      <w:r>
        <w:t xml:space="preserve">: </w:t>
      </w:r>
    </w:p>
    <w:p w:rsidR="0081049E" w:rsidRDefault="0081049E" w:rsidP="0081049E"/>
    <w:p w:rsidR="0081049E" w:rsidRDefault="0081049E" w:rsidP="0081049E">
      <w:pPr>
        <w:autoSpaceDE w:val="0"/>
        <w:autoSpaceDN w:val="0"/>
        <w:adjustRightInd w:val="0"/>
      </w:pPr>
      <w:r>
        <w:t xml:space="preserve">The pool of respondents will consist of an annual sampling of Veterans who received emergency treatment in a community medical facility under the </w:t>
      </w:r>
      <w:r w:rsidR="00FD587D">
        <w:t>Millennium Act</w:t>
      </w:r>
      <w:r>
        <w:t xml:space="preserve"> </w:t>
      </w:r>
      <w:r w:rsidR="00AC7BF0">
        <w:t>e</w:t>
      </w:r>
      <w:r>
        <w:t xml:space="preserve">mergency </w:t>
      </w:r>
      <w:r w:rsidR="00AC7BF0">
        <w:t>c</w:t>
      </w:r>
      <w:r>
        <w:t>are benefit, within the 3 months leading up to the annual data extraction.</w:t>
      </w:r>
    </w:p>
    <w:p w:rsidR="0081049E" w:rsidRDefault="0081049E" w:rsidP="0081049E">
      <w:pPr>
        <w:rPr>
          <w:b/>
        </w:rPr>
      </w:pPr>
    </w:p>
    <w:p w:rsidR="0081049E" w:rsidRDefault="0081049E" w:rsidP="0081049E">
      <w:pPr>
        <w:rPr>
          <w:b/>
        </w:rPr>
      </w:pPr>
      <w:r>
        <w:rPr>
          <w:b/>
        </w:rPr>
        <w:t>TYPE OF COLLECTION:</w:t>
      </w:r>
      <w:r>
        <w:t xml:space="preserve"> (Check one)</w:t>
      </w:r>
    </w:p>
    <w:p w:rsidR="0081049E" w:rsidRDefault="0081049E" w:rsidP="0081049E">
      <w:pPr>
        <w:pStyle w:val="BodyTextIndent"/>
        <w:tabs>
          <w:tab w:val="left" w:pos="360"/>
        </w:tabs>
        <w:ind w:left="0"/>
        <w:rPr>
          <w:bCs/>
          <w:sz w:val="16"/>
          <w:szCs w:val="16"/>
        </w:rPr>
      </w:pPr>
    </w:p>
    <w:p w:rsidR="0081049E" w:rsidRDefault="0081049E" w:rsidP="0081049E">
      <w:pPr>
        <w:pStyle w:val="BodyTextIndent"/>
        <w:tabs>
          <w:tab w:val="left" w:pos="360"/>
        </w:tabs>
        <w:ind w:left="0"/>
        <w:rPr>
          <w:bCs/>
          <w:sz w:val="24"/>
        </w:rPr>
      </w:pPr>
      <w:r>
        <w:rPr>
          <w:bCs/>
          <w:sz w:val="24"/>
        </w:rPr>
        <w:t xml:space="preserve">[ ] Customer Comment Card/Complaint Form </w:t>
      </w:r>
      <w:r>
        <w:rPr>
          <w:bCs/>
          <w:sz w:val="24"/>
        </w:rPr>
        <w:tab/>
        <w:t>[</w:t>
      </w:r>
      <w:r>
        <w:rPr>
          <w:bCs/>
          <w:sz w:val="24"/>
        </w:rPr>
        <w:sym w:font="Wingdings" w:char="F0FC"/>
      </w:r>
      <w:r>
        <w:rPr>
          <w:bCs/>
          <w:sz w:val="24"/>
        </w:rPr>
        <w:t xml:space="preserve">] Customer Satisfaction Survey    </w:t>
      </w:r>
    </w:p>
    <w:p w:rsidR="0081049E" w:rsidRDefault="0081049E" w:rsidP="0081049E">
      <w:pPr>
        <w:pStyle w:val="BodyTextIndent"/>
        <w:tabs>
          <w:tab w:val="left" w:pos="360"/>
        </w:tabs>
        <w:ind w:left="0"/>
        <w:rPr>
          <w:bCs/>
          <w:sz w:val="24"/>
        </w:rPr>
      </w:pPr>
      <w:r>
        <w:rPr>
          <w:bCs/>
          <w:sz w:val="24"/>
        </w:rPr>
        <w:t>[ ] Usability Testing (e.g., Website or Software</w:t>
      </w:r>
      <w:r>
        <w:rPr>
          <w:bCs/>
          <w:sz w:val="24"/>
        </w:rPr>
        <w:tab/>
        <w:t>[ ] Small Discussion Group</w:t>
      </w:r>
    </w:p>
    <w:p w:rsidR="0081049E" w:rsidRDefault="0081049E" w:rsidP="0081049E">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81049E" w:rsidRDefault="0081049E" w:rsidP="0081049E">
      <w:pPr>
        <w:pStyle w:val="Header"/>
        <w:tabs>
          <w:tab w:val="left" w:pos="720"/>
        </w:tabs>
      </w:pPr>
    </w:p>
    <w:p w:rsidR="0081049E" w:rsidRDefault="0081049E" w:rsidP="0081049E">
      <w:pPr>
        <w:rPr>
          <w:b/>
        </w:rPr>
      </w:pPr>
      <w:r>
        <w:rPr>
          <w:b/>
        </w:rPr>
        <w:t>CERTIFICATION:</w:t>
      </w:r>
    </w:p>
    <w:p w:rsidR="0081049E" w:rsidRDefault="0081049E" w:rsidP="0081049E">
      <w:pPr>
        <w:rPr>
          <w:sz w:val="16"/>
          <w:szCs w:val="16"/>
        </w:rPr>
      </w:pPr>
    </w:p>
    <w:p w:rsidR="0081049E" w:rsidRDefault="0081049E" w:rsidP="0081049E">
      <w:r>
        <w:t xml:space="preserve">I certify the following to be true: </w:t>
      </w:r>
    </w:p>
    <w:p w:rsidR="0081049E" w:rsidRDefault="0081049E" w:rsidP="0081049E">
      <w:pPr>
        <w:pStyle w:val="ListParagraph"/>
        <w:numPr>
          <w:ilvl w:val="0"/>
          <w:numId w:val="25"/>
        </w:numPr>
      </w:pPr>
      <w:r>
        <w:t xml:space="preserve">The collection is voluntary. </w:t>
      </w:r>
    </w:p>
    <w:p w:rsidR="0081049E" w:rsidRDefault="0081049E" w:rsidP="0081049E">
      <w:pPr>
        <w:pStyle w:val="ListParagraph"/>
        <w:numPr>
          <w:ilvl w:val="0"/>
          <w:numId w:val="25"/>
        </w:numPr>
      </w:pPr>
      <w:r>
        <w:t>The collection is low-burden for respondents and low-cost for the Federal Government.</w:t>
      </w:r>
    </w:p>
    <w:p w:rsidR="0081049E" w:rsidRDefault="0081049E" w:rsidP="0081049E">
      <w:pPr>
        <w:pStyle w:val="ListParagraph"/>
        <w:numPr>
          <w:ilvl w:val="0"/>
          <w:numId w:val="25"/>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81049E" w:rsidRDefault="0081049E" w:rsidP="0081049E">
      <w:pPr>
        <w:pStyle w:val="ListParagraph"/>
        <w:numPr>
          <w:ilvl w:val="0"/>
          <w:numId w:val="25"/>
        </w:numPr>
      </w:pPr>
      <w:r>
        <w:t xml:space="preserve">The results are </w:t>
      </w:r>
      <w:r>
        <w:rPr>
          <w:u w:val="single"/>
        </w:rPr>
        <w:t>not</w:t>
      </w:r>
      <w:r>
        <w:t xml:space="preserve"> intended to be disseminated to the public.</w:t>
      </w:r>
      <w:r>
        <w:tab/>
      </w:r>
      <w:r>
        <w:tab/>
      </w:r>
    </w:p>
    <w:p w:rsidR="0081049E" w:rsidRDefault="0081049E" w:rsidP="0081049E">
      <w:pPr>
        <w:pStyle w:val="ListParagraph"/>
        <w:numPr>
          <w:ilvl w:val="0"/>
          <w:numId w:val="25"/>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81049E" w:rsidRDefault="0081049E" w:rsidP="0081049E">
      <w:pPr>
        <w:pStyle w:val="ListParagraph"/>
        <w:numPr>
          <w:ilvl w:val="0"/>
          <w:numId w:val="25"/>
        </w:numPr>
      </w:pPr>
      <w:r>
        <w:t>The collection is targeted to the solicitation of opinions from respondents who have experience with the program or may have experience with the program in the future.</w:t>
      </w:r>
    </w:p>
    <w:p w:rsidR="0081049E" w:rsidRDefault="0081049E" w:rsidP="0081049E"/>
    <w:p w:rsidR="0081049E" w:rsidRDefault="0081049E" w:rsidP="0081049E">
      <w:r>
        <w:t xml:space="preserve">Name: </w:t>
      </w:r>
      <w:r>
        <w:rPr>
          <w:u w:val="single"/>
        </w:rPr>
        <w:t xml:space="preserve"> Douglas Katason, Stakeholder Outreach Manager</w:t>
      </w:r>
    </w:p>
    <w:p w:rsidR="0081049E" w:rsidRDefault="0081049E" w:rsidP="0081049E">
      <w:pPr>
        <w:pStyle w:val="ListParagraph"/>
        <w:ind w:left="360"/>
      </w:pPr>
    </w:p>
    <w:p w:rsidR="0081049E" w:rsidRDefault="0081049E" w:rsidP="0081049E">
      <w:r>
        <w:t>To assist review, please provide answers to the following question:</w:t>
      </w:r>
    </w:p>
    <w:p w:rsidR="0081049E" w:rsidRDefault="0081049E" w:rsidP="0081049E">
      <w:pPr>
        <w:rPr>
          <w:b/>
        </w:rPr>
      </w:pPr>
    </w:p>
    <w:p w:rsidR="0081049E" w:rsidRDefault="0081049E" w:rsidP="0081049E">
      <w:pPr>
        <w:rPr>
          <w:b/>
        </w:rPr>
      </w:pPr>
      <w:r>
        <w:rPr>
          <w:b/>
        </w:rPr>
        <w:t>Personally Identifiable Information:</w:t>
      </w:r>
    </w:p>
    <w:p w:rsidR="0081049E" w:rsidRDefault="0081049E" w:rsidP="0081049E">
      <w:pPr>
        <w:pStyle w:val="ListParagraph"/>
        <w:numPr>
          <w:ilvl w:val="0"/>
          <w:numId w:val="26"/>
        </w:numPr>
      </w:pPr>
      <w:r>
        <w:lastRenderedPageBreak/>
        <w:t>Is personally identifiable information (PII) collected?  [  ] Yes  [</w:t>
      </w:r>
      <w:r>
        <w:sym w:font="Wingdings" w:char="F0FC"/>
      </w:r>
      <w:r>
        <w:t xml:space="preserve">]  No </w:t>
      </w:r>
    </w:p>
    <w:p w:rsidR="0081049E" w:rsidRDefault="0081049E" w:rsidP="0081049E">
      <w:pPr>
        <w:pStyle w:val="ListParagraph"/>
        <w:numPr>
          <w:ilvl w:val="0"/>
          <w:numId w:val="26"/>
        </w:numPr>
      </w:pPr>
      <w:r>
        <w:t xml:space="preserve">If </w:t>
      </w:r>
      <w:proofErr w:type="gramStart"/>
      <w:r>
        <w:t>Yes</w:t>
      </w:r>
      <w:proofErr w:type="gramEnd"/>
      <w:r>
        <w:t xml:space="preserve">, will any information that is collected be included in records that are subject to the Privacy Act of 1974?   [  ] Yes [  ] No   </w:t>
      </w:r>
    </w:p>
    <w:p w:rsidR="0081049E" w:rsidRDefault="0081049E" w:rsidP="0081049E">
      <w:pPr>
        <w:pStyle w:val="ListParagraph"/>
        <w:numPr>
          <w:ilvl w:val="0"/>
          <w:numId w:val="26"/>
        </w:numPr>
      </w:pPr>
      <w:r>
        <w:t xml:space="preserve">If </w:t>
      </w:r>
      <w:proofErr w:type="gramStart"/>
      <w:r>
        <w:t>Yes</w:t>
      </w:r>
      <w:proofErr w:type="gramEnd"/>
      <w:r>
        <w:t>, has an up-to-date System of Records Notice (SORN) been published?  [  ] Yes  [  ] No</w:t>
      </w:r>
    </w:p>
    <w:p w:rsidR="0081049E" w:rsidRDefault="0081049E" w:rsidP="0081049E">
      <w:pPr>
        <w:pStyle w:val="ListParagraph"/>
        <w:ind w:left="0"/>
        <w:rPr>
          <w:b/>
        </w:rPr>
      </w:pPr>
    </w:p>
    <w:p w:rsidR="0081049E" w:rsidRDefault="0081049E" w:rsidP="0081049E">
      <w:pPr>
        <w:pStyle w:val="ListParagraph"/>
        <w:ind w:left="0"/>
        <w:rPr>
          <w:b/>
        </w:rPr>
      </w:pPr>
      <w:r>
        <w:rPr>
          <w:b/>
        </w:rPr>
        <w:t>Gifts or Payments:</w:t>
      </w:r>
    </w:p>
    <w:p w:rsidR="0081049E" w:rsidRDefault="0081049E" w:rsidP="0081049E">
      <w:r>
        <w:t>Is an incentive (e.g., money or reimbursement of expenses, token of appreciation) provided to participants?  [  ] Yes [</w:t>
      </w:r>
      <w:r>
        <w:sym w:font="Wingdings" w:char="F0FC"/>
      </w:r>
      <w:r>
        <w:t xml:space="preserve">] No  </w:t>
      </w:r>
    </w:p>
    <w:p w:rsidR="0081049E" w:rsidRDefault="0081049E" w:rsidP="0081049E">
      <w:pPr>
        <w:rPr>
          <w:b/>
        </w:rPr>
      </w:pPr>
    </w:p>
    <w:p w:rsidR="0081049E" w:rsidRDefault="0081049E" w:rsidP="0081049E">
      <w:pPr>
        <w:rPr>
          <w:i/>
        </w:rPr>
      </w:pPr>
      <w:r>
        <w:rPr>
          <w:b/>
        </w:rPr>
        <w:t>BURDEN HOURS</w:t>
      </w:r>
      <w:r>
        <w:t xml:space="preserve"> </w:t>
      </w:r>
    </w:p>
    <w:p w:rsidR="0081049E" w:rsidRDefault="0081049E" w:rsidP="0081049E">
      <w:pPr>
        <w:keepNext/>
        <w:keepLines/>
        <w:rPr>
          <w:b/>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81049E" w:rsidTr="00B40367">
        <w:trPr>
          <w:trHeight w:val="274"/>
        </w:trPr>
        <w:tc>
          <w:tcPr>
            <w:tcW w:w="5417" w:type="dxa"/>
            <w:tcBorders>
              <w:top w:val="single" w:sz="4" w:space="0" w:color="auto"/>
              <w:left w:val="single" w:sz="4" w:space="0" w:color="auto"/>
              <w:bottom w:val="single" w:sz="4" w:space="0" w:color="auto"/>
              <w:right w:val="single" w:sz="4" w:space="0" w:color="auto"/>
            </w:tcBorders>
            <w:vAlign w:val="center"/>
            <w:hideMark/>
          </w:tcPr>
          <w:p w:rsidR="0081049E" w:rsidRDefault="0081049E">
            <w:pPr>
              <w:jc w:val="center"/>
              <w:rPr>
                <w:b/>
              </w:rPr>
            </w:pPr>
            <w:r>
              <w:rPr>
                <w:b/>
              </w:rPr>
              <w:t xml:space="preserve">Category of Respondent: </w:t>
            </w:r>
            <w:r>
              <w:t>Individuals &amp; Households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81049E" w:rsidRDefault="0081049E">
            <w:pPr>
              <w:jc w:val="center"/>
              <w:rPr>
                <w:b/>
              </w:rPr>
            </w:pPr>
            <w:r>
              <w:rPr>
                <w:b/>
              </w:rPr>
              <w:t>No. of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81049E" w:rsidRDefault="0081049E">
            <w:pPr>
              <w:jc w:val="center"/>
              <w:rPr>
                <w:b/>
              </w:rPr>
            </w:pPr>
            <w:r>
              <w:rPr>
                <w:b/>
              </w:rPr>
              <w:t>Participation Time</w:t>
            </w:r>
          </w:p>
        </w:tc>
        <w:tc>
          <w:tcPr>
            <w:tcW w:w="1003" w:type="dxa"/>
            <w:tcBorders>
              <w:top w:val="single" w:sz="4" w:space="0" w:color="auto"/>
              <w:left w:val="single" w:sz="4" w:space="0" w:color="auto"/>
              <w:bottom w:val="single" w:sz="4" w:space="0" w:color="auto"/>
              <w:right w:val="single" w:sz="4" w:space="0" w:color="auto"/>
            </w:tcBorders>
            <w:vAlign w:val="center"/>
            <w:hideMark/>
          </w:tcPr>
          <w:p w:rsidR="0081049E" w:rsidRDefault="0081049E">
            <w:pPr>
              <w:jc w:val="center"/>
              <w:rPr>
                <w:b/>
              </w:rPr>
            </w:pPr>
            <w:r>
              <w:rPr>
                <w:b/>
              </w:rPr>
              <w:t>Burden</w:t>
            </w:r>
          </w:p>
        </w:tc>
      </w:tr>
      <w:tr w:rsidR="0081049E" w:rsidTr="00B40367">
        <w:trPr>
          <w:trHeight w:val="350"/>
        </w:trPr>
        <w:tc>
          <w:tcPr>
            <w:tcW w:w="5417" w:type="dxa"/>
            <w:tcBorders>
              <w:top w:val="single" w:sz="4" w:space="0" w:color="auto"/>
              <w:left w:val="single" w:sz="4" w:space="0" w:color="auto"/>
              <w:bottom w:val="single" w:sz="4" w:space="0" w:color="auto"/>
              <w:right w:val="single" w:sz="4" w:space="0" w:color="auto"/>
            </w:tcBorders>
            <w:vAlign w:val="center"/>
            <w:hideMark/>
          </w:tcPr>
          <w:p w:rsidR="0081049E" w:rsidRDefault="0081049E" w:rsidP="00AC7BF0">
            <w:r>
              <w:t>VA Form 10-XXXXXX (</w:t>
            </w:r>
            <w:r w:rsidR="00AC7BF0">
              <w:t>Veterans</w:t>
            </w:r>
            <w:r>
              <w:t xml:space="preserve"> </w:t>
            </w:r>
            <w:r w:rsidR="00FD587D">
              <w:t>Millennium Act</w:t>
            </w:r>
            <w:r>
              <w:t xml:space="preserve"> Emergency Care </w:t>
            </w:r>
            <w:r w:rsidR="00AC7BF0">
              <w:t>Benefit</w:t>
            </w:r>
            <w:r>
              <w:t xml:space="preserve"> Satisfaction Survey)</w:t>
            </w:r>
          </w:p>
        </w:tc>
        <w:tc>
          <w:tcPr>
            <w:tcW w:w="1530" w:type="dxa"/>
            <w:tcBorders>
              <w:top w:val="single" w:sz="4" w:space="0" w:color="auto"/>
              <w:left w:val="single" w:sz="4" w:space="0" w:color="auto"/>
              <w:bottom w:val="single" w:sz="4" w:space="0" w:color="auto"/>
              <w:right w:val="single" w:sz="4" w:space="0" w:color="auto"/>
            </w:tcBorders>
            <w:vAlign w:val="center"/>
            <w:hideMark/>
          </w:tcPr>
          <w:p w:rsidR="0081049E" w:rsidRDefault="0081049E">
            <w:pPr>
              <w:jc w:val="center"/>
            </w:pPr>
            <w:r>
              <w:t>2,000</w:t>
            </w:r>
          </w:p>
        </w:tc>
        <w:tc>
          <w:tcPr>
            <w:tcW w:w="1710" w:type="dxa"/>
            <w:tcBorders>
              <w:top w:val="single" w:sz="4" w:space="0" w:color="auto"/>
              <w:left w:val="single" w:sz="4" w:space="0" w:color="auto"/>
              <w:bottom w:val="single" w:sz="4" w:space="0" w:color="auto"/>
              <w:right w:val="single" w:sz="4" w:space="0" w:color="auto"/>
            </w:tcBorders>
            <w:vAlign w:val="center"/>
            <w:hideMark/>
          </w:tcPr>
          <w:p w:rsidR="0081049E" w:rsidRDefault="00B40367">
            <w:pPr>
              <w:jc w:val="center"/>
            </w:pPr>
            <w:r>
              <w:t>7</w:t>
            </w:r>
            <w:r w:rsidR="0081049E">
              <w:t xml:space="preserve"> minutes</w:t>
            </w:r>
          </w:p>
        </w:tc>
        <w:tc>
          <w:tcPr>
            <w:tcW w:w="1003" w:type="dxa"/>
            <w:tcBorders>
              <w:top w:val="single" w:sz="4" w:space="0" w:color="auto"/>
              <w:left w:val="single" w:sz="4" w:space="0" w:color="auto"/>
              <w:bottom w:val="single" w:sz="4" w:space="0" w:color="auto"/>
              <w:right w:val="single" w:sz="4" w:space="0" w:color="auto"/>
            </w:tcBorders>
            <w:vAlign w:val="center"/>
            <w:hideMark/>
          </w:tcPr>
          <w:p w:rsidR="0081049E" w:rsidRPr="00B40367" w:rsidRDefault="00B40367" w:rsidP="00B40367">
            <w:pPr>
              <w:jc w:val="center"/>
              <w:rPr>
                <w:b/>
              </w:rPr>
            </w:pPr>
            <w:r w:rsidRPr="00B40367">
              <w:rPr>
                <w:b/>
              </w:rPr>
              <w:t>23</w:t>
            </w:r>
            <w:r>
              <w:rPr>
                <w:b/>
              </w:rPr>
              <w:t>3</w:t>
            </w:r>
          </w:p>
        </w:tc>
      </w:tr>
    </w:tbl>
    <w:p w:rsidR="0081049E" w:rsidRDefault="0081049E" w:rsidP="0081049E"/>
    <w:p w:rsidR="0081049E" w:rsidRDefault="0081049E" w:rsidP="0081049E">
      <w:r>
        <w:rPr>
          <w:b/>
        </w:rPr>
        <w:t xml:space="preserve">FEDERAL COST:  </w:t>
      </w:r>
      <w:r>
        <w:t xml:space="preserve">The estimated annual cost to the Federal government </w:t>
      </w:r>
      <w:r w:rsidRPr="00B40367">
        <w:t>is $</w:t>
      </w:r>
      <w:r w:rsidR="00B40367" w:rsidRPr="00B40367">
        <w:t>18,195</w:t>
      </w:r>
      <w:r w:rsidRPr="00B40367">
        <w:t>.00.</w:t>
      </w:r>
      <w:r>
        <w:t xml:space="preserve"> Cost includes burden </w:t>
      </w:r>
      <w:r w:rsidRPr="00B40367">
        <w:t>hours ($</w:t>
      </w:r>
      <w:r w:rsidR="00B40367" w:rsidRPr="00B40367">
        <w:t>5,592</w:t>
      </w:r>
      <w:r w:rsidRPr="00B40367">
        <w:t>.00) plus</w:t>
      </w:r>
      <w:r>
        <w:t xml:space="preserve"> supplies, printing, mailing</w:t>
      </w:r>
      <w:r w:rsidR="00CE329B">
        <w:t xml:space="preserve"> </w:t>
      </w:r>
      <w:r>
        <w:t>and processing of the survey ($12,603.00).</w:t>
      </w:r>
    </w:p>
    <w:p w:rsidR="0081049E" w:rsidRDefault="0081049E" w:rsidP="0081049E">
      <w:pPr>
        <w:rPr>
          <w:b/>
          <w:bCs/>
          <w:u w:val="single"/>
        </w:rPr>
      </w:pPr>
    </w:p>
    <w:p w:rsidR="0081049E" w:rsidRDefault="0081049E" w:rsidP="0081049E">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1049E" w:rsidRDefault="0081049E" w:rsidP="0081049E">
      <w:pPr>
        <w:rPr>
          <w:b/>
        </w:rPr>
      </w:pPr>
    </w:p>
    <w:p w:rsidR="0081049E" w:rsidRDefault="0081049E" w:rsidP="0081049E">
      <w:pPr>
        <w:rPr>
          <w:b/>
        </w:rPr>
      </w:pPr>
      <w:r>
        <w:rPr>
          <w:b/>
        </w:rPr>
        <w:t>The selection of your targeted respondents</w:t>
      </w:r>
    </w:p>
    <w:p w:rsidR="0081049E" w:rsidRDefault="0081049E" w:rsidP="0081049E">
      <w:pPr>
        <w:pStyle w:val="ListParagraph"/>
        <w:numPr>
          <w:ilvl w:val="0"/>
          <w:numId w:val="27"/>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sym w:font="Wingdings" w:char="F0FC"/>
      </w:r>
      <w:r>
        <w:t xml:space="preserve"> ] Yes</w:t>
      </w:r>
      <w:r>
        <w:tab/>
        <w:t>[ ] No</w:t>
      </w:r>
    </w:p>
    <w:p w:rsidR="0081049E" w:rsidRDefault="0081049E" w:rsidP="0081049E">
      <w:pPr>
        <w:pStyle w:val="ListParagraph"/>
      </w:pPr>
    </w:p>
    <w:p w:rsidR="0081049E" w:rsidRDefault="0081049E" w:rsidP="0081049E">
      <w:r>
        <w:t>If the answer is yes, please provide a description of both below (or attach the sampling plan)?   If the answer is no, please provide a description of how you plan to identify your potential group of respondents and how you will select them?</w:t>
      </w:r>
    </w:p>
    <w:p w:rsidR="0081049E" w:rsidRDefault="0081049E" w:rsidP="0081049E"/>
    <w:p w:rsidR="0081049E" w:rsidRDefault="0081049E" w:rsidP="0081049E">
      <w:pPr>
        <w:rPr>
          <w:b/>
        </w:rPr>
      </w:pPr>
      <w:r>
        <w:rPr>
          <w:b/>
        </w:rPr>
        <w:t>Inclusion criteria:</w:t>
      </w:r>
    </w:p>
    <w:p w:rsidR="0081049E" w:rsidRDefault="0081049E" w:rsidP="0081049E">
      <w:pPr>
        <w:ind w:left="30"/>
      </w:pPr>
      <w:r>
        <w:t xml:space="preserve">Sampling will be from all Veterans who received emergency treatment in a community medical facility under the </w:t>
      </w:r>
      <w:r w:rsidR="00FD587D">
        <w:t>Millennium Act</w:t>
      </w:r>
      <w:r>
        <w:t xml:space="preserve"> </w:t>
      </w:r>
      <w:r w:rsidR="00AC7BF0">
        <w:t>e</w:t>
      </w:r>
      <w:r>
        <w:t xml:space="preserve">mergency </w:t>
      </w:r>
      <w:r w:rsidR="00AC7BF0">
        <w:t>c</w:t>
      </w:r>
      <w:r>
        <w:t>are benefit in the 3 months leading up to the annual data extraction.</w:t>
      </w:r>
    </w:p>
    <w:p w:rsidR="0081049E" w:rsidRDefault="0081049E" w:rsidP="0081049E">
      <w:pPr>
        <w:pStyle w:val="ListParagraph"/>
        <w:ind w:left="390"/>
      </w:pPr>
    </w:p>
    <w:p w:rsidR="0081049E" w:rsidRDefault="0081049E" w:rsidP="0081049E">
      <w:pPr>
        <w:rPr>
          <w:b/>
        </w:rPr>
      </w:pPr>
      <w:r>
        <w:rPr>
          <w:b/>
        </w:rPr>
        <w:t>Sample size:</w:t>
      </w:r>
    </w:p>
    <w:p w:rsidR="0081049E" w:rsidRDefault="0081049E" w:rsidP="0081049E">
      <w:pPr>
        <w:ind w:left="30"/>
      </w:pPr>
      <w:r>
        <w:rPr>
          <w:bCs/>
        </w:rPr>
        <w:t>The sample size will be a maximum of 10,000 o</w:t>
      </w:r>
      <w:r>
        <w:t xml:space="preserve">f those Veterans who received emergency treatment in a community medical facility under the </w:t>
      </w:r>
      <w:r w:rsidR="00FD587D">
        <w:t>Millennium Act</w:t>
      </w:r>
      <w:r>
        <w:t xml:space="preserve"> </w:t>
      </w:r>
      <w:r w:rsidR="00AC7BF0">
        <w:t>e</w:t>
      </w:r>
      <w:r>
        <w:t xml:space="preserve">mergency </w:t>
      </w:r>
      <w:r w:rsidR="00AC7BF0">
        <w:t>c</w:t>
      </w:r>
      <w:r>
        <w:t xml:space="preserve">are benefit. It is anticipated of the 10,000 surveys sent out each year an estimated response rate of 20 percent will be achieved. The patient names, addresses, services received and dates of service will be extracted from internal VA databases in accordance with existing approved standards ensuring privacy and security of the data. </w:t>
      </w:r>
    </w:p>
    <w:p w:rsidR="0081049E" w:rsidRDefault="0081049E" w:rsidP="0081049E"/>
    <w:p w:rsidR="0081049E" w:rsidRDefault="0081049E" w:rsidP="0081049E">
      <w:pPr>
        <w:rPr>
          <w:b/>
        </w:rPr>
      </w:pPr>
      <w:r>
        <w:rPr>
          <w:b/>
        </w:rPr>
        <w:t>Administration of the Instrument</w:t>
      </w:r>
    </w:p>
    <w:p w:rsidR="0081049E" w:rsidRDefault="0081049E" w:rsidP="0081049E">
      <w:pPr>
        <w:pStyle w:val="ListParagraph"/>
        <w:numPr>
          <w:ilvl w:val="0"/>
          <w:numId w:val="28"/>
        </w:numPr>
      </w:pPr>
      <w:r>
        <w:t>How will you collect the information? (Check all that apply)</w:t>
      </w:r>
    </w:p>
    <w:p w:rsidR="0081049E" w:rsidRDefault="0081049E" w:rsidP="0081049E">
      <w:pPr>
        <w:ind w:left="720"/>
      </w:pPr>
      <w:r>
        <w:t>[</w:t>
      </w:r>
      <w:r>
        <w:sym w:font="Wingdings" w:char="F0FC"/>
      </w:r>
      <w:r>
        <w:t xml:space="preserve"> ] Web-based or other forms of Social Media </w:t>
      </w:r>
    </w:p>
    <w:p w:rsidR="0081049E" w:rsidRDefault="0081049E" w:rsidP="0081049E">
      <w:pPr>
        <w:ind w:left="720"/>
      </w:pPr>
      <w:r>
        <w:t>[  ] Telephone</w:t>
      </w:r>
      <w:r>
        <w:tab/>
      </w:r>
    </w:p>
    <w:p w:rsidR="0081049E" w:rsidRDefault="0081049E" w:rsidP="0081049E">
      <w:pPr>
        <w:ind w:left="720"/>
      </w:pPr>
      <w:r>
        <w:lastRenderedPageBreak/>
        <w:t>[  ] In-person</w:t>
      </w:r>
      <w:r>
        <w:tab/>
      </w:r>
    </w:p>
    <w:p w:rsidR="0081049E" w:rsidRDefault="0081049E" w:rsidP="0081049E">
      <w:pPr>
        <w:ind w:left="720"/>
      </w:pPr>
      <w:r>
        <w:t>[</w:t>
      </w:r>
      <w:r>
        <w:sym w:font="Wingdings" w:char="F0FC"/>
      </w:r>
      <w:r>
        <w:t xml:space="preserve">  ] Mail </w:t>
      </w:r>
    </w:p>
    <w:p w:rsidR="0081049E" w:rsidRDefault="0081049E" w:rsidP="0081049E">
      <w:pPr>
        <w:ind w:left="720"/>
      </w:pPr>
      <w:r>
        <w:t>[  ] Other, Explain</w:t>
      </w:r>
    </w:p>
    <w:p w:rsidR="0081049E" w:rsidRDefault="0081049E" w:rsidP="0081049E">
      <w:pPr>
        <w:ind w:left="720"/>
      </w:pPr>
    </w:p>
    <w:p w:rsidR="0081049E" w:rsidRDefault="0081049E" w:rsidP="0081049E">
      <w:pPr>
        <w:pStyle w:val="ListParagraph"/>
        <w:numPr>
          <w:ilvl w:val="0"/>
          <w:numId w:val="28"/>
        </w:numPr>
      </w:pPr>
      <w:r>
        <w:t>Will interviewers or facilitators be used?  [  ] Yes [</w:t>
      </w:r>
      <w:r>
        <w:sym w:font="Wingdings" w:char="F0FC"/>
      </w:r>
      <w:r>
        <w:t>] No</w:t>
      </w:r>
    </w:p>
    <w:p w:rsidR="0081049E" w:rsidRDefault="0081049E" w:rsidP="0081049E"/>
    <w:p w:rsidR="0081049E" w:rsidRDefault="0081049E" w:rsidP="0081049E">
      <w:r>
        <w:t xml:space="preserve">A survey invitation letter will be sent to a sampling of Veterans who received emergency treatment in a community medical facility under the </w:t>
      </w:r>
      <w:r w:rsidR="00FD587D">
        <w:t>Millennium Act</w:t>
      </w:r>
      <w:r>
        <w:t xml:space="preserve"> </w:t>
      </w:r>
      <w:r w:rsidR="00AC7BF0">
        <w:t>e</w:t>
      </w:r>
      <w:r>
        <w:t xml:space="preserve">mergency </w:t>
      </w:r>
      <w:r w:rsidR="00AC7BF0">
        <w:t>c</w:t>
      </w:r>
      <w:r>
        <w:t xml:space="preserve">are benefit. The invitation letter will contain a Web link to the VA Community Care Web site in order to access the survey instrument which resides in the Web-based survey tool, Survey Monkey. A phone number will also be provided in the letter for the Veteran to request a paper copy of the survey instrument, in lieu of using the Web-based option. </w:t>
      </w:r>
    </w:p>
    <w:p w:rsidR="0081049E" w:rsidRDefault="0081049E" w:rsidP="0081049E"/>
    <w:p w:rsidR="0081049E" w:rsidRDefault="0081049E" w:rsidP="0081049E">
      <w:r>
        <w:t xml:space="preserve">A survey reminder letter will also be sent to the same sampling of Veterans approximately two weeks after the invitation was sent to either remind the Veteran to take the survey or thank them for taking the survey. </w:t>
      </w:r>
    </w:p>
    <w:p w:rsidR="0081049E" w:rsidRDefault="0081049E" w:rsidP="0081049E">
      <w:pPr>
        <w:pStyle w:val="ListParagraph"/>
        <w:ind w:left="360"/>
      </w:pPr>
      <w:r>
        <w:t xml:space="preserve"> </w:t>
      </w:r>
    </w:p>
    <w:p w:rsidR="0081049E" w:rsidRDefault="0081049E" w:rsidP="0081049E">
      <w:pPr>
        <w:rPr>
          <w:b/>
        </w:rPr>
      </w:pPr>
      <w:r>
        <w:rPr>
          <w:b/>
        </w:rPr>
        <w:t>Please make sure that all instruments, instructions, and scripts are submitted with the request.</w:t>
      </w:r>
    </w:p>
    <w:p w:rsidR="0081049E" w:rsidRDefault="0081049E" w:rsidP="0081049E"/>
    <w:p w:rsidR="0081049E" w:rsidRDefault="0081049E" w:rsidP="0081049E">
      <w:pPr>
        <w:rPr>
          <w:b/>
        </w:rPr>
      </w:pPr>
      <w:bookmarkStart w:id="0" w:name="_GoBack"/>
      <w:bookmarkEnd w:id="0"/>
    </w:p>
    <w:p w:rsidR="0081049E" w:rsidRPr="00317AAD" w:rsidRDefault="0081049E">
      <w:pPr>
        <w:rPr>
          <w:rFonts w:asciiTheme="minorHAnsi" w:hAnsiTheme="minorHAnsi"/>
          <w:sz w:val="22"/>
        </w:rPr>
      </w:pPr>
    </w:p>
    <w:sectPr w:rsidR="0081049E" w:rsidRPr="00317AAD" w:rsidSect="00DD38A7">
      <w:headerReference w:type="default" r:id="rId8"/>
      <w:footerReference w:type="default" r:id="rId9"/>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0F8" w:rsidRDefault="005B40F8">
      <w:r>
        <w:separator/>
      </w:r>
    </w:p>
  </w:endnote>
  <w:endnote w:type="continuationSeparator" w:id="0">
    <w:p w:rsidR="005B40F8" w:rsidRDefault="005B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F7E7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0F8" w:rsidRDefault="005B40F8">
      <w:r>
        <w:separator/>
      </w:r>
    </w:p>
  </w:footnote>
  <w:footnote w:type="continuationSeparator" w:id="0">
    <w:p w:rsidR="005B40F8" w:rsidRDefault="005B4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224D20"/>
    <w:multiLevelType w:val="hybridMultilevel"/>
    <w:tmpl w:val="F8EE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7685F"/>
    <w:multiLevelType w:val="hybridMultilevel"/>
    <w:tmpl w:val="9DAAF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43992"/>
    <w:multiLevelType w:val="hybridMultilevel"/>
    <w:tmpl w:val="05F01C38"/>
    <w:lvl w:ilvl="0" w:tplc="2EACEE6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55D93A6C"/>
    <w:multiLevelType w:val="hybridMultilevel"/>
    <w:tmpl w:val="13608C2E"/>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nsid w:val="5BF04277"/>
    <w:multiLevelType w:val="hybridMultilevel"/>
    <w:tmpl w:val="153A9970"/>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3"/>
  </w:num>
  <w:num w:numId="6">
    <w:abstractNumId w:val="1"/>
  </w:num>
  <w:num w:numId="7">
    <w:abstractNumId w:val="10"/>
  </w:num>
  <w:num w:numId="8">
    <w:abstractNumId w:val="18"/>
  </w:num>
  <w:num w:numId="9">
    <w:abstractNumId w:val="11"/>
  </w:num>
  <w:num w:numId="10">
    <w:abstractNumId w:val="2"/>
  </w:num>
  <w:num w:numId="11">
    <w:abstractNumId w:val="6"/>
  </w:num>
  <w:num w:numId="12">
    <w:abstractNumId w:val="7"/>
  </w:num>
  <w:num w:numId="13">
    <w:abstractNumId w:val="0"/>
  </w:num>
  <w:num w:numId="14">
    <w:abstractNumId w:val="19"/>
  </w:num>
  <w:num w:numId="15">
    <w:abstractNumId w:val="17"/>
  </w:num>
  <w:num w:numId="16">
    <w:abstractNumId w:val="13"/>
  </w:num>
  <w:num w:numId="17">
    <w:abstractNumId w:val="4"/>
  </w:num>
  <w:num w:numId="18">
    <w:abstractNumId w:val="5"/>
  </w:num>
  <w:num w:numId="19">
    <w:abstractNumId w:val="16"/>
  </w:num>
  <w:num w:numId="20">
    <w:abstractNumId w:val="8"/>
  </w:num>
  <w:num w:numId="21">
    <w:abstractNumId w:val="14"/>
  </w:num>
  <w:num w:numId="22">
    <w:abstractNumId w:val="9"/>
  </w:num>
  <w:num w:numId="23">
    <w:abstractNumId w:val="16"/>
  </w:num>
  <w:num w:numId="24">
    <w:abstractNumId w:val="1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0B9E"/>
    <w:rsid w:val="00021390"/>
    <w:rsid w:val="00023A57"/>
    <w:rsid w:val="00047A64"/>
    <w:rsid w:val="00054184"/>
    <w:rsid w:val="00061090"/>
    <w:rsid w:val="00061FC4"/>
    <w:rsid w:val="0006265F"/>
    <w:rsid w:val="00067329"/>
    <w:rsid w:val="000A59FB"/>
    <w:rsid w:val="000B077A"/>
    <w:rsid w:val="000B2838"/>
    <w:rsid w:val="000B51C5"/>
    <w:rsid w:val="000C3390"/>
    <w:rsid w:val="000C6EA5"/>
    <w:rsid w:val="000D2296"/>
    <w:rsid w:val="000D44CA"/>
    <w:rsid w:val="000E200B"/>
    <w:rsid w:val="000F68BE"/>
    <w:rsid w:val="001110E7"/>
    <w:rsid w:val="00111F80"/>
    <w:rsid w:val="001148DE"/>
    <w:rsid w:val="001150E2"/>
    <w:rsid w:val="00153246"/>
    <w:rsid w:val="00184E89"/>
    <w:rsid w:val="001927A4"/>
    <w:rsid w:val="00194AC6"/>
    <w:rsid w:val="001A23B0"/>
    <w:rsid w:val="001A25CC"/>
    <w:rsid w:val="001A6BC0"/>
    <w:rsid w:val="001B0AAA"/>
    <w:rsid w:val="001B5790"/>
    <w:rsid w:val="001C39F7"/>
    <w:rsid w:val="001C5624"/>
    <w:rsid w:val="001D0AC4"/>
    <w:rsid w:val="001D120A"/>
    <w:rsid w:val="001D7018"/>
    <w:rsid w:val="001F3D93"/>
    <w:rsid w:val="0020092C"/>
    <w:rsid w:val="00226906"/>
    <w:rsid w:val="00237B48"/>
    <w:rsid w:val="0024521E"/>
    <w:rsid w:val="002455E3"/>
    <w:rsid w:val="00263C3D"/>
    <w:rsid w:val="002742ED"/>
    <w:rsid w:val="00274779"/>
    <w:rsid w:val="00274D0B"/>
    <w:rsid w:val="002B052D"/>
    <w:rsid w:val="002B34CD"/>
    <w:rsid w:val="002B3C95"/>
    <w:rsid w:val="002B684A"/>
    <w:rsid w:val="002D0B92"/>
    <w:rsid w:val="002E67AE"/>
    <w:rsid w:val="00311CDC"/>
    <w:rsid w:val="00316934"/>
    <w:rsid w:val="00317AAD"/>
    <w:rsid w:val="00323E5F"/>
    <w:rsid w:val="00332D0F"/>
    <w:rsid w:val="00351360"/>
    <w:rsid w:val="00353FE7"/>
    <w:rsid w:val="00382D94"/>
    <w:rsid w:val="003A31D5"/>
    <w:rsid w:val="003A715B"/>
    <w:rsid w:val="003B6198"/>
    <w:rsid w:val="003C5B9F"/>
    <w:rsid w:val="003D5BBE"/>
    <w:rsid w:val="003E3C61"/>
    <w:rsid w:val="003E6358"/>
    <w:rsid w:val="003F1C5B"/>
    <w:rsid w:val="00402771"/>
    <w:rsid w:val="00407296"/>
    <w:rsid w:val="004102A2"/>
    <w:rsid w:val="00423761"/>
    <w:rsid w:val="00434E33"/>
    <w:rsid w:val="00441434"/>
    <w:rsid w:val="0045264C"/>
    <w:rsid w:val="00456E6B"/>
    <w:rsid w:val="00463675"/>
    <w:rsid w:val="00483677"/>
    <w:rsid w:val="004876EC"/>
    <w:rsid w:val="004A6400"/>
    <w:rsid w:val="004D2E17"/>
    <w:rsid w:val="004D6939"/>
    <w:rsid w:val="004D6E14"/>
    <w:rsid w:val="005009B0"/>
    <w:rsid w:val="00533196"/>
    <w:rsid w:val="0053460F"/>
    <w:rsid w:val="00534E3D"/>
    <w:rsid w:val="005363E4"/>
    <w:rsid w:val="00544501"/>
    <w:rsid w:val="00545183"/>
    <w:rsid w:val="00577C1B"/>
    <w:rsid w:val="005865D6"/>
    <w:rsid w:val="005A1006"/>
    <w:rsid w:val="005B40F8"/>
    <w:rsid w:val="005D147F"/>
    <w:rsid w:val="005D3199"/>
    <w:rsid w:val="005D3FBE"/>
    <w:rsid w:val="005E2E55"/>
    <w:rsid w:val="005E714A"/>
    <w:rsid w:val="005F693D"/>
    <w:rsid w:val="006019EA"/>
    <w:rsid w:val="006056AF"/>
    <w:rsid w:val="00607EEB"/>
    <w:rsid w:val="006140A0"/>
    <w:rsid w:val="00625036"/>
    <w:rsid w:val="00636621"/>
    <w:rsid w:val="00642B49"/>
    <w:rsid w:val="0064548B"/>
    <w:rsid w:val="006832D9"/>
    <w:rsid w:val="00685753"/>
    <w:rsid w:val="00687FE3"/>
    <w:rsid w:val="0069403B"/>
    <w:rsid w:val="006E2115"/>
    <w:rsid w:val="006E3C25"/>
    <w:rsid w:val="006F0B7C"/>
    <w:rsid w:val="006F3DDE"/>
    <w:rsid w:val="00704678"/>
    <w:rsid w:val="0070684C"/>
    <w:rsid w:val="00710CC3"/>
    <w:rsid w:val="007425E7"/>
    <w:rsid w:val="00744451"/>
    <w:rsid w:val="0076561E"/>
    <w:rsid w:val="00775F6A"/>
    <w:rsid w:val="007B2818"/>
    <w:rsid w:val="007C4146"/>
    <w:rsid w:val="007F503C"/>
    <w:rsid w:val="007F7080"/>
    <w:rsid w:val="007F7E7F"/>
    <w:rsid w:val="00802607"/>
    <w:rsid w:val="008070DD"/>
    <w:rsid w:val="008101A5"/>
    <w:rsid w:val="0081049E"/>
    <w:rsid w:val="00812911"/>
    <w:rsid w:val="00817A5F"/>
    <w:rsid w:val="00822664"/>
    <w:rsid w:val="00843796"/>
    <w:rsid w:val="00846CF3"/>
    <w:rsid w:val="00895229"/>
    <w:rsid w:val="008B2EB3"/>
    <w:rsid w:val="008C6135"/>
    <w:rsid w:val="008E4491"/>
    <w:rsid w:val="008F0203"/>
    <w:rsid w:val="008F4F62"/>
    <w:rsid w:val="008F50D4"/>
    <w:rsid w:val="009239AA"/>
    <w:rsid w:val="00935ADA"/>
    <w:rsid w:val="00940EDF"/>
    <w:rsid w:val="00941C40"/>
    <w:rsid w:val="00946B6C"/>
    <w:rsid w:val="00951A02"/>
    <w:rsid w:val="00955A71"/>
    <w:rsid w:val="0096108F"/>
    <w:rsid w:val="00985002"/>
    <w:rsid w:val="00996E8A"/>
    <w:rsid w:val="009A15F1"/>
    <w:rsid w:val="009A2F30"/>
    <w:rsid w:val="009A3CAC"/>
    <w:rsid w:val="009A7A2F"/>
    <w:rsid w:val="009C13B9"/>
    <w:rsid w:val="009C1481"/>
    <w:rsid w:val="009C66A6"/>
    <w:rsid w:val="009C7316"/>
    <w:rsid w:val="009C7BAB"/>
    <w:rsid w:val="009D01A2"/>
    <w:rsid w:val="009F5923"/>
    <w:rsid w:val="00A0690D"/>
    <w:rsid w:val="00A26597"/>
    <w:rsid w:val="00A403BB"/>
    <w:rsid w:val="00A40DB2"/>
    <w:rsid w:val="00A451DC"/>
    <w:rsid w:val="00A56CAD"/>
    <w:rsid w:val="00A674DF"/>
    <w:rsid w:val="00A77433"/>
    <w:rsid w:val="00A83AA6"/>
    <w:rsid w:val="00A934D6"/>
    <w:rsid w:val="00AA2C64"/>
    <w:rsid w:val="00AB3989"/>
    <w:rsid w:val="00AB4FEB"/>
    <w:rsid w:val="00AC7BF0"/>
    <w:rsid w:val="00AD1E10"/>
    <w:rsid w:val="00AE1809"/>
    <w:rsid w:val="00AF5069"/>
    <w:rsid w:val="00AF76D2"/>
    <w:rsid w:val="00B15B08"/>
    <w:rsid w:val="00B16E2D"/>
    <w:rsid w:val="00B21A5F"/>
    <w:rsid w:val="00B40367"/>
    <w:rsid w:val="00B44D26"/>
    <w:rsid w:val="00B50168"/>
    <w:rsid w:val="00B5110B"/>
    <w:rsid w:val="00B62E19"/>
    <w:rsid w:val="00B80D76"/>
    <w:rsid w:val="00BA2105"/>
    <w:rsid w:val="00BA5AEA"/>
    <w:rsid w:val="00BA7E06"/>
    <w:rsid w:val="00BB0261"/>
    <w:rsid w:val="00BB1577"/>
    <w:rsid w:val="00BB2CF7"/>
    <w:rsid w:val="00BB43B5"/>
    <w:rsid w:val="00BB6219"/>
    <w:rsid w:val="00BC2561"/>
    <w:rsid w:val="00BC3138"/>
    <w:rsid w:val="00BD290F"/>
    <w:rsid w:val="00BD77C4"/>
    <w:rsid w:val="00BF189C"/>
    <w:rsid w:val="00C00918"/>
    <w:rsid w:val="00C060AF"/>
    <w:rsid w:val="00C14CC4"/>
    <w:rsid w:val="00C2314A"/>
    <w:rsid w:val="00C24A54"/>
    <w:rsid w:val="00C33C52"/>
    <w:rsid w:val="00C40D8B"/>
    <w:rsid w:val="00C760CF"/>
    <w:rsid w:val="00C8407A"/>
    <w:rsid w:val="00C8488C"/>
    <w:rsid w:val="00C86E91"/>
    <w:rsid w:val="00C97A9D"/>
    <w:rsid w:val="00CA2650"/>
    <w:rsid w:val="00CB1078"/>
    <w:rsid w:val="00CB23C9"/>
    <w:rsid w:val="00CC4F0B"/>
    <w:rsid w:val="00CC562E"/>
    <w:rsid w:val="00CC6FAF"/>
    <w:rsid w:val="00CD61F1"/>
    <w:rsid w:val="00CE0F9D"/>
    <w:rsid w:val="00CE329B"/>
    <w:rsid w:val="00CF28DB"/>
    <w:rsid w:val="00CF6542"/>
    <w:rsid w:val="00D106C3"/>
    <w:rsid w:val="00D24698"/>
    <w:rsid w:val="00D5143F"/>
    <w:rsid w:val="00D5735F"/>
    <w:rsid w:val="00D6383F"/>
    <w:rsid w:val="00D80227"/>
    <w:rsid w:val="00D83A08"/>
    <w:rsid w:val="00DB59D0"/>
    <w:rsid w:val="00DC33D3"/>
    <w:rsid w:val="00DD38A7"/>
    <w:rsid w:val="00DD3C1D"/>
    <w:rsid w:val="00E036CB"/>
    <w:rsid w:val="00E21F7E"/>
    <w:rsid w:val="00E26329"/>
    <w:rsid w:val="00E30793"/>
    <w:rsid w:val="00E333FC"/>
    <w:rsid w:val="00E40B50"/>
    <w:rsid w:val="00E50293"/>
    <w:rsid w:val="00E65FFC"/>
    <w:rsid w:val="00E725CE"/>
    <w:rsid w:val="00E735B3"/>
    <w:rsid w:val="00E744EA"/>
    <w:rsid w:val="00E80951"/>
    <w:rsid w:val="00E86CC6"/>
    <w:rsid w:val="00E9037F"/>
    <w:rsid w:val="00E9353E"/>
    <w:rsid w:val="00EA1A74"/>
    <w:rsid w:val="00EB17BB"/>
    <w:rsid w:val="00EB56B3"/>
    <w:rsid w:val="00EC6500"/>
    <w:rsid w:val="00ED6492"/>
    <w:rsid w:val="00EE1612"/>
    <w:rsid w:val="00EF2095"/>
    <w:rsid w:val="00F06866"/>
    <w:rsid w:val="00F13231"/>
    <w:rsid w:val="00F158F5"/>
    <w:rsid w:val="00F15956"/>
    <w:rsid w:val="00F24CFC"/>
    <w:rsid w:val="00F3170F"/>
    <w:rsid w:val="00F358D0"/>
    <w:rsid w:val="00F650AD"/>
    <w:rsid w:val="00F976B0"/>
    <w:rsid w:val="00FA33DD"/>
    <w:rsid w:val="00FA6DE7"/>
    <w:rsid w:val="00FB34CB"/>
    <w:rsid w:val="00FC0A8E"/>
    <w:rsid w:val="00FD311D"/>
    <w:rsid w:val="00FD587D"/>
    <w:rsid w:val="00FE0A8D"/>
    <w:rsid w:val="00FE2FA6"/>
    <w:rsid w:val="00FE3DF2"/>
    <w:rsid w:val="00FE4F06"/>
    <w:rsid w:val="00FF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3">
    <w:name w:val="Body Text 3"/>
    <w:basedOn w:val="Normal"/>
    <w:link w:val="BodyText3Char"/>
    <w:rsid w:val="00996E8A"/>
    <w:pPr>
      <w:spacing w:after="120"/>
    </w:pPr>
    <w:rPr>
      <w:sz w:val="16"/>
      <w:szCs w:val="16"/>
    </w:rPr>
  </w:style>
  <w:style w:type="character" w:customStyle="1" w:styleId="BodyText3Char">
    <w:name w:val="Body Text 3 Char"/>
    <w:basedOn w:val="DefaultParagraphFont"/>
    <w:link w:val="BodyText3"/>
    <w:rsid w:val="00996E8A"/>
    <w:rPr>
      <w:sz w:val="16"/>
      <w:szCs w:val="16"/>
    </w:rPr>
  </w:style>
  <w:style w:type="paragraph" w:styleId="Title">
    <w:name w:val="Title"/>
    <w:basedOn w:val="Normal"/>
    <w:link w:val="TitleChar"/>
    <w:qFormat/>
    <w:rsid w:val="00996E8A"/>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character" w:customStyle="1" w:styleId="TitleChar">
    <w:name w:val="Title Char"/>
    <w:basedOn w:val="DefaultParagraphFont"/>
    <w:link w:val="Title"/>
    <w:rsid w:val="00996E8A"/>
    <w:rPr>
      <w:color w:val="FF00FF"/>
      <w:sz w:val="24"/>
    </w:rPr>
  </w:style>
  <w:style w:type="character" w:customStyle="1" w:styleId="e-04">
    <w:name w:val="e-04"/>
    <w:basedOn w:val="DefaultParagraphFont"/>
    <w:rsid w:val="00E036CB"/>
  </w:style>
  <w:style w:type="character" w:styleId="Hyperlink">
    <w:name w:val="Hyperlink"/>
    <w:basedOn w:val="DefaultParagraphFont"/>
    <w:uiPriority w:val="99"/>
    <w:rsid w:val="009A7A2F"/>
    <w:rPr>
      <w:color w:val="0000FF" w:themeColor="hyperlink"/>
      <w:u w:val="single"/>
    </w:rPr>
  </w:style>
  <w:style w:type="character" w:styleId="FollowedHyperlink">
    <w:name w:val="FollowedHyperlink"/>
    <w:basedOn w:val="DefaultParagraphFont"/>
    <w:rsid w:val="009A7A2F"/>
    <w:rPr>
      <w:color w:val="800080" w:themeColor="followedHyperlink"/>
      <w:u w:val="single"/>
    </w:rPr>
  </w:style>
  <w:style w:type="character" w:customStyle="1" w:styleId="HeaderChar">
    <w:name w:val="Header Char"/>
    <w:basedOn w:val="DefaultParagraphFont"/>
    <w:link w:val="Header"/>
    <w:rsid w:val="0081049E"/>
    <w:rPr>
      <w:snapToGrid w:val="0"/>
      <w:sz w:val="24"/>
      <w:szCs w:val="24"/>
    </w:rPr>
  </w:style>
  <w:style w:type="character" w:customStyle="1" w:styleId="BodyTextIndentChar">
    <w:name w:val="Body Text Indent Char"/>
    <w:basedOn w:val="DefaultParagraphFont"/>
    <w:link w:val="BodyTextIndent"/>
    <w:rsid w:val="0081049E"/>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3">
    <w:name w:val="Body Text 3"/>
    <w:basedOn w:val="Normal"/>
    <w:link w:val="BodyText3Char"/>
    <w:rsid w:val="00996E8A"/>
    <w:pPr>
      <w:spacing w:after="120"/>
    </w:pPr>
    <w:rPr>
      <w:sz w:val="16"/>
      <w:szCs w:val="16"/>
    </w:rPr>
  </w:style>
  <w:style w:type="character" w:customStyle="1" w:styleId="BodyText3Char">
    <w:name w:val="Body Text 3 Char"/>
    <w:basedOn w:val="DefaultParagraphFont"/>
    <w:link w:val="BodyText3"/>
    <w:rsid w:val="00996E8A"/>
    <w:rPr>
      <w:sz w:val="16"/>
      <w:szCs w:val="16"/>
    </w:rPr>
  </w:style>
  <w:style w:type="paragraph" w:styleId="Title">
    <w:name w:val="Title"/>
    <w:basedOn w:val="Normal"/>
    <w:link w:val="TitleChar"/>
    <w:qFormat/>
    <w:rsid w:val="00996E8A"/>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character" w:customStyle="1" w:styleId="TitleChar">
    <w:name w:val="Title Char"/>
    <w:basedOn w:val="DefaultParagraphFont"/>
    <w:link w:val="Title"/>
    <w:rsid w:val="00996E8A"/>
    <w:rPr>
      <w:color w:val="FF00FF"/>
      <w:sz w:val="24"/>
    </w:rPr>
  </w:style>
  <w:style w:type="character" w:customStyle="1" w:styleId="e-04">
    <w:name w:val="e-04"/>
    <w:basedOn w:val="DefaultParagraphFont"/>
    <w:rsid w:val="00E036CB"/>
  </w:style>
  <w:style w:type="character" w:styleId="Hyperlink">
    <w:name w:val="Hyperlink"/>
    <w:basedOn w:val="DefaultParagraphFont"/>
    <w:uiPriority w:val="99"/>
    <w:rsid w:val="009A7A2F"/>
    <w:rPr>
      <w:color w:val="0000FF" w:themeColor="hyperlink"/>
      <w:u w:val="single"/>
    </w:rPr>
  </w:style>
  <w:style w:type="character" w:styleId="FollowedHyperlink">
    <w:name w:val="FollowedHyperlink"/>
    <w:basedOn w:val="DefaultParagraphFont"/>
    <w:rsid w:val="009A7A2F"/>
    <w:rPr>
      <w:color w:val="800080" w:themeColor="followedHyperlink"/>
      <w:u w:val="single"/>
    </w:rPr>
  </w:style>
  <w:style w:type="character" w:customStyle="1" w:styleId="HeaderChar">
    <w:name w:val="Header Char"/>
    <w:basedOn w:val="DefaultParagraphFont"/>
    <w:link w:val="Header"/>
    <w:rsid w:val="0081049E"/>
    <w:rPr>
      <w:snapToGrid w:val="0"/>
      <w:sz w:val="24"/>
      <w:szCs w:val="24"/>
    </w:rPr>
  </w:style>
  <w:style w:type="character" w:customStyle="1" w:styleId="BodyTextIndentChar">
    <w:name w:val="Body Text Indent Char"/>
    <w:basedOn w:val="DefaultParagraphFont"/>
    <w:link w:val="BodyTextIndent"/>
    <w:rsid w:val="0081049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1175">
      <w:bodyDiv w:val="1"/>
      <w:marLeft w:val="0"/>
      <w:marRight w:val="0"/>
      <w:marTop w:val="0"/>
      <w:marBottom w:val="0"/>
      <w:divBdr>
        <w:top w:val="none" w:sz="0" w:space="0" w:color="auto"/>
        <w:left w:val="none" w:sz="0" w:space="0" w:color="auto"/>
        <w:bottom w:val="none" w:sz="0" w:space="0" w:color="auto"/>
        <w:right w:val="none" w:sz="0" w:space="0" w:color="auto"/>
      </w:divBdr>
    </w:div>
    <w:div w:id="387263440">
      <w:bodyDiv w:val="1"/>
      <w:marLeft w:val="0"/>
      <w:marRight w:val="0"/>
      <w:marTop w:val="0"/>
      <w:marBottom w:val="0"/>
      <w:divBdr>
        <w:top w:val="none" w:sz="0" w:space="0" w:color="auto"/>
        <w:left w:val="none" w:sz="0" w:space="0" w:color="auto"/>
        <w:bottom w:val="none" w:sz="0" w:space="0" w:color="auto"/>
        <w:right w:val="none" w:sz="0" w:space="0" w:color="auto"/>
      </w:divBdr>
    </w:div>
    <w:div w:id="975766097">
      <w:bodyDiv w:val="1"/>
      <w:marLeft w:val="0"/>
      <w:marRight w:val="0"/>
      <w:marTop w:val="0"/>
      <w:marBottom w:val="0"/>
      <w:divBdr>
        <w:top w:val="none" w:sz="0" w:space="0" w:color="auto"/>
        <w:left w:val="none" w:sz="0" w:space="0" w:color="auto"/>
        <w:bottom w:val="none" w:sz="0" w:space="0" w:color="auto"/>
        <w:right w:val="none" w:sz="0" w:space="0" w:color="auto"/>
      </w:divBdr>
    </w:div>
    <w:div w:id="1070663768">
      <w:bodyDiv w:val="1"/>
      <w:marLeft w:val="0"/>
      <w:marRight w:val="0"/>
      <w:marTop w:val="0"/>
      <w:marBottom w:val="0"/>
      <w:divBdr>
        <w:top w:val="none" w:sz="0" w:space="0" w:color="auto"/>
        <w:left w:val="none" w:sz="0" w:space="0" w:color="auto"/>
        <w:bottom w:val="none" w:sz="0" w:space="0" w:color="auto"/>
        <w:right w:val="none" w:sz="0" w:space="0" w:color="auto"/>
      </w:divBdr>
    </w:div>
    <w:div w:id="126707545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Mixon, Joni</cp:lastModifiedBy>
  <cp:revision>3</cp:revision>
  <cp:lastPrinted>2014-08-14T21:29:00Z</cp:lastPrinted>
  <dcterms:created xsi:type="dcterms:W3CDTF">2017-02-08T20:17:00Z</dcterms:created>
  <dcterms:modified xsi:type="dcterms:W3CDTF">2017-02-13T14:34:00Z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