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DC" w:rsidRDefault="00B611DC" w:rsidP="001D19E1">
      <w:bookmarkStart w:id="0" w:name="_GoBack"/>
      <w:bookmarkEnd w:id="0"/>
    </w:p>
    <w:p w:rsidR="00D73025" w:rsidRDefault="00942AD4" w:rsidP="00942AD4">
      <w:pPr>
        <w:jc w:val="center"/>
      </w:pPr>
      <w:r>
        <w:rPr>
          <w:noProof/>
        </w:rPr>
        <w:drawing>
          <wp:inline distT="0" distB="0" distL="0" distR="0">
            <wp:extent cx="1905000" cy="16469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4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AD4" w:rsidRDefault="00942AD4" w:rsidP="00942AD4">
      <w:pPr>
        <w:pStyle w:val="Default"/>
      </w:pPr>
    </w:p>
    <w:p w:rsidR="00942AD4" w:rsidRDefault="00942AD4" w:rsidP="00942AD4">
      <w:pPr>
        <w:pStyle w:val="Default"/>
        <w:rPr>
          <w:sz w:val="40"/>
          <w:szCs w:val="40"/>
        </w:rPr>
      </w:pPr>
      <w:r>
        <w:t xml:space="preserve">                                                </w:t>
      </w:r>
      <w:r>
        <w:rPr>
          <w:b/>
          <w:bCs/>
          <w:sz w:val="40"/>
          <w:szCs w:val="40"/>
        </w:rPr>
        <w:t xml:space="preserve">Watson Caritas Patient Score©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42AD4">
        <w:trPr>
          <w:trHeight w:val="203"/>
        </w:trPr>
        <w:tc>
          <w:tcPr>
            <w:tcW w:w="10207" w:type="dxa"/>
          </w:tcPr>
          <w:p w:rsidR="00942AD4" w:rsidRDefault="00942AD4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42AD4" w:rsidRDefault="00942AD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DIRECTIONS: </w:t>
            </w:r>
            <w:r>
              <w:rPr>
                <w:sz w:val="28"/>
                <w:szCs w:val="28"/>
              </w:rPr>
              <w:t xml:space="preserve">When answering the questions, please consider the overall consistency of human-to-human CARE you have received </w:t>
            </w:r>
            <w:r>
              <w:rPr>
                <w:b/>
                <w:bCs/>
                <w:sz w:val="28"/>
                <w:szCs w:val="28"/>
              </w:rPr>
              <w:t>during this hospital stay</w:t>
            </w:r>
            <w:r>
              <w:rPr>
                <w:sz w:val="28"/>
                <w:szCs w:val="28"/>
              </w:rPr>
              <w:t xml:space="preserve">. Please circle the number for the one best answer. </w:t>
            </w:r>
          </w:p>
          <w:p w:rsidR="00942AD4" w:rsidRDefault="00942AD4" w:rsidP="00942AD4">
            <w:pPr>
              <w:pStyle w:val="Default"/>
            </w:pPr>
            <w:r>
              <w:object w:dxaOrig="4320" w:dyaOrig="24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in;height:285.75pt" o:ole="">
                  <v:imagedata r:id="rId8" o:title=""/>
                </v:shape>
                <o:OLEObject Type="Embed" ProgID="PBrush" ShapeID="_x0000_i1025" DrawAspect="Content" ObjectID="_1510744264" r:id="rId9"/>
              </w:object>
            </w:r>
          </w:p>
          <w:p w:rsidR="00942AD4" w:rsidRDefault="00942AD4" w:rsidP="00942AD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 invite you to share any notable caring or uncaring moments you experienced during this hospital stay. </w:t>
            </w:r>
          </w:p>
          <w:p w:rsidR="00942AD4" w:rsidRDefault="00942AD4" w:rsidP="00942AD4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  Thank you for completing our questionnaire!</w:t>
            </w:r>
          </w:p>
          <w:p w:rsidR="00942AD4" w:rsidRDefault="00942AD4" w:rsidP="00942AD4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942AD4" w:rsidRDefault="00942AD4" w:rsidP="00942AD4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942AD4" w:rsidRDefault="00942AD4" w:rsidP="00942AD4">
            <w:pPr>
              <w:pStyle w:val="Default"/>
              <w:rPr>
                <w:sz w:val="32"/>
                <w:szCs w:val="32"/>
              </w:rPr>
            </w:pPr>
          </w:p>
        </w:tc>
      </w:tr>
    </w:tbl>
    <w:p w:rsidR="00942AD4" w:rsidRDefault="00942AD4" w:rsidP="00942AD4"/>
    <w:sectPr w:rsidR="00942AD4" w:rsidSect="00B611D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AD4" w:rsidRDefault="00942AD4" w:rsidP="00942AD4">
      <w:pPr>
        <w:spacing w:after="0" w:line="240" w:lineRule="auto"/>
      </w:pPr>
      <w:r>
        <w:separator/>
      </w:r>
    </w:p>
  </w:endnote>
  <w:endnote w:type="continuationSeparator" w:id="0">
    <w:p w:rsidR="00942AD4" w:rsidRDefault="00942AD4" w:rsidP="0094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AD4" w:rsidRDefault="00942AD4">
    <w:pPr>
      <w:pStyle w:val="Footer"/>
      <w:rPr>
        <w:sz w:val="16"/>
        <w:szCs w:val="16"/>
      </w:rPr>
    </w:pPr>
    <w:r>
      <w:rPr>
        <w:sz w:val="16"/>
        <w:szCs w:val="16"/>
      </w:rPr>
      <w:t xml:space="preserve">Watson, J., Brewer, B.B., &amp; </w:t>
    </w:r>
    <w:proofErr w:type="spellStart"/>
    <w:r>
      <w:rPr>
        <w:sz w:val="16"/>
        <w:szCs w:val="16"/>
      </w:rPr>
      <w:t>D’Alfonso</w:t>
    </w:r>
    <w:proofErr w:type="spellEnd"/>
    <w:r>
      <w:rPr>
        <w:sz w:val="16"/>
        <w:szCs w:val="16"/>
      </w:rPr>
      <w:t xml:space="preserve">, J. (2010). </w:t>
    </w:r>
    <w:r>
      <w:rPr>
        <w:i/>
        <w:iCs/>
        <w:sz w:val="16"/>
        <w:szCs w:val="16"/>
      </w:rPr>
      <w:t xml:space="preserve">Watson Caritas Patient Score (WCPS) </w:t>
    </w:r>
    <w:r>
      <w:rPr>
        <w:sz w:val="16"/>
        <w:szCs w:val="16"/>
      </w:rPr>
      <w:t></w:t>
    </w:r>
    <w:r>
      <w:rPr>
        <w:i/>
        <w:iCs/>
        <w:sz w:val="16"/>
        <w:szCs w:val="16"/>
      </w:rPr>
      <w:t xml:space="preserve">. </w:t>
    </w:r>
    <w:r>
      <w:rPr>
        <w:sz w:val="16"/>
        <w:szCs w:val="16"/>
      </w:rPr>
      <w:t>Watson Caring Science Institute: Boulder, CO. www.watsoncaringscience.org</w:t>
    </w:r>
  </w:p>
  <w:p w:rsidR="00942AD4" w:rsidRDefault="00942AD4">
    <w:pPr>
      <w:pStyle w:val="Footer"/>
    </w:pPr>
  </w:p>
  <w:p w:rsidR="00942AD4" w:rsidRDefault="00942A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AD4" w:rsidRDefault="00942AD4" w:rsidP="00942AD4">
      <w:pPr>
        <w:spacing w:after="0" w:line="240" w:lineRule="auto"/>
      </w:pPr>
      <w:r>
        <w:separator/>
      </w:r>
    </w:p>
  </w:footnote>
  <w:footnote w:type="continuationSeparator" w:id="0">
    <w:p w:rsidR="00942AD4" w:rsidRDefault="00942AD4" w:rsidP="00942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AD4" w:rsidRPr="00FF0814" w:rsidRDefault="00B611DC" w:rsidP="00942AD4">
    <w:pPr>
      <w:spacing w:after="0" w:line="240" w:lineRule="auto"/>
      <w:jc w:val="center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ptab w:relativeTo="margin" w:alignment="right" w:leader="none"/>
    </w:r>
    <w:r w:rsidR="00942AD4" w:rsidRPr="00FF0814">
      <w:rPr>
        <w:rFonts w:ascii="Times New Roman" w:eastAsia="Calibri" w:hAnsi="Times New Roman" w:cs="Times New Roman"/>
      </w:rPr>
      <w:t>OMB 2900-0770</w:t>
    </w:r>
  </w:p>
  <w:p w:rsidR="00942AD4" w:rsidRPr="00FF0814" w:rsidRDefault="00B611DC" w:rsidP="00942AD4">
    <w:pPr>
      <w:spacing w:after="0" w:line="240" w:lineRule="auto"/>
      <w:jc w:val="center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ptab w:relativeTo="margin" w:alignment="right" w:leader="none"/>
    </w:r>
    <w:r w:rsidR="00942AD4">
      <w:rPr>
        <w:rFonts w:ascii="Times New Roman" w:eastAsia="Calibri" w:hAnsi="Times New Roman" w:cs="Times New Roman"/>
      </w:rPr>
      <w:t>Estimated burden: 5</w:t>
    </w:r>
    <w:r w:rsidR="00942AD4" w:rsidRPr="00FF0814">
      <w:rPr>
        <w:rFonts w:ascii="Times New Roman" w:eastAsia="Calibri" w:hAnsi="Times New Roman" w:cs="Times New Roman"/>
      </w:rPr>
      <w:t xml:space="preserve"> minutes</w:t>
    </w:r>
  </w:p>
  <w:p w:rsidR="00942AD4" w:rsidRPr="00FF0814" w:rsidRDefault="00B611DC" w:rsidP="00942AD4">
    <w:pPr>
      <w:spacing w:after="0" w:line="240" w:lineRule="auto"/>
      <w:jc w:val="center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ptab w:relativeTo="margin" w:alignment="right" w:leader="none"/>
    </w:r>
    <w:r w:rsidR="0055562A">
      <w:rPr>
        <w:rFonts w:ascii="Times New Roman" w:eastAsia="Calibri" w:hAnsi="Times New Roman" w:cs="Times New Roman"/>
      </w:rPr>
      <w:t>Expiration Date 8/31/2017</w:t>
    </w:r>
  </w:p>
  <w:p w:rsidR="00942AD4" w:rsidRDefault="00942AD4">
    <w:pPr>
      <w:pStyle w:val="Header"/>
    </w:pPr>
  </w:p>
  <w:p w:rsidR="00942AD4" w:rsidRDefault="00942A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D4"/>
    <w:rsid w:val="001D19E1"/>
    <w:rsid w:val="0055562A"/>
    <w:rsid w:val="00942AD4"/>
    <w:rsid w:val="009776DE"/>
    <w:rsid w:val="00B611DC"/>
    <w:rsid w:val="00D7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2A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AD4"/>
  </w:style>
  <w:style w:type="paragraph" w:styleId="Footer">
    <w:name w:val="footer"/>
    <w:basedOn w:val="Normal"/>
    <w:link w:val="FooterChar"/>
    <w:uiPriority w:val="99"/>
    <w:unhideWhenUsed/>
    <w:rsid w:val="0094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AD4"/>
  </w:style>
  <w:style w:type="character" w:styleId="Hyperlink">
    <w:name w:val="Hyperlink"/>
    <w:basedOn w:val="DefaultParagraphFont"/>
    <w:uiPriority w:val="99"/>
    <w:unhideWhenUsed/>
    <w:rsid w:val="00942A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2A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AD4"/>
  </w:style>
  <w:style w:type="paragraph" w:styleId="Footer">
    <w:name w:val="footer"/>
    <w:basedOn w:val="Normal"/>
    <w:link w:val="FooterChar"/>
    <w:uiPriority w:val="99"/>
    <w:unhideWhenUsed/>
    <w:rsid w:val="0094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AD4"/>
  </w:style>
  <w:style w:type="character" w:styleId="Hyperlink">
    <w:name w:val="Hyperlink"/>
    <w:basedOn w:val="DefaultParagraphFont"/>
    <w:uiPriority w:val="99"/>
    <w:unhideWhenUsed/>
    <w:rsid w:val="00942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Rochon, Renada M.</dc:creator>
  <cp:lastModifiedBy>Mixon, Joni</cp:lastModifiedBy>
  <cp:revision>2</cp:revision>
  <dcterms:created xsi:type="dcterms:W3CDTF">2015-12-04T19:25:00Z</dcterms:created>
  <dcterms:modified xsi:type="dcterms:W3CDTF">2015-12-04T19:25:00Z</dcterms:modified>
</cp:coreProperties>
</file>