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56D9" w:rsidRPr="00545071" w:rsidRDefault="00D256D9" w:rsidP="00805EF4">
      <w:pPr>
        <w:pStyle w:val="Heading1"/>
        <w:jc w:val="both"/>
        <w:rPr>
          <w:sz w:val="22"/>
          <w:szCs w:val="22"/>
        </w:rPr>
      </w:pPr>
      <w:r w:rsidRPr="00364E06">
        <w:tab/>
      </w:r>
      <w:r w:rsidRPr="00545071">
        <w:rPr>
          <w:sz w:val="22"/>
          <w:szCs w:val="22"/>
        </w:rPr>
        <w:t>SUPPORTING STATEMENT FOR</w:t>
      </w:r>
    </w:p>
    <w:p w:rsidR="00D256D9" w:rsidRPr="00545071" w:rsidRDefault="00D256D9" w:rsidP="00805EF4">
      <w:pPr>
        <w:tabs>
          <w:tab w:val="center" w:pos="4680"/>
        </w:tabs>
        <w:jc w:val="both"/>
        <w:rPr>
          <w:b/>
          <w:sz w:val="22"/>
          <w:szCs w:val="22"/>
        </w:rPr>
      </w:pPr>
      <w:r w:rsidRPr="00545071">
        <w:rPr>
          <w:b/>
          <w:sz w:val="22"/>
          <w:szCs w:val="22"/>
        </w:rPr>
        <w:tab/>
        <w:t xml:space="preserve">PAPERWORK REDUCTION ACT SUBMISSION UNDER 5 </w:t>
      </w:r>
      <w:proofErr w:type="spellStart"/>
      <w:r w:rsidRPr="00545071">
        <w:rPr>
          <w:b/>
          <w:sz w:val="22"/>
          <w:szCs w:val="22"/>
        </w:rPr>
        <w:t>CFR</w:t>
      </w:r>
      <w:proofErr w:type="spellEnd"/>
      <w:r w:rsidRPr="00545071">
        <w:rPr>
          <w:b/>
          <w:sz w:val="22"/>
          <w:szCs w:val="22"/>
        </w:rPr>
        <w:t xml:space="preserve"> PART 1320</w:t>
      </w:r>
    </w:p>
    <w:p w:rsidR="00D256D9" w:rsidRPr="00545071" w:rsidRDefault="00D256D9" w:rsidP="00805EF4">
      <w:pPr>
        <w:tabs>
          <w:tab w:val="center" w:pos="4680"/>
        </w:tabs>
        <w:jc w:val="both"/>
        <w:rPr>
          <w:b/>
          <w:sz w:val="22"/>
          <w:szCs w:val="22"/>
        </w:rPr>
      </w:pPr>
      <w:r w:rsidRPr="00545071">
        <w:rPr>
          <w:b/>
          <w:sz w:val="22"/>
          <w:szCs w:val="22"/>
        </w:rPr>
        <w:tab/>
        <w:t>INFORMATION COLLECTION: 2133-0524</w:t>
      </w:r>
    </w:p>
    <w:p w:rsidR="00D256D9" w:rsidRDefault="00007EEA" w:rsidP="00D36D6E">
      <w:pPr>
        <w:tabs>
          <w:tab w:val="center" w:pos="4680"/>
        </w:tabs>
        <w:jc w:val="center"/>
        <w:rPr>
          <w:b/>
          <w:sz w:val="22"/>
          <w:szCs w:val="22"/>
        </w:rPr>
      </w:pPr>
      <w:r>
        <w:rPr>
          <w:b/>
          <w:sz w:val="22"/>
          <w:szCs w:val="22"/>
        </w:rPr>
        <w:t>APPLICATION FOR CONVEYANCE OF PORT FACILITY PROPERTY</w:t>
      </w:r>
      <w:r>
        <w:rPr>
          <w:b/>
          <w:sz w:val="22"/>
          <w:szCs w:val="22"/>
        </w:rPr>
        <w:tab/>
      </w:r>
    </w:p>
    <w:p w:rsidR="00007EEA" w:rsidRPr="00545071" w:rsidRDefault="00007EEA" w:rsidP="00D36D6E">
      <w:pPr>
        <w:tabs>
          <w:tab w:val="center" w:pos="4680"/>
        </w:tabs>
        <w:jc w:val="center"/>
        <w:rPr>
          <w:b/>
          <w:sz w:val="22"/>
          <w:szCs w:val="22"/>
        </w:rPr>
      </w:pPr>
    </w:p>
    <w:p w:rsidR="00D256D9" w:rsidRPr="00545071" w:rsidRDefault="00D256D9" w:rsidP="00805EF4">
      <w:pPr>
        <w:tabs>
          <w:tab w:val="center" w:pos="4680"/>
        </w:tabs>
        <w:jc w:val="both"/>
        <w:rPr>
          <w:b/>
          <w:sz w:val="22"/>
          <w:szCs w:val="22"/>
        </w:rPr>
      </w:pPr>
    </w:p>
    <w:p w:rsidR="00D256D9" w:rsidRPr="00545071" w:rsidRDefault="00D256D9" w:rsidP="00805EF4">
      <w:pPr>
        <w:jc w:val="both"/>
        <w:rPr>
          <w:sz w:val="22"/>
          <w:szCs w:val="22"/>
        </w:rPr>
      </w:pPr>
      <w:r w:rsidRPr="00545071">
        <w:rPr>
          <w:b/>
          <w:sz w:val="22"/>
          <w:szCs w:val="22"/>
        </w:rPr>
        <w:t>Justification</w:t>
      </w:r>
    </w:p>
    <w:p w:rsidR="00D256D9" w:rsidRPr="00545071" w:rsidRDefault="00D256D9" w:rsidP="00805EF4">
      <w:pPr>
        <w:pStyle w:val="Header"/>
        <w:tabs>
          <w:tab w:val="clear" w:pos="4320"/>
          <w:tab w:val="clear" w:pos="8640"/>
        </w:tabs>
        <w:jc w:val="both"/>
        <w:rPr>
          <w:sz w:val="22"/>
          <w:szCs w:val="22"/>
        </w:rPr>
      </w:pPr>
    </w:p>
    <w:p w:rsidR="00D256D9" w:rsidRPr="00545071" w:rsidRDefault="00D256D9" w:rsidP="00805EF4">
      <w:pPr>
        <w:tabs>
          <w:tab w:val="left" w:pos="-1440"/>
        </w:tabs>
        <w:ind w:left="720" w:hanging="720"/>
        <w:jc w:val="both"/>
        <w:rPr>
          <w:b/>
          <w:sz w:val="22"/>
          <w:szCs w:val="22"/>
        </w:rPr>
      </w:pPr>
      <w:r w:rsidRPr="00545071">
        <w:rPr>
          <w:b/>
          <w:sz w:val="22"/>
          <w:szCs w:val="22"/>
        </w:rPr>
        <w:t>1.</w:t>
      </w:r>
      <w:r w:rsidRPr="00545071">
        <w:rPr>
          <w:b/>
          <w:sz w:val="22"/>
          <w:szCs w:val="22"/>
        </w:rPr>
        <w:tab/>
        <w:t>Explain the circumstances that make the collections of information necessary.  Include identification of any legal or administrative requirements that necessitate the collection.  Attach a copy of the appropriate section of each statute and regulation mandating or authorizing the collection of information.</w:t>
      </w:r>
    </w:p>
    <w:p w:rsidR="00D256D9" w:rsidRPr="00545071" w:rsidRDefault="00D256D9" w:rsidP="008359D4">
      <w:pPr>
        <w:ind w:left="720"/>
        <w:jc w:val="both"/>
        <w:rPr>
          <w:sz w:val="22"/>
          <w:szCs w:val="22"/>
        </w:rPr>
      </w:pPr>
    </w:p>
    <w:p w:rsidR="00805EF4" w:rsidRPr="00545071" w:rsidRDefault="00D256D9" w:rsidP="00805EF4">
      <w:pPr>
        <w:ind w:left="720"/>
        <w:jc w:val="both"/>
        <w:rPr>
          <w:sz w:val="22"/>
          <w:szCs w:val="22"/>
        </w:rPr>
      </w:pPr>
      <w:r w:rsidRPr="00545071">
        <w:rPr>
          <w:sz w:val="22"/>
          <w:szCs w:val="22"/>
        </w:rPr>
        <w:t>The Secretary of Transportation is authorized to convey surplus Federal property to public agencies provided the property is used and maintained for the development or operation of a port facility.  Public Law 103</w:t>
      </w:r>
      <w:r w:rsidRPr="00545071">
        <w:rPr>
          <w:sz w:val="22"/>
          <w:szCs w:val="22"/>
        </w:rPr>
        <w:noBreakHyphen/>
        <w:t xml:space="preserve">160, </w:t>
      </w:r>
      <w:r w:rsidR="00805EF4" w:rsidRPr="00545071">
        <w:rPr>
          <w:sz w:val="22"/>
          <w:szCs w:val="22"/>
        </w:rPr>
        <w:t xml:space="preserve">Section 2927, </w:t>
      </w:r>
      <w:r w:rsidRPr="00545071">
        <w:rPr>
          <w:sz w:val="22"/>
          <w:szCs w:val="22"/>
        </w:rPr>
        <w:t xml:space="preserve">which </w:t>
      </w:r>
      <w:r w:rsidR="00805EF4" w:rsidRPr="00545071">
        <w:rPr>
          <w:sz w:val="22"/>
          <w:szCs w:val="22"/>
        </w:rPr>
        <w:t xml:space="preserve">amends </w:t>
      </w:r>
      <w:r w:rsidRPr="00545071">
        <w:rPr>
          <w:sz w:val="22"/>
          <w:szCs w:val="22"/>
        </w:rPr>
        <w:t xml:space="preserve">40 </w:t>
      </w:r>
      <w:proofErr w:type="spellStart"/>
      <w:r w:rsidRPr="00545071">
        <w:rPr>
          <w:sz w:val="22"/>
          <w:szCs w:val="22"/>
        </w:rPr>
        <w:t>U.S.C</w:t>
      </w:r>
      <w:proofErr w:type="spellEnd"/>
      <w:r w:rsidRPr="00545071">
        <w:rPr>
          <w:sz w:val="22"/>
          <w:szCs w:val="22"/>
        </w:rPr>
        <w:t xml:space="preserve">. 554 </w:t>
      </w:r>
      <w:r w:rsidR="00805EF4" w:rsidRPr="00545071">
        <w:rPr>
          <w:sz w:val="22"/>
          <w:szCs w:val="22"/>
        </w:rPr>
        <w:t>(The Federal Property and Administrative Services Act of 1949) states:</w:t>
      </w:r>
    </w:p>
    <w:p w:rsidR="00805EF4" w:rsidRPr="00545071" w:rsidRDefault="00805EF4" w:rsidP="00805EF4">
      <w:pPr>
        <w:ind w:left="720"/>
        <w:jc w:val="both"/>
        <w:rPr>
          <w:sz w:val="22"/>
          <w:szCs w:val="22"/>
        </w:rPr>
      </w:pPr>
    </w:p>
    <w:p w:rsidR="00D256D9" w:rsidRPr="00545071" w:rsidRDefault="00805EF4" w:rsidP="00805EF4">
      <w:pPr>
        <w:ind w:left="1440"/>
        <w:jc w:val="both"/>
        <w:rPr>
          <w:i/>
          <w:sz w:val="22"/>
          <w:szCs w:val="22"/>
        </w:rPr>
      </w:pPr>
      <w:r w:rsidRPr="00545071">
        <w:rPr>
          <w:i/>
          <w:sz w:val="22"/>
          <w:szCs w:val="22"/>
        </w:rPr>
        <w:t xml:space="preserve">…no </w:t>
      </w:r>
      <w:r w:rsidR="00D256D9" w:rsidRPr="00545071">
        <w:rPr>
          <w:i/>
          <w:sz w:val="22"/>
          <w:szCs w:val="22"/>
        </w:rPr>
        <w:t xml:space="preserve">transfer of property may be made </w:t>
      </w:r>
      <w:r w:rsidRPr="00545071">
        <w:rPr>
          <w:i/>
          <w:sz w:val="22"/>
          <w:szCs w:val="22"/>
        </w:rPr>
        <w:t xml:space="preserve">until </w:t>
      </w:r>
      <w:r w:rsidR="00D256D9" w:rsidRPr="00545071">
        <w:rPr>
          <w:i/>
          <w:sz w:val="22"/>
          <w:szCs w:val="22"/>
        </w:rPr>
        <w:t xml:space="preserve">the Secretary of Transportation has </w:t>
      </w:r>
      <w:r w:rsidRPr="00545071">
        <w:rPr>
          <w:i/>
          <w:sz w:val="22"/>
          <w:szCs w:val="22"/>
        </w:rPr>
        <w:t xml:space="preserve">received … </w:t>
      </w:r>
      <w:r w:rsidR="00D256D9" w:rsidRPr="00545071">
        <w:rPr>
          <w:i/>
          <w:sz w:val="22"/>
          <w:szCs w:val="22"/>
        </w:rPr>
        <w:t>and approved an economic development plan submitted by an eligible grantee and based on assured use of the property to be conveyed as part of a necessa</w:t>
      </w:r>
      <w:r w:rsidRPr="00545071">
        <w:rPr>
          <w:i/>
          <w:sz w:val="22"/>
          <w:szCs w:val="22"/>
        </w:rPr>
        <w:t xml:space="preserve">ry economic development program … </w:t>
      </w:r>
    </w:p>
    <w:p w:rsidR="00D256D9" w:rsidRPr="00545071" w:rsidRDefault="00D256D9" w:rsidP="00805EF4">
      <w:pPr>
        <w:ind w:left="720"/>
        <w:jc w:val="both"/>
        <w:rPr>
          <w:sz w:val="22"/>
          <w:szCs w:val="22"/>
        </w:rPr>
      </w:pPr>
    </w:p>
    <w:p w:rsidR="00D256D9" w:rsidRPr="00545071" w:rsidRDefault="00D256D9" w:rsidP="00805EF4">
      <w:pPr>
        <w:ind w:left="720"/>
        <w:jc w:val="both"/>
        <w:rPr>
          <w:sz w:val="22"/>
          <w:szCs w:val="22"/>
        </w:rPr>
      </w:pPr>
      <w:r w:rsidRPr="00545071">
        <w:rPr>
          <w:sz w:val="22"/>
          <w:szCs w:val="22"/>
        </w:rPr>
        <w:t xml:space="preserve">This information collection meets two </w:t>
      </w:r>
      <w:r w:rsidR="00805EF4" w:rsidRPr="00545071">
        <w:rPr>
          <w:sz w:val="22"/>
          <w:szCs w:val="22"/>
        </w:rPr>
        <w:t xml:space="preserve">Department of Transportation (DOT) </w:t>
      </w:r>
      <w:r w:rsidRPr="00545071">
        <w:rPr>
          <w:sz w:val="22"/>
          <w:szCs w:val="22"/>
        </w:rPr>
        <w:t>strategic goals</w:t>
      </w:r>
      <w:r w:rsidR="00FC33B9" w:rsidRPr="00545071">
        <w:rPr>
          <w:sz w:val="22"/>
          <w:szCs w:val="22"/>
        </w:rPr>
        <w:t xml:space="preserve">: </w:t>
      </w:r>
      <w:r w:rsidR="00805EF4" w:rsidRPr="00545071">
        <w:rPr>
          <w:sz w:val="22"/>
          <w:szCs w:val="22"/>
        </w:rPr>
        <w:t>Reduced Congestion and Global Connectivity.</w:t>
      </w:r>
    </w:p>
    <w:p w:rsidR="00D256D9" w:rsidRPr="00545071" w:rsidRDefault="00D256D9" w:rsidP="00805EF4">
      <w:pPr>
        <w:jc w:val="both"/>
        <w:rPr>
          <w:sz w:val="22"/>
          <w:szCs w:val="22"/>
        </w:rPr>
      </w:pPr>
    </w:p>
    <w:p w:rsidR="00D256D9" w:rsidRPr="00545071" w:rsidRDefault="00D256D9" w:rsidP="00805EF4">
      <w:pPr>
        <w:tabs>
          <w:tab w:val="left" w:pos="-1440"/>
        </w:tabs>
        <w:ind w:left="720" w:hanging="720"/>
        <w:jc w:val="both"/>
        <w:rPr>
          <w:b/>
          <w:sz w:val="22"/>
          <w:szCs w:val="22"/>
        </w:rPr>
      </w:pPr>
      <w:r w:rsidRPr="00545071">
        <w:rPr>
          <w:b/>
          <w:sz w:val="22"/>
          <w:szCs w:val="22"/>
        </w:rPr>
        <w:t>2.</w:t>
      </w:r>
      <w:r w:rsidRPr="00545071">
        <w:rPr>
          <w:b/>
          <w:sz w:val="22"/>
          <w:szCs w:val="22"/>
        </w:rPr>
        <w:tab/>
        <w:t>Indicate how, by whom, and for what purpose the information is to be used.  Except for a new collection, indicate the actual use the agency has made of the information received from the current collection.</w:t>
      </w:r>
    </w:p>
    <w:p w:rsidR="00D256D9" w:rsidRPr="00545071" w:rsidRDefault="00D256D9" w:rsidP="008359D4">
      <w:pPr>
        <w:ind w:left="720"/>
        <w:jc w:val="both"/>
        <w:rPr>
          <w:sz w:val="22"/>
          <w:szCs w:val="22"/>
        </w:rPr>
      </w:pPr>
    </w:p>
    <w:p w:rsidR="00953B25" w:rsidRDefault="00953B25" w:rsidP="00953B25">
      <w:pPr>
        <w:pStyle w:val="BodyTextIndent"/>
        <w:widowControl/>
        <w:rPr>
          <w:sz w:val="22"/>
          <w:szCs w:val="22"/>
        </w:rPr>
      </w:pPr>
      <w:r>
        <w:rPr>
          <w:sz w:val="22"/>
          <w:szCs w:val="22"/>
        </w:rPr>
        <w:t xml:space="preserve">Information is obtained from </w:t>
      </w:r>
      <w:r w:rsidRPr="00F969C3">
        <w:rPr>
          <w:sz w:val="22"/>
          <w:szCs w:val="22"/>
        </w:rPr>
        <w:t>any State</w:t>
      </w:r>
      <w:r>
        <w:rPr>
          <w:sz w:val="22"/>
          <w:szCs w:val="22"/>
        </w:rPr>
        <w:t>;</w:t>
      </w:r>
      <w:r w:rsidRPr="00F969C3">
        <w:rPr>
          <w:sz w:val="22"/>
          <w:szCs w:val="22"/>
        </w:rPr>
        <w:t xml:space="preserve"> </w:t>
      </w:r>
      <w:r>
        <w:rPr>
          <w:sz w:val="22"/>
          <w:szCs w:val="22"/>
        </w:rPr>
        <w:t xml:space="preserve">i.e., </w:t>
      </w:r>
      <w:r w:rsidRPr="00F969C3">
        <w:rPr>
          <w:sz w:val="22"/>
          <w:szCs w:val="22"/>
        </w:rPr>
        <w:t>the District of Columbia, the Commonwealth of Puerto Rico, Guam, American Samoa, the Virgin Islands, the Trust Territory of the Pacific Islands, the Commonwealth of the Northern Mariana Islands, or any political subdivision, municipality, or instrumentality thereof.</w:t>
      </w:r>
      <w:r>
        <w:rPr>
          <w:sz w:val="22"/>
          <w:szCs w:val="22"/>
        </w:rPr>
        <w:t xml:space="preserve">  </w:t>
      </w:r>
      <w:r w:rsidRPr="00545071">
        <w:rPr>
          <w:sz w:val="22"/>
          <w:szCs w:val="22"/>
        </w:rPr>
        <w:t>The data obtained from the applicants allows MARAD to approve the conveyance of property and administer the program.  Without such data, MARAD is unable to determine whether:</w:t>
      </w:r>
    </w:p>
    <w:p w:rsidR="00953B25" w:rsidRDefault="00953B25" w:rsidP="00953B25">
      <w:pPr>
        <w:pStyle w:val="BodyTextIndent"/>
        <w:widowControl/>
        <w:rPr>
          <w:sz w:val="22"/>
          <w:szCs w:val="22"/>
        </w:rPr>
      </w:pPr>
    </w:p>
    <w:p w:rsidR="00953B25" w:rsidRDefault="00953B25" w:rsidP="00953B25">
      <w:pPr>
        <w:pStyle w:val="BodyTextIndent"/>
        <w:widowControl/>
        <w:numPr>
          <w:ilvl w:val="0"/>
          <w:numId w:val="15"/>
        </w:numPr>
        <w:rPr>
          <w:sz w:val="22"/>
          <w:szCs w:val="22"/>
        </w:rPr>
      </w:pPr>
      <w:r w:rsidRPr="00545071">
        <w:rPr>
          <w:sz w:val="22"/>
          <w:szCs w:val="22"/>
        </w:rPr>
        <w:t>The community is committed to the redevelopment/reuse plan;</w:t>
      </w:r>
    </w:p>
    <w:p w:rsidR="00953B25" w:rsidRDefault="00953B25" w:rsidP="00953B25">
      <w:pPr>
        <w:pStyle w:val="BodyTextIndent"/>
        <w:widowControl/>
        <w:numPr>
          <w:ilvl w:val="0"/>
          <w:numId w:val="15"/>
        </w:numPr>
        <w:rPr>
          <w:sz w:val="22"/>
          <w:szCs w:val="22"/>
        </w:rPr>
      </w:pPr>
      <w:r w:rsidRPr="00545071">
        <w:rPr>
          <w:sz w:val="22"/>
          <w:szCs w:val="22"/>
        </w:rPr>
        <w:t xml:space="preserve">The redevelopment/reuse plan is viable and in the best interest of the public, and </w:t>
      </w:r>
    </w:p>
    <w:p w:rsidR="00953B25" w:rsidRDefault="00953B25" w:rsidP="00953B25">
      <w:pPr>
        <w:pStyle w:val="BodyTextIndent"/>
        <w:widowControl/>
        <w:numPr>
          <w:ilvl w:val="0"/>
          <w:numId w:val="15"/>
        </w:numPr>
        <w:rPr>
          <w:sz w:val="22"/>
          <w:szCs w:val="22"/>
        </w:rPr>
      </w:pPr>
      <w:r w:rsidRPr="00545071">
        <w:rPr>
          <w:sz w:val="22"/>
          <w:szCs w:val="22"/>
        </w:rPr>
        <w:t>The property is being used in accordance with the terms of the conveyance and applicable statutes and regulations.</w:t>
      </w:r>
    </w:p>
    <w:p w:rsidR="00D256D9" w:rsidRPr="00545071" w:rsidRDefault="00D256D9" w:rsidP="008359D4">
      <w:pPr>
        <w:ind w:left="720"/>
        <w:jc w:val="both"/>
        <w:rPr>
          <w:sz w:val="22"/>
          <w:szCs w:val="22"/>
        </w:rPr>
      </w:pPr>
    </w:p>
    <w:p w:rsidR="00D256D9" w:rsidRPr="00545071" w:rsidRDefault="00D256D9" w:rsidP="00805EF4">
      <w:pPr>
        <w:tabs>
          <w:tab w:val="left" w:pos="-1440"/>
        </w:tabs>
        <w:ind w:left="720" w:hanging="720"/>
        <w:jc w:val="both"/>
        <w:rPr>
          <w:b/>
          <w:sz w:val="22"/>
          <w:szCs w:val="22"/>
        </w:rPr>
      </w:pPr>
      <w:r w:rsidRPr="00545071">
        <w:rPr>
          <w:b/>
          <w:sz w:val="22"/>
          <w:szCs w:val="22"/>
        </w:rPr>
        <w:t>3.</w:t>
      </w:r>
      <w:r w:rsidRPr="00545071">
        <w:rPr>
          <w:b/>
          <w:sz w:val="22"/>
          <w:szCs w:val="22"/>
        </w:rPr>
        <w:tab/>
        <w:t>Describe whether, and to what extent, the collection of information involves the use of automated, electronic, mechanical, or other technological collection techniques or other forms of information technology.  Also describe any consideration of using information technology to reduce burden.</w:t>
      </w:r>
    </w:p>
    <w:p w:rsidR="00D256D9" w:rsidRPr="00545071" w:rsidRDefault="00D256D9" w:rsidP="008359D4">
      <w:pPr>
        <w:ind w:left="720"/>
        <w:jc w:val="both"/>
        <w:rPr>
          <w:sz w:val="22"/>
          <w:szCs w:val="22"/>
        </w:rPr>
      </w:pPr>
    </w:p>
    <w:p w:rsidR="00953B25" w:rsidRDefault="00953B25" w:rsidP="00953B25">
      <w:pPr>
        <w:ind w:left="720"/>
        <w:rPr>
          <w:sz w:val="22"/>
          <w:szCs w:val="22"/>
        </w:rPr>
      </w:pPr>
      <w:r w:rsidRPr="002C1E7D">
        <w:rPr>
          <w:sz w:val="22"/>
          <w:szCs w:val="22"/>
        </w:rPr>
        <w:t xml:space="preserve">The information contained within applications </w:t>
      </w:r>
      <w:proofErr w:type="gramStart"/>
      <w:r w:rsidRPr="002C1E7D">
        <w:rPr>
          <w:sz w:val="22"/>
          <w:szCs w:val="22"/>
        </w:rPr>
        <w:t>are</w:t>
      </w:r>
      <w:proofErr w:type="gramEnd"/>
      <w:r w:rsidRPr="002C1E7D">
        <w:rPr>
          <w:sz w:val="22"/>
          <w:szCs w:val="22"/>
        </w:rPr>
        <w:t xml:space="preserve"> not solely used by MARAD, as applications are forwarded to cooperating Federal agencies for their concurrent review.  Some of the information in the applications </w:t>
      </w:r>
      <w:proofErr w:type="gramStart"/>
      <w:r w:rsidRPr="002C1E7D">
        <w:rPr>
          <w:sz w:val="22"/>
          <w:szCs w:val="22"/>
        </w:rPr>
        <w:t>are</w:t>
      </w:r>
      <w:proofErr w:type="gramEnd"/>
      <w:r w:rsidRPr="002C1E7D">
        <w:rPr>
          <w:sz w:val="22"/>
          <w:szCs w:val="22"/>
        </w:rPr>
        <w:t xml:space="preserve"> generated by engineering-based, non-standard programs such as AutoCAD, SPSS and GIS, which are</w:t>
      </w:r>
      <w:r w:rsidR="00FA2093">
        <w:rPr>
          <w:sz w:val="22"/>
          <w:szCs w:val="22"/>
        </w:rPr>
        <w:t xml:space="preserve"> </w:t>
      </w:r>
      <w:r w:rsidRPr="002C1E7D">
        <w:rPr>
          <w:sz w:val="22"/>
          <w:szCs w:val="22"/>
        </w:rPr>
        <w:t>n</w:t>
      </w:r>
      <w:r w:rsidR="00FA2093">
        <w:rPr>
          <w:sz w:val="22"/>
          <w:szCs w:val="22"/>
        </w:rPr>
        <w:t>o</w:t>
      </w:r>
      <w:r w:rsidRPr="002C1E7D">
        <w:rPr>
          <w:sz w:val="22"/>
          <w:szCs w:val="22"/>
        </w:rPr>
        <w:t xml:space="preserve">t installed on </w:t>
      </w:r>
      <w:proofErr w:type="spellStart"/>
      <w:r w:rsidRPr="002C1E7D">
        <w:rPr>
          <w:sz w:val="22"/>
          <w:szCs w:val="22"/>
        </w:rPr>
        <w:t>MARAD’s</w:t>
      </w:r>
      <w:proofErr w:type="spellEnd"/>
      <w:r w:rsidRPr="002C1E7D">
        <w:rPr>
          <w:sz w:val="22"/>
          <w:szCs w:val="22"/>
        </w:rPr>
        <w:t xml:space="preserve"> computers, but sometimes are </w:t>
      </w:r>
      <w:r w:rsidRPr="002C1E7D">
        <w:rPr>
          <w:sz w:val="22"/>
          <w:szCs w:val="22"/>
        </w:rPr>
        <w:lastRenderedPageBreak/>
        <w:t>on the computers of the cooperating Federal agencies.  These agencies may request either an electronic copy of the application or a physical copy of the application from MARAD, depending on whether they have a need for such data.  Therefore, it is imperative that MARAD secure a paper copy of the application in addition to an electronic copy of the application from applicants.</w:t>
      </w:r>
    </w:p>
    <w:p w:rsidR="00953B25" w:rsidRDefault="00953B25" w:rsidP="00953B25">
      <w:pPr>
        <w:ind w:left="720"/>
        <w:rPr>
          <w:i/>
          <w:sz w:val="22"/>
          <w:szCs w:val="22"/>
        </w:rPr>
      </w:pPr>
    </w:p>
    <w:p w:rsidR="00953B25" w:rsidRDefault="00953B25" w:rsidP="00953B25">
      <w:pPr>
        <w:ind w:left="720"/>
        <w:rPr>
          <w:sz w:val="22"/>
          <w:szCs w:val="22"/>
        </w:rPr>
      </w:pPr>
      <w:r>
        <w:rPr>
          <w:sz w:val="22"/>
          <w:szCs w:val="22"/>
        </w:rPr>
        <w:t xml:space="preserve">Note:  </w:t>
      </w:r>
      <w:r w:rsidRPr="00FA1774">
        <w:rPr>
          <w:sz w:val="22"/>
          <w:szCs w:val="22"/>
        </w:rPr>
        <w:t>The application goes through an extensive public review process by the Department of Defense</w:t>
      </w:r>
      <w:r w:rsidR="00FB0297">
        <w:rPr>
          <w:sz w:val="22"/>
          <w:szCs w:val="22"/>
        </w:rPr>
        <w:t xml:space="preserve"> </w:t>
      </w:r>
      <w:r>
        <w:rPr>
          <w:sz w:val="22"/>
          <w:szCs w:val="22"/>
        </w:rPr>
        <w:t>(DOD)</w:t>
      </w:r>
      <w:r w:rsidRPr="00FA1774">
        <w:rPr>
          <w:sz w:val="22"/>
          <w:szCs w:val="22"/>
        </w:rPr>
        <w:t>/General Services Administration</w:t>
      </w:r>
      <w:r>
        <w:rPr>
          <w:sz w:val="22"/>
          <w:szCs w:val="22"/>
        </w:rPr>
        <w:t xml:space="preserve"> (GSA)</w:t>
      </w:r>
      <w:r w:rsidRPr="00FA1774">
        <w:rPr>
          <w:sz w:val="22"/>
          <w:szCs w:val="22"/>
        </w:rPr>
        <w:t xml:space="preserve"> prior to determining whether the property is suitable for </w:t>
      </w:r>
      <w:proofErr w:type="spellStart"/>
      <w:r w:rsidRPr="00FA1774">
        <w:rPr>
          <w:sz w:val="22"/>
          <w:szCs w:val="22"/>
        </w:rPr>
        <w:t>MARAD’s</w:t>
      </w:r>
      <w:proofErr w:type="spellEnd"/>
      <w:r w:rsidRPr="00FA1774">
        <w:rPr>
          <w:sz w:val="22"/>
          <w:szCs w:val="22"/>
        </w:rPr>
        <w:t xml:space="preserve"> public benefit conveyance program.  Further, all of the information MARAD requests are compiled by </w:t>
      </w:r>
      <w:r>
        <w:rPr>
          <w:sz w:val="22"/>
          <w:szCs w:val="22"/>
        </w:rPr>
        <w:t xml:space="preserve">the </w:t>
      </w:r>
      <w:r w:rsidRPr="00FA1774">
        <w:rPr>
          <w:sz w:val="22"/>
          <w:szCs w:val="22"/>
        </w:rPr>
        <w:t>DOD/</w:t>
      </w:r>
      <w:r>
        <w:rPr>
          <w:sz w:val="22"/>
          <w:szCs w:val="22"/>
        </w:rPr>
        <w:t>G</w:t>
      </w:r>
      <w:r w:rsidRPr="00FA1774">
        <w:rPr>
          <w:sz w:val="22"/>
          <w:szCs w:val="22"/>
        </w:rPr>
        <w:t xml:space="preserve">SA and the applicant well before MARAD is brought online, so there is no additional burden to the applicant. </w:t>
      </w:r>
    </w:p>
    <w:p w:rsidR="00953B25" w:rsidRDefault="00953B25" w:rsidP="00805EF4">
      <w:pPr>
        <w:pStyle w:val="BodyTextIndent"/>
        <w:widowControl/>
        <w:jc w:val="both"/>
        <w:rPr>
          <w:sz w:val="22"/>
          <w:szCs w:val="22"/>
        </w:rPr>
      </w:pPr>
    </w:p>
    <w:p w:rsidR="00D256D9" w:rsidRPr="00545071" w:rsidRDefault="00D256D9" w:rsidP="00805EF4">
      <w:pPr>
        <w:tabs>
          <w:tab w:val="left" w:pos="-1440"/>
        </w:tabs>
        <w:ind w:left="720" w:hanging="720"/>
        <w:jc w:val="both"/>
        <w:rPr>
          <w:b/>
          <w:sz w:val="22"/>
          <w:szCs w:val="22"/>
        </w:rPr>
      </w:pPr>
      <w:r w:rsidRPr="00545071">
        <w:rPr>
          <w:b/>
          <w:sz w:val="22"/>
          <w:szCs w:val="22"/>
        </w:rPr>
        <w:t>4.</w:t>
      </w:r>
      <w:r w:rsidRPr="00545071">
        <w:rPr>
          <w:b/>
          <w:sz w:val="22"/>
          <w:szCs w:val="22"/>
        </w:rPr>
        <w:tab/>
        <w:t>Describe efforts to identify duplication.  Show specifically why any similar information already available cannot be used or modified for use for the purposes described in item 2 above.</w:t>
      </w:r>
    </w:p>
    <w:p w:rsidR="00D256D9" w:rsidRPr="00545071" w:rsidRDefault="00D256D9" w:rsidP="008359D4">
      <w:pPr>
        <w:ind w:left="720"/>
        <w:jc w:val="both"/>
        <w:rPr>
          <w:sz w:val="22"/>
          <w:szCs w:val="22"/>
        </w:rPr>
      </w:pPr>
    </w:p>
    <w:p w:rsidR="00D256D9" w:rsidRPr="00545071" w:rsidRDefault="00D256D9" w:rsidP="00805EF4">
      <w:pPr>
        <w:pStyle w:val="BodyTextIndent"/>
        <w:widowControl/>
        <w:jc w:val="both"/>
        <w:rPr>
          <w:sz w:val="22"/>
          <w:szCs w:val="22"/>
        </w:rPr>
      </w:pPr>
      <w:r w:rsidRPr="00545071">
        <w:rPr>
          <w:sz w:val="22"/>
          <w:szCs w:val="22"/>
        </w:rPr>
        <w:t xml:space="preserve">MARAD has contacted the Department of Defense and other Federal agencies to identify if the data needed is presently available.  From this search, it was determined that the data being requested from the applicants is unique to this program.  There are no duplications. </w:t>
      </w:r>
    </w:p>
    <w:p w:rsidR="00D256D9" w:rsidRPr="00545071" w:rsidRDefault="00D256D9" w:rsidP="00805EF4">
      <w:pPr>
        <w:ind w:left="720"/>
        <w:jc w:val="both"/>
        <w:rPr>
          <w:sz w:val="22"/>
          <w:szCs w:val="22"/>
        </w:rPr>
      </w:pPr>
    </w:p>
    <w:p w:rsidR="00D256D9" w:rsidRPr="00545071" w:rsidRDefault="00D256D9" w:rsidP="00805EF4">
      <w:pPr>
        <w:ind w:left="720" w:hanging="660"/>
        <w:jc w:val="both"/>
        <w:rPr>
          <w:b/>
          <w:sz w:val="22"/>
          <w:szCs w:val="22"/>
        </w:rPr>
      </w:pPr>
      <w:r w:rsidRPr="00545071">
        <w:rPr>
          <w:b/>
          <w:sz w:val="22"/>
          <w:szCs w:val="22"/>
        </w:rPr>
        <w:t>5.</w:t>
      </w:r>
      <w:r w:rsidRPr="00545071">
        <w:rPr>
          <w:b/>
          <w:sz w:val="22"/>
          <w:szCs w:val="22"/>
        </w:rPr>
        <w:tab/>
        <w:t>If the collection of information involves small businesses or other small entities (Item 5 of OMB Form 83-I), describe the methods used to minimize burden.</w:t>
      </w:r>
    </w:p>
    <w:p w:rsidR="00D256D9" w:rsidRDefault="00D256D9" w:rsidP="008359D4">
      <w:pPr>
        <w:ind w:left="720"/>
        <w:jc w:val="both"/>
        <w:rPr>
          <w:sz w:val="22"/>
          <w:szCs w:val="22"/>
        </w:rPr>
      </w:pPr>
    </w:p>
    <w:p w:rsidR="00953B25" w:rsidRDefault="00953B25" w:rsidP="00953B25">
      <w:pPr>
        <w:ind w:left="720"/>
        <w:rPr>
          <w:sz w:val="22"/>
          <w:szCs w:val="22"/>
        </w:rPr>
      </w:pPr>
      <w:r w:rsidRPr="002C1E7D">
        <w:rPr>
          <w:sz w:val="22"/>
          <w:szCs w:val="22"/>
        </w:rPr>
        <w:t>This question is not applicable.  Small businesses are not eligible to receive property from the Port Conveyance Program.</w:t>
      </w:r>
    </w:p>
    <w:p w:rsidR="00953B25" w:rsidRPr="00545071" w:rsidRDefault="00953B25" w:rsidP="008359D4">
      <w:pPr>
        <w:ind w:left="720"/>
        <w:jc w:val="both"/>
        <w:rPr>
          <w:sz w:val="22"/>
          <w:szCs w:val="22"/>
        </w:rPr>
      </w:pPr>
    </w:p>
    <w:p w:rsidR="00D256D9" w:rsidRPr="00545071" w:rsidRDefault="00D256D9" w:rsidP="00805EF4">
      <w:pPr>
        <w:tabs>
          <w:tab w:val="left" w:pos="-1440"/>
        </w:tabs>
        <w:ind w:left="720" w:hanging="720"/>
        <w:jc w:val="both"/>
        <w:rPr>
          <w:b/>
          <w:sz w:val="22"/>
          <w:szCs w:val="22"/>
        </w:rPr>
      </w:pPr>
      <w:r w:rsidRPr="00545071">
        <w:rPr>
          <w:b/>
          <w:sz w:val="22"/>
          <w:szCs w:val="22"/>
        </w:rPr>
        <w:t>6.</w:t>
      </w:r>
      <w:r w:rsidRPr="00545071">
        <w:rPr>
          <w:b/>
          <w:sz w:val="22"/>
          <w:szCs w:val="22"/>
        </w:rPr>
        <w:tab/>
        <w:t xml:space="preserve">Describe the consequence to Federal </w:t>
      </w:r>
      <w:bookmarkStart w:id="0" w:name="_GoBack"/>
      <w:bookmarkEnd w:id="0"/>
      <w:r w:rsidRPr="00545071">
        <w:rPr>
          <w:b/>
          <w:sz w:val="22"/>
          <w:szCs w:val="22"/>
        </w:rPr>
        <w:t>program or policy activities if the collection is not conducted or is conducted less frequently, as well as any technical or legal obstacles to reducing the burden.</w:t>
      </w:r>
    </w:p>
    <w:p w:rsidR="00D256D9" w:rsidRPr="00545071" w:rsidRDefault="00D256D9" w:rsidP="008359D4">
      <w:pPr>
        <w:ind w:left="720"/>
        <w:jc w:val="both"/>
        <w:rPr>
          <w:sz w:val="22"/>
          <w:szCs w:val="22"/>
        </w:rPr>
      </w:pPr>
    </w:p>
    <w:p w:rsidR="00953B25" w:rsidRDefault="00953B25" w:rsidP="00953B25">
      <w:pPr>
        <w:ind w:left="720"/>
        <w:rPr>
          <w:sz w:val="22"/>
          <w:szCs w:val="22"/>
        </w:rPr>
      </w:pPr>
      <w:r>
        <w:rPr>
          <w:sz w:val="22"/>
          <w:szCs w:val="22"/>
        </w:rPr>
        <w:t xml:space="preserve">The impact would be negligible if data were collected less frequently.   However, all of the applicants and grantees annually publish the data MARAD requests as a normal part of conducting business.  These documents are normally printed in the form of an annual operational report and an annual audited financial statement.  Additionally, collecting data on a yearly basis is standard practice among the sponsoring agencies that administer public benefit conveyance programs. </w:t>
      </w:r>
    </w:p>
    <w:p w:rsidR="00953B25" w:rsidRDefault="00953B25" w:rsidP="00805EF4">
      <w:pPr>
        <w:pStyle w:val="BodyTextIndent"/>
        <w:widowControl/>
        <w:jc w:val="both"/>
        <w:rPr>
          <w:sz w:val="22"/>
          <w:szCs w:val="22"/>
        </w:rPr>
      </w:pPr>
    </w:p>
    <w:p w:rsidR="00D256D9" w:rsidRPr="00545071" w:rsidRDefault="00D256D9" w:rsidP="00805EF4">
      <w:pPr>
        <w:tabs>
          <w:tab w:val="left" w:pos="-1440"/>
        </w:tabs>
        <w:ind w:left="720" w:hanging="720"/>
        <w:jc w:val="both"/>
        <w:rPr>
          <w:b/>
          <w:sz w:val="22"/>
          <w:szCs w:val="22"/>
        </w:rPr>
      </w:pPr>
      <w:r w:rsidRPr="00545071">
        <w:rPr>
          <w:b/>
          <w:sz w:val="22"/>
          <w:szCs w:val="22"/>
        </w:rPr>
        <w:t>7.</w:t>
      </w:r>
      <w:r w:rsidRPr="00545071">
        <w:rPr>
          <w:b/>
          <w:sz w:val="22"/>
          <w:szCs w:val="22"/>
        </w:rPr>
        <w:tab/>
        <w:t>Explain any special circumstances that would cause an information collection to be conducted in a manner:</w:t>
      </w:r>
    </w:p>
    <w:p w:rsidR="00D256D9" w:rsidRPr="00545071" w:rsidRDefault="00D256D9" w:rsidP="008359D4">
      <w:pPr>
        <w:ind w:left="720"/>
        <w:jc w:val="both"/>
        <w:rPr>
          <w:sz w:val="22"/>
          <w:szCs w:val="22"/>
        </w:rPr>
      </w:pPr>
    </w:p>
    <w:p w:rsidR="00D256D9" w:rsidRPr="00545071" w:rsidRDefault="00805EF4" w:rsidP="00805EF4">
      <w:pPr>
        <w:pStyle w:val="a"/>
        <w:numPr>
          <w:ilvl w:val="0"/>
          <w:numId w:val="16"/>
        </w:numPr>
        <w:tabs>
          <w:tab w:val="left" w:pos="-1440"/>
        </w:tabs>
        <w:jc w:val="both"/>
        <w:rPr>
          <w:sz w:val="22"/>
          <w:szCs w:val="22"/>
        </w:rPr>
      </w:pPr>
      <w:r w:rsidRPr="00545071">
        <w:rPr>
          <w:sz w:val="22"/>
          <w:szCs w:val="22"/>
        </w:rPr>
        <w:t>R</w:t>
      </w:r>
      <w:r w:rsidR="00D256D9" w:rsidRPr="00545071">
        <w:rPr>
          <w:sz w:val="22"/>
          <w:szCs w:val="22"/>
        </w:rPr>
        <w:t>equiring respondents to report information to the agency more often than quarterly;</w:t>
      </w:r>
    </w:p>
    <w:p w:rsidR="00D256D9" w:rsidRPr="00545071" w:rsidRDefault="00805EF4" w:rsidP="00805EF4">
      <w:pPr>
        <w:pStyle w:val="a"/>
        <w:numPr>
          <w:ilvl w:val="0"/>
          <w:numId w:val="16"/>
        </w:numPr>
        <w:tabs>
          <w:tab w:val="left" w:pos="-1440"/>
        </w:tabs>
        <w:jc w:val="both"/>
        <w:rPr>
          <w:sz w:val="22"/>
          <w:szCs w:val="22"/>
        </w:rPr>
      </w:pPr>
      <w:r w:rsidRPr="00545071">
        <w:rPr>
          <w:sz w:val="22"/>
          <w:szCs w:val="22"/>
        </w:rPr>
        <w:t>R</w:t>
      </w:r>
      <w:r w:rsidR="00D256D9" w:rsidRPr="00545071">
        <w:rPr>
          <w:sz w:val="22"/>
          <w:szCs w:val="22"/>
        </w:rPr>
        <w:t>equiring respondents to prepare a written response to a collection of information in fewer than 30 days after receipt of it;</w:t>
      </w:r>
    </w:p>
    <w:p w:rsidR="00D256D9" w:rsidRPr="00545071" w:rsidRDefault="00805EF4" w:rsidP="00805EF4">
      <w:pPr>
        <w:pStyle w:val="a"/>
        <w:numPr>
          <w:ilvl w:val="0"/>
          <w:numId w:val="16"/>
        </w:numPr>
        <w:tabs>
          <w:tab w:val="left" w:pos="-1440"/>
        </w:tabs>
        <w:jc w:val="both"/>
        <w:rPr>
          <w:sz w:val="22"/>
          <w:szCs w:val="22"/>
        </w:rPr>
      </w:pPr>
      <w:r w:rsidRPr="00545071">
        <w:rPr>
          <w:sz w:val="22"/>
          <w:szCs w:val="22"/>
        </w:rPr>
        <w:t>R</w:t>
      </w:r>
      <w:r w:rsidR="00D256D9" w:rsidRPr="00545071">
        <w:rPr>
          <w:sz w:val="22"/>
          <w:szCs w:val="22"/>
        </w:rPr>
        <w:t>equiring respondents to submit more than an original and two copies of any document;</w:t>
      </w:r>
    </w:p>
    <w:p w:rsidR="00D256D9" w:rsidRPr="00545071" w:rsidRDefault="00805EF4" w:rsidP="00805EF4">
      <w:pPr>
        <w:pStyle w:val="a"/>
        <w:numPr>
          <w:ilvl w:val="0"/>
          <w:numId w:val="16"/>
        </w:numPr>
        <w:tabs>
          <w:tab w:val="left" w:pos="-1440"/>
        </w:tabs>
        <w:jc w:val="both"/>
        <w:rPr>
          <w:sz w:val="22"/>
          <w:szCs w:val="22"/>
        </w:rPr>
      </w:pPr>
      <w:r w:rsidRPr="00545071">
        <w:rPr>
          <w:sz w:val="22"/>
          <w:szCs w:val="22"/>
        </w:rPr>
        <w:t>R</w:t>
      </w:r>
      <w:r w:rsidR="00D256D9" w:rsidRPr="00545071">
        <w:rPr>
          <w:sz w:val="22"/>
          <w:szCs w:val="22"/>
        </w:rPr>
        <w:t>equiring respondents to retain records, other than health, medical, government contract, grant-in-aid, or tax records for more than three years;</w:t>
      </w:r>
    </w:p>
    <w:p w:rsidR="00D256D9" w:rsidRPr="00545071" w:rsidRDefault="00805EF4" w:rsidP="00805EF4">
      <w:pPr>
        <w:pStyle w:val="a"/>
        <w:numPr>
          <w:ilvl w:val="0"/>
          <w:numId w:val="16"/>
        </w:numPr>
        <w:tabs>
          <w:tab w:val="left" w:pos="-1440"/>
        </w:tabs>
        <w:jc w:val="both"/>
        <w:rPr>
          <w:sz w:val="22"/>
          <w:szCs w:val="22"/>
        </w:rPr>
      </w:pPr>
      <w:r w:rsidRPr="00545071">
        <w:rPr>
          <w:sz w:val="22"/>
          <w:szCs w:val="22"/>
        </w:rPr>
        <w:t>I</w:t>
      </w:r>
      <w:r w:rsidR="00D256D9" w:rsidRPr="00545071">
        <w:rPr>
          <w:sz w:val="22"/>
          <w:szCs w:val="22"/>
        </w:rPr>
        <w:t>n connection with a statistical survey, that is not designed to produce valid and reliable results that can be generalized to the universe of study;</w:t>
      </w:r>
    </w:p>
    <w:p w:rsidR="00D256D9" w:rsidRPr="00545071" w:rsidRDefault="00805EF4" w:rsidP="00805EF4">
      <w:pPr>
        <w:pStyle w:val="a"/>
        <w:numPr>
          <w:ilvl w:val="0"/>
          <w:numId w:val="16"/>
        </w:numPr>
        <w:tabs>
          <w:tab w:val="left" w:pos="-1440"/>
        </w:tabs>
        <w:jc w:val="both"/>
        <w:rPr>
          <w:sz w:val="22"/>
          <w:szCs w:val="22"/>
        </w:rPr>
      </w:pPr>
      <w:r w:rsidRPr="00545071">
        <w:rPr>
          <w:sz w:val="22"/>
          <w:szCs w:val="22"/>
        </w:rPr>
        <w:t>R</w:t>
      </w:r>
      <w:r w:rsidR="00D256D9" w:rsidRPr="00545071">
        <w:rPr>
          <w:sz w:val="22"/>
          <w:szCs w:val="22"/>
        </w:rPr>
        <w:t>equiring the use of a statistical data classification that has not been reviewed and approved by OMB;</w:t>
      </w:r>
    </w:p>
    <w:p w:rsidR="00D256D9" w:rsidRPr="00545071" w:rsidRDefault="00805EF4" w:rsidP="00805EF4">
      <w:pPr>
        <w:pStyle w:val="a"/>
        <w:numPr>
          <w:ilvl w:val="0"/>
          <w:numId w:val="16"/>
        </w:numPr>
        <w:tabs>
          <w:tab w:val="left" w:pos="-1440"/>
        </w:tabs>
        <w:jc w:val="both"/>
        <w:rPr>
          <w:sz w:val="22"/>
          <w:szCs w:val="22"/>
        </w:rPr>
      </w:pPr>
      <w:r w:rsidRPr="00545071">
        <w:rPr>
          <w:sz w:val="22"/>
          <w:szCs w:val="22"/>
        </w:rPr>
        <w:t>T</w:t>
      </w:r>
      <w:r w:rsidR="00D256D9" w:rsidRPr="00545071">
        <w:rPr>
          <w:sz w:val="22"/>
          <w:szCs w:val="22"/>
        </w:rPr>
        <w:t xml:space="preserve">hat includes a pledge of confidentiality that is not supported by authority established in statute or regulation, that is not supported by disclosure and data security policies that are </w:t>
      </w:r>
      <w:r w:rsidR="00D256D9" w:rsidRPr="00545071">
        <w:rPr>
          <w:sz w:val="22"/>
          <w:szCs w:val="22"/>
        </w:rPr>
        <w:lastRenderedPageBreak/>
        <w:t>consistent with the pledge, or which unnecessarily impedes sharing data with other agencies for compatible confidential use; or</w:t>
      </w:r>
    </w:p>
    <w:p w:rsidR="00D256D9" w:rsidRPr="00545071" w:rsidRDefault="00805EF4" w:rsidP="00805EF4">
      <w:pPr>
        <w:pStyle w:val="a"/>
        <w:numPr>
          <w:ilvl w:val="0"/>
          <w:numId w:val="16"/>
        </w:numPr>
        <w:tabs>
          <w:tab w:val="left" w:pos="-1440"/>
        </w:tabs>
        <w:jc w:val="both"/>
        <w:rPr>
          <w:sz w:val="22"/>
          <w:szCs w:val="22"/>
        </w:rPr>
      </w:pPr>
      <w:r w:rsidRPr="00545071">
        <w:rPr>
          <w:sz w:val="22"/>
          <w:szCs w:val="22"/>
        </w:rPr>
        <w:t>R</w:t>
      </w:r>
      <w:r w:rsidR="00D256D9" w:rsidRPr="00545071">
        <w:rPr>
          <w:sz w:val="22"/>
          <w:szCs w:val="22"/>
        </w:rPr>
        <w:t>equiring respondents to submit proprietary trade secret, or other confidential information unless the agency can demonstrate that it has instituted procedures to protect the information’s confidentiality to the extent permitted by law.</w:t>
      </w:r>
    </w:p>
    <w:p w:rsidR="00D256D9" w:rsidRPr="00545071" w:rsidRDefault="00D256D9" w:rsidP="00805EF4">
      <w:pPr>
        <w:ind w:left="720"/>
        <w:jc w:val="both"/>
        <w:rPr>
          <w:sz w:val="22"/>
          <w:szCs w:val="22"/>
        </w:rPr>
      </w:pPr>
    </w:p>
    <w:p w:rsidR="00D256D9" w:rsidRPr="00545071" w:rsidRDefault="00D256D9" w:rsidP="00805EF4">
      <w:pPr>
        <w:pStyle w:val="BodyTextIndent"/>
        <w:widowControl/>
        <w:jc w:val="both"/>
        <w:rPr>
          <w:sz w:val="22"/>
          <w:szCs w:val="22"/>
        </w:rPr>
      </w:pPr>
      <w:r w:rsidRPr="00545071">
        <w:rPr>
          <w:sz w:val="22"/>
          <w:szCs w:val="22"/>
        </w:rPr>
        <w:t>There are no special circumstances that require the collection of information to be conducted in any manner described above.</w:t>
      </w:r>
    </w:p>
    <w:p w:rsidR="00D256D9" w:rsidRPr="00545071" w:rsidRDefault="00D256D9" w:rsidP="00805EF4">
      <w:pPr>
        <w:jc w:val="both"/>
        <w:rPr>
          <w:sz w:val="22"/>
          <w:szCs w:val="22"/>
        </w:rPr>
      </w:pPr>
    </w:p>
    <w:p w:rsidR="00D256D9" w:rsidRPr="00545071" w:rsidRDefault="00D256D9" w:rsidP="00805EF4">
      <w:pPr>
        <w:tabs>
          <w:tab w:val="left" w:pos="-1440"/>
        </w:tabs>
        <w:ind w:left="720" w:hanging="720"/>
        <w:jc w:val="both"/>
        <w:rPr>
          <w:b/>
          <w:sz w:val="22"/>
          <w:szCs w:val="22"/>
        </w:rPr>
      </w:pPr>
      <w:r w:rsidRPr="00545071">
        <w:rPr>
          <w:b/>
          <w:sz w:val="22"/>
          <w:szCs w:val="22"/>
        </w:rPr>
        <w:t>8.</w:t>
      </w:r>
      <w:r w:rsidRPr="00545071">
        <w:rPr>
          <w:b/>
          <w:sz w:val="22"/>
          <w:szCs w:val="22"/>
        </w:rPr>
        <w:tab/>
        <w:t xml:space="preserve">If applicable, provide a copy and identify the date and page number of publication in the </w:t>
      </w:r>
      <w:r w:rsidRPr="00545071">
        <w:rPr>
          <w:b/>
          <w:sz w:val="22"/>
          <w:szCs w:val="22"/>
          <w:u w:val="single"/>
        </w:rPr>
        <w:t>Federal</w:t>
      </w:r>
      <w:r w:rsidRPr="00545071">
        <w:rPr>
          <w:b/>
          <w:sz w:val="22"/>
          <w:szCs w:val="22"/>
        </w:rPr>
        <w:t xml:space="preserve"> </w:t>
      </w:r>
      <w:r w:rsidRPr="00545071">
        <w:rPr>
          <w:b/>
          <w:sz w:val="22"/>
          <w:szCs w:val="22"/>
          <w:u w:val="single"/>
        </w:rPr>
        <w:t>Register</w:t>
      </w:r>
      <w:r w:rsidRPr="00545071">
        <w:rPr>
          <w:b/>
          <w:sz w:val="22"/>
          <w:szCs w:val="22"/>
        </w:rPr>
        <w:t xml:space="preserve"> of the agency's notice required by 5 </w:t>
      </w:r>
      <w:proofErr w:type="spellStart"/>
      <w:r w:rsidRPr="00545071">
        <w:rPr>
          <w:b/>
          <w:sz w:val="22"/>
          <w:szCs w:val="22"/>
        </w:rPr>
        <w:t>CFR</w:t>
      </w:r>
      <w:proofErr w:type="spellEnd"/>
      <w:r w:rsidRPr="00545071">
        <w:rPr>
          <w:b/>
          <w:sz w:val="22"/>
          <w:szCs w:val="22"/>
        </w:rPr>
        <w:t xml:space="preserve">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D256D9" w:rsidRPr="00545071" w:rsidRDefault="00D256D9" w:rsidP="008359D4">
      <w:pPr>
        <w:ind w:left="720"/>
        <w:jc w:val="both"/>
        <w:rPr>
          <w:sz w:val="22"/>
          <w:szCs w:val="22"/>
        </w:rPr>
      </w:pPr>
    </w:p>
    <w:p w:rsidR="00D256D9" w:rsidRPr="00545071" w:rsidRDefault="00D256D9" w:rsidP="00805EF4">
      <w:pPr>
        <w:ind w:left="720"/>
        <w:jc w:val="both"/>
        <w:rPr>
          <w:b/>
          <w:sz w:val="22"/>
          <w:szCs w:val="22"/>
        </w:rPr>
      </w:pPr>
      <w:r w:rsidRPr="00545071">
        <w:rPr>
          <w:b/>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D256D9" w:rsidRPr="00545071" w:rsidRDefault="00D256D9" w:rsidP="00805EF4">
      <w:pPr>
        <w:ind w:left="720"/>
        <w:jc w:val="both"/>
        <w:rPr>
          <w:sz w:val="22"/>
          <w:szCs w:val="22"/>
        </w:rPr>
      </w:pPr>
    </w:p>
    <w:p w:rsidR="00D256D9" w:rsidRDefault="00D256D9" w:rsidP="00805EF4">
      <w:pPr>
        <w:ind w:left="720"/>
        <w:jc w:val="both"/>
        <w:rPr>
          <w:b/>
          <w:sz w:val="22"/>
          <w:szCs w:val="22"/>
        </w:rPr>
      </w:pPr>
      <w:r w:rsidRPr="00545071">
        <w:rPr>
          <w:b/>
          <w:sz w:val="22"/>
          <w:szCs w:val="22"/>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CD4C85" w:rsidRDefault="00CD4C85" w:rsidP="00805EF4">
      <w:pPr>
        <w:ind w:left="720"/>
        <w:jc w:val="both"/>
        <w:rPr>
          <w:b/>
          <w:sz w:val="22"/>
          <w:szCs w:val="22"/>
        </w:rPr>
      </w:pPr>
    </w:p>
    <w:p w:rsidR="00CD4C85" w:rsidRDefault="00CD4C85" w:rsidP="00CD4C85">
      <w:pPr>
        <w:tabs>
          <w:tab w:val="left" w:pos="-1440"/>
          <w:tab w:val="left" w:pos="540"/>
        </w:tabs>
        <w:ind w:left="720"/>
        <w:rPr>
          <w:szCs w:val="24"/>
        </w:rPr>
      </w:pPr>
      <w:r w:rsidRPr="00F95FDE">
        <w:rPr>
          <w:szCs w:val="24"/>
        </w:rPr>
        <w:t xml:space="preserve">MARAD published a </w:t>
      </w:r>
      <w:r>
        <w:rPr>
          <w:szCs w:val="24"/>
        </w:rPr>
        <w:t xml:space="preserve">60-day notice and request for comments on this information collection in the </w:t>
      </w:r>
      <w:r w:rsidRPr="00F95FDE">
        <w:rPr>
          <w:szCs w:val="24"/>
        </w:rPr>
        <w:t>Federal Register on</w:t>
      </w:r>
      <w:r w:rsidR="007B2B69">
        <w:rPr>
          <w:szCs w:val="24"/>
        </w:rPr>
        <w:t xml:space="preserve"> </w:t>
      </w:r>
      <w:r w:rsidR="00255111">
        <w:rPr>
          <w:szCs w:val="24"/>
        </w:rPr>
        <w:t>November 29,</w:t>
      </w:r>
      <w:r w:rsidRPr="00F95FDE">
        <w:rPr>
          <w:szCs w:val="24"/>
        </w:rPr>
        <w:t xml:space="preserve"> 201</w:t>
      </w:r>
      <w:r w:rsidR="007B2B69">
        <w:rPr>
          <w:szCs w:val="24"/>
        </w:rPr>
        <w:t>3</w:t>
      </w:r>
      <w:r>
        <w:rPr>
          <w:szCs w:val="24"/>
        </w:rPr>
        <w:t xml:space="preserve">, indicating comments should be submitted on or before </w:t>
      </w:r>
      <w:r w:rsidR="00255111">
        <w:rPr>
          <w:szCs w:val="24"/>
        </w:rPr>
        <w:t>January 28</w:t>
      </w:r>
      <w:r>
        <w:rPr>
          <w:szCs w:val="24"/>
        </w:rPr>
        <w:t>, 201</w:t>
      </w:r>
      <w:r w:rsidR="00027A9D">
        <w:rPr>
          <w:szCs w:val="24"/>
        </w:rPr>
        <w:t>4</w:t>
      </w:r>
      <w:r w:rsidRPr="00F95FDE">
        <w:rPr>
          <w:szCs w:val="24"/>
        </w:rPr>
        <w:t>.</w:t>
      </w:r>
      <w:r>
        <w:rPr>
          <w:szCs w:val="24"/>
        </w:rPr>
        <w:t xml:space="preserve">  No comments were received.</w:t>
      </w:r>
    </w:p>
    <w:p w:rsidR="00CD4C85" w:rsidRPr="00545071" w:rsidRDefault="00CD4C85" w:rsidP="00805EF4">
      <w:pPr>
        <w:ind w:left="720"/>
        <w:jc w:val="both"/>
        <w:rPr>
          <w:b/>
          <w:sz w:val="22"/>
          <w:szCs w:val="22"/>
        </w:rPr>
      </w:pPr>
    </w:p>
    <w:p w:rsidR="00D256D9" w:rsidRPr="00545071" w:rsidRDefault="00D256D9" w:rsidP="00805EF4">
      <w:pPr>
        <w:tabs>
          <w:tab w:val="left" w:pos="-1440"/>
        </w:tabs>
        <w:ind w:left="720" w:hanging="720"/>
        <w:jc w:val="both"/>
        <w:rPr>
          <w:b/>
          <w:sz w:val="22"/>
          <w:szCs w:val="22"/>
        </w:rPr>
      </w:pPr>
      <w:r w:rsidRPr="00545071">
        <w:rPr>
          <w:b/>
          <w:sz w:val="22"/>
          <w:szCs w:val="22"/>
        </w:rPr>
        <w:t>9.</w:t>
      </w:r>
      <w:r w:rsidRPr="00545071">
        <w:rPr>
          <w:b/>
          <w:sz w:val="22"/>
          <w:szCs w:val="22"/>
        </w:rPr>
        <w:tab/>
        <w:t>Explain any decision to provide any payment or gift to respondents, other than remuneration of contractors or grantees.</w:t>
      </w:r>
    </w:p>
    <w:p w:rsidR="00D256D9" w:rsidRPr="00545071" w:rsidRDefault="00D256D9" w:rsidP="008359D4">
      <w:pPr>
        <w:ind w:left="720"/>
        <w:jc w:val="both"/>
        <w:rPr>
          <w:sz w:val="22"/>
          <w:szCs w:val="22"/>
        </w:rPr>
      </w:pPr>
    </w:p>
    <w:p w:rsidR="00D256D9" w:rsidRPr="00545071" w:rsidRDefault="00D256D9" w:rsidP="00805EF4">
      <w:pPr>
        <w:ind w:left="720"/>
        <w:jc w:val="both"/>
        <w:rPr>
          <w:sz w:val="22"/>
          <w:szCs w:val="22"/>
        </w:rPr>
      </w:pPr>
      <w:r w:rsidRPr="00545071">
        <w:rPr>
          <w:sz w:val="22"/>
          <w:szCs w:val="22"/>
        </w:rPr>
        <w:t>No payments or gifts are provided to respondents.</w:t>
      </w:r>
    </w:p>
    <w:p w:rsidR="00D256D9" w:rsidRPr="00545071" w:rsidRDefault="00D256D9" w:rsidP="008359D4">
      <w:pPr>
        <w:ind w:left="720"/>
        <w:jc w:val="both"/>
        <w:rPr>
          <w:sz w:val="22"/>
          <w:szCs w:val="22"/>
        </w:rPr>
      </w:pPr>
    </w:p>
    <w:p w:rsidR="00D256D9" w:rsidRPr="00545071" w:rsidRDefault="00D256D9" w:rsidP="00805EF4">
      <w:pPr>
        <w:numPr>
          <w:ilvl w:val="0"/>
          <w:numId w:val="2"/>
        </w:numPr>
        <w:tabs>
          <w:tab w:val="left" w:pos="-1440"/>
        </w:tabs>
        <w:jc w:val="both"/>
        <w:rPr>
          <w:b/>
          <w:sz w:val="22"/>
          <w:szCs w:val="22"/>
        </w:rPr>
      </w:pPr>
      <w:r w:rsidRPr="00545071">
        <w:rPr>
          <w:b/>
          <w:sz w:val="22"/>
          <w:szCs w:val="22"/>
        </w:rPr>
        <w:t>Describe any assurance of confidentiality provided to respondents, and the basis for the assurance in statute, regulation, or agency policy.</w:t>
      </w:r>
    </w:p>
    <w:p w:rsidR="00D256D9" w:rsidRPr="00545071" w:rsidRDefault="00D256D9" w:rsidP="008359D4">
      <w:pPr>
        <w:tabs>
          <w:tab w:val="left" w:pos="-1440"/>
        </w:tabs>
        <w:ind w:left="720"/>
        <w:jc w:val="both"/>
        <w:rPr>
          <w:sz w:val="22"/>
          <w:szCs w:val="22"/>
        </w:rPr>
      </w:pPr>
    </w:p>
    <w:p w:rsidR="00D256D9" w:rsidRPr="00545071" w:rsidRDefault="00D256D9" w:rsidP="00805EF4">
      <w:pPr>
        <w:pStyle w:val="BodyTextIndent"/>
        <w:widowControl/>
        <w:jc w:val="both"/>
        <w:rPr>
          <w:sz w:val="22"/>
          <w:szCs w:val="22"/>
        </w:rPr>
      </w:pPr>
      <w:r w:rsidRPr="00545071">
        <w:rPr>
          <w:sz w:val="22"/>
          <w:szCs w:val="22"/>
        </w:rPr>
        <w:t>Most requested data is not confidential</w:t>
      </w:r>
      <w:r w:rsidR="00C761BD" w:rsidRPr="00545071">
        <w:rPr>
          <w:sz w:val="22"/>
          <w:szCs w:val="22"/>
        </w:rPr>
        <w:t xml:space="preserve"> and can be located on the applicants</w:t>
      </w:r>
      <w:r w:rsidR="00206224">
        <w:rPr>
          <w:sz w:val="22"/>
          <w:szCs w:val="22"/>
        </w:rPr>
        <w:t>’</w:t>
      </w:r>
      <w:r w:rsidR="00C761BD" w:rsidRPr="00545071">
        <w:rPr>
          <w:sz w:val="22"/>
          <w:szCs w:val="22"/>
        </w:rPr>
        <w:t xml:space="preserve"> respective websites</w:t>
      </w:r>
      <w:r w:rsidRPr="00545071">
        <w:rPr>
          <w:sz w:val="22"/>
          <w:szCs w:val="22"/>
        </w:rPr>
        <w:t xml:space="preserve">.  MARAD </w:t>
      </w:r>
      <w:r w:rsidR="00C761BD" w:rsidRPr="00545071">
        <w:rPr>
          <w:sz w:val="22"/>
          <w:szCs w:val="22"/>
        </w:rPr>
        <w:t xml:space="preserve">rarely </w:t>
      </w:r>
      <w:r w:rsidRPr="00545071">
        <w:rPr>
          <w:sz w:val="22"/>
          <w:szCs w:val="22"/>
        </w:rPr>
        <w:t>receive</w:t>
      </w:r>
      <w:r w:rsidR="00C761BD" w:rsidRPr="00545071">
        <w:rPr>
          <w:sz w:val="22"/>
          <w:szCs w:val="22"/>
        </w:rPr>
        <w:t>s</w:t>
      </w:r>
      <w:r w:rsidRPr="00545071">
        <w:rPr>
          <w:sz w:val="22"/>
          <w:szCs w:val="22"/>
        </w:rPr>
        <w:t xml:space="preserve"> confidential data dealing with business transactions such as leases.  MARAD has no intention of </w:t>
      </w:r>
      <w:r w:rsidR="00805EF4" w:rsidRPr="00545071">
        <w:rPr>
          <w:sz w:val="22"/>
          <w:szCs w:val="22"/>
        </w:rPr>
        <w:t>releasing business</w:t>
      </w:r>
      <w:r w:rsidRPr="00545071">
        <w:rPr>
          <w:sz w:val="22"/>
          <w:szCs w:val="22"/>
        </w:rPr>
        <w:t xml:space="preserve"> confidential data to the public without first consulting the applicant and following the procedures in the Freedom of Information Act.</w:t>
      </w:r>
      <w:r w:rsidR="00C761BD" w:rsidRPr="00545071">
        <w:rPr>
          <w:sz w:val="22"/>
          <w:szCs w:val="22"/>
        </w:rPr>
        <w:t xml:space="preserve">  MARAD has not received any Freedom of Information Act requests relating to the Port Conveyance Program </w:t>
      </w:r>
      <w:r w:rsidR="008D3414" w:rsidRPr="00545071">
        <w:rPr>
          <w:sz w:val="22"/>
          <w:szCs w:val="22"/>
        </w:rPr>
        <w:t xml:space="preserve">in </w:t>
      </w:r>
      <w:r w:rsidR="00C761BD" w:rsidRPr="00545071">
        <w:rPr>
          <w:sz w:val="22"/>
          <w:szCs w:val="22"/>
        </w:rPr>
        <w:t>the last five years.</w:t>
      </w:r>
    </w:p>
    <w:p w:rsidR="00D256D9" w:rsidRPr="00545071" w:rsidRDefault="00D256D9" w:rsidP="008359D4">
      <w:pPr>
        <w:ind w:left="720"/>
        <w:jc w:val="both"/>
        <w:rPr>
          <w:sz w:val="22"/>
          <w:szCs w:val="22"/>
        </w:rPr>
      </w:pPr>
    </w:p>
    <w:p w:rsidR="00D256D9" w:rsidRPr="00545071" w:rsidRDefault="00D256D9" w:rsidP="00805EF4">
      <w:pPr>
        <w:tabs>
          <w:tab w:val="left" w:pos="-1440"/>
        </w:tabs>
        <w:ind w:left="720" w:hanging="720"/>
        <w:jc w:val="both"/>
        <w:rPr>
          <w:b/>
          <w:sz w:val="22"/>
          <w:szCs w:val="22"/>
        </w:rPr>
      </w:pPr>
      <w:r w:rsidRPr="00545071">
        <w:rPr>
          <w:b/>
          <w:sz w:val="22"/>
          <w:szCs w:val="22"/>
        </w:rPr>
        <w:t xml:space="preserve">11. </w:t>
      </w:r>
      <w:r w:rsidRPr="00545071">
        <w:rPr>
          <w:b/>
          <w:sz w:val="22"/>
          <w:szCs w:val="22"/>
        </w:rPr>
        <w:tab/>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w:t>
      </w:r>
      <w:r w:rsidRPr="00545071">
        <w:rPr>
          <w:b/>
          <w:sz w:val="22"/>
          <w:szCs w:val="22"/>
        </w:rPr>
        <w:lastRenderedPageBreak/>
        <w:t xml:space="preserve">obtain their consent. </w:t>
      </w:r>
    </w:p>
    <w:p w:rsidR="00D256D9" w:rsidRPr="00545071" w:rsidRDefault="00D256D9" w:rsidP="008359D4">
      <w:pPr>
        <w:ind w:left="720"/>
        <w:jc w:val="both"/>
        <w:rPr>
          <w:sz w:val="22"/>
          <w:szCs w:val="22"/>
        </w:rPr>
      </w:pPr>
    </w:p>
    <w:p w:rsidR="00D256D9" w:rsidRPr="00545071" w:rsidRDefault="00C761BD" w:rsidP="00805EF4">
      <w:pPr>
        <w:ind w:left="720"/>
        <w:jc w:val="both"/>
        <w:rPr>
          <w:sz w:val="22"/>
          <w:szCs w:val="22"/>
        </w:rPr>
      </w:pPr>
      <w:r w:rsidRPr="00545071">
        <w:rPr>
          <w:sz w:val="22"/>
          <w:szCs w:val="22"/>
        </w:rPr>
        <w:t xml:space="preserve">This question is not </w:t>
      </w:r>
      <w:r w:rsidR="00D256D9" w:rsidRPr="00545071">
        <w:rPr>
          <w:sz w:val="22"/>
          <w:szCs w:val="22"/>
        </w:rPr>
        <w:t>applicable.  There are no questions of a sensitive nature.</w:t>
      </w:r>
    </w:p>
    <w:p w:rsidR="00D256D9" w:rsidRPr="00545071" w:rsidRDefault="00D256D9" w:rsidP="008359D4">
      <w:pPr>
        <w:ind w:left="720"/>
        <w:jc w:val="both"/>
        <w:rPr>
          <w:sz w:val="22"/>
          <w:szCs w:val="22"/>
        </w:rPr>
      </w:pPr>
    </w:p>
    <w:p w:rsidR="00D256D9" w:rsidRPr="00545071" w:rsidRDefault="00D256D9" w:rsidP="00805EF4">
      <w:pPr>
        <w:tabs>
          <w:tab w:val="left" w:pos="-1440"/>
        </w:tabs>
        <w:ind w:left="720" w:hanging="720"/>
        <w:jc w:val="both"/>
        <w:rPr>
          <w:b/>
          <w:sz w:val="22"/>
          <w:szCs w:val="22"/>
        </w:rPr>
      </w:pPr>
      <w:r w:rsidRPr="00545071">
        <w:rPr>
          <w:b/>
          <w:sz w:val="22"/>
          <w:szCs w:val="22"/>
        </w:rPr>
        <w:t>12.</w:t>
      </w:r>
      <w:r w:rsidRPr="00545071">
        <w:rPr>
          <w:b/>
          <w:sz w:val="22"/>
          <w:szCs w:val="22"/>
        </w:rPr>
        <w:tab/>
        <w:t>Provide estimates of the hour burden of the collection of information.  The statement should:</w:t>
      </w:r>
    </w:p>
    <w:p w:rsidR="00D256D9" w:rsidRPr="00545071" w:rsidRDefault="00D256D9" w:rsidP="008359D4">
      <w:pPr>
        <w:ind w:left="720"/>
        <w:jc w:val="both"/>
        <w:rPr>
          <w:sz w:val="22"/>
          <w:szCs w:val="22"/>
        </w:rPr>
      </w:pPr>
    </w:p>
    <w:p w:rsidR="00D256D9" w:rsidRPr="00545071" w:rsidRDefault="00D256D9" w:rsidP="00805EF4">
      <w:pPr>
        <w:numPr>
          <w:ilvl w:val="0"/>
          <w:numId w:val="17"/>
        </w:numPr>
        <w:tabs>
          <w:tab w:val="left" w:pos="-1440"/>
        </w:tabs>
        <w:jc w:val="both"/>
        <w:rPr>
          <w:sz w:val="22"/>
          <w:szCs w:val="22"/>
        </w:rPr>
      </w:pPr>
      <w:r w:rsidRPr="00545071">
        <w:rPr>
          <w:sz w:val="22"/>
          <w:szCs w:val="22"/>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burden and explain the reasons for the variance.  Generally, estimates should not include burden hours for customary and usual business practices.</w:t>
      </w:r>
    </w:p>
    <w:p w:rsidR="00D256D9" w:rsidRPr="00545071" w:rsidRDefault="00D256D9" w:rsidP="00805EF4">
      <w:pPr>
        <w:numPr>
          <w:ilvl w:val="0"/>
          <w:numId w:val="17"/>
        </w:numPr>
        <w:tabs>
          <w:tab w:val="left" w:pos="-1440"/>
        </w:tabs>
        <w:jc w:val="both"/>
        <w:rPr>
          <w:sz w:val="22"/>
          <w:szCs w:val="22"/>
        </w:rPr>
      </w:pPr>
      <w:r w:rsidRPr="00545071">
        <w:rPr>
          <w:sz w:val="22"/>
          <w:szCs w:val="22"/>
        </w:rPr>
        <w:t>If this request for approval covers more than one form, provide separate hour burden estimates for each form and aggregate the hour burdens in item 13 of OMB Form 83-I.</w:t>
      </w:r>
    </w:p>
    <w:p w:rsidR="00D256D9" w:rsidRPr="00545071" w:rsidRDefault="00D256D9" w:rsidP="00805EF4">
      <w:pPr>
        <w:numPr>
          <w:ilvl w:val="0"/>
          <w:numId w:val="17"/>
        </w:numPr>
        <w:tabs>
          <w:tab w:val="left" w:pos="-1440"/>
        </w:tabs>
        <w:jc w:val="both"/>
        <w:rPr>
          <w:sz w:val="22"/>
          <w:szCs w:val="22"/>
        </w:rPr>
      </w:pPr>
      <w:r w:rsidRPr="00545071">
        <w:rPr>
          <w:sz w:val="22"/>
          <w:szCs w:val="22"/>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D256D9" w:rsidRPr="00545071" w:rsidRDefault="00D256D9" w:rsidP="008359D4">
      <w:pPr>
        <w:ind w:left="720"/>
        <w:jc w:val="both"/>
        <w:rPr>
          <w:sz w:val="22"/>
          <w:szCs w:val="22"/>
        </w:rPr>
      </w:pPr>
    </w:p>
    <w:p w:rsidR="00D256D9" w:rsidRPr="00545071" w:rsidRDefault="00D256D9" w:rsidP="00805EF4">
      <w:pPr>
        <w:pStyle w:val="BodyTextIndent"/>
        <w:widowControl/>
        <w:jc w:val="both"/>
        <w:rPr>
          <w:sz w:val="22"/>
          <w:szCs w:val="22"/>
        </w:rPr>
      </w:pPr>
      <w:r w:rsidRPr="00545071">
        <w:rPr>
          <w:sz w:val="22"/>
          <w:szCs w:val="22"/>
        </w:rPr>
        <w:t>MARAD requests data from the applicants (estimate</w:t>
      </w:r>
      <w:r w:rsidR="00805EF4" w:rsidRPr="00545071">
        <w:rPr>
          <w:sz w:val="22"/>
          <w:szCs w:val="22"/>
        </w:rPr>
        <w:t xml:space="preserve">d to be </w:t>
      </w:r>
      <w:r w:rsidR="00982385" w:rsidRPr="00545071">
        <w:rPr>
          <w:sz w:val="22"/>
          <w:szCs w:val="22"/>
        </w:rPr>
        <w:t>10</w:t>
      </w:r>
      <w:r w:rsidRPr="00545071">
        <w:rPr>
          <w:sz w:val="22"/>
          <w:szCs w:val="22"/>
        </w:rPr>
        <w:t>).</w:t>
      </w:r>
      <w:r w:rsidR="00805EF4" w:rsidRPr="00545071">
        <w:rPr>
          <w:sz w:val="22"/>
          <w:szCs w:val="22"/>
        </w:rPr>
        <w:t xml:space="preserve"> </w:t>
      </w:r>
      <w:r w:rsidRPr="00545071">
        <w:rPr>
          <w:sz w:val="22"/>
          <w:szCs w:val="22"/>
        </w:rPr>
        <w:t xml:space="preserve"> The agency estimates there will be one application per applicant with requests for amendments to the terms of the original conveyance and subsequent annual reporting requirements.</w:t>
      </w:r>
    </w:p>
    <w:p w:rsidR="00D256D9" w:rsidRPr="00545071" w:rsidRDefault="00D256D9" w:rsidP="008359D4">
      <w:pPr>
        <w:ind w:left="720"/>
        <w:jc w:val="both"/>
        <w:rPr>
          <w:sz w:val="22"/>
          <w:szCs w:val="22"/>
        </w:rPr>
      </w:pPr>
    </w:p>
    <w:p w:rsidR="002D0A73" w:rsidRPr="00545071" w:rsidRDefault="002D0A73" w:rsidP="002D0A73">
      <w:pPr>
        <w:tabs>
          <w:tab w:val="left" w:pos="2340"/>
          <w:tab w:val="left" w:pos="3960"/>
          <w:tab w:val="left" w:pos="5400"/>
          <w:tab w:val="left" w:pos="6750"/>
        </w:tabs>
        <w:ind w:left="720"/>
        <w:jc w:val="both"/>
        <w:rPr>
          <w:b/>
          <w:sz w:val="22"/>
          <w:szCs w:val="22"/>
        </w:rPr>
      </w:pPr>
      <w:r w:rsidRPr="00545071">
        <w:rPr>
          <w:sz w:val="22"/>
          <w:szCs w:val="22"/>
        </w:rPr>
        <w:tab/>
      </w:r>
      <w:r w:rsidRPr="00545071">
        <w:rPr>
          <w:b/>
          <w:sz w:val="22"/>
          <w:szCs w:val="22"/>
        </w:rPr>
        <w:t>Responses</w:t>
      </w:r>
      <w:r w:rsidRPr="00545071">
        <w:rPr>
          <w:b/>
          <w:sz w:val="22"/>
          <w:szCs w:val="22"/>
        </w:rPr>
        <w:tab/>
        <w:t>Total</w:t>
      </w:r>
      <w:r w:rsidRPr="00545071">
        <w:rPr>
          <w:b/>
          <w:sz w:val="22"/>
          <w:szCs w:val="22"/>
        </w:rPr>
        <w:tab/>
        <w:t>Hours</w:t>
      </w:r>
      <w:r w:rsidRPr="00545071">
        <w:rPr>
          <w:b/>
          <w:sz w:val="22"/>
          <w:szCs w:val="22"/>
        </w:rPr>
        <w:tab/>
        <w:t>Total</w:t>
      </w:r>
    </w:p>
    <w:p w:rsidR="002D0A73" w:rsidRPr="00545071" w:rsidRDefault="002D0A73" w:rsidP="002D0A73">
      <w:pPr>
        <w:tabs>
          <w:tab w:val="left" w:pos="2340"/>
          <w:tab w:val="left" w:pos="3960"/>
          <w:tab w:val="left" w:pos="5400"/>
          <w:tab w:val="left" w:pos="6750"/>
        </w:tabs>
        <w:ind w:left="720"/>
        <w:jc w:val="both"/>
        <w:rPr>
          <w:b/>
          <w:sz w:val="22"/>
          <w:szCs w:val="22"/>
        </w:rPr>
      </w:pPr>
      <w:r w:rsidRPr="00545071">
        <w:rPr>
          <w:b/>
          <w:sz w:val="22"/>
          <w:szCs w:val="22"/>
        </w:rPr>
        <w:t xml:space="preserve">Number of </w:t>
      </w:r>
      <w:r w:rsidRPr="00545071">
        <w:rPr>
          <w:b/>
          <w:sz w:val="22"/>
          <w:szCs w:val="22"/>
        </w:rPr>
        <w:tab/>
        <w:t>Per</w:t>
      </w:r>
      <w:r w:rsidRPr="00545071">
        <w:rPr>
          <w:b/>
          <w:sz w:val="22"/>
          <w:szCs w:val="22"/>
        </w:rPr>
        <w:tab/>
        <w:t>Responses</w:t>
      </w:r>
      <w:r w:rsidRPr="00545071">
        <w:rPr>
          <w:b/>
          <w:sz w:val="22"/>
          <w:szCs w:val="22"/>
        </w:rPr>
        <w:tab/>
      </w:r>
      <w:proofErr w:type="gramStart"/>
      <w:r w:rsidRPr="00545071">
        <w:rPr>
          <w:b/>
          <w:sz w:val="22"/>
          <w:szCs w:val="22"/>
        </w:rPr>
        <w:t>Per</w:t>
      </w:r>
      <w:proofErr w:type="gramEnd"/>
      <w:r w:rsidRPr="00545071">
        <w:rPr>
          <w:b/>
          <w:sz w:val="22"/>
          <w:szCs w:val="22"/>
        </w:rPr>
        <w:tab/>
        <w:t>Hours</w:t>
      </w:r>
    </w:p>
    <w:p w:rsidR="002D0A73" w:rsidRPr="00545071" w:rsidRDefault="002D0A73" w:rsidP="002D0A73">
      <w:pPr>
        <w:tabs>
          <w:tab w:val="left" w:pos="2340"/>
          <w:tab w:val="left" w:pos="3960"/>
          <w:tab w:val="left" w:pos="5400"/>
          <w:tab w:val="left" w:pos="6750"/>
        </w:tabs>
        <w:ind w:left="720"/>
        <w:jc w:val="both"/>
        <w:rPr>
          <w:b/>
          <w:sz w:val="22"/>
          <w:szCs w:val="22"/>
          <w:u w:val="single"/>
        </w:rPr>
      </w:pPr>
      <w:r w:rsidRPr="00545071">
        <w:rPr>
          <w:b/>
          <w:sz w:val="22"/>
          <w:szCs w:val="22"/>
          <w:u w:val="single"/>
        </w:rPr>
        <w:t>Respondents</w:t>
      </w:r>
      <w:r w:rsidRPr="00545071">
        <w:rPr>
          <w:b/>
          <w:sz w:val="22"/>
          <w:szCs w:val="22"/>
        </w:rPr>
        <w:tab/>
      </w:r>
      <w:r w:rsidRPr="00545071">
        <w:rPr>
          <w:b/>
          <w:sz w:val="22"/>
          <w:szCs w:val="22"/>
          <w:u w:val="single"/>
        </w:rPr>
        <w:t>Respondent</w:t>
      </w:r>
      <w:r w:rsidRPr="00545071">
        <w:rPr>
          <w:b/>
          <w:sz w:val="22"/>
          <w:szCs w:val="22"/>
        </w:rPr>
        <w:tab/>
      </w:r>
      <w:r w:rsidRPr="00545071">
        <w:rPr>
          <w:b/>
          <w:sz w:val="22"/>
          <w:szCs w:val="22"/>
          <w:u w:val="single"/>
        </w:rPr>
        <w:t>Annually</w:t>
      </w:r>
      <w:r w:rsidRPr="00545071">
        <w:rPr>
          <w:b/>
          <w:sz w:val="22"/>
          <w:szCs w:val="22"/>
        </w:rPr>
        <w:tab/>
      </w:r>
      <w:r w:rsidRPr="00545071">
        <w:rPr>
          <w:b/>
          <w:sz w:val="22"/>
          <w:szCs w:val="22"/>
          <w:u w:val="single"/>
        </w:rPr>
        <w:t>Response</w:t>
      </w:r>
      <w:r w:rsidRPr="00545071">
        <w:rPr>
          <w:b/>
          <w:sz w:val="22"/>
          <w:szCs w:val="22"/>
        </w:rPr>
        <w:tab/>
      </w:r>
      <w:r w:rsidRPr="00545071">
        <w:rPr>
          <w:b/>
          <w:sz w:val="22"/>
          <w:szCs w:val="22"/>
          <w:u w:val="single"/>
        </w:rPr>
        <w:t>Annually</w:t>
      </w:r>
    </w:p>
    <w:p w:rsidR="002D0A73" w:rsidRPr="00545071" w:rsidRDefault="002D0A73" w:rsidP="002D0A73">
      <w:pPr>
        <w:tabs>
          <w:tab w:val="left" w:pos="1170"/>
          <w:tab w:val="left" w:pos="2790"/>
        </w:tabs>
        <w:ind w:left="720"/>
        <w:jc w:val="both"/>
        <w:rPr>
          <w:sz w:val="22"/>
          <w:szCs w:val="22"/>
        </w:rPr>
      </w:pPr>
      <w:r w:rsidRPr="00545071">
        <w:rPr>
          <w:b/>
          <w:sz w:val="22"/>
          <w:szCs w:val="22"/>
        </w:rPr>
        <w:tab/>
      </w:r>
      <w:r w:rsidRPr="00545071">
        <w:rPr>
          <w:sz w:val="22"/>
          <w:szCs w:val="22"/>
        </w:rPr>
        <w:t>10</w:t>
      </w:r>
      <w:r w:rsidR="008961AA" w:rsidRPr="00545071">
        <w:rPr>
          <w:sz w:val="22"/>
          <w:szCs w:val="22"/>
        </w:rPr>
        <w:t xml:space="preserve">           x</w:t>
      </w:r>
      <w:r w:rsidRPr="00545071">
        <w:rPr>
          <w:sz w:val="22"/>
          <w:szCs w:val="22"/>
        </w:rPr>
        <w:tab/>
      </w:r>
      <w:r w:rsidR="00DD4CE3" w:rsidRPr="00545071">
        <w:rPr>
          <w:sz w:val="22"/>
          <w:szCs w:val="22"/>
        </w:rPr>
        <w:t>1</w:t>
      </w:r>
      <w:r w:rsidR="00DD4CE3" w:rsidRPr="00545071">
        <w:rPr>
          <w:sz w:val="22"/>
          <w:szCs w:val="22"/>
        </w:rPr>
        <w:tab/>
      </w:r>
      <w:r w:rsidR="008961AA" w:rsidRPr="00545071">
        <w:rPr>
          <w:sz w:val="22"/>
          <w:szCs w:val="22"/>
        </w:rPr>
        <w:t xml:space="preserve"> =</w:t>
      </w:r>
      <w:r w:rsidR="00616599">
        <w:rPr>
          <w:sz w:val="22"/>
          <w:szCs w:val="22"/>
        </w:rPr>
        <w:t xml:space="preserve">        </w:t>
      </w:r>
      <w:r w:rsidR="00DD4CE3" w:rsidRPr="00545071">
        <w:rPr>
          <w:sz w:val="22"/>
          <w:szCs w:val="22"/>
        </w:rPr>
        <w:t>10</w:t>
      </w:r>
      <w:r w:rsidR="00DD4CE3" w:rsidRPr="00545071">
        <w:rPr>
          <w:sz w:val="22"/>
          <w:szCs w:val="22"/>
        </w:rPr>
        <w:tab/>
        <w:t>x</w:t>
      </w:r>
      <w:r w:rsidR="00616599">
        <w:rPr>
          <w:sz w:val="22"/>
          <w:szCs w:val="22"/>
        </w:rPr>
        <w:t xml:space="preserve">         </w:t>
      </w:r>
      <w:r w:rsidR="004D2201">
        <w:rPr>
          <w:sz w:val="22"/>
          <w:szCs w:val="22"/>
        </w:rPr>
        <w:t xml:space="preserve"> </w:t>
      </w:r>
      <w:r w:rsidR="00DD4CE3" w:rsidRPr="00545071">
        <w:rPr>
          <w:sz w:val="22"/>
          <w:szCs w:val="22"/>
        </w:rPr>
        <w:t xml:space="preserve">40      </w:t>
      </w:r>
      <w:r w:rsidR="00616599">
        <w:rPr>
          <w:sz w:val="22"/>
          <w:szCs w:val="22"/>
        </w:rPr>
        <w:t xml:space="preserve">  </w:t>
      </w:r>
      <w:r w:rsidR="00DD4CE3" w:rsidRPr="00545071">
        <w:rPr>
          <w:sz w:val="22"/>
          <w:szCs w:val="22"/>
        </w:rPr>
        <w:t xml:space="preserve">=      </w:t>
      </w:r>
      <w:r w:rsidR="00616599">
        <w:rPr>
          <w:sz w:val="22"/>
          <w:szCs w:val="22"/>
        </w:rPr>
        <w:t xml:space="preserve">  </w:t>
      </w:r>
      <w:r w:rsidR="00DD4CE3" w:rsidRPr="00545071">
        <w:rPr>
          <w:sz w:val="22"/>
          <w:szCs w:val="22"/>
        </w:rPr>
        <w:t>400</w:t>
      </w:r>
    </w:p>
    <w:p w:rsidR="008961AA" w:rsidRPr="00545071" w:rsidRDefault="00616599" w:rsidP="002D0A73">
      <w:pPr>
        <w:tabs>
          <w:tab w:val="left" w:pos="1170"/>
          <w:tab w:val="left" w:pos="2790"/>
        </w:tabs>
        <w:ind w:left="720"/>
        <w:jc w:val="both"/>
        <w:rPr>
          <w:sz w:val="22"/>
          <w:szCs w:val="22"/>
        </w:rPr>
      </w:pPr>
      <w:r>
        <w:rPr>
          <w:sz w:val="22"/>
          <w:szCs w:val="22"/>
        </w:rPr>
        <w:t xml:space="preserve"> </w:t>
      </w:r>
    </w:p>
    <w:p w:rsidR="008961AA" w:rsidRPr="00545071" w:rsidRDefault="00482FFC" w:rsidP="002D0A73">
      <w:pPr>
        <w:tabs>
          <w:tab w:val="left" w:pos="1170"/>
          <w:tab w:val="left" w:pos="2790"/>
        </w:tabs>
        <w:ind w:left="720"/>
        <w:jc w:val="both"/>
        <w:rPr>
          <w:sz w:val="22"/>
          <w:szCs w:val="22"/>
        </w:rPr>
      </w:pPr>
      <w:r w:rsidRPr="00545071">
        <w:rPr>
          <w:sz w:val="22"/>
          <w:szCs w:val="22"/>
        </w:rPr>
        <w:tab/>
        <w:t xml:space="preserve">10           x    </w:t>
      </w:r>
      <w:r w:rsidR="00616599">
        <w:rPr>
          <w:sz w:val="22"/>
          <w:szCs w:val="22"/>
        </w:rPr>
        <w:t xml:space="preserve">   </w:t>
      </w:r>
      <w:r w:rsidRPr="00545071">
        <w:rPr>
          <w:sz w:val="22"/>
          <w:szCs w:val="22"/>
        </w:rPr>
        <w:t xml:space="preserve">    </w:t>
      </w:r>
      <w:r w:rsidR="00255111">
        <w:rPr>
          <w:sz w:val="22"/>
          <w:szCs w:val="22"/>
        </w:rPr>
        <w:t xml:space="preserve">  </w:t>
      </w:r>
      <w:r w:rsidRPr="00545071">
        <w:rPr>
          <w:sz w:val="22"/>
          <w:szCs w:val="22"/>
        </w:rPr>
        <w:t xml:space="preserve">1         </w:t>
      </w:r>
      <w:r w:rsidR="004D2201">
        <w:rPr>
          <w:sz w:val="22"/>
          <w:szCs w:val="22"/>
        </w:rPr>
        <w:t xml:space="preserve">  </w:t>
      </w:r>
      <w:r w:rsidRPr="00545071">
        <w:rPr>
          <w:sz w:val="22"/>
          <w:szCs w:val="22"/>
        </w:rPr>
        <w:t xml:space="preserve">  =        </w:t>
      </w:r>
      <w:r w:rsidR="00616599">
        <w:rPr>
          <w:sz w:val="22"/>
          <w:szCs w:val="22"/>
        </w:rPr>
        <w:t xml:space="preserve"> </w:t>
      </w:r>
      <w:r w:rsidRPr="00545071">
        <w:rPr>
          <w:sz w:val="22"/>
          <w:szCs w:val="22"/>
        </w:rPr>
        <w:t xml:space="preserve">10       </w:t>
      </w:r>
      <w:r w:rsidR="00616599">
        <w:rPr>
          <w:sz w:val="22"/>
          <w:szCs w:val="22"/>
        </w:rPr>
        <w:t xml:space="preserve"> </w:t>
      </w:r>
      <w:r w:rsidR="00255111">
        <w:rPr>
          <w:sz w:val="22"/>
          <w:szCs w:val="22"/>
        </w:rPr>
        <w:t xml:space="preserve"> </w:t>
      </w:r>
      <w:r w:rsidR="00616599">
        <w:rPr>
          <w:sz w:val="22"/>
          <w:szCs w:val="22"/>
        </w:rPr>
        <w:t xml:space="preserve"> </w:t>
      </w:r>
      <w:r w:rsidRPr="00545071">
        <w:rPr>
          <w:sz w:val="22"/>
          <w:szCs w:val="22"/>
        </w:rPr>
        <w:t xml:space="preserve">x         2.5       </w:t>
      </w:r>
      <w:r w:rsidR="00616599">
        <w:rPr>
          <w:sz w:val="22"/>
          <w:szCs w:val="22"/>
        </w:rPr>
        <w:t xml:space="preserve"> </w:t>
      </w:r>
      <w:r w:rsidRPr="00545071">
        <w:rPr>
          <w:sz w:val="22"/>
          <w:szCs w:val="22"/>
        </w:rPr>
        <w:t xml:space="preserve">=      </w:t>
      </w:r>
      <w:r w:rsidR="004D2201">
        <w:rPr>
          <w:sz w:val="22"/>
          <w:szCs w:val="22"/>
        </w:rPr>
        <w:t xml:space="preserve">  </w:t>
      </w:r>
      <w:r w:rsidR="00255111">
        <w:rPr>
          <w:sz w:val="22"/>
          <w:szCs w:val="22"/>
        </w:rPr>
        <w:t xml:space="preserve"> </w:t>
      </w:r>
      <w:r w:rsidR="00616599">
        <w:rPr>
          <w:sz w:val="22"/>
          <w:szCs w:val="22"/>
        </w:rPr>
        <w:t xml:space="preserve"> </w:t>
      </w:r>
      <w:r w:rsidRPr="00545071">
        <w:rPr>
          <w:sz w:val="22"/>
          <w:szCs w:val="22"/>
        </w:rPr>
        <w:t>25</w:t>
      </w:r>
    </w:p>
    <w:p w:rsidR="00482FFC" w:rsidRPr="00545071" w:rsidRDefault="00482FFC" w:rsidP="002D0A73">
      <w:pPr>
        <w:tabs>
          <w:tab w:val="left" w:pos="1170"/>
          <w:tab w:val="left" w:pos="2790"/>
        </w:tabs>
        <w:ind w:left="720"/>
        <w:jc w:val="both"/>
        <w:rPr>
          <w:sz w:val="22"/>
          <w:szCs w:val="22"/>
        </w:rPr>
      </w:pPr>
    </w:p>
    <w:p w:rsidR="00E13352" w:rsidRPr="00545071" w:rsidRDefault="00482FFC" w:rsidP="00616599">
      <w:pPr>
        <w:tabs>
          <w:tab w:val="left" w:pos="1170"/>
          <w:tab w:val="left" w:pos="2790"/>
          <w:tab w:val="left" w:pos="4230"/>
          <w:tab w:val="left" w:pos="5040"/>
        </w:tabs>
        <w:ind w:left="720"/>
        <w:jc w:val="both"/>
        <w:rPr>
          <w:sz w:val="22"/>
          <w:szCs w:val="22"/>
          <w:u w:val="thick"/>
        </w:rPr>
      </w:pPr>
      <w:r w:rsidRPr="00545071">
        <w:rPr>
          <w:sz w:val="22"/>
          <w:szCs w:val="22"/>
        </w:rPr>
        <w:tab/>
      </w:r>
      <w:r w:rsidR="00E13352" w:rsidRPr="00545071">
        <w:rPr>
          <w:sz w:val="22"/>
          <w:szCs w:val="22"/>
        </w:rPr>
        <w:t xml:space="preserve">10           x         </w:t>
      </w:r>
      <w:r w:rsidR="00616599">
        <w:rPr>
          <w:sz w:val="22"/>
          <w:szCs w:val="22"/>
        </w:rPr>
        <w:t xml:space="preserve"> </w:t>
      </w:r>
      <w:r w:rsidR="00255111">
        <w:rPr>
          <w:sz w:val="22"/>
          <w:szCs w:val="22"/>
        </w:rPr>
        <w:t xml:space="preserve">  </w:t>
      </w:r>
      <w:r w:rsidR="00616599">
        <w:rPr>
          <w:sz w:val="22"/>
          <w:szCs w:val="22"/>
        </w:rPr>
        <w:t xml:space="preserve"> </w:t>
      </w:r>
      <w:r w:rsidR="00E13352" w:rsidRPr="00545071">
        <w:rPr>
          <w:sz w:val="22"/>
          <w:szCs w:val="22"/>
        </w:rPr>
        <w:t xml:space="preserve">1          </w:t>
      </w:r>
      <w:r w:rsidR="004D2201">
        <w:rPr>
          <w:sz w:val="22"/>
          <w:szCs w:val="22"/>
        </w:rPr>
        <w:t xml:space="preserve">  </w:t>
      </w:r>
      <w:r w:rsidR="00E13352" w:rsidRPr="00545071">
        <w:rPr>
          <w:sz w:val="22"/>
          <w:szCs w:val="22"/>
        </w:rPr>
        <w:t xml:space="preserve"> =        </w:t>
      </w:r>
      <w:r w:rsidR="00255111">
        <w:rPr>
          <w:sz w:val="22"/>
          <w:szCs w:val="22"/>
        </w:rPr>
        <w:t xml:space="preserve"> </w:t>
      </w:r>
      <w:r w:rsidR="00E13352" w:rsidRPr="00545071">
        <w:rPr>
          <w:sz w:val="22"/>
          <w:szCs w:val="22"/>
        </w:rPr>
        <w:t xml:space="preserve">10       </w:t>
      </w:r>
      <w:r w:rsidR="00616599">
        <w:rPr>
          <w:sz w:val="22"/>
          <w:szCs w:val="22"/>
        </w:rPr>
        <w:t xml:space="preserve">  </w:t>
      </w:r>
      <w:r w:rsidR="00255111">
        <w:rPr>
          <w:sz w:val="22"/>
          <w:szCs w:val="22"/>
        </w:rPr>
        <w:t xml:space="preserve"> </w:t>
      </w:r>
      <w:r w:rsidR="00E13352" w:rsidRPr="00545071">
        <w:rPr>
          <w:sz w:val="22"/>
          <w:szCs w:val="22"/>
        </w:rPr>
        <w:t xml:space="preserve">x         1.5       </w:t>
      </w:r>
      <w:r w:rsidR="00616599">
        <w:rPr>
          <w:sz w:val="22"/>
          <w:szCs w:val="22"/>
        </w:rPr>
        <w:t xml:space="preserve"> </w:t>
      </w:r>
      <w:r w:rsidR="00E13352" w:rsidRPr="00545071">
        <w:rPr>
          <w:sz w:val="22"/>
          <w:szCs w:val="22"/>
        </w:rPr>
        <w:t xml:space="preserve">=    </w:t>
      </w:r>
      <w:r w:rsidR="004D2201">
        <w:rPr>
          <w:sz w:val="22"/>
          <w:szCs w:val="22"/>
        </w:rPr>
        <w:t xml:space="preserve">   </w:t>
      </w:r>
      <w:r w:rsidR="00E13352" w:rsidRPr="00545071">
        <w:rPr>
          <w:sz w:val="22"/>
          <w:szCs w:val="22"/>
          <w:u w:val="thick"/>
        </w:rPr>
        <w:t xml:space="preserve">   15</w:t>
      </w:r>
      <w:r w:rsidR="00E13352" w:rsidRPr="00545071">
        <w:rPr>
          <w:sz w:val="22"/>
          <w:szCs w:val="22"/>
          <w:u w:val="single"/>
        </w:rPr>
        <w:t xml:space="preserve"> </w:t>
      </w:r>
      <w:r w:rsidR="00E13352" w:rsidRPr="00545071">
        <w:rPr>
          <w:sz w:val="22"/>
          <w:szCs w:val="22"/>
          <w:u w:val="thick"/>
        </w:rPr>
        <w:t xml:space="preserve">   </w:t>
      </w:r>
    </w:p>
    <w:p w:rsidR="00E13352" w:rsidRPr="00545071" w:rsidRDefault="00E13352" w:rsidP="002D0A73">
      <w:pPr>
        <w:tabs>
          <w:tab w:val="left" w:pos="1170"/>
          <w:tab w:val="left" w:pos="2790"/>
        </w:tabs>
        <w:ind w:left="720"/>
        <w:jc w:val="both"/>
        <w:rPr>
          <w:sz w:val="22"/>
          <w:szCs w:val="22"/>
        </w:rPr>
      </w:pPr>
      <w:r w:rsidRPr="00545071">
        <w:rPr>
          <w:sz w:val="22"/>
          <w:szCs w:val="22"/>
        </w:rPr>
        <w:tab/>
      </w:r>
      <w:r w:rsidRPr="00545071">
        <w:rPr>
          <w:sz w:val="22"/>
          <w:szCs w:val="22"/>
        </w:rPr>
        <w:tab/>
      </w:r>
      <w:r w:rsidRPr="00545071">
        <w:rPr>
          <w:sz w:val="22"/>
          <w:szCs w:val="22"/>
        </w:rPr>
        <w:tab/>
      </w:r>
      <w:r w:rsidRPr="00545071">
        <w:rPr>
          <w:sz w:val="22"/>
          <w:szCs w:val="22"/>
        </w:rPr>
        <w:tab/>
      </w:r>
      <w:r w:rsidRPr="00545071">
        <w:rPr>
          <w:sz w:val="22"/>
          <w:szCs w:val="22"/>
        </w:rPr>
        <w:tab/>
        <w:t xml:space="preserve">  Total Burden Hours</w:t>
      </w:r>
      <w:r w:rsidR="00616599">
        <w:rPr>
          <w:sz w:val="22"/>
          <w:szCs w:val="22"/>
        </w:rPr>
        <w:t xml:space="preserve">  </w:t>
      </w:r>
      <w:r w:rsidRPr="00545071">
        <w:rPr>
          <w:sz w:val="22"/>
          <w:szCs w:val="22"/>
        </w:rPr>
        <w:t xml:space="preserve"> =   </w:t>
      </w:r>
      <w:r w:rsidR="00616599">
        <w:rPr>
          <w:sz w:val="22"/>
          <w:szCs w:val="22"/>
        </w:rPr>
        <w:t xml:space="preserve"> </w:t>
      </w:r>
      <w:r w:rsidRPr="00545071">
        <w:rPr>
          <w:sz w:val="22"/>
          <w:szCs w:val="22"/>
        </w:rPr>
        <w:t xml:space="preserve">   </w:t>
      </w:r>
      <w:r w:rsidR="004D2201">
        <w:rPr>
          <w:sz w:val="22"/>
          <w:szCs w:val="22"/>
        </w:rPr>
        <w:t xml:space="preserve"> </w:t>
      </w:r>
      <w:r w:rsidRPr="00545071">
        <w:rPr>
          <w:sz w:val="22"/>
          <w:szCs w:val="22"/>
        </w:rPr>
        <w:t>440</w:t>
      </w:r>
    </w:p>
    <w:p w:rsidR="00DD4CE3" w:rsidRPr="00545071" w:rsidRDefault="00DD4CE3" w:rsidP="002D0A73">
      <w:pPr>
        <w:tabs>
          <w:tab w:val="left" w:pos="1170"/>
          <w:tab w:val="left" w:pos="2790"/>
        </w:tabs>
        <w:ind w:left="720"/>
        <w:jc w:val="both"/>
        <w:rPr>
          <w:sz w:val="22"/>
          <w:szCs w:val="22"/>
        </w:rPr>
      </w:pPr>
    </w:p>
    <w:p w:rsidR="00D256D9" w:rsidRPr="00545071" w:rsidRDefault="00D256D9" w:rsidP="00E13352">
      <w:pPr>
        <w:pStyle w:val="BodyTextIndent"/>
        <w:widowControl/>
        <w:rPr>
          <w:sz w:val="22"/>
          <w:szCs w:val="22"/>
        </w:rPr>
      </w:pPr>
      <w:r w:rsidRPr="00545071">
        <w:rPr>
          <w:sz w:val="22"/>
          <w:szCs w:val="22"/>
        </w:rPr>
        <w:t xml:space="preserve">Approximately </w:t>
      </w:r>
      <w:r w:rsidR="00982385" w:rsidRPr="00545071">
        <w:rPr>
          <w:sz w:val="22"/>
          <w:szCs w:val="22"/>
        </w:rPr>
        <w:t>4</w:t>
      </w:r>
      <w:r w:rsidRPr="00545071">
        <w:rPr>
          <w:sz w:val="22"/>
          <w:szCs w:val="22"/>
        </w:rPr>
        <w:t xml:space="preserve">0 hours </w:t>
      </w:r>
      <w:r w:rsidR="00FC33B9" w:rsidRPr="00545071">
        <w:rPr>
          <w:sz w:val="22"/>
          <w:szCs w:val="22"/>
        </w:rPr>
        <w:t>for each application</w:t>
      </w:r>
      <w:r w:rsidR="004D2201">
        <w:rPr>
          <w:sz w:val="22"/>
          <w:szCs w:val="22"/>
        </w:rPr>
        <w:t xml:space="preserve"> </w:t>
      </w:r>
      <w:r w:rsidRPr="00545071">
        <w:rPr>
          <w:sz w:val="22"/>
          <w:szCs w:val="22"/>
        </w:rPr>
        <w:t xml:space="preserve">x </w:t>
      </w:r>
      <w:r w:rsidR="00982385" w:rsidRPr="00545071">
        <w:rPr>
          <w:sz w:val="22"/>
          <w:szCs w:val="22"/>
        </w:rPr>
        <w:t>10</w:t>
      </w:r>
      <w:r w:rsidRPr="00545071">
        <w:rPr>
          <w:sz w:val="22"/>
          <w:szCs w:val="22"/>
        </w:rPr>
        <w:t xml:space="preserve"> applications = </w:t>
      </w:r>
      <w:r w:rsidR="008D3414" w:rsidRPr="00545071">
        <w:rPr>
          <w:sz w:val="22"/>
          <w:szCs w:val="22"/>
        </w:rPr>
        <w:t>4</w:t>
      </w:r>
      <w:r w:rsidR="003A688F" w:rsidRPr="00545071">
        <w:rPr>
          <w:sz w:val="22"/>
          <w:szCs w:val="22"/>
        </w:rPr>
        <w:t>00</w:t>
      </w:r>
      <w:r w:rsidRPr="00545071">
        <w:rPr>
          <w:sz w:val="22"/>
          <w:szCs w:val="22"/>
        </w:rPr>
        <w:t xml:space="preserve"> hours total response time for all original applicants.  </w:t>
      </w:r>
    </w:p>
    <w:p w:rsidR="00D256D9" w:rsidRPr="00545071" w:rsidRDefault="00D256D9" w:rsidP="00E13352">
      <w:pPr>
        <w:ind w:left="720"/>
        <w:rPr>
          <w:sz w:val="22"/>
          <w:szCs w:val="22"/>
        </w:rPr>
      </w:pPr>
    </w:p>
    <w:p w:rsidR="00D256D9" w:rsidRPr="00545071" w:rsidRDefault="00D256D9" w:rsidP="00E13352">
      <w:pPr>
        <w:pStyle w:val="BodyTextIndent"/>
        <w:widowControl/>
        <w:rPr>
          <w:sz w:val="22"/>
          <w:szCs w:val="22"/>
        </w:rPr>
      </w:pPr>
      <w:r w:rsidRPr="00545071">
        <w:rPr>
          <w:sz w:val="22"/>
          <w:szCs w:val="22"/>
        </w:rPr>
        <w:t>Approximately</w:t>
      </w:r>
      <w:r w:rsidR="00E13352" w:rsidRPr="00545071">
        <w:rPr>
          <w:sz w:val="22"/>
          <w:szCs w:val="22"/>
        </w:rPr>
        <w:t xml:space="preserve"> </w:t>
      </w:r>
      <w:r w:rsidR="00982385" w:rsidRPr="00545071">
        <w:rPr>
          <w:sz w:val="22"/>
          <w:szCs w:val="22"/>
        </w:rPr>
        <w:t>2.</w:t>
      </w:r>
      <w:r w:rsidRPr="00545071">
        <w:rPr>
          <w:sz w:val="22"/>
          <w:szCs w:val="22"/>
        </w:rPr>
        <w:t xml:space="preserve">5 hours </w:t>
      </w:r>
      <w:r w:rsidR="00FC33B9" w:rsidRPr="00545071">
        <w:rPr>
          <w:sz w:val="22"/>
          <w:szCs w:val="22"/>
        </w:rPr>
        <w:t xml:space="preserve">for each application </w:t>
      </w:r>
      <w:r w:rsidRPr="00545071">
        <w:rPr>
          <w:sz w:val="22"/>
          <w:szCs w:val="22"/>
        </w:rPr>
        <w:t xml:space="preserve">x </w:t>
      </w:r>
      <w:r w:rsidR="00982385" w:rsidRPr="00545071">
        <w:rPr>
          <w:sz w:val="22"/>
          <w:szCs w:val="22"/>
        </w:rPr>
        <w:t>10</w:t>
      </w:r>
      <w:r w:rsidRPr="00545071">
        <w:rPr>
          <w:sz w:val="22"/>
          <w:szCs w:val="22"/>
        </w:rPr>
        <w:t xml:space="preserve"> applications = </w:t>
      </w:r>
      <w:r w:rsidR="00C761BD" w:rsidRPr="00545071">
        <w:rPr>
          <w:sz w:val="22"/>
          <w:szCs w:val="22"/>
        </w:rPr>
        <w:t>25</w:t>
      </w:r>
      <w:r w:rsidRPr="00545071">
        <w:rPr>
          <w:sz w:val="22"/>
          <w:szCs w:val="22"/>
        </w:rPr>
        <w:t xml:space="preserve"> hours for amendments.  </w:t>
      </w:r>
    </w:p>
    <w:p w:rsidR="00D256D9" w:rsidRPr="00545071" w:rsidRDefault="00D256D9" w:rsidP="00E13352">
      <w:pPr>
        <w:pStyle w:val="BodyTextIndent"/>
        <w:widowControl/>
        <w:rPr>
          <w:sz w:val="22"/>
          <w:szCs w:val="22"/>
        </w:rPr>
      </w:pPr>
      <w:r w:rsidRPr="00545071">
        <w:rPr>
          <w:sz w:val="22"/>
          <w:szCs w:val="22"/>
        </w:rPr>
        <w:t xml:space="preserve">Approximately </w:t>
      </w:r>
      <w:r w:rsidR="00982385" w:rsidRPr="00545071">
        <w:rPr>
          <w:sz w:val="22"/>
          <w:szCs w:val="22"/>
        </w:rPr>
        <w:t>1.5</w:t>
      </w:r>
      <w:r w:rsidRPr="00545071">
        <w:rPr>
          <w:sz w:val="22"/>
          <w:szCs w:val="22"/>
        </w:rPr>
        <w:t xml:space="preserve"> hours </w:t>
      </w:r>
      <w:r w:rsidR="00FC33B9" w:rsidRPr="00545071">
        <w:rPr>
          <w:sz w:val="22"/>
          <w:szCs w:val="22"/>
        </w:rPr>
        <w:t xml:space="preserve">for each application </w:t>
      </w:r>
      <w:r w:rsidRPr="00545071">
        <w:rPr>
          <w:sz w:val="22"/>
          <w:szCs w:val="22"/>
        </w:rPr>
        <w:t xml:space="preserve">x </w:t>
      </w:r>
      <w:r w:rsidR="00982385" w:rsidRPr="00545071">
        <w:rPr>
          <w:sz w:val="22"/>
          <w:szCs w:val="22"/>
        </w:rPr>
        <w:t>10</w:t>
      </w:r>
      <w:r w:rsidRPr="00545071">
        <w:rPr>
          <w:sz w:val="22"/>
          <w:szCs w:val="22"/>
        </w:rPr>
        <w:t xml:space="preserve"> applications = </w:t>
      </w:r>
      <w:r w:rsidR="00C761BD" w:rsidRPr="00545071">
        <w:rPr>
          <w:sz w:val="22"/>
          <w:szCs w:val="22"/>
        </w:rPr>
        <w:t>15</w:t>
      </w:r>
      <w:r w:rsidR="003A688F" w:rsidRPr="00545071">
        <w:rPr>
          <w:sz w:val="22"/>
          <w:szCs w:val="22"/>
        </w:rPr>
        <w:t xml:space="preserve"> </w:t>
      </w:r>
      <w:r w:rsidRPr="00545071">
        <w:rPr>
          <w:sz w:val="22"/>
          <w:szCs w:val="22"/>
        </w:rPr>
        <w:t>hours for compliance requirements.</w:t>
      </w:r>
    </w:p>
    <w:p w:rsidR="00D256D9" w:rsidRPr="00545071" w:rsidRDefault="00D256D9" w:rsidP="00E13352">
      <w:pPr>
        <w:ind w:left="720"/>
        <w:rPr>
          <w:sz w:val="22"/>
          <w:szCs w:val="22"/>
        </w:rPr>
      </w:pPr>
    </w:p>
    <w:p w:rsidR="00D256D9" w:rsidRPr="00545071" w:rsidRDefault="009F3694" w:rsidP="00E13352">
      <w:pPr>
        <w:ind w:left="720"/>
        <w:rPr>
          <w:sz w:val="22"/>
          <w:szCs w:val="22"/>
        </w:rPr>
      </w:pPr>
      <w:r w:rsidRPr="00545071">
        <w:rPr>
          <w:sz w:val="22"/>
          <w:szCs w:val="22"/>
        </w:rPr>
        <w:t>T</w:t>
      </w:r>
      <w:r w:rsidR="003A688F" w:rsidRPr="00545071">
        <w:rPr>
          <w:sz w:val="22"/>
          <w:szCs w:val="22"/>
        </w:rPr>
        <w:t xml:space="preserve">otal Burden Hours = </w:t>
      </w:r>
      <w:r w:rsidR="008D3414" w:rsidRPr="00545071">
        <w:rPr>
          <w:sz w:val="22"/>
          <w:szCs w:val="22"/>
        </w:rPr>
        <w:t>4</w:t>
      </w:r>
      <w:r w:rsidR="00C761BD" w:rsidRPr="00545071">
        <w:rPr>
          <w:sz w:val="22"/>
          <w:szCs w:val="22"/>
        </w:rPr>
        <w:t>40</w:t>
      </w:r>
    </w:p>
    <w:p w:rsidR="00D256D9" w:rsidRPr="00545071" w:rsidRDefault="00D256D9" w:rsidP="00E13352">
      <w:pPr>
        <w:ind w:left="720"/>
        <w:rPr>
          <w:sz w:val="22"/>
          <w:szCs w:val="22"/>
        </w:rPr>
      </w:pPr>
    </w:p>
    <w:p w:rsidR="00D256D9" w:rsidRPr="00545071" w:rsidRDefault="00D256D9" w:rsidP="00805EF4">
      <w:pPr>
        <w:tabs>
          <w:tab w:val="left" w:pos="-1440"/>
        </w:tabs>
        <w:ind w:left="720" w:hanging="720"/>
        <w:jc w:val="both"/>
        <w:rPr>
          <w:b/>
          <w:sz w:val="22"/>
          <w:szCs w:val="22"/>
        </w:rPr>
      </w:pPr>
      <w:r w:rsidRPr="00545071">
        <w:rPr>
          <w:b/>
          <w:sz w:val="22"/>
          <w:szCs w:val="22"/>
        </w:rPr>
        <w:t>13.</w:t>
      </w:r>
      <w:r w:rsidRPr="00545071">
        <w:rPr>
          <w:b/>
          <w:sz w:val="22"/>
          <w:szCs w:val="22"/>
        </w:rPr>
        <w:tab/>
        <w:t>Provide an estimate of the total annual cost burden to respondents or record keepers resulting from the collection of information.  (Do not include the cost of any hour burden shown in items 12 and 14.)</w:t>
      </w:r>
    </w:p>
    <w:p w:rsidR="00D256D9" w:rsidRPr="00545071" w:rsidRDefault="00D256D9" w:rsidP="008359D4">
      <w:pPr>
        <w:ind w:left="720"/>
        <w:jc w:val="both"/>
        <w:rPr>
          <w:sz w:val="22"/>
          <w:szCs w:val="22"/>
        </w:rPr>
      </w:pPr>
    </w:p>
    <w:p w:rsidR="00D256D9" w:rsidRPr="00545071" w:rsidRDefault="00D256D9" w:rsidP="009F3694">
      <w:pPr>
        <w:numPr>
          <w:ilvl w:val="0"/>
          <w:numId w:val="19"/>
        </w:numPr>
        <w:tabs>
          <w:tab w:val="clear" w:pos="720"/>
          <w:tab w:val="left" w:pos="-1440"/>
          <w:tab w:val="num" w:pos="1080"/>
        </w:tabs>
        <w:ind w:left="1080"/>
        <w:jc w:val="both"/>
        <w:rPr>
          <w:sz w:val="22"/>
          <w:szCs w:val="22"/>
        </w:rPr>
      </w:pPr>
      <w:r w:rsidRPr="00545071">
        <w:rPr>
          <w:sz w:val="22"/>
          <w:szCs w:val="22"/>
        </w:rPr>
        <w:t xml:space="preserve">The cost estimate should be split into two components: (a) a total capital and start-up cost component (annualized over its expected useful life); and (b) a total operation and </w:t>
      </w:r>
      <w:r w:rsidRPr="00545071">
        <w:rPr>
          <w:sz w:val="22"/>
          <w:szCs w:val="22"/>
        </w:rPr>
        <w:lastRenderedPageBreak/>
        <w:t>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D256D9" w:rsidRPr="00545071" w:rsidRDefault="00D256D9" w:rsidP="009F3694">
      <w:pPr>
        <w:numPr>
          <w:ilvl w:val="0"/>
          <w:numId w:val="19"/>
        </w:numPr>
        <w:tabs>
          <w:tab w:val="clear" w:pos="720"/>
          <w:tab w:val="left" w:pos="-1440"/>
          <w:tab w:val="num" w:pos="1080"/>
        </w:tabs>
        <w:ind w:left="1080"/>
        <w:jc w:val="both"/>
        <w:rPr>
          <w:sz w:val="22"/>
          <w:szCs w:val="22"/>
        </w:rPr>
      </w:pPr>
      <w:r w:rsidRPr="00545071">
        <w:rPr>
          <w:sz w:val="22"/>
          <w:szCs w:val="22"/>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9F3694" w:rsidRPr="00545071" w:rsidRDefault="00D256D9" w:rsidP="009F3694">
      <w:pPr>
        <w:pStyle w:val="a"/>
        <w:numPr>
          <w:ilvl w:val="0"/>
          <w:numId w:val="19"/>
        </w:numPr>
        <w:tabs>
          <w:tab w:val="clear" w:pos="720"/>
          <w:tab w:val="left" w:pos="-1440"/>
          <w:tab w:val="num" w:pos="1080"/>
        </w:tabs>
        <w:ind w:left="1080"/>
        <w:jc w:val="both"/>
        <w:rPr>
          <w:sz w:val="22"/>
          <w:szCs w:val="22"/>
        </w:rPr>
      </w:pPr>
      <w:r w:rsidRPr="00545071">
        <w:rPr>
          <w:sz w:val="22"/>
          <w:szCs w:val="22"/>
        </w:rPr>
        <w:t xml:space="preserve">Generally, estimates should not include purchases of equipment or services, or portions thereof, made: </w:t>
      </w:r>
    </w:p>
    <w:p w:rsidR="009F3694" w:rsidRPr="00545071" w:rsidRDefault="009F3694" w:rsidP="009F3694">
      <w:pPr>
        <w:pStyle w:val="a"/>
        <w:numPr>
          <w:ilvl w:val="0"/>
          <w:numId w:val="22"/>
        </w:numPr>
        <w:tabs>
          <w:tab w:val="left" w:pos="-1440"/>
        </w:tabs>
        <w:jc w:val="both"/>
        <w:rPr>
          <w:sz w:val="22"/>
          <w:szCs w:val="22"/>
        </w:rPr>
      </w:pPr>
      <w:r w:rsidRPr="00545071">
        <w:rPr>
          <w:sz w:val="22"/>
          <w:szCs w:val="22"/>
        </w:rPr>
        <w:t>prior to October 1, 1995</w:t>
      </w:r>
    </w:p>
    <w:p w:rsidR="009F3694" w:rsidRPr="00545071" w:rsidRDefault="00D256D9" w:rsidP="009F3694">
      <w:pPr>
        <w:pStyle w:val="a"/>
        <w:numPr>
          <w:ilvl w:val="0"/>
          <w:numId w:val="22"/>
        </w:numPr>
        <w:tabs>
          <w:tab w:val="left" w:pos="-1440"/>
        </w:tabs>
        <w:jc w:val="both"/>
        <w:rPr>
          <w:sz w:val="22"/>
          <w:szCs w:val="22"/>
        </w:rPr>
      </w:pPr>
      <w:r w:rsidRPr="00545071">
        <w:rPr>
          <w:sz w:val="22"/>
          <w:szCs w:val="22"/>
        </w:rPr>
        <w:t>to achieve regulatory com</w:t>
      </w:r>
      <w:r w:rsidRPr="00545071">
        <w:rPr>
          <w:sz w:val="22"/>
          <w:szCs w:val="22"/>
        </w:rPr>
        <w:softHyphen/>
        <w:t>pliance with requirements not associated with the information collection</w:t>
      </w:r>
      <w:r w:rsidR="009F3694" w:rsidRPr="00545071">
        <w:rPr>
          <w:sz w:val="22"/>
          <w:szCs w:val="22"/>
        </w:rPr>
        <w:t>;</w:t>
      </w:r>
    </w:p>
    <w:p w:rsidR="009F3694" w:rsidRPr="00545071" w:rsidRDefault="00D256D9" w:rsidP="009F3694">
      <w:pPr>
        <w:pStyle w:val="a"/>
        <w:numPr>
          <w:ilvl w:val="0"/>
          <w:numId w:val="22"/>
        </w:numPr>
        <w:tabs>
          <w:tab w:val="left" w:pos="-1440"/>
        </w:tabs>
        <w:jc w:val="both"/>
        <w:rPr>
          <w:sz w:val="22"/>
          <w:szCs w:val="22"/>
        </w:rPr>
      </w:pPr>
      <w:r w:rsidRPr="00545071">
        <w:rPr>
          <w:sz w:val="22"/>
          <w:szCs w:val="22"/>
        </w:rPr>
        <w:t xml:space="preserve">for reasons other than to provide information or keep records for the government, or </w:t>
      </w:r>
    </w:p>
    <w:p w:rsidR="00D256D9" w:rsidRPr="00545071" w:rsidRDefault="00D256D9" w:rsidP="009F3694">
      <w:pPr>
        <w:pStyle w:val="a"/>
        <w:numPr>
          <w:ilvl w:val="0"/>
          <w:numId w:val="22"/>
        </w:numPr>
        <w:tabs>
          <w:tab w:val="left" w:pos="-1440"/>
        </w:tabs>
        <w:jc w:val="both"/>
        <w:rPr>
          <w:sz w:val="22"/>
          <w:szCs w:val="22"/>
        </w:rPr>
      </w:pPr>
      <w:proofErr w:type="gramStart"/>
      <w:r w:rsidRPr="00545071">
        <w:rPr>
          <w:sz w:val="22"/>
          <w:szCs w:val="22"/>
        </w:rPr>
        <w:t>as</w:t>
      </w:r>
      <w:proofErr w:type="gramEnd"/>
      <w:r w:rsidRPr="00545071">
        <w:rPr>
          <w:sz w:val="22"/>
          <w:szCs w:val="22"/>
        </w:rPr>
        <w:t xml:space="preserve"> part of customary and usual business or private practices.</w:t>
      </w:r>
    </w:p>
    <w:p w:rsidR="00D256D9" w:rsidRPr="00545071" w:rsidRDefault="00D256D9" w:rsidP="00805EF4">
      <w:pPr>
        <w:tabs>
          <w:tab w:val="left" w:pos="-1440"/>
        </w:tabs>
        <w:ind w:left="1440" w:hanging="720"/>
        <w:jc w:val="both"/>
        <w:rPr>
          <w:sz w:val="22"/>
          <w:szCs w:val="22"/>
        </w:rPr>
      </w:pPr>
    </w:p>
    <w:p w:rsidR="009F3694" w:rsidRPr="00545071" w:rsidRDefault="009F3694" w:rsidP="00805EF4">
      <w:pPr>
        <w:tabs>
          <w:tab w:val="left" w:pos="-1440"/>
        </w:tabs>
        <w:ind w:left="1440" w:hanging="720"/>
        <w:jc w:val="both"/>
        <w:rPr>
          <w:sz w:val="22"/>
          <w:szCs w:val="22"/>
        </w:rPr>
      </w:pPr>
      <w:r w:rsidRPr="00545071">
        <w:rPr>
          <w:sz w:val="22"/>
          <w:szCs w:val="22"/>
        </w:rPr>
        <w:t>The estimated annual cost burden to respondents per response is as follows:</w:t>
      </w:r>
    </w:p>
    <w:p w:rsidR="00D256D9" w:rsidRPr="00545071" w:rsidRDefault="00D256D9" w:rsidP="009F3694">
      <w:pPr>
        <w:keepNext/>
        <w:widowControl/>
        <w:ind w:left="1440"/>
        <w:jc w:val="both"/>
        <w:rPr>
          <w:sz w:val="22"/>
          <w:szCs w:val="22"/>
        </w:rPr>
      </w:pPr>
      <w:r w:rsidRPr="00545071">
        <w:rPr>
          <w:sz w:val="22"/>
          <w:szCs w:val="22"/>
          <w:u w:val="single"/>
        </w:rPr>
        <w:t>Total Capital and Start-Up Costs Estimate</w:t>
      </w:r>
      <w:r w:rsidRPr="00545071">
        <w:rPr>
          <w:sz w:val="22"/>
          <w:szCs w:val="22"/>
        </w:rPr>
        <w:t>:   N/A</w:t>
      </w:r>
    </w:p>
    <w:p w:rsidR="00D256D9" w:rsidRPr="00545071" w:rsidRDefault="009F3694" w:rsidP="009F3694">
      <w:pPr>
        <w:widowControl/>
        <w:ind w:left="1440"/>
        <w:jc w:val="both"/>
        <w:rPr>
          <w:sz w:val="22"/>
          <w:szCs w:val="22"/>
        </w:rPr>
      </w:pPr>
      <w:r w:rsidRPr="00545071">
        <w:rPr>
          <w:sz w:val="22"/>
          <w:szCs w:val="22"/>
          <w:u w:val="single"/>
        </w:rPr>
        <w:t>T</w:t>
      </w:r>
      <w:r w:rsidR="00D256D9" w:rsidRPr="00545071">
        <w:rPr>
          <w:sz w:val="22"/>
          <w:szCs w:val="22"/>
          <w:u w:val="single"/>
        </w:rPr>
        <w:t>otal Operation and Maintenance and Purchase of Services Estimate</w:t>
      </w:r>
      <w:r w:rsidR="00D256D9" w:rsidRPr="00545071">
        <w:rPr>
          <w:sz w:val="22"/>
          <w:szCs w:val="22"/>
        </w:rPr>
        <w:t>: N/A</w:t>
      </w:r>
    </w:p>
    <w:p w:rsidR="00D256D9" w:rsidRPr="00545071" w:rsidRDefault="00D256D9" w:rsidP="008359D4">
      <w:pPr>
        <w:ind w:left="720"/>
        <w:jc w:val="both"/>
        <w:rPr>
          <w:sz w:val="22"/>
          <w:szCs w:val="22"/>
        </w:rPr>
      </w:pPr>
    </w:p>
    <w:p w:rsidR="00D256D9" w:rsidRPr="00545071" w:rsidRDefault="00D256D9" w:rsidP="00805EF4">
      <w:pPr>
        <w:numPr>
          <w:ilvl w:val="0"/>
          <w:numId w:val="4"/>
        </w:numPr>
        <w:tabs>
          <w:tab w:val="left" w:pos="-1440"/>
        </w:tabs>
        <w:ind w:right="720"/>
        <w:jc w:val="both"/>
        <w:rPr>
          <w:b/>
          <w:sz w:val="22"/>
          <w:szCs w:val="22"/>
        </w:rPr>
      </w:pPr>
      <w:r w:rsidRPr="00545071">
        <w:rPr>
          <w:b/>
          <w:sz w:val="22"/>
          <w:szCs w:val="22"/>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D256D9" w:rsidRPr="00545071" w:rsidRDefault="00D256D9" w:rsidP="00805EF4">
      <w:pPr>
        <w:ind w:left="1440"/>
        <w:jc w:val="both"/>
        <w:rPr>
          <w:sz w:val="22"/>
          <w:szCs w:val="22"/>
        </w:rPr>
      </w:pPr>
    </w:p>
    <w:p w:rsidR="00D256D9" w:rsidRPr="00545071" w:rsidRDefault="00D256D9" w:rsidP="00805EF4">
      <w:pPr>
        <w:pStyle w:val="BodyTextIndent"/>
        <w:widowControl/>
        <w:jc w:val="both"/>
        <w:rPr>
          <w:sz w:val="22"/>
          <w:szCs w:val="22"/>
        </w:rPr>
      </w:pPr>
      <w:r w:rsidRPr="00545071">
        <w:rPr>
          <w:sz w:val="22"/>
          <w:szCs w:val="22"/>
        </w:rPr>
        <w:t>The total annual cost to the Federal Government for processing the collection is estimated as follows:</w:t>
      </w:r>
    </w:p>
    <w:p w:rsidR="00D256D9" w:rsidRPr="00545071" w:rsidRDefault="00D256D9" w:rsidP="008359D4">
      <w:pPr>
        <w:ind w:left="720"/>
        <w:jc w:val="both"/>
        <w:rPr>
          <w:sz w:val="22"/>
          <w:szCs w:val="22"/>
        </w:rPr>
      </w:pPr>
    </w:p>
    <w:p w:rsidR="00364E06" w:rsidRPr="00545071" w:rsidRDefault="00D256D9" w:rsidP="009F3694">
      <w:pPr>
        <w:ind w:left="720" w:firstLine="720"/>
        <w:jc w:val="both"/>
        <w:rPr>
          <w:sz w:val="22"/>
          <w:szCs w:val="22"/>
        </w:rPr>
      </w:pPr>
      <w:r w:rsidRPr="00545071">
        <w:rPr>
          <w:sz w:val="22"/>
          <w:szCs w:val="22"/>
          <w:u w:val="single"/>
        </w:rPr>
        <w:t xml:space="preserve">One-time </w:t>
      </w:r>
      <w:r w:rsidR="00DA2E2B" w:rsidRPr="00545071">
        <w:rPr>
          <w:sz w:val="22"/>
          <w:szCs w:val="22"/>
          <w:u w:val="single"/>
        </w:rPr>
        <w:t>c</w:t>
      </w:r>
      <w:r w:rsidRPr="00545071">
        <w:rPr>
          <w:sz w:val="22"/>
          <w:szCs w:val="22"/>
          <w:u w:val="single"/>
        </w:rPr>
        <w:t>osts</w:t>
      </w:r>
      <w:r w:rsidRPr="00545071">
        <w:rPr>
          <w:sz w:val="22"/>
          <w:szCs w:val="22"/>
        </w:rPr>
        <w:t>:</w:t>
      </w:r>
      <w:r w:rsidR="00DA2E2B" w:rsidRPr="00545071">
        <w:rPr>
          <w:sz w:val="22"/>
          <w:szCs w:val="22"/>
        </w:rPr>
        <w:tab/>
      </w:r>
      <w:r w:rsidRPr="00545071">
        <w:rPr>
          <w:sz w:val="22"/>
          <w:szCs w:val="22"/>
        </w:rPr>
        <w:t>None</w:t>
      </w:r>
      <w:r w:rsidR="00364E06" w:rsidRPr="00545071">
        <w:rPr>
          <w:sz w:val="22"/>
          <w:szCs w:val="22"/>
        </w:rPr>
        <w:tab/>
      </w:r>
    </w:p>
    <w:p w:rsidR="00D256D9" w:rsidRPr="00545071" w:rsidRDefault="00D256D9" w:rsidP="009F3694">
      <w:pPr>
        <w:ind w:left="720" w:firstLine="720"/>
        <w:jc w:val="both"/>
        <w:rPr>
          <w:sz w:val="22"/>
          <w:szCs w:val="22"/>
        </w:rPr>
      </w:pPr>
      <w:r w:rsidRPr="00545071">
        <w:rPr>
          <w:sz w:val="22"/>
          <w:szCs w:val="22"/>
          <w:u w:val="single"/>
        </w:rPr>
        <w:t xml:space="preserve">Annual </w:t>
      </w:r>
      <w:r w:rsidR="00DA2E2B" w:rsidRPr="00545071">
        <w:rPr>
          <w:sz w:val="22"/>
          <w:szCs w:val="22"/>
          <w:u w:val="single"/>
        </w:rPr>
        <w:t>c</w:t>
      </w:r>
      <w:r w:rsidRPr="00545071">
        <w:rPr>
          <w:sz w:val="22"/>
          <w:szCs w:val="22"/>
          <w:u w:val="single"/>
        </w:rPr>
        <w:t>osts</w:t>
      </w:r>
      <w:r w:rsidRPr="00545071">
        <w:rPr>
          <w:sz w:val="22"/>
          <w:szCs w:val="22"/>
        </w:rPr>
        <w:t>:</w:t>
      </w:r>
      <w:r w:rsidR="00DA2E2B" w:rsidRPr="00545071">
        <w:rPr>
          <w:sz w:val="22"/>
          <w:szCs w:val="22"/>
        </w:rPr>
        <w:tab/>
      </w:r>
      <w:r w:rsidR="00DA2E2B" w:rsidRPr="00545071">
        <w:rPr>
          <w:sz w:val="22"/>
          <w:szCs w:val="22"/>
        </w:rPr>
        <w:tab/>
      </w:r>
      <w:r w:rsidR="00DA2E2B" w:rsidRPr="00545071">
        <w:rPr>
          <w:b/>
          <w:sz w:val="22"/>
          <w:szCs w:val="22"/>
          <w:u w:val="double"/>
        </w:rPr>
        <w:t>$16,385.80</w:t>
      </w:r>
    </w:p>
    <w:p w:rsidR="00D256D9" w:rsidRPr="00545071" w:rsidRDefault="00D256D9" w:rsidP="008359D4">
      <w:pPr>
        <w:ind w:left="1440"/>
        <w:jc w:val="both"/>
        <w:rPr>
          <w:sz w:val="22"/>
          <w:szCs w:val="22"/>
        </w:rPr>
      </w:pPr>
    </w:p>
    <w:p w:rsidR="00D256D9" w:rsidRPr="00545071" w:rsidRDefault="00D256D9" w:rsidP="009F3694">
      <w:pPr>
        <w:keepNext/>
        <w:keepLines/>
        <w:numPr>
          <w:ilvl w:val="0"/>
          <w:numId w:val="13"/>
        </w:numPr>
        <w:tabs>
          <w:tab w:val="clear" w:pos="720"/>
          <w:tab w:val="num" w:pos="2160"/>
        </w:tabs>
        <w:ind w:left="1800"/>
        <w:jc w:val="both"/>
        <w:rPr>
          <w:sz w:val="22"/>
          <w:szCs w:val="22"/>
        </w:rPr>
      </w:pPr>
      <w:r w:rsidRPr="00545071">
        <w:rPr>
          <w:sz w:val="22"/>
          <w:szCs w:val="22"/>
        </w:rPr>
        <w:t>Prepare copies of letters and mailings:</w:t>
      </w:r>
    </w:p>
    <w:p w:rsidR="00C761BD" w:rsidRPr="00545071" w:rsidRDefault="00D256D9" w:rsidP="00C761BD">
      <w:pPr>
        <w:keepNext/>
        <w:keepLines/>
        <w:ind w:left="2160"/>
        <w:jc w:val="both"/>
        <w:rPr>
          <w:sz w:val="22"/>
          <w:szCs w:val="22"/>
        </w:rPr>
      </w:pPr>
      <w:r w:rsidRPr="00545071">
        <w:rPr>
          <w:sz w:val="22"/>
          <w:szCs w:val="22"/>
        </w:rPr>
        <w:t>Copies</w:t>
      </w:r>
      <w:r w:rsidRPr="00545071">
        <w:rPr>
          <w:sz w:val="22"/>
          <w:szCs w:val="22"/>
        </w:rPr>
        <w:tab/>
      </w:r>
      <w:r w:rsidR="007A05D5">
        <w:rPr>
          <w:sz w:val="22"/>
          <w:szCs w:val="22"/>
        </w:rPr>
        <w:t xml:space="preserve">         ($5.00 x 10)                </w:t>
      </w:r>
      <w:r w:rsidRPr="00545071">
        <w:rPr>
          <w:sz w:val="22"/>
          <w:szCs w:val="22"/>
        </w:rPr>
        <w:tab/>
      </w:r>
      <w:r w:rsidRPr="00545071">
        <w:rPr>
          <w:sz w:val="22"/>
          <w:szCs w:val="22"/>
        </w:rPr>
        <w:tab/>
      </w:r>
      <w:r w:rsidR="00C85FBF" w:rsidRPr="00545071">
        <w:rPr>
          <w:sz w:val="22"/>
          <w:szCs w:val="22"/>
        </w:rPr>
        <w:tab/>
      </w:r>
      <w:r w:rsidRPr="00545071">
        <w:rPr>
          <w:sz w:val="22"/>
          <w:szCs w:val="22"/>
        </w:rPr>
        <w:t>=</w:t>
      </w:r>
      <w:r w:rsidR="00C85FBF" w:rsidRPr="00545071">
        <w:rPr>
          <w:sz w:val="22"/>
          <w:szCs w:val="22"/>
        </w:rPr>
        <w:tab/>
      </w:r>
      <w:r w:rsidRPr="00545071">
        <w:rPr>
          <w:sz w:val="22"/>
          <w:szCs w:val="22"/>
        </w:rPr>
        <w:t>$</w:t>
      </w:r>
      <w:r w:rsidR="00C761BD" w:rsidRPr="00545071">
        <w:rPr>
          <w:sz w:val="22"/>
          <w:szCs w:val="22"/>
        </w:rPr>
        <w:t>50</w:t>
      </w:r>
      <w:r w:rsidRPr="00545071">
        <w:rPr>
          <w:sz w:val="22"/>
          <w:szCs w:val="22"/>
        </w:rPr>
        <w:t>.00</w:t>
      </w:r>
    </w:p>
    <w:p w:rsidR="00D256D9" w:rsidRPr="00545071" w:rsidRDefault="00D256D9" w:rsidP="00C761BD">
      <w:pPr>
        <w:keepNext/>
        <w:keepLines/>
        <w:ind w:left="2160"/>
        <w:jc w:val="both"/>
        <w:rPr>
          <w:sz w:val="22"/>
          <w:szCs w:val="22"/>
        </w:rPr>
      </w:pPr>
      <w:r w:rsidRPr="00545071">
        <w:rPr>
          <w:sz w:val="22"/>
          <w:szCs w:val="22"/>
        </w:rPr>
        <w:t>Mailings</w:t>
      </w:r>
      <w:r w:rsidR="007A05D5">
        <w:rPr>
          <w:sz w:val="22"/>
          <w:szCs w:val="22"/>
        </w:rPr>
        <w:t xml:space="preserve">        ($2.50 x 10)</w:t>
      </w:r>
      <w:r w:rsidRPr="00545071">
        <w:rPr>
          <w:sz w:val="22"/>
          <w:szCs w:val="22"/>
        </w:rPr>
        <w:tab/>
      </w:r>
      <w:r w:rsidRPr="00545071">
        <w:rPr>
          <w:sz w:val="22"/>
          <w:szCs w:val="22"/>
        </w:rPr>
        <w:tab/>
      </w:r>
      <w:r w:rsidR="00C85FBF" w:rsidRPr="00545071">
        <w:rPr>
          <w:sz w:val="22"/>
          <w:szCs w:val="22"/>
        </w:rPr>
        <w:tab/>
      </w:r>
      <w:r w:rsidR="00C85FBF" w:rsidRPr="00545071">
        <w:rPr>
          <w:sz w:val="22"/>
          <w:szCs w:val="22"/>
        </w:rPr>
        <w:tab/>
      </w:r>
      <w:r w:rsidRPr="00545071">
        <w:rPr>
          <w:sz w:val="22"/>
          <w:szCs w:val="22"/>
        </w:rPr>
        <w:t>=</w:t>
      </w:r>
      <w:r w:rsidR="00C85FBF" w:rsidRPr="00545071">
        <w:rPr>
          <w:sz w:val="22"/>
          <w:szCs w:val="22"/>
        </w:rPr>
        <w:tab/>
      </w:r>
      <w:r w:rsidRPr="00545071">
        <w:rPr>
          <w:sz w:val="22"/>
          <w:szCs w:val="22"/>
        </w:rPr>
        <w:t>$</w:t>
      </w:r>
      <w:r w:rsidR="00C761BD" w:rsidRPr="00545071">
        <w:rPr>
          <w:sz w:val="22"/>
          <w:szCs w:val="22"/>
        </w:rPr>
        <w:t>25</w:t>
      </w:r>
      <w:r w:rsidRPr="00545071">
        <w:rPr>
          <w:sz w:val="22"/>
          <w:szCs w:val="22"/>
        </w:rPr>
        <w:t>.00</w:t>
      </w:r>
    </w:p>
    <w:p w:rsidR="00D256D9" w:rsidRPr="00545071" w:rsidRDefault="00C85FBF" w:rsidP="00C761BD">
      <w:pPr>
        <w:keepNext/>
        <w:numPr>
          <w:ilvl w:val="0"/>
          <w:numId w:val="13"/>
        </w:numPr>
        <w:tabs>
          <w:tab w:val="clear" w:pos="720"/>
          <w:tab w:val="left" w:pos="-1440"/>
          <w:tab w:val="num" w:pos="1440"/>
        </w:tabs>
        <w:ind w:left="1800"/>
        <w:jc w:val="both"/>
        <w:rPr>
          <w:sz w:val="22"/>
          <w:szCs w:val="22"/>
          <w:u w:val="single"/>
        </w:rPr>
      </w:pPr>
      <w:r w:rsidRPr="00545071">
        <w:rPr>
          <w:sz w:val="22"/>
          <w:szCs w:val="22"/>
          <w:u w:val="single"/>
        </w:rPr>
        <w:t xml:space="preserve">Overhead: </w:t>
      </w:r>
      <w:r w:rsidR="00D256D9" w:rsidRPr="00545071">
        <w:rPr>
          <w:sz w:val="22"/>
          <w:szCs w:val="22"/>
          <w:u w:val="single"/>
        </w:rPr>
        <w:t xml:space="preserve">Time of specialist </w:t>
      </w:r>
      <w:r w:rsidRPr="00545071">
        <w:rPr>
          <w:sz w:val="22"/>
          <w:szCs w:val="22"/>
          <w:u w:val="single"/>
        </w:rPr>
        <w:t>[</w:t>
      </w:r>
      <w:r w:rsidR="00DA2E2B" w:rsidRPr="00545071">
        <w:rPr>
          <w:sz w:val="22"/>
          <w:szCs w:val="22"/>
          <w:u w:val="single"/>
        </w:rPr>
        <w:t>4</w:t>
      </w:r>
      <w:r w:rsidR="00D256D9" w:rsidRPr="00545071">
        <w:rPr>
          <w:sz w:val="22"/>
          <w:szCs w:val="22"/>
          <w:u w:val="single"/>
        </w:rPr>
        <w:t>40 h</w:t>
      </w:r>
      <w:r w:rsidR="009F3694" w:rsidRPr="00545071">
        <w:rPr>
          <w:sz w:val="22"/>
          <w:szCs w:val="22"/>
          <w:u w:val="single"/>
        </w:rPr>
        <w:t>ours</w:t>
      </w:r>
      <w:r w:rsidR="00D256D9" w:rsidRPr="00545071">
        <w:rPr>
          <w:sz w:val="22"/>
          <w:szCs w:val="22"/>
          <w:u w:val="single"/>
        </w:rPr>
        <w:t xml:space="preserve"> x $</w:t>
      </w:r>
      <w:r w:rsidR="008D3414" w:rsidRPr="00545071">
        <w:rPr>
          <w:sz w:val="22"/>
          <w:szCs w:val="22"/>
          <w:u w:val="single"/>
        </w:rPr>
        <w:t>3</w:t>
      </w:r>
      <w:r w:rsidR="00C761BD" w:rsidRPr="00545071">
        <w:rPr>
          <w:sz w:val="22"/>
          <w:szCs w:val="22"/>
          <w:u w:val="single"/>
        </w:rPr>
        <w:t>7.07</w:t>
      </w:r>
      <w:r w:rsidR="00D256D9" w:rsidRPr="00545071">
        <w:rPr>
          <w:sz w:val="22"/>
          <w:szCs w:val="22"/>
          <w:u w:val="single"/>
        </w:rPr>
        <w:t>/h</w:t>
      </w:r>
      <w:r w:rsidR="00C761BD" w:rsidRPr="00545071">
        <w:rPr>
          <w:sz w:val="22"/>
          <w:szCs w:val="22"/>
          <w:u w:val="single"/>
        </w:rPr>
        <w:t>ou</w:t>
      </w:r>
      <w:r w:rsidR="00D256D9" w:rsidRPr="00545071">
        <w:rPr>
          <w:sz w:val="22"/>
          <w:szCs w:val="22"/>
          <w:u w:val="single"/>
        </w:rPr>
        <w:t>r</w:t>
      </w:r>
      <w:r w:rsidRPr="00545071">
        <w:rPr>
          <w:sz w:val="22"/>
          <w:szCs w:val="22"/>
          <w:u w:val="single"/>
        </w:rPr>
        <w:t xml:space="preserve">] </w:t>
      </w:r>
      <w:r w:rsidR="00DF280A">
        <w:rPr>
          <w:sz w:val="22"/>
          <w:szCs w:val="22"/>
          <w:u w:val="single"/>
        </w:rPr>
        <w:t xml:space="preserve">        </w:t>
      </w:r>
      <w:r w:rsidRPr="00545071">
        <w:rPr>
          <w:sz w:val="22"/>
          <w:szCs w:val="22"/>
          <w:u w:val="single"/>
        </w:rPr>
        <w:t xml:space="preserve">= </w:t>
      </w:r>
      <w:r w:rsidR="00DF280A">
        <w:rPr>
          <w:sz w:val="22"/>
          <w:szCs w:val="22"/>
          <w:u w:val="single"/>
        </w:rPr>
        <w:t xml:space="preserve">  </w:t>
      </w:r>
      <w:r w:rsidRPr="00545071">
        <w:rPr>
          <w:sz w:val="22"/>
          <w:szCs w:val="22"/>
          <w:u w:val="single"/>
        </w:rPr>
        <w:t xml:space="preserve"> </w:t>
      </w:r>
      <w:r w:rsidR="00D256D9" w:rsidRPr="00545071">
        <w:rPr>
          <w:sz w:val="22"/>
          <w:szCs w:val="22"/>
          <w:u w:val="single"/>
        </w:rPr>
        <w:t>$</w:t>
      </w:r>
      <w:r w:rsidR="009F3694" w:rsidRPr="00545071">
        <w:rPr>
          <w:sz w:val="22"/>
          <w:szCs w:val="22"/>
          <w:u w:val="single"/>
        </w:rPr>
        <w:t>1</w:t>
      </w:r>
      <w:r w:rsidR="00DA2E2B" w:rsidRPr="00545071">
        <w:rPr>
          <w:sz w:val="22"/>
          <w:szCs w:val="22"/>
          <w:u w:val="single"/>
        </w:rPr>
        <w:t>6</w:t>
      </w:r>
      <w:r w:rsidR="009F3694" w:rsidRPr="00545071">
        <w:rPr>
          <w:sz w:val="22"/>
          <w:szCs w:val="22"/>
          <w:u w:val="single"/>
        </w:rPr>
        <w:t>,</w:t>
      </w:r>
      <w:r w:rsidR="00DA2E2B" w:rsidRPr="00545071">
        <w:rPr>
          <w:sz w:val="22"/>
          <w:szCs w:val="22"/>
          <w:u w:val="single"/>
        </w:rPr>
        <w:t>310.80</w:t>
      </w:r>
    </w:p>
    <w:p w:rsidR="00D256D9" w:rsidRPr="00545071" w:rsidRDefault="00AE2F23" w:rsidP="00C761BD">
      <w:pPr>
        <w:tabs>
          <w:tab w:val="left" w:pos="-1440"/>
        </w:tabs>
        <w:ind w:left="1440"/>
        <w:jc w:val="both"/>
        <w:rPr>
          <w:b/>
          <w:sz w:val="22"/>
          <w:szCs w:val="22"/>
        </w:rPr>
      </w:pPr>
      <w:r>
        <w:rPr>
          <w:b/>
          <w:sz w:val="22"/>
          <w:szCs w:val="22"/>
        </w:rPr>
        <w:t xml:space="preserve">      </w:t>
      </w:r>
      <w:r w:rsidR="00D256D9" w:rsidRPr="00545071">
        <w:rPr>
          <w:b/>
          <w:sz w:val="22"/>
          <w:szCs w:val="22"/>
        </w:rPr>
        <w:t xml:space="preserve">TOTAL ESTIMATED COST </w:t>
      </w:r>
      <w:r w:rsidR="009F3694" w:rsidRPr="00545071">
        <w:rPr>
          <w:b/>
          <w:sz w:val="22"/>
          <w:szCs w:val="22"/>
        </w:rPr>
        <w:tab/>
      </w:r>
      <w:r w:rsidR="009F3694" w:rsidRPr="00545071">
        <w:rPr>
          <w:b/>
          <w:sz w:val="22"/>
          <w:szCs w:val="22"/>
        </w:rPr>
        <w:tab/>
      </w:r>
      <w:r w:rsidR="009F3694" w:rsidRPr="00545071">
        <w:rPr>
          <w:b/>
          <w:sz w:val="22"/>
          <w:szCs w:val="22"/>
        </w:rPr>
        <w:tab/>
      </w:r>
      <w:r w:rsidR="00C85FBF" w:rsidRPr="00545071">
        <w:rPr>
          <w:b/>
          <w:sz w:val="22"/>
          <w:szCs w:val="22"/>
        </w:rPr>
        <w:tab/>
        <w:t xml:space="preserve">=  </w:t>
      </w:r>
      <w:r>
        <w:rPr>
          <w:b/>
          <w:sz w:val="22"/>
          <w:szCs w:val="22"/>
        </w:rPr>
        <w:t xml:space="preserve"> </w:t>
      </w:r>
      <w:r w:rsidR="00C761BD" w:rsidRPr="00545071">
        <w:rPr>
          <w:b/>
          <w:sz w:val="22"/>
          <w:szCs w:val="22"/>
        </w:rPr>
        <w:t xml:space="preserve"> </w:t>
      </w:r>
      <w:r w:rsidR="00D256D9" w:rsidRPr="00545071">
        <w:rPr>
          <w:b/>
          <w:sz w:val="22"/>
          <w:szCs w:val="22"/>
          <w:u w:val="double"/>
        </w:rPr>
        <w:t>$</w:t>
      </w:r>
      <w:r w:rsidR="00DA2E2B" w:rsidRPr="00545071">
        <w:rPr>
          <w:b/>
          <w:sz w:val="22"/>
          <w:szCs w:val="22"/>
          <w:u w:val="double"/>
        </w:rPr>
        <w:t>16</w:t>
      </w:r>
      <w:r w:rsidR="00D256D9" w:rsidRPr="00545071">
        <w:rPr>
          <w:b/>
          <w:sz w:val="22"/>
          <w:szCs w:val="22"/>
          <w:u w:val="double"/>
        </w:rPr>
        <w:t>,</w:t>
      </w:r>
      <w:r w:rsidR="00DA2E2B" w:rsidRPr="00545071">
        <w:rPr>
          <w:b/>
          <w:sz w:val="22"/>
          <w:szCs w:val="22"/>
          <w:u w:val="double"/>
        </w:rPr>
        <w:t>385</w:t>
      </w:r>
      <w:r w:rsidR="00D256D9" w:rsidRPr="00545071">
        <w:rPr>
          <w:b/>
          <w:sz w:val="22"/>
          <w:szCs w:val="22"/>
          <w:u w:val="double"/>
        </w:rPr>
        <w:t>.8</w:t>
      </w:r>
      <w:r w:rsidR="00DA2E2B" w:rsidRPr="00545071">
        <w:rPr>
          <w:b/>
          <w:sz w:val="22"/>
          <w:szCs w:val="22"/>
          <w:u w:val="double"/>
        </w:rPr>
        <w:t>0</w:t>
      </w:r>
    </w:p>
    <w:p w:rsidR="00D256D9" w:rsidRPr="00545071" w:rsidRDefault="00D256D9" w:rsidP="00C761BD">
      <w:pPr>
        <w:ind w:left="1800" w:hanging="360"/>
        <w:jc w:val="both"/>
        <w:rPr>
          <w:sz w:val="22"/>
          <w:szCs w:val="22"/>
        </w:rPr>
      </w:pPr>
    </w:p>
    <w:p w:rsidR="00D256D9" w:rsidRPr="00545071" w:rsidRDefault="00D256D9" w:rsidP="00805EF4">
      <w:pPr>
        <w:numPr>
          <w:ilvl w:val="0"/>
          <w:numId w:val="12"/>
        </w:numPr>
        <w:tabs>
          <w:tab w:val="left" w:pos="-1440"/>
        </w:tabs>
        <w:jc w:val="both"/>
        <w:rPr>
          <w:sz w:val="22"/>
          <w:szCs w:val="22"/>
        </w:rPr>
      </w:pPr>
      <w:r w:rsidRPr="00545071">
        <w:rPr>
          <w:sz w:val="22"/>
          <w:szCs w:val="22"/>
        </w:rPr>
        <w:t>Explain the reasons for any program changes or adjustments reported in items 13 or 14 of OMB Form 83-I.</w:t>
      </w:r>
    </w:p>
    <w:p w:rsidR="00D256D9" w:rsidRPr="00545071" w:rsidRDefault="00D256D9" w:rsidP="008359D4">
      <w:pPr>
        <w:tabs>
          <w:tab w:val="left" w:pos="-1440"/>
        </w:tabs>
        <w:ind w:left="720"/>
        <w:jc w:val="both"/>
        <w:rPr>
          <w:sz w:val="22"/>
          <w:szCs w:val="22"/>
        </w:rPr>
      </w:pPr>
    </w:p>
    <w:p w:rsidR="00237BF4" w:rsidRPr="00A258DC" w:rsidRDefault="00237BF4" w:rsidP="00237BF4">
      <w:pPr>
        <w:tabs>
          <w:tab w:val="left" w:pos="-1440"/>
        </w:tabs>
        <w:ind w:left="720"/>
        <w:rPr>
          <w:sz w:val="22"/>
        </w:rPr>
      </w:pPr>
      <w:r>
        <w:rPr>
          <w:sz w:val="22"/>
        </w:rPr>
        <w:t xml:space="preserve">There were no </w:t>
      </w:r>
      <w:r w:rsidR="00FA2093">
        <w:rPr>
          <w:sz w:val="22"/>
        </w:rPr>
        <w:t xml:space="preserve">reported </w:t>
      </w:r>
      <w:r>
        <w:rPr>
          <w:sz w:val="22"/>
        </w:rPr>
        <w:t>program changes or adjustments since the last approval of this collection by OMB.</w:t>
      </w:r>
    </w:p>
    <w:p w:rsidR="00D256D9" w:rsidRPr="00545071" w:rsidRDefault="00D256D9" w:rsidP="008359D4">
      <w:pPr>
        <w:ind w:left="720"/>
        <w:jc w:val="both"/>
        <w:rPr>
          <w:sz w:val="22"/>
          <w:szCs w:val="22"/>
        </w:rPr>
      </w:pPr>
    </w:p>
    <w:p w:rsidR="00D256D9" w:rsidRPr="00545071" w:rsidRDefault="00D256D9" w:rsidP="00805EF4">
      <w:pPr>
        <w:numPr>
          <w:ilvl w:val="0"/>
          <w:numId w:val="12"/>
        </w:numPr>
        <w:tabs>
          <w:tab w:val="left" w:pos="-1440"/>
        </w:tabs>
        <w:jc w:val="both"/>
        <w:rPr>
          <w:b/>
          <w:sz w:val="22"/>
          <w:szCs w:val="22"/>
        </w:rPr>
      </w:pPr>
      <w:r w:rsidRPr="00545071">
        <w:rPr>
          <w:b/>
          <w:sz w:val="22"/>
          <w:szCs w:val="22"/>
        </w:rPr>
        <w:lastRenderedPageBreak/>
        <w:t>For collections of information whose results are planned to be published for statistical use, outline plans for tabulation, statistical analysis, and publication.  Provide the time schedule for the entire project, including beginning and ending dates of the collection of information, completion of report, publication dates, and other actions.</w:t>
      </w:r>
    </w:p>
    <w:p w:rsidR="00D256D9" w:rsidRPr="00545071" w:rsidRDefault="00D256D9" w:rsidP="008359D4">
      <w:pPr>
        <w:ind w:left="720"/>
        <w:jc w:val="both"/>
        <w:rPr>
          <w:sz w:val="22"/>
          <w:szCs w:val="22"/>
        </w:rPr>
      </w:pPr>
    </w:p>
    <w:p w:rsidR="00D256D9" w:rsidRPr="00545071" w:rsidRDefault="00D256D9" w:rsidP="00805EF4">
      <w:pPr>
        <w:pStyle w:val="BodyTextIndent"/>
        <w:widowControl/>
        <w:jc w:val="both"/>
        <w:rPr>
          <w:sz w:val="22"/>
          <w:szCs w:val="22"/>
        </w:rPr>
      </w:pPr>
      <w:r w:rsidRPr="00545071">
        <w:rPr>
          <w:sz w:val="22"/>
          <w:szCs w:val="22"/>
        </w:rPr>
        <w:t xml:space="preserve">There are no plans to publish any of the data collected.  The </w:t>
      </w:r>
      <w:r w:rsidR="00DA2E2B" w:rsidRPr="00545071">
        <w:rPr>
          <w:sz w:val="22"/>
          <w:szCs w:val="22"/>
        </w:rPr>
        <w:t>P</w:t>
      </w:r>
      <w:r w:rsidRPr="00545071">
        <w:rPr>
          <w:sz w:val="22"/>
          <w:szCs w:val="22"/>
        </w:rPr>
        <w:t xml:space="preserve">ort </w:t>
      </w:r>
      <w:r w:rsidR="00DA2E2B" w:rsidRPr="00545071">
        <w:rPr>
          <w:sz w:val="22"/>
          <w:szCs w:val="22"/>
        </w:rPr>
        <w:t>C</w:t>
      </w:r>
      <w:r w:rsidRPr="00545071">
        <w:rPr>
          <w:sz w:val="22"/>
          <w:szCs w:val="22"/>
        </w:rPr>
        <w:t xml:space="preserve">onveyance </w:t>
      </w:r>
      <w:r w:rsidR="00DA2E2B" w:rsidRPr="00545071">
        <w:rPr>
          <w:sz w:val="22"/>
          <w:szCs w:val="22"/>
        </w:rPr>
        <w:t>P</w:t>
      </w:r>
      <w:r w:rsidRPr="00545071">
        <w:rPr>
          <w:sz w:val="22"/>
          <w:szCs w:val="22"/>
        </w:rPr>
        <w:t>rogram is an ongoing initiative.  The filing of an application is required to obtain property, amendments are required as the original redevelopment plan changes and the yearly filing requirements are for compliance reasons.  The conveyance is in perpetuity so the amendments and reporting requirements will continue forever unless the requirement is changed by MARAD.</w:t>
      </w:r>
    </w:p>
    <w:p w:rsidR="00D256D9" w:rsidRPr="00545071" w:rsidRDefault="00D256D9" w:rsidP="008359D4">
      <w:pPr>
        <w:ind w:left="720"/>
        <w:jc w:val="both"/>
        <w:rPr>
          <w:sz w:val="22"/>
          <w:szCs w:val="22"/>
        </w:rPr>
      </w:pPr>
    </w:p>
    <w:p w:rsidR="00D256D9" w:rsidRPr="00545071" w:rsidRDefault="00D256D9" w:rsidP="00805EF4">
      <w:pPr>
        <w:numPr>
          <w:ilvl w:val="0"/>
          <w:numId w:val="12"/>
        </w:numPr>
        <w:tabs>
          <w:tab w:val="left" w:pos="-1440"/>
        </w:tabs>
        <w:jc w:val="both"/>
        <w:rPr>
          <w:b/>
          <w:sz w:val="22"/>
          <w:szCs w:val="22"/>
        </w:rPr>
      </w:pPr>
      <w:r w:rsidRPr="00545071">
        <w:rPr>
          <w:b/>
          <w:sz w:val="22"/>
          <w:szCs w:val="22"/>
        </w:rPr>
        <w:t>If seeking approval to not display the expiration date for OMB approval of the information collection, explain the reasons that display would be inappropriate.</w:t>
      </w:r>
    </w:p>
    <w:p w:rsidR="00D256D9" w:rsidRPr="00545071" w:rsidRDefault="00D256D9" w:rsidP="008359D4">
      <w:pPr>
        <w:ind w:left="720"/>
        <w:jc w:val="both"/>
        <w:rPr>
          <w:sz w:val="22"/>
          <w:szCs w:val="22"/>
        </w:rPr>
      </w:pPr>
    </w:p>
    <w:p w:rsidR="00D256D9" w:rsidRPr="00545071" w:rsidRDefault="00DA2E2B" w:rsidP="00805EF4">
      <w:pPr>
        <w:ind w:left="720"/>
        <w:jc w:val="both"/>
        <w:rPr>
          <w:sz w:val="22"/>
          <w:szCs w:val="22"/>
        </w:rPr>
      </w:pPr>
      <w:r w:rsidRPr="00545071">
        <w:rPr>
          <w:sz w:val="22"/>
          <w:szCs w:val="22"/>
        </w:rPr>
        <w:t xml:space="preserve">MARAD is not seeking approval to </w:t>
      </w:r>
      <w:r w:rsidR="00D31EA7" w:rsidRPr="00545071">
        <w:rPr>
          <w:sz w:val="22"/>
          <w:szCs w:val="22"/>
        </w:rPr>
        <w:t xml:space="preserve">avoid </w:t>
      </w:r>
      <w:r w:rsidRPr="00545071">
        <w:rPr>
          <w:sz w:val="22"/>
          <w:szCs w:val="22"/>
        </w:rPr>
        <w:t>display</w:t>
      </w:r>
      <w:r w:rsidR="00D31EA7" w:rsidRPr="00545071">
        <w:rPr>
          <w:sz w:val="22"/>
          <w:szCs w:val="22"/>
        </w:rPr>
        <w:t>ing</w:t>
      </w:r>
      <w:r w:rsidRPr="00545071">
        <w:rPr>
          <w:sz w:val="22"/>
          <w:szCs w:val="22"/>
        </w:rPr>
        <w:t xml:space="preserve"> the expiration date for OMB approval</w:t>
      </w:r>
      <w:r w:rsidR="00D31EA7" w:rsidRPr="00545071">
        <w:rPr>
          <w:sz w:val="22"/>
          <w:szCs w:val="22"/>
        </w:rPr>
        <w:t xml:space="preserve"> in the form</w:t>
      </w:r>
      <w:r w:rsidRPr="00545071">
        <w:rPr>
          <w:sz w:val="22"/>
          <w:szCs w:val="22"/>
        </w:rPr>
        <w:t>.</w:t>
      </w:r>
    </w:p>
    <w:p w:rsidR="00D256D9" w:rsidRPr="00545071" w:rsidRDefault="00D256D9" w:rsidP="008359D4">
      <w:pPr>
        <w:ind w:left="720"/>
        <w:jc w:val="both"/>
        <w:rPr>
          <w:sz w:val="22"/>
          <w:szCs w:val="22"/>
        </w:rPr>
      </w:pPr>
    </w:p>
    <w:p w:rsidR="00D256D9" w:rsidRPr="00545071" w:rsidRDefault="00D256D9" w:rsidP="00805EF4">
      <w:pPr>
        <w:numPr>
          <w:ilvl w:val="0"/>
          <w:numId w:val="11"/>
        </w:numPr>
        <w:tabs>
          <w:tab w:val="left" w:pos="-1440"/>
        </w:tabs>
        <w:jc w:val="both"/>
        <w:rPr>
          <w:b/>
          <w:sz w:val="22"/>
          <w:szCs w:val="22"/>
        </w:rPr>
      </w:pPr>
      <w:r w:rsidRPr="00545071">
        <w:rPr>
          <w:b/>
          <w:sz w:val="22"/>
          <w:szCs w:val="22"/>
        </w:rPr>
        <w:t>Explain each exception to the certification statement identified in Item 19, “Certification for Paperwork Reduction Act Submissions,” of OMB Form 83-I.</w:t>
      </w:r>
    </w:p>
    <w:p w:rsidR="00D256D9" w:rsidRPr="00545071" w:rsidRDefault="00D256D9" w:rsidP="008359D4">
      <w:pPr>
        <w:ind w:left="720"/>
        <w:jc w:val="both"/>
        <w:rPr>
          <w:sz w:val="22"/>
          <w:szCs w:val="22"/>
        </w:rPr>
      </w:pPr>
    </w:p>
    <w:p w:rsidR="00D256D9" w:rsidRPr="00545071" w:rsidRDefault="00D256D9" w:rsidP="00805EF4">
      <w:pPr>
        <w:ind w:left="720"/>
        <w:jc w:val="both"/>
        <w:rPr>
          <w:sz w:val="22"/>
          <w:szCs w:val="22"/>
        </w:rPr>
      </w:pPr>
      <w:r w:rsidRPr="00545071">
        <w:rPr>
          <w:sz w:val="22"/>
          <w:szCs w:val="22"/>
        </w:rPr>
        <w:t>There are no exceptions to the certificate statement</w:t>
      </w:r>
      <w:r w:rsidR="00DA2E2B" w:rsidRPr="00545071">
        <w:rPr>
          <w:sz w:val="22"/>
          <w:szCs w:val="22"/>
        </w:rPr>
        <w:t xml:space="preserve"> identified in Item 19.</w:t>
      </w:r>
    </w:p>
    <w:sectPr w:rsidR="00D256D9" w:rsidRPr="00545071" w:rsidSect="00E13352">
      <w:headerReference w:type="default" r:id="rId9"/>
      <w:footerReference w:type="default" r:id="rId10"/>
      <w:endnotePr>
        <w:numFmt w:val="decimal"/>
      </w:endnotePr>
      <w:type w:val="continuous"/>
      <w:pgSz w:w="12240" w:h="15840"/>
      <w:pgMar w:top="1440" w:right="1440" w:bottom="1440" w:left="1440" w:header="864" w:footer="1008"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51F2" w:rsidRDefault="00C151F2">
      <w:r>
        <w:separator/>
      </w:r>
    </w:p>
  </w:endnote>
  <w:endnote w:type="continuationSeparator" w:id="0">
    <w:p w:rsidR="00C151F2" w:rsidRDefault="00C15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4E06" w:rsidRDefault="00364E06">
    <w:pPr>
      <w:pStyle w:val="Footer"/>
      <w:tabs>
        <w:tab w:val="clear" w:pos="8640"/>
        <w:tab w:val="right" w:pos="9360"/>
      </w:tabs>
      <w:rPr>
        <w:sz w:val="20"/>
      </w:rPr>
    </w:pPr>
    <w:r>
      <w:rPr>
        <w:rStyle w:val="PageNumber"/>
        <w:sz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51F2" w:rsidRDefault="00C151F2">
      <w:r>
        <w:separator/>
      </w:r>
    </w:p>
  </w:footnote>
  <w:footnote w:type="continuationSeparator" w:id="0">
    <w:p w:rsidR="00C151F2" w:rsidRDefault="00C151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4E06" w:rsidRDefault="00364E06">
    <w:pPr>
      <w:pStyle w:val="Header"/>
      <w:jc w:val="right"/>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41D6907"/>
    <w:multiLevelType w:val="hybridMultilevel"/>
    <w:tmpl w:val="DC1CA57C"/>
    <w:lvl w:ilvl="0" w:tplc="99B2ACAC">
      <w:start w:val="1"/>
      <w:numFmt w:val="bullet"/>
      <w:lvlText w:val=""/>
      <w:lvlJc w:val="left"/>
      <w:pPr>
        <w:tabs>
          <w:tab w:val="num" w:pos="1080"/>
        </w:tabs>
        <w:ind w:left="1080" w:hanging="360"/>
      </w:pPr>
      <w:rPr>
        <w:rFonts w:ascii="Symbol" w:eastAsia="Times New Roman" w:hAnsi="Symbol" w:cs="Times New Roman" w:hint="default"/>
        <w:sz w:val="24"/>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05971F44"/>
    <w:multiLevelType w:val="singleLevel"/>
    <w:tmpl w:val="4860E510"/>
    <w:lvl w:ilvl="0">
      <w:start w:val="18"/>
      <w:numFmt w:val="decimal"/>
      <w:lvlText w:val="%1."/>
      <w:lvlJc w:val="left"/>
      <w:pPr>
        <w:tabs>
          <w:tab w:val="num" w:pos="1440"/>
        </w:tabs>
        <w:ind w:left="1440" w:hanging="720"/>
      </w:pPr>
      <w:rPr>
        <w:rFonts w:hint="default"/>
      </w:rPr>
    </w:lvl>
  </w:abstractNum>
  <w:abstractNum w:abstractNumId="3">
    <w:nsid w:val="06965518"/>
    <w:multiLevelType w:val="singleLevel"/>
    <w:tmpl w:val="895C1726"/>
    <w:lvl w:ilvl="0">
      <w:start w:val="14"/>
      <w:numFmt w:val="decimal"/>
      <w:lvlText w:val="%1."/>
      <w:lvlJc w:val="left"/>
      <w:pPr>
        <w:tabs>
          <w:tab w:val="num" w:pos="720"/>
        </w:tabs>
        <w:ind w:left="720" w:hanging="720"/>
      </w:pPr>
      <w:rPr>
        <w:rFonts w:ascii="Times New Roman" w:hAnsi="Times New Roman" w:hint="default"/>
        <w:b/>
        <w:i w:val="0"/>
        <w:sz w:val="24"/>
      </w:rPr>
    </w:lvl>
  </w:abstractNum>
  <w:abstractNum w:abstractNumId="4">
    <w:nsid w:val="0DE77787"/>
    <w:multiLevelType w:val="hybridMultilevel"/>
    <w:tmpl w:val="995E2B50"/>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F4211AA"/>
    <w:multiLevelType w:val="singleLevel"/>
    <w:tmpl w:val="FCF2898E"/>
    <w:lvl w:ilvl="0">
      <w:start w:val="15"/>
      <w:numFmt w:val="decimal"/>
      <w:lvlText w:val="%1."/>
      <w:lvlJc w:val="left"/>
      <w:pPr>
        <w:tabs>
          <w:tab w:val="num" w:pos="720"/>
        </w:tabs>
        <w:ind w:left="720" w:hanging="720"/>
      </w:pPr>
      <w:rPr>
        <w:rFonts w:ascii="Times New Roman" w:hAnsi="Times New Roman" w:hint="default"/>
        <w:b/>
        <w:i w:val="0"/>
        <w:sz w:val="24"/>
      </w:rPr>
    </w:lvl>
  </w:abstractNum>
  <w:abstractNum w:abstractNumId="6">
    <w:nsid w:val="10221BE3"/>
    <w:multiLevelType w:val="singleLevel"/>
    <w:tmpl w:val="1DCA0D7E"/>
    <w:lvl w:ilvl="0">
      <w:start w:val="18"/>
      <w:numFmt w:val="decimal"/>
      <w:lvlText w:val="%1."/>
      <w:lvlJc w:val="left"/>
      <w:pPr>
        <w:tabs>
          <w:tab w:val="num" w:pos="1440"/>
        </w:tabs>
        <w:ind w:left="1440" w:hanging="720"/>
      </w:pPr>
      <w:rPr>
        <w:rFonts w:hint="default"/>
      </w:rPr>
    </w:lvl>
  </w:abstractNum>
  <w:abstractNum w:abstractNumId="7">
    <w:nsid w:val="1122010E"/>
    <w:multiLevelType w:val="singleLevel"/>
    <w:tmpl w:val="74B823FE"/>
    <w:lvl w:ilvl="0">
      <w:start w:val="2"/>
      <w:numFmt w:val="lowerLetter"/>
      <w:lvlText w:val="(%1)"/>
      <w:lvlJc w:val="left"/>
      <w:pPr>
        <w:tabs>
          <w:tab w:val="num" w:pos="360"/>
        </w:tabs>
        <w:ind w:left="360" w:hanging="360"/>
      </w:pPr>
      <w:rPr>
        <w:rFonts w:ascii="Times New Roman" w:hAnsi="Times New Roman" w:hint="default"/>
        <w:b w:val="0"/>
        <w:i w:val="0"/>
        <w:sz w:val="20"/>
        <w:u w:val="none"/>
      </w:rPr>
    </w:lvl>
  </w:abstractNum>
  <w:abstractNum w:abstractNumId="8">
    <w:nsid w:val="14C049B8"/>
    <w:multiLevelType w:val="hybridMultilevel"/>
    <w:tmpl w:val="9CAE61D4"/>
    <w:lvl w:ilvl="0" w:tplc="70B414C2">
      <w:start w:val="1"/>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209D56FB"/>
    <w:multiLevelType w:val="singleLevel"/>
    <w:tmpl w:val="9DEE62BE"/>
    <w:lvl w:ilvl="0">
      <w:start w:val="10"/>
      <w:numFmt w:val="decimal"/>
      <w:lvlText w:val="%1."/>
      <w:lvlJc w:val="left"/>
      <w:pPr>
        <w:tabs>
          <w:tab w:val="num" w:pos="720"/>
        </w:tabs>
        <w:ind w:left="720" w:hanging="720"/>
      </w:pPr>
      <w:rPr>
        <w:rFonts w:hint="default"/>
      </w:rPr>
    </w:lvl>
  </w:abstractNum>
  <w:abstractNum w:abstractNumId="10">
    <w:nsid w:val="24492F58"/>
    <w:multiLevelType w:val="hybridMultilevel"/>
    <w:tmpl w:val="05586886"/>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nsid w:val="2EF10A94"/>
    <w:multiLevelType w:val="singleLevel"/>
    <w:tmpl w:val="E1E817E8"/>
    <w:lvl w:ilvl="0">
      <w:start w:val="18"/>
      <w:numFmt w:val="decimal"/>
      <w:lvlText w:val="%1."/>
      <w:lvlJc w:val="left"/>
      <w:pPr>
        <w:tabs>
          <w:tab w:val="num" w:pos="1440"/>
        </w:tabs>
        <w:ind w:left="1440" w:hanging="720"/>
      </w:pPr>
      <w:rPr>
        <w:rFonts w:hint="default"/>
      </w:rPr>
    </w:lvl>
  </w:abstractNum>
  <w:abstractNum w:abstractNumId="12">
    <w:nsid w:val="300559D1"/>
    <w:multiLevelType w:val="hybridMultilevel"/>
    <w:tmpl w:val="F56CC090"/>
    <w:lvl w:ilvl="0" w:tplc="25CC6C66">
      <w:start w:val="1"/>
      <w:numFmt w:val="decimal"/>
      <w:lvlText w:val="(%1)"/>
      <w:lvlJc w:val="left"/>
      <w:pPr>
        <w:tabs>
          <w:tab w:val="num" w:pos="3240"/>
        </w:tabs>
        <w:ind w:left="324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3">
    <w:nsid w:val="366B664B"/>
    <w:multiLevelType w:val="hybridMultilevel"/>
    <w:tmpl w:val="45007048"/>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3D9B19B8"/>
    <w:multiLevelType w:val="hybridMultilevel"/>
    <w:tmpl w:val="0AB2CFBA"/>
    <w:lvl w:ilvl="0" w:tplc="25CC6C66">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5">
    <w:nsid w:val="521D73F3"/>
    <w:multiLevelType w:val="singleLevel"/>
    <w:tmpl w:val="F294B0AE"/>
    <w:lvl w:ilvl="0">
      <w:start w:val="18"/>
      <w:numFmt w:val="decimal"/>
      <w:lvlText w:val="%1."/>
      <w:lvlJc w:val="left"/>
      <w:pPr>
        <w:tabs>
          <w:tab w:val="num" w:pos="720"/>
        </w:tabs>
        <w:ind w:left="720" w:hanging="720"/>
      </w:pPr>
      <w:rPr>
        <w:rFonts w:hint="default"/>
      </w:rPr>
    </w:lvl>
  </w:abstractNum>
  <w:abstractNum w:abstractNumId="16">
    <w:nsid w:val="58365936"/>
    <w:multiLevelType w:val="singleLevel"/>
    <w:tmpl w:val="905A740E"/>
    <w:lvl w:ilvl="0">
      <w:start w:val="18"/>
      <w:numFmt w:val="decimal"/>
      <w:lvlText w:val="%1."/>
      <w:lvlJc w:val="left"/>
      <w:pPr>
        <w:tabs>
          <w:tab w:val="num" w:pos="720"/>
        </w:tabs>
        <w:ind w:left="720" w:hanging="720"/>
      </w:pPr>
      <w:rPr>
        <w:rFonts w:hint="default"/>
      </w:rPr>
    </w:lvl>
  </w:abstractNum>
  <w:abstractNum w:abstractNumId="17">
    <w:nsid w:val="5D415438"/>
    <w:multiLevelType w:val="singleLevel"/>
    <w:tmpl w:val="57A01EB0"/>
    <w:lvl w:ilvl="0">
      <w:start w:val="18"/>
      <w:numFmt w:val="decimal"/>
      <w:lvlText w:val="%1."/>
      <w:lvlJc w:val="left"/>
      <w:pPr>
        <w:tabs>
          <w:tab w:val="num" w:pos="720"/>
        </w:tabs>
        <w:ind w:left="720" w:hanging="720"/>
      </w:pPr>
      <w:rPr>
        <w:rFonts w:hint="default"/>
      </w:rPr>
    </w:lvl>
  </w:abstractNum>
  <w:abstractNum w:abstractNumId="18">
    <w:nsid w:val="607C4DB9"/>
    <w:multiLevelType w:val="hybridMultilevel"/>
    <w:tmpl w:val="D1508FA0"/>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nsid w:val="68A97A01"/>
    <w:multiLevelType w:val="singleLevel"/>
    <w:tmpl w:val="A2369110"/>
    <w:lvl w:ilvl="0">
      <w:start w:val="18"/>
      <w:numFmt w:val="decimal"/>
      <w:lvlText w:val="%1."/>
      <w:lvlJc w:val="left"/>
      <w:pPr>
        <w:tabs>
          <w:tab w:val="num" w:pos="720"/>
        </w:tabs>
        <w:ind w:left="720" w:hanging="720"/>
      </w:pPr>
      <w:rPr>
        <w:rFonts w:hint="default"/>
      </w:rPr>
    </w:lvl>
  </w:abstractNum>
  <w:abstractNum w:abstractNumId="20">
    <w:nsid w:val="79126952"/>
    <w:multiLevelType w:val="hybridMultilevel"/>
    <w:tmpl w:val="6E6A3AC8"/>
    <w:lvl w:ilvl="0" w:tplc="25CC6C66">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1">
    <w:nsid w:val="7DF154A9"/>
    <w:multiLevelType w:val="singleLevel"/>
    <w:tmpl w:val="99109DCA"/>
    <w:lvl w:ilvl="0">
      <w:start w:val="1"/>
      <w:numFmt w:val="lowerRoman"/>
      <w:lvlText w:val="(%1)"/>
      <w:lvlJc w:val="left"/>
      <w:pPr>
        <w:tabs>
          <w:tab w:val="num" w:pos="720"/>
        </w:tabs>
        <w:ind w:left="360" w:hanging="360"/>
      </w:pPr>
      <w:rPr>
        <w:rFonts w:ascii="Times New Roman" w:hAnsi="Times New Roman" w:hint="default"/>
        <w:b w:val="0"/>
        <w:i w:val="0"/>
        <w:sz w:val="20"/>
        <w:u w:val="none"/>
      </w:rPr>
    </w:lvl>
  </w:abstractNum>
  <w:num w:numId="1">
    <w:abstractNumId w:val="0"/>
    <w:lvlOverride w:ilvl="0">
      <w:lvl w:ilvl="0">
        <w:numFmt w:val="bullet"/>
        <w:lvlText w:val=""/>
        <w:legacy w:legacy="1" w:legacySpace="0" w:legacyIndent="720"/>
        <w:lvlJc w:val="left"/>
        <w:pPr>
          <w:ind w:left="1440" w:hanging="720"/>
        </w:pPr>
        <w:rPr>
          <w:rFonts w:ascii="Symbol" w:hAnsi="Symbol" w:hint="default"/>
        </w:rPr>
      </w:lvl>
    </w:lvlOverride>
  </w:num>
  <w:num w:numId="2">
    <w:abstractNumId w:val="9"/>
  </w:num>
  <w:num w:numId="3">
    <w:abstractNumId w:val="7"/>
  </w:num>
  <w:num w:numId="4">
    <w:abstractNumId w:val="3"/>
  </w:num>
  <w:num w:numId="5">
    <w:abstractNumId w:val="6"/>
  </w:num>
  <w:num w:numId="6">
    <w:abstractNumId w:val="21"/>
  </w:num>
  <w:num w:numId="7">
    <w:abstractNumId w:val="21"/>
  </w:num>
  <w:num w:numId="8">
    <w:abstractNumId w:val="15"/>
  </w:num>
  <w:num w:numId="9">
    <w:abstractNumId w:val="5"/>
  </w:num>
  <w:num w:numId="10">
    <w:abstractNumId w:val="5"/>
  </w:num>
  <w:num w:numId="11">
    <w:abstractNumId w:val="16"/>
  </w:num>
  <w:num w:numId="12">
    <w:abstractNumId w:val="5"/>
  </w:num>
  <w:num w:numId="13">
    <w:abstractNumId w:val="21"/>
  </w:num>
  <w:num w:numId="14">
    <w:abstractNumId w:val="10"/>
  </w:num>
  <w:num w:numId="15">
    <w:abstractNumId w:val="14"/>
  </w:num>
  <w:num w:numId="16">
    <w:abstractNumId w:val="18"/>
  </w:num>
  <w:num w:numId="17">
    <w:abstractNumId w:val="13"/>
  </w:num>
  <w:num w:numId="18">
    <w:abstractNumId w:val="1"/>
  </w:num>
  <w:num w:numId="19">
    <w:abstractNumId w:val="4"/>
  </w:num>
  <w:num w:numId="20">
    <w:abstractNumId w:val="8"/>
  </w:num>
  <w:num w:numId="21">
    <w:abstractNumId w:val="12"/>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2"/>
  </w:compat>
  <w:rsids>
    <w:rsidRoot w:val="00776D63"/>
    <w:rsid w:val="00007EEA"/>
    <w:rsid w:val="00027A9D"/>
    <w:rsid w:val="00031333"/>
    <w:rsid w:val="0007004B"/>
    <w:rsid w:val="000A025F"/>
    <w:rsid w:val="001E08ED"/>
    <w:rsid w:val="00206224"/>
    <w:rsid w:val="00237BF4"/>
    <w:rsid w:val="00255111"/>
    <w:rsid w:val="00275ACE"/>
    <w:rsid w:val="002D0A73"/>
    <w:rsid w:val="00337E7A"/>
    <w:rsid w:val="00343DCB"/>
    <w:rsid w:val="0035356B"/>
    <w:rsid w:val="00364E06"/>
    <w:rsid w:val="00386346"/>
    <w:rsid w:val="003A688F"/>
    <w:rsid w:val="003D2665"/>
    <w:rsid w:val="0047168F"/>
    <w:rsid w:val="00482FFC"/>
    <w:rsid w:val="004B69F5"/>
    <w:rsid w:val="004D2201"/>
    <w:rsid w:val="00507444"/>
    <w:rsid w:val="00545071"/>
    <w:rsid w:val="00603565"/>
    <w:rsid w:val="0061474B"/>
    <w:rsid w:val="00616599"/>
    <w:rsid w:val="00664DB3"/>
    <w:rsid w:val="00665A68"/>
    <w:rsid w:val="00684FCB"/>
    <w:rsid w:val="00714341"/>
    <w:rsid w:val="00776D63"/>
    <w:rsid w:val="007A05D5"/>
    <w:rsid w:val="007B2B69"/>
    <w:rsid w:val="00805EF4"/>
    <w:rsid w:val="00830EAC"/>
    <w:rsid w:val="008359D4"/>
    <w:rsid w:val="008961AA"/>
    <w:rsid w:val="008D3414"/>
    <w:rsid w:val="00953B25"/>
    <w:rsid w:val="009665CC"/>
    <w:rsid w:val="00982385"/>
    <w:rsid w:val="00983DAF"/>
    <w:rsid w:val="0098783F"/>
    <w:rsid w:val="009E392E"/>
    <w:rsid w:val="009F3694"/>
    <w:rsid w:val="00A65765"/>
    <w:rsid w:val="00A71B21"/>
    <w:rsid w:val="00AB762C"/>
    <w:rsid w:val="00AE0182"/>
    <w:rsid w:val="00AE2F23"/>
    <w:rsid w:val="00AE4B11"/>
    <w:rsid w:val="00B33DC4"/>
    <w:rsid w:val="00B34CAD"/>
    <w:rsid w:val="00B4597E"/>
    <w:rsid w:val="00B707C9"/>
    <w:rsid w:val="00C151F2"/>
    <w:rsid w:val="00C761BD"/>
    <w:rsid w:val="00C85FBF"/>
    <w:rsid w:val="00C963FA"/>
    <w:rsid w:val="00CD4C85"/>
    <w:rsid w:val="00CE3742"/>
    <w:rsid w:val="00D02BF0"/>
    <w:rsid w:val="00D256D9"/>
    <w:rsid w:val="00D31EA7"/>
    <w:rsid w:val="00D36D6E"/>
    <w:rsid w:val="00DA2E2B"/>
    <w:rsid w:val="00DD3CB8"/>
    <w:rsid w:val="00DD4CE3"/>
    <w:rsid w:val="00DF280A"/>
    <w:rsid w:val="00DF2E33"/>
    <w:rsid w:val="00E13352"/>
    <w:rsid w:val="00E64689"/>
    <w:rsid w:val="00E8724D"/>
    <w:rsid w:val="00EA2390"/>
    <w:rsid w:val="00F35C80"/>
    <w:rsid w:val="00F6650F"/>
    <w:rsid w:val="00FA2093"/>
    <w:rsid w:val="00FB0297"/>
    <w:rsid w:val="00FC33B9"/>
    <w:rsid w:val="00FE54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4689"/>
    <w:pPr>
      <w:widowControl w:val="0"/>
    </w:pPr>
    <w:rPr>
      <w:snapToGrid w:val="0"/>
      <w:sz w:val="24"/>
    </w:rPr>
  </w:style>
  <w:style w:type="paragraph" w:styleId="Heading1">
    <w:name w:val="heading 1"/>
    <w:basedOn w:val="Normal"/>
    <w:next w:val="Normal"/>
    <w:qFormat/>
    <w:rsid w:val="00E64689"/>
    <w:pPr>
      <w:keepNext/>
      <w:tabs>
        <w:tab w:val="center" w:pos="4680"/>
      </w:tabs>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64689"/>
  </w:style>
  <w:style w:type="paragraph" w:customStyle="1" w:styleId="a">
    <w:name w:val="_"/>
    <w:basedOn w:val="Normal"/>
    <w:rsid w:val="00E64689"/>
    <w:pPr>
      <w:ind w:left="1440" w:hanging="720"/>
    </w:pPr>
  </w:style>
  <w:style w:type="paragraph" w:styleId="BodyTextIndent">
    <w:name w:val="Body Text Indent"/>
    <w:basedOn w:val="Normal"/>
    <w:rsid w:val="00E64689"/>
    <w:pPr>
      <w:ind w:left="720"/>
    </w:pPr>
  </w:style>
  <w:style w:type="paragraph" w:styleId="BodyTextIndent2">
    <w:name w:val="Body Text Indent 2"/>
    <w:basedOn w:val="Normal"/>
    <w:rsid w:val="00E64689"/>
    <w:pPr>
      <w:keepNext/>
      <w:keepLines/>
      <w:ind w:left="1440"/>
    </w:pPr>
    <w:rPr>
      <w:i/>
    </w:rPr>
  </w:style>
  <w:style w:type="paragraph" w:styleId="Header">
    <w:name w:val="header"/>
    <w:basedOn w:val="Normal"/>
    <w:rsid w:val="00E64689"/>
    <w:pPr>
      <w:tabs>
        <w:tab w:val="center" w:pos="4320"/>
        <w:tab w:val="right" w:pos="8640"/>
      </w:tabs>
    </w:pPr>
  </w:style>
  <w:style w:type="paragraph" w:styleId="Footer">
    <w:name w:val="footer"/>
    <w:basedOn w:val="Normal"/>
    <w:rsid w:val="00E64689"/>
    <w:pPr>
      <w:tabs>
        <w:tab w:val="center" w:pos="4320"/>
        <w:tab w:val="right" w:pos="8640"/>
      </w:tabs>
    </w:pPr>
  </w:style>
  <w:style w:type="character" w:styleId="PageNumber">
    <w:name w:val="page number"/>
    <w:basedOn w:val="DefaultParagraphFont"/>
    <w:rsid w:val="00E64689"/>
  </w:style>
  <w:style w:type="paragraph" w:styleId="BalloonText">
    <w:name w:val="Balloon Text"/>
    <w:basedOn w:val="Normal"/>
    <w:semiHidden/>
    <w:rsid w:val="00776D63"/>
    <w:rPr>
      <w:rFonts w:ascii="Tahoma" w:hAnsi="Tahoma" w:cs="Tahoma"/>
      <w:sz w:val="16"/>
      <w:szCs w:val="16"/>
    </w:rPr>
  </w:style>
  <w:style w:type="character" w:styleId="CommentReference">
    <w:name w:val="annotation reference"/>
    <w:basedOn w:val="DefaultParagraphFont"/>
    <w:rsid w:val="00D31EA7"/>
    <w:rPr>
      <w:sz w:val="16"/>
      <w:szCs w:val="16"/>
    </w:rPr>
  </w:style>
  <w:style w:type="paragraph" w:styleId="CommentText">
    <w:name w:val="annotation text"/>
    <w:basedOn w:val="Normal"/>
    <w:link w:val="CommentTextChar"/>
    <w:rsid w:val="00D31EA7"/>
    <w:rPr>
      <w:sz w:val="20"/>
    </w:rPr>
  </w:style>
  <w:style w:type="character" w:customStyle="1" w:styleId="CommentTextChar">
    <w:name w:val="Comment Text Char"/>
    <w:basedOn w:val="DefaultParagraphFont"/>
    <w:link w:val="CommentText"/>
    <w:rsid w:val="00D31EA7"/>
    <w:rPr>
      <w:snapToGrid w:val="0"/>
    </w:rPr>
  </w:style>
  <w:style w:type="paragraph" w:styleId="CommentSubject">
    <w:name w:val="annotation subject"/>
    <w:basedOn w:val="CommentText"/>
    <w:next w:val="CommentText"/>
    <w:link w:val="CommentSubjectChar"/>
    <w:rsid w:val="00D31EA7"/>
    <w:rPr>
      <w:b/>
      <w:bCs/>
    </w:rPr>
  </w:style>
  <w:style w:type="character" w:customStyle="1" w:styleId="CommentSubjectChar">
    <w:name w:val="Comment Subject Char"/>
    <w:basedOn w:val="CommentTextChar"/>
    <w:link w:val="CommentSubject"/>
    <w:rsid w:val="00D31EA7"/>
    <w:rPr>
      <w:b/>
      <w:bCs/>
      <w:snapToGrid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EFC27F-4B4D-4041-BD85-42B27C60B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332</TotalTime>
  <Pages>6</Pages>
  <Words>2420</Words>
  <Characters>13660</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MARAD</Company>
  <LinksUpToDate>false</LinksUpToDate>
  <CharactersWithSpaces>16048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yfields</dc:creator>
  <cp:keywords/>
  <cp:lastModifiedBy>USDOT User</cp:lastModifiedBy>
  <cp:revision>12</cp:revision>
  <cp:lastPrinted>2013-08-29T14:20:00Z</cp:lastPrinted>
  <dcterms:created xsi:type="dcterms:W3CDTF">2010-10-08T20:45:00Z</dcterms:created>
  <dcterms:modified xsi:type="dcterms:W3CDTF">2014-01-27T19:34:00Z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