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9A21D9" w:rsidRPr="00B126A1" w:rsidRDefault="009A21D9" w:rsidP="009A21D9">
      <w:pPr>
        <w:pStyle w:val="Header"/>
        <w:jc w:val="center"/>
        <w:rPr>
          <w:b/>
        </w:rPr>
      </w:pPr>
      <w:r w:rsidRPr="00B126A1">
        <w:rPr>
          <w:b/>
        </w:rPr>
        <w:t>AHRQ Pharmacy Survey on Patient Safety Culture Data File Layout</w:t>
      </w: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B65392" w:rsidRPr="00617B7E" w:rsidRDefault="00B65392" w:rsidP="00B65392">
      <w:pPr>
        <w:jc w:val="center"/>
        <w:rPr>
          <w:b/>
          <w:bCs/>
          <w:color w:val="000000"/>
          <w:sz w:val="22"/>
          <w:szCs w:val="22"/>
        </w:rPr>
      </w:pPr>
    </w:p>
    <w:p w:rsidR="006366AA" w:rsidRPr="00617B7E" w:rsidRDefault="00B65392" w:rsidP="00B65392">
      <w:pPr>
        <w:jc w:val="center"/>
        <w:rPr>
          <w:b/>
          <w:bCs/>
          <w:color w:val="000000"/>
          <w:sz w:val="40"/>
          <w:szCs w:val="40"/>
        </w:rPr>
      </w:pPr>
      <w:r w:rsidRPr="00617B7E">
        <w:rPr>
          <w:b/>
          <w:bCs/>
          <w:color w:val="000000"/>
          <w:sz w:val="40"/>
          <w:szCs w:val="40"/>
        </w:rPr>
        <w:t xml:space="preserve">AHRQ </w:t>
      </w:r>
    </w:p>
    <w:p w:rsidR="00B65392" w:rsidRDefault="0075225A" w:rsidP="00B65392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Pharmacy</w:t>
      </w:r>
      <w:r w:rsidR="00B65392" w:rsidRPr="00617B7E">
        <w:rPr>
          <w:b/>
          <w:bCs/>
          <w:color w:val="000000"/>
          <w:sz w:val="40"/>
          <w:szCs w:val="40"/>
        </w:rPr>
        <w:t xml:space="preserve"> Survey on </w:t>
      </w:r>
      <w:r w:rsidR="00265DB5" w:rsidRPr="00617B7E">
        <w:rPr>
          <w:b/>
          <w:bCs/>
          <w:color w:val="000000"/>
          <w:sz w:val="40"/>
          <w:szCs w:val="40"/>
        </w:rPr>
        <w:t>Patient Safety</w:t>
      </w:r>
      <w:r w:rsidR="003A3196">
        <w:rPr>
          <w:b/>
          <w:bCs/>
          <w:color w:val="000000"/>
          <w:sz w:val="40"/>
          <w:szCs w:val="40"/>
        </w:rPr>
        <w:t xml:space="preserve"> Culture</w:t>
      </w:r>
    </w:p>
    <w:p w:rsidR="00333879" w:rsidRPr="00617B7E" w:rsidRDefault="00333879" w:rsidP="00B65392">
      <w:pPr>
        <w:jc w:val="center"/>
        <w:rPr>
          <w:color w:val="000000"/>
          <w:sz w:val="40"/>
          <w:szCs w:val="40"/>
        </w:rPr>
      </w:pPr>
    </w:p>
    <w:p w:rsidR="0059280A" w:rsidRDefault="003366D8" w:rsidP="00B65392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Survey </w:t>
      </w:r>
      <w:r w:rsidR="00774868">
        <w:rPr>
          <w:b/>
          <w:bCs/>
          <w:color w:val="000000"/>
          <w:sz w:val="40"/>
          <w:szCs w:val="40"/>
        </w:rPr>
        <w:t xml:space="preserve">Data </w:t>
      </w:r>
      <w:r>
        <w:rPr>
          <w:b/>
          <w:bCs/>
          <w:color w:val="000000"/>
          <w:sz w:val="40"/>
          <w:szCs w:val="40"/>
        </w:rPr>
        <w:t xml:space="preserve">File </w:t>
      </w:r>
      <w:r w:rsidR="00774868">
        <w:rPr>
          <w:b/>
          <w:bCs/>
          <w:color w:val="000000"/>
          <w:sz w:val="40"/>
          <w:szCs w:val="40"/>
        </w:rPr>
        <w:t>Specifications</w:t>
      </w:r>
    </w:p>
    <w:p w:rsidR="00580103" w:rsidRDefault="00580103">
      <w:pPr>
        <w:widowControl/>
        <w:autoSpaceDE/>
        <w:autoSpaceDN/>
        <w:adjustRightInd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br w:type="page"/>
      </w:r>
    </w:p>
    <w:p w:rsidR="00E02807" w:rsidRPr="00DA1C9D" w:rsidRDefault="00E02807" w:rsidP="00E02807">
      <w:pPr>
        <w:jc w:val="center"/>
        <w:outlineLvl w:val="0"/>
        <w:rPr>
          <w:b/>
          <w:bCs/>
          <w:color w:val="000000"/>
          <w:sz w:val="36"/>
          <w:szCs w:val="36"/>
        </w:rPr>
      </w:pPr>
      <w:r w:rsidRPr="00DA1C9D">
        <w:rPr>
          <w:b/>
          <w:bCs/>
          <w:color w:val="000000"/>
          <w:sz w:val="36"/>
          <w:szCs w:val="36"/>
        </w:rPr>
        <w:lastRenderedPageBreak/>
        <w:t xml:space="preserve">AHRQ </w:t>
      </w:r>
      <w:r w:rsidR="00D10230">
        <w:rPr>
          <w:b/>
          <w:bCs/>
          <w:color w:val="000000"/>
          <w:sz w:val="36"/>
          <w:szCs w:val="36"/>
        </w:rPr>
        <w:t>Pharmacy</w:t>
      </w:r>
      <w:r w:rsidRPr="00DA1C9D">
        <w:rPr>
          <w:b/>
          <w:bCs/>
          <w:color w:val="000000"/>
          <w:sz w:val="36"/>
          <w:szCs w:val="36"/>
        </w:rPr>
        <w:t xml:space="preserve"> Survey on Patient Safety Culture</w:t>
      </w:r>
    </w:p>
    <w:p w:rsidR="00E02807" w:rsidRPr="00DA1C9D" w:rsidRDefault="00E02807" w:rsidP="00E02807">
      <w:pPr>
        <w:jc w:val="center"/>
        <w:outlineLvl w:val="0"/>
        <w:rPr>
          <w:b/>
          <w:bCs/>
          <w:color w:val="000000"/>
          <w:sz w:val="36"/>
          <w:szCs w:val="36"/>
        </w:rPr>
      </w:pPr>
      <w:r w:rsidRPr="00DA1C9D">
        <w:rPr>
          <w:b/>
          <w:bCs/>
          <w:color w:val="000000"/>
          <w:sz w:val="36"/>
          <w:szCs w:val="36"/>
        </w:rPr>
        <w:t xml:space="preserve">Data Submission Specifications </w:t>
      </w:r>
    </w:p>
    <w:p w:rsidR="00E02807" w:rsidRPr="00DA1C9D" w:rsidRDefault="00E02807" w:rsidP="00E02807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E02807" w:rsidRDefault="00E02807" w:rsidP="00E02807">
      <w:pPr>
        <w:spacing w:after="120"/>
        <w:ind w:left="720"/>
        <w:outlineLvl w:val="0"/>
        <w:rPr>
          <w:bCs/>
          <w:color w:val="000000"/>
        </w:rPr>
      </w:pPr>
      <w:r>
        <w:rPr>
          <w:bCs/>
          <w:color w:val="000000"/>
        </w:rPr>
        <w:t xml:space="preserve">These specifications are for preparing your respondent-level data from the </w:t>
      </w:r>
      <w:r w:rsidR="00CC6F04">
        <w:rPr>
          <w:bCs/>
          <w:color w:val="000000"/>
        </w:rPr>
        <w:t>Pharmacy</w:t>
      </w:r>
      <w:r>
        <w:rPr>
          <w:bCs/>
          <w:color w:val="000000"/>
        </w:rPr>
        <w:t xml:space="preserve"> Surv</w:t>
      </w:r>
      <w:r w:rsidR="00CC6F04">
        <w:rPr>
          <w:bCs/>
          <w:color w:val="000000"/>
        </w:rPr>
        <w:t>ey on Patient Safety Culture</w:t>
      </w:r>
      <w:r>
        <w:rPr>
          <w:bCs/>
          <w:color w:val="000000"/>
        </w:rPr>
        <w:t>. The instructions below tell you how to prepare your Excel da</w:t>
      </w:r>
      <w:r w:rsidR="00CC6F04">
        <w:rPr>
          <w:bCs/>
          <w:color w:val="000000"/>
        </w:rPr>
        <w:t xml:space="preserve">ta file for submission to the </w:t>
      </w:r>
      <w:r w:rsidR="00974A88">
        <w:rPr>
          <w:bCs/>
          <w:color w:val="000000"/>
        </w:rPr>
        <w:t xml:space="preserve">Pharmacy </w:t>
      </w:r>
      <w:r>
        <w:rPr>
          <w:bCs/>
          <w:color w:val="000000"/>
        </w:rPr>
        <w:t>Comparative Database.</w:t>
      </w:r>
    </w:p>
    <w:p w:rsidR="00E02807" w:rsidRPr="00426F0C" w:rsidRDefault="00E02807" w:rsidP="00E02807">
      <w:pPr>
        <w:ind w:left="720"/>
        <w:outlineLvl w:val="0"/>
        <w:rPr>
          <w:bCs/>
          <w:color w:val="000000"/>
        </w:rPr>
      </w:pPr>
    </w:p>
    <w:p w:rsidR="00E02807" w:rsidRDefault="00CC6F04" w:rsidP="00E02807">
      <w:pPr>
        <w:spacing w:after="240"/>
        <w:ind w:left="720"/>
        <w:outlineLvl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INSTRUCTIONS (Excel File </w:t>
      </w:r>
      <w:r w:rsidR="00E02807">
        <w:rPr>
          <w:b/>
          <w:bCs/>
          <w:color w:val="000000"/>
          <w:u w:val="single"/>
        </w:rPr>
        <w:t>Only):</w:t>
      </w:r>
    </w:p>
    <w:p w:rsidR="00E02807" w:rsidRDefault="00E02807" w:rsidP="00E02807">
      <w:pPr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1:</w:t>
      </w:r>
      <w:r w:rsidRPr="00B00694">
        <w:rPr>
          <w:bCs/>
          <w:color w:val="000000"/>
        </w:rPr>
        <w:t xml:space="preserve"> Include a header row</w:t>
      </w:r>
      <w:r w:rsidR="003B5E96">
        <w:rPr>
          <w:bCs/>
          <w:color w:val="000000"/>
        </w:rPr>
        <w:t xml:space="preserve"> </w:t>
      </w:r>
      <w:r w:rsidRPr="00B00694">
        <w:rPr>
          <w:bCs/>
          <w:color w:val="000000"/>
        </w:rPr>
        <w:t xml:space="preserve">with the variable name for each column. </w:t>
      </w:r>
    </w:p>
    <w:p w:rsidR="00E02807" w:rsidRDefault="00E02807" w:rsidP="00E02807">
      <w:pPr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2:</w:t>
      </w:r>
      <w:r>
        <w:rPr>
          <w:bCs/>
          <w:color w:val="000000"/>
        </w:rPr>
        <w:t xml:space="preserve"> Submit </w:t>
      </w:r>
      <w:r w:rsidRPr="0014472C">
        <w:rPr>
          <w:bCs/>
          <w:color w:val="000000"/>
        </w:rPr>
        <w:t>individual survey response data</w:t>
      </w:r>
      <w:r>
        <w:rPr>
          <w:bCs/>
          <w:color w:val="000000"/>
        </w:rPr>
        <w:t xml:space="preserve"> using the response values indicated in this document (beginning on page 4).</w:t>
      </w:r>
    </w:p>
    <w:p w:rsidR="00486D5D" w:rsidRDefault="00E02807" w:rsidP="00DD219D">
      <w:pPr>
        <w:spacing w:after="240"/>
        <w:ind w:left="720"/>
        <w:outlineLvl w:val="0"/>
        <w:rPr>
          <w:bCs/>
          <w:color w:val="000000"/>
        </w:rPr>
      </w:pPr>
      <w:r w:rsidRPr="00B00694">
        <w:rPr>
          <w:b/>
          <w:bCs/>
          <w:color w:val="000000"/>
        </w:rPr>
        <w:t>Step 3</w:t>
      </w:r>
      <w:r>
        <w:rPr>
          <w:bCs/>
          <w:color w:val="000000"/>
        </w:rPr>
        <w:t xml:space="preserve">: </w:t>
      </w:r>
      <w:r w:rsidRPr="00D95B79">
        <w:rPr>
          <w:bCs/>
          <w:color w:val="000000"/>
        </w:rPr>
        <w:t>Check your data before for the following things:</w:t>
      </w:r>
    </w:p>
    <w:p w:rsidR="00E02807" w:rsidRPr="00105CCB" w:rsidRDefault="00E02807" w:rsidP="00E02807">
      <w:pPr>
        <w:widowControl/>
        <w:numPr>
          <w:ilvl w:val="0"/>
          <w:numId w:val="38"/>
        </w:numPr>
        <w:rPr>
          <w:bCs/>
          <w:color w:val="000000"/>
        </w:rPr>
      </w:pPr>
      <w:r>
        <w:rPr>
          <w:b/>
          <w:bCs/>
          <w:color w:val="000000"/>
          <w:u w:val="single"/>
        </w:rPr>
        <w:t>OUT-OF-RANGE VALUES</w:t>
      </w:r>
    </w:p>
    <w:p w:rsidR="00E02807" w:rsidRPr="00B66E4B" w:rsidRDefault="00E02807" w:rsidP="00E02807">
      <w:pPr>
        <w:widowControl/>
        <w:spacing w:before="240" w:after="240"/>
        <w:ind w:left="1440"/>
      </w:pPr>
      <w:r w:rsidRPr="0014472C">
        <w:rPr>
          <w:bCs/>
          <w:color w:val="000000"/>
        </w:rPr>
        <w:t>You should clean your data before submitting to the database to ensure that there are no out-of-range values and that the</w:t>
      </w:r>
      <w:r>
        <w:rPr>
          <w:bCs/>
          <w:color w:val="000000"/>
        </w:rPr>
        <w:t xml:space="preserve"> data submitted are free from error. Make sure all response values match the response value for the question.</w:t>
      </w:r>
    </w:p>
    <w:p w:rsidR="00E02807" w:rsidRDefault="00E02807" w:rsidP="00E02807">
      <w:pPr>
        <w:widowControl/>
        <w:numPr>
          <w:ilvl w:val="0"/>
          <w:numId w:val="38"/>
        </w:numPr>
        <w:spacing w:after="240"/>
        <w:rPr>
          <w:bCs/>
          <w:color w:val="000000"/>
        </w:rPr>
      </w:pPr>
      <w:r w:rsidRPr="005815E8">
        <w:rPr>
          <w:b/>
          <w:bCs/>
          <w:color w:val="000000"/>
          <w:u w:val="single"/>
        </w:rPr>
        <w:t>REVERSE CODE</w:t>
      </w:r>
      <w:r>
        <w:rPr>
          <w:b/>
          <w:bCs/>
          <w:color w:val="000000"/>
          <w:u w:val="single"/>
        </w:rPr>
        <w:t>D ITEMS</w:t>
      </w:r>
    </w:p>
    <w:p w:rsidR="00E02807" w:rsidRPr="0014472C" w:rsidRDefault="00E02807" w:rsidP="00E02807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Do not submit reverse coded data</w:t>
      </w:r>
      <w:r w:rsidRPr="0014472C">
        <w:rPr>
          <w:bCs/>
          <w:color w:val="000000"/>
        </w:rPr>
        <w:t xml:space="preserve"> on the survey’s negatively worded items—simply submit each individual’s </w:t>
      </w:r>
      <w:r w:rsidRPr="003A730E">
        <w:rPr>
          <w:bCs/>
          <w:color w:val="000000"/>
        </w:rPr>
        <w:t>unmodified</w:t>
      </w:r>
      <w:r>
        <w:rPr>
          <w:bCs/>
          <w:color w:val="000000"/>
        </w:rPr>
        <w:t xml:space="preserve"> responses to the survey items.</w:t>
      </w:r>
    </w:p>
    <w:p w:rsidR="00E02807" w:rsidRPr="0014472C" w:rsidRDefault="00DA1C9D" w:rsidP="00E02807">
      <w:pPr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 xml:space="preserve">For example, survey item </w:t>
      </w:r>
      <w:r w:rsidRPr="00DA1C9D">
        <w:rPr>
          <w:bCs/>
          <w:color w:val="000000"/>
        </w:rPr>
        <w:t>C3</w:t>
      </w:r>
      <w:r w:rsidR="00E02807" w:rsidRPr="00DA1C9D">
        <w:rPr>
          <w:bCs/>
          <w:color w:val="000000"/>
        </w:rPr>
        <w:t>, “</w:t>
      </w:r>
      <w:r w:rsidR="004D347F" w:rsidRPr="004D347F">
        <w:t>This pharmacy places more emphasis on sales than on patient safety</w:t>
      </w:r>
      <w:r w:rsidR="00E02807" w:rsidRPr="00DA1C9D">
        <w:rPr>
          <w:bCs/>
          <w:color w:val="000000"/>
        </w:rPr>
        <w:t>” is negatively word</w:t>
      </w:r>
      <w:r w:rsidR="00E02807">
        <w:rPr>
          <w:bCs/>
          <w:color w:val="000000"/>
        </w:rPr>
        <w:t>ed. Regardless, t</w:t>
      </w:r>
      <w:r w:rsidR="00E02807" w:rsidRPr="0014472C">
        <w:rPr>
          <w:bCs/>
          <w:color w:val="000000"/>
        </w:rPr>
        <w:t>he data should be submitted so that 1=</w:t>
      </w:r>
      <w:proofErr w:type="gramStart"/>
      <w:r w:rsidR="00E02807" w:rsidRPr="0014472C">
        <w:rPr>
          <w:bCs/>
          <w:color w:val="000000"/>
        </w:rPr>
        <w:t>Strongly</w:t>
      </w:r>
      <w:proofErr w:type="gramEnd"/>
      <w:r w:rsidR="00E02807" w:rsidRPr="0014472C">
        <w:rPr>
          <w:bCs/>
          <w:color w:val="000000"/>
        </w:rPr>
        <w:t xml:space="preserve"> disagree and 5=Strongly agree, as originally indicated in the survey, as follows: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>
        <w:rPr>
          <w:bCs/>
          <w:color w:val="000000"/>
        </w:rPr>
        <w:t>1=Strongly Disagree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2=Disagree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3=Neither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4=Agree</w:t>
      </w:r>
    </w:p>
    <w:p w:rsidR="00E02807" w:rsidRPr="0014472C" w:rsidRDefault="00E02807" w:rsidP="00E02807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5=Strongly Agree</w:t>
      </w:r>
    </w:p>
    <w:p w:rsidR="00E02807" w:rsidRDefault="00E02807" w:rsidP="00E02807">
      <w:pPr>
        <w:ind w:left="1440"/>
        <w:rPr>
          <w:color w:val="000000"/>
        </w:rPr>
      </w:pPr>
      <w:r w:rsidRPr="00D345D7">
        <w:rPr>
          <w:bCs/>
          <w:color w:val="000000"/>
        </w:rPr>
        <w:t>9=</w:t>
      </w:r>
      <w:r w:rsidRPr="00D345D7">
        <w:rPr>
          <w:color w:val="000000"/>
        </w:rPr>
        <w:t xml:space="preserve"> Does Not Apply or Don’t Know</w:t>
      </w:r>
    </w:p>
    <w:p w:rsidR="001B531B" w:rsidRDefault="001B531B">
      <w:pPr>
        <w:widowControl/>
        <w:autoSpaceDE/>
        <w:autoSpaceDN/>
        <w:adjustRightInd/>
        <w:rPr>
          <w:color w:val="000000"/>
        </w:rPr>
      </w:pPr>
      <w:r>
        <w:rPr>
          <w:color w:val="000000"/>
        </w:rPr>
        <w:br w:type="page"/>
      </w:r>
    </w:p>
    <w:p w:rsidR="00DD219D" w:rsidRPr="00D345D7" w:rsidRDefault="00DD219D" w:rsidP="00E02807">
      <w:pPr>
        <w:ind w:left="1440"/>
        <w:rPr>
          <w:color w:val="000000"/>
        </w:rPr>
      </w:pPr>
    </w:p>
    <w:p w:rsidR="00E02807" w:rsidRPr="00D345D7" w:rsidRDefault="00E02807" w:rsidP="00E02807">
      <w:pPr>
        <w:ind w:left="1440"/>
        <w:rPr>
          <w:bCs/>
          <w:color w:val="000000"/>
        </w:rPr>
      </w:pPr>
    </w:p>
    <w:p w:rsidR="00E02807" w:rsidRPr="00252350" w:rsidRDefault="00D95B79" w:rsidP="00E02807">
      <w:pPr>
        <w:widowControl/>
        <w:numPr>
          <w:ilvl w:val="0"/>
          <w:numId w:val="39"/>
        </w:numPr>
        <w:spacing w:after="240"/>
        <w:rPr>
          <w:bCs/>
          <w:color w:val="000000"/>
        </w:rPr>
      </w:pPr>
      <w:r>
        <w:rPr>
          <w:b/>
          <w:bCs/>
          <w:color w:val="000000"/>
          <w:u w:val="single"/>
        </w:rPr>
        <w:t>STAFF POSITIONS</w:t>
      </w:r>
    </w:p>
    <w:p w:rsidR="00E02807" w:rsidRPr="00252350" w:rsidRDefault="00E02807" w:rsidP="00E02807">
      <w:pPr>
        <w:widowControl/>
        <w:spacing w:after="240"/>
        <w:ind w:left="1440"/>
        <w:rPr>
          <w:bCs/>
          <w:color w:val="000000"/>
        </w:rPr>
      </w:pPr>
      <w:r w:rsidRPr="00252350">
        <w:rPr>
          <w:bCs/>
          <w:color w:val="000000"/>
        </w:rPr>
        <w:t xml:space="preserve">If </w:t>
      </w:r>
      <w:r w:rsidR="00D95B79">
        <w:rPr>
          <w:bCs/>
          <w:color w:val="000000"/>
        </w:rPr>
        <w:t>your</w:t>
      </w:r>
      <w:r w:rsidRPr="00252350">
        <w:rPr>
          <w:bCs/>
          <w:color w:val="000000"/>
        </w:rPr>
        <w:t xml:space="preserve"> </w:t>
      </w:r>
      <w:r w:rsidR="00CC6F04">
        <w:rPr>
          <w:bCs/>
          <w:color w:val="000000"/>
        </w:rPr>
        <w:t>Pharmacy</w:t>
      </w:r>
      <w:r w:rsidR="00974640">
        <w:rPr>
          <w:bCs/>
          <w:color w:val="000000"/>
        </w:rPr>
        <w:t xml:space="preserve"> </w:t>
      </w:r>
      <w:r w:rsidRPr="00252350">
        <w:rPr>
          <w:bCs/>
          <w:color w:val="000000"/>
        </w:rPr>
        <w:t>mod</w:t>
      </w:r>
      <w:r w:rsidR="00DA1C9D">
        <w:rPr>
          <w:bCs/>
          <w:color w:val="000000"/>
        </w:rPr>
        <w:t xml:space="preserve">ified or added </w:t>
      </w:r>
      <w:r w:rsidR="00D95B79">
        <w:rPr>
          <w:bCs/>
          <w:color w:val="000000"/>
        </w:rPr>
        <w:t xml:space="preserve">a </w:t>
      </w:r>
      <w:r w:rsidR="004D347F">
        <w:rPr>
          <w:bCs/>
          <w:color w:val="000000"/>
        </w:rPr>
        <w:t>new staff position (F</w:t>
      </w:r>
      <w:r w:rsidR="00DA1C9D">
        <w:rPr>
          <w:bCs/>
          <w:color w:val="000000"/>
        </w:rPr>
        <w:t>3</w:t>
      </w:r>
      <w:r w:rsidRPr="00252350">
        <w:rPr>
          <w:bCs/>
          <w:color w:val="000000"/>
        </w:rPr>
        <w:t>)</w:t>
      </w:r>
      <w:r w:rsidR="00DA1C9D">
        <w:rPr>
          <w:bCs/>
          <w:color w:val="000000"/>
        </w:rPr>
        <w:t xml:space="preserve"> category</w:t>
      </w:r>
      <w:r w:rsidRPr="00252350">
        <w:rPr>
          <w:bCs/>
          <w:color w:val="000000"/>
        </w:rPr>
        <w:t xml:space="preserve">, you MUST RECODE your specific </w:t>
      </w:r>
      <w:r w:rsidR="00DA1C9D">
        <w:rPr>
          <w:bCs/>
          <w:color w:val="000000"/>
        </w:rPr>
        <w:t>staff positions</w:t>
      </w:r>
      <w:r w:rsidRPr="00252350">
        <w:rPr>
          <w:bCs/>
          <w:color w:val="000000"/>
        </w:rPr>
        <w:t xml:space="preserve"> back to the survey’s original </w:t>
      </w:r>
      <w:r w:rsidR="00DA1C9D">
        <w:rPr>
          <w:bCs/>
          <w:color w:val="000000"/>
        </w:rPr>
        <w:t>staff position category</w:t>
      </w:r>
      <w:r w:rsidRPr="00252350">
        <w:rPr>
          <w:bCs/>
          <w:color w:val="000000"/>
        </w:rPr>
        <w:t xml:space="preserve">. If you added </w:t>
      </w:r>
      <w:r w:rsidR="00DA1C9D">
        <w:rPr>
          <w:bCs/>
          <w:color w:val="000000"/>
        </w:rPr>
        <w:t>staff positions</w:t>
      </w:r>
      <w:r w:rsidRPr="00252350">
        <w:rPr>
          <w:bCs/>
          <w:color w:val="000000"/>
        </w:rPr>
        <w:t xml:space="preserve"> that do not match any of the survey’s original</w:t>
      </w:r>
      <w:r w:rsidR="00DA1C9D">
        <w:rPr>
          <w:bCs/>
          <w:color w:val="000000"/>
        </w:rPr>
        <w:t xml:space="preserve"> staff positions</w:t>
      </w:r>
      <w:r w:rsidRPr="00252350">
        <w:rPr>
          <w:bCs/>
          <w:color w:val="000000"/>
        </w:rPr>
        <w:t xml:space="preserve">, </w:t>
      </w:r>
      <w:r>
        <w:rPr>
          <w:bCs/>
          <w:color w:val="000000"/>
        </w:rPr>
        <w:t>re-</w:t>
      </w:r>
      <w:r w:rsidRPr="00252350">
        <w:rPr>
          <w:bCs/>
          <w:color w:val="000000"/>
        </w:rPr>
        <w:t xml:space="preserve">code your specific </w:t>
      </w:r>
      <w:r w:rsidR="00DA1C9D">
        <w:rPr>
          <w:bCs/>
          <w:color w:val="000000"/>
        </w:rPr>
        <w:t xml:space="preserve">staff positions </w:t>
      </w:r>
      <w:r w:rsidRPr="00252350">
        <w:rPr>
          <w:bCs/>
          <w:color w:val="000000"/>
        </w:rPr>
        <w:t>as “OTHER”</w:t>
      </w:r>
      <w:r w:rsidR="004D347F">
        <w:rPr>
          <w:bCs/>
          <w:color w:val="000000"/>
        </w:rPr>
        <w:t xml:space="preserve"> (F3 = “e</w:t>
      </w:r>
      <w:r>
        <w:rPr>
          <w:bCs/>
          <w:color w:val="000000"/>
        </w:rPr>
        <w:t>”),</w:t>
      </w:r>
      <w:r w:rsidRPr="00252350">
        <w:rPr>
          <w:bCs/>
          <w:color w:val="000000"/>
        </w:rPr>
        <w:t xml:space="preserve"> before submitting your data.</w:t>
      </w:r>
    </w:p>
    <w:p w:rsidR="00DA1C9D" w:rsidRPr="00AA65B9" w:rsidRDefault="00DA1C9D" w:rsidP="004A3022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after="240"/>
        <w:ind w:left="1440"/>
        <w:rPr>
          <w:bCs/>
          <w:color w:val="000000"/>
        </w:rPr>
      </w:pPr>
      <w:r w:rsidRPr="00AA65B9">
        <w:rPr>
          <w:b/>
          <w:bCs/>
          <w:color w:val="000000"/>
          <w:u w:val="single"/>
        </w:rPr>
        <w:t>OTHER, PLEASE SPECIFY TEXT</w:t>
      </w:r>
    </w:p>
    <w:p w:rsidR="00DA1C9D" w:rsidRPr="009D01A7" w:rsidRDefault="00DA1C9D" w:rsidP="00486D5D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Do not include Other</w:t>
      </w:r>
      <w:r w:rsidR="001B531B">
        <w:rPr>
          <w:bCs/>
          <w:color w:val="000000"/>
        </w:rPr>
        <w:t>-Please Specify data (</w:t>
      </w:r>
      <w:r w:rsidRPr="00D95B79">
        <w:rPr>
          <w:bCs/>
          <w:color w:val="000000"/>
        </w:rPr>
        <w:t xml:space="preserve">Section </w:t>
      </w:r>
      <w:r w:rsidR="001B531B">
        <w:rPr>
          <w:bCs/>
          <w:color w:val="000000"/>
        </w:rPr>
        <w:t>G</w:t>
      </w:r>
      <w:r w:rsidRPr="00D95B79">
        <w:rPr>
          <w:bCs/>
          <w:color w:val="000000"/>
        </w:rPr>
        <w:t>).</w:t>
      </w:r>
      <w:r>
        <w:rPr>
          <w:bCs/>
          <w:color w:val="000000"/>
        </w:rPr>
        <w:t xml:space="preserve"> While you may find it useful to review this text, it should not be submitted to the Database.</w:t>
      </w:r>
    </w:p>
    <w:p w:rsidR="004A3022" w:rsidRPr="00617B7E" w:rsidRDefault="004A3022" w:rsidP="00486D5D">
      <w:pPr>
        <w:ind w:left="1440"/>
        <w:rPr>
          <w:b/>
          <w:bCs/>
          <w:color w:val="000000"/>
          <w:sz w:val="40"/>
          <w:szCs w:val="40"/>
        </w:rPr>
        <w:sectPr w:rsidR="004A3022" w:rsidRPr="00617B7E" w:rsidSect="004A302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00"/>
        <w:gridCol w:w="1361"/>
        <w:gridCol w:w="1242"/>
        <w:gridCol w:w="3845"/>
      </w:tblGrid>
      <w:tr w:rsidR="0059280A" w:rsidRPr="00617B7E" w:rsidTr="009B3B0E">
        <w:tc>
          <w:tcPr>
            <w:tcW w:w="3200" w:type="dxa"/>
            <w:vAlign w:val="center"/>
          </w:tcPr>
          <w:p w:rsidR="0059280A" w:rsidRPr="00617B7E" w:rsidRDefault="0044076B" w:rsidP="0059280A">
            <w:pPr>
              <w:rPr>
                <w:b/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lastRenderedPageBreak/>
              <w:t>Record Identifier</w:t>
            </w:r>
          </w:p>
        </w:tc>
        <w:tc>
          <w:tcPr>
            <w:tcW w:w="1361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</w:tcPr>
          <w:p w:rsidR="0059280A" w:rsidRPr="00617B7E" w:rsidRDefault="0059280A" w:rsidP="00B653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45" w:type="dxa"/>
          </w:tcPr>
          <w:p w:rsidR="0059280A" w:rsidRPr="00617B7E" w:rsidRDefault="0059280A" w:rsidP="00B653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4048F" w:rsidRPr="00617B7E" w:rsidTr="009B3B0E">
        <w:tc>
          <w:tcPr>
            <w:tcW w:w="3200" w:type="dxa"/>
          </w:tcPr>
          <w:p w:rsidR="00C4048F" w:rsidRPr="00617B7E" w:rsidRDefault="00352328" w:rsidP="00124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</w:t>
            </w:r>
            <w:r w:rsidR="00C4048F">
              <w:rPr>
                <w:sz w:val="22"/>
                <w:szCs w:val="22"/>
              </w:rPr>
              <w:t xml:space="preserve"> Id</w:t>
            </w:r>
          </w:p>
        </w:tc>
        <w:tc>
          <w:tcPr>
            <w:tcW w:w="1361" w:type="dxa"/>
          </w:tcPr>
          <w:p w:rsidR="00C4048F" w:rsidRPr="00617B7E" w:rsidRDefault="00352328" w:rsidP="00124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</w:t>
            </w:r>
            <w:r w:rsidR="00C4048F">
              <w:rPr>
                <w:sz w:val="22"/>
                <w:szCs w:val="22"/>
              </w:rPr>
              <w:t>ID</w:t>
            </w:r>
          </w:p>
        </w:tc>
        <w:tc>
          <w:tcPr>
            <w:tcW w:w="1242" w:type="dxa"/>
          </w:tcPr>
          <w:p w:rsidR="00C4048F" w:rsidRDefault="00AA65B9" w:rsidP="00B65392">
            <w:pPr>
              <w:jc w:val="center"/>
              <w:rPr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845" w:type="dxa"/>
          </w:tcPr>
          <w:p w:rsidR="00C4048F" w:rsidRPr="00617B7E" w:rsidRDefault="00352328" w:rsidP="00B65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digits or less</w:t>
            </w:r>
          </w:p>
        </w:tc>
      </w:tr>
      <w:tr w:rsidR="00124C16" w:rsidRPr="00617B7E" w:rsidTr="009B3B0E">
        <w:tc>
          <w:tcPr>
            <w:tcW w:w="3200" w:type="dxa"/>
          </w:tcPr>
          <w:p w:rsidR="00124C16" w:rsidRPr="00617B7E" w:rsidRDefault="00352328" w:rsidP="003B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</w:t>
            </w:r>
            <w:r w:rsidR="00124C16" w:rsidRPr="00617B7E">
              <w:rPr>
                <w:sz w:val="22"/>
                <w:szCs w:val="22"/>
              </w:rPr>
              <w:t xml:space="preserve"> </w:t>
            </w:r>
            <w:r w:rsidR="00707132">
              <w:rPr>
                <w:sz w:val="22"/>
                <w:szCs w:val="22"/>
              </w:rPr>
              <w:t>Unique Record ID</w:t>
            </w:r>
          </w:p>
        </w:tc>
        <w:tc>
          <w:tcPr>
            <w:tcW w:w="1361" w:type="dxa"/>
          </w:tcPr>
          <w:p w:rsidR="00124C16" w:rsidRPr="00617B7E" w:rsidRDefault="00AA65B9" w:rsidP="00124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UNIQUE</w:t>
            </w:r>
            <w:r w:rsidR="00124C16" w:rsidRPr="00617B7E">
              <w:rPr>
                <w:sz w:val="22"/>
                <w:szCs w:val="22"/>
              </w:rPr>
              <w:t>ID</w:t>
            </w:r>
          </w:p>
        </w:tc>
        <w:tc>
          <w:tcPr>
            <w:tcW w:w="1242" w:type="dxa"/>
          </w:tcPr>
          <w:p w:rsidR="00124C16" w:rsidRPr="00617B7E" w:rsidRDefault="00AA65B9" w:rsidP="00B6539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845" w:type="dxa"/>
          </w:tcPr>
          <w:p w:rsidR="00124C16" w:rsidRPr="00617B7E" w:rsidRDefault="00352328" w:rsidP="00B65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digits or less</w:t>
            </w:r>
          </w:p>
        </w:tc>
      </w:tr>
      <w:tr w:rsidR="0059280A" w:rsidRPr="00617B7E" w:rsidTr="009B3B0E">
        <w:trPr>
          <w:trHeight w:val="422"/>
        </w:trPr>
        <w:tc>
          <w:tcPr>
            <w:tcW w:w="9648" w:type="dxa"/>
            <w:gridSpan w:val="4"/>
            <w:vAlign w:val="center"/>
          </w:tcPr>
          <w:p w:rsidR="0059280A" w:rsidRPr="00617B7E" w:rsidRDefault="0059280A" w:rsidP="00A96CA2">
            <w:pPr>
              <w:rPr>
                <w:b/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t xml:space="preserve">SECTION A: </w:t>
            </w:r>
            <w:r w:rsidR="00A96CA2">
              <w:rPr>
                <w:b/>
                <w:color w:val="000000"/>
                <w:sz w:val="22"/>
                <w:szCs w:val="22"/>
              </w:rPr>
              <w:t>Working in This Pharmacy</w:t>
            </w:r>
          </w:p>
        </w:tc>
      </w:tr>
      <w:tr w:rsidR="0059280A" w:rsidRPr="00617B7E" w:rsidTr="00E512F3">
        <w:tc>
          <w:tcPr>
            <w:tcW w:w="3200" w:type="dxa"/>
            <w:tcBorders>
              <w:top w:val="nil"/>
              <w:bottom w:val="single" w:sz="4" w:space="0" w:color="auto"/>
            </w:tcBorders>
            <w:vAlign w:val="center"/>
          </w:tcPr>
          <w:p w:rsidR="0059280A" w:rsidRPr="00617B7E" w:rsidRDefault="00CC6F04" w:rsidP="00CC6F0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This pharmacy is well organized</w:t>
            </w:r>
          </w:p>
        </w:tc>
        <w:tc>
          <w:tcPr>
            <w:tcW w:w="1361" w:type="dxa"/>
            <w:vAlign w:val="center"/>
          </w:tcPr>
          <w:p w:rsidR="0059280A" w:rsidRPr="00617B7E" w:rsidRDefault="004D347F" w:rsidP="00592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1242" w:type="dxa"/>
            <w:vAlign w:val="center"/>
          </w:tcPr>
          <w:p w:rsidR="0059280A" w:rsidRPr="00617B7E" w:rsidRDefault="00AA65B9" w:rsidP="00AA65B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C</w:t>
            </w:r>
            <w:r w:rsidRPr="00617B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</w:tcPr>
          <w:p w:rsidR="0059280A" w:rsidRPr="00617B7E" w:rsidRDefault="0059280A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</w:t>
            </w:r>
            <w:r w:rsidR="00CC6F04">
              <w:rPr>
                <w:color w:val="000000"/>
                <w:sz w:val="22"/>
                <w:szCs w:val="22"/>
              </w:rPr>
              <w:t>Strongly Disagree</w:t>
            </w:r>
          </w:p>
          <w:p w:rsidR="00CC6F04" w:rsidRDefault="00CC6F04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2=Disagree</w:t>
            </w:r>
          </w:p>
          <w:p w:rsidR="0059280A" w:rsidRPr="00617B7E" w:rsidRDefault="00CC6F04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3=Neither</w:t>
            </w:r>
          </w:p>
          <w:p w:rsidR="0059280A" w:rsidRPr="00617B7E" w:rsidRDefault="00CC6F04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4=Agree</w:t>
            </w:r>
          </w:p>
          <w:p w:rsidR="0059280A" w:rsidRPr="00617B7E" w:rsidRDefault="0059280A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</w:t>
            </w:r>
            <w:r w:rsidR="00CC6F04">
              <w:rPr>
                <w:color w:val="000000"/>
                <w:sz w:val="22"/>
                <w:szCs w:val="22"/>
              </w:rPr>
              <w:t>Strongly Agree</w:t>
            </w:r>
          </w:p>
          <w:p w:rsidR="0059280A" w:rsidRPr="00617B7E" w:rsidRDefault="0059280A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C08C7" w:rsidRPr="00617B7E" w:rsidRDefault="00AC08C7" w:rsidP="00383128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</w:t>
            </w:r>
            <w:r w:rsidR="00383128" w:rsidRPr="00617B7E">
              <w:rPr>
                <w:color w:val="000000"/>
                <w:sz w:val="22"/>
                <w:szCs w:val="22"/>
              </w:rPr>
              <w:t>Missing</w:t>
            </w:r>
          </w:p>
        </w:tc>
      </w:tr>
      <w:tr w:rsidR="0059280A" w:rsidRPr="00617B7E" w:rsidTr="00E512F3"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59280A" w:rsidRPr="00617B7E" w:rsidRDefault="00CC6F04" w:rsidP="00CC6F0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Staff treat each other with respect</w:t>
            </w:r>
          </w:p>
        </w:tc>
        <w:tc>
          <w:tcPr>
            <w:tcW w:w="1361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2"/>
            <w:r w:rsidRPr="00617B7E">
              <w:rPr>
                <w:color w:val="000000"/>
                <w:sz w:val="22"/>
                <w:szCs w:val="22"/>
              </w:rPr>
              <w:t>A2</w:t>
            </w:r>
            <w:bookmarkEnd w:id="1"/>
          </w:p>
        </w:tc>
        <w:tc>
          <w:tcPr>
            <w:tcW w:w="1242" w:type="dxa"/>
            <w:vAlign w:val="center"/>
          </w:tcPr>
          <w:p w:rsidR="0059280A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845" w:type="dxa"/>
          </w:tcPr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1=Strongly 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2=Disagree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3=Neither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4=Agree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5=Strongly 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59280A" w:rsidRPr="00617B7E" w:rsidTr="009B3B0E">
        <w:tc>
          <w:tcPr>
            <w:tcW w:w="3200" w:type="dxa"/>
            <w:vAlign w:val="center"/>
          </w:tcPr>
          <w:p w:rsidR="0059280A" w:rsidRPr="00617B7E" w:rsidRDefault="00CC6F04" w:rsidP="00CC6F0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C6F04">
              <w:rPr>
                <w:sz w:val="22"/>
                <w:szCs w:val="22"/>
              </w:rPr>
              <w:t>Technicians in this pharmacy receive the training they need to do their jobs</w:t>
            </w:r>
          </w:p>
        </w:tc>
        <w:tc>
          <w:tcPr>
            <w:tcW w:w="1361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2" w:type="dxa"/>
            <w:vAlign w:val="center"/>
          </w:tcPr>
          <w:p w:rsidR="0059280A" w:rsidRPr="00617B7E" w:rsidRDefault="00AA65B9" w:rsidP="00C4048F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845" w:type="dxa"/>
          </w:tcPr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1=Strongly 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2=Disagree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3=Neither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4=Agree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5=Strongly Agree</w:t>
            </w:r>
          </w:p>
          <w:p w:rsidR="00CC6F04" w:rsidRPr="00CC6F04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CC6F04" w:rsidP="00CC6F04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CC6F04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59280A" w:rsidRPr="00617B7E" w:rsidTr="009B3B0E">
        <w:tc>
          <w:tcPr>
            <w:tcW w:w="3200" w:type="dxa"/>
            <w:vAlign w:val="center"/>
          </w:tcPr>
          <w:p w:rsidR="0059280A" w:rsidRPr="00617B7E" w:rsidRDefault="00F0223C" w:rsidP="00F022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in this pharmacy clearly understand their roles and responsibilities</w:t>
            </w:r>
          </w:p>
        </w:tc>
        <w:tc>
          <w:tcPr>
            <w:tcW w:w="1361" w:type="dxa"/>
            <w:vAlign w:val="center"/>
          </w:tcPr>
          <w:p w:rsidR="0059280A" w:rsidRPr="00617B7E" w:rsidRDefault="0059280A" w:rsidP="0059280A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2" w:type="dxa"/>
            <w:vAlign w:val="center"/>
          </w:tcPr>
          <w:p w:rsidR="0059280A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845" w:type="dxa"/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BB4860" w:rsidRPr="00617B7E" w:rsidTr="009B3B0E"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BB4860" w:rsidRPr="00617B7E" w:rsidRDefault="00F0223C" w:rsidP="00F0223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This pharmacy is free of clutter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B4860" w:rsidRPr="00617B7E" w:rsidRDefault="00BB4860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B4860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845" w:type="dxa"/>
            <w:tcBorders>
              <w:bottom w:val="single" w:sz="4" w:space="0" w:color="auto"/>
            </w:tcBorders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00"/>
        <w:gridCol w:w="1361"/>
        <w:gridCol w:w="1242"/>
        <w:gridCol w:w="3845"/>
      </w:tblGrid>
      <w:tr w:rsidR="0049404C" w:rsidRPr="00617B7E" w:rsidTr="006E4BCC"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lastRenderedPageBreak/>
              <w:t>Staff in this pharmacy have the skills they need to do their jobs well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49404C" w:rsidRPr="00617B7E" w:rsidTr="009B3B0E"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The physical layout of this pharmacy supports good work flow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845" w:type="dxa"/>
            <w:tcBorders>
              <w:top w:val="single" w:sz="4" w:space="0" w:color="auto"/>
            </w:tcBorders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49404C" w:rsidRPr="00617B7E" w:rsidTr="009B3B0E">
        <w:tc>
          <w:tcPr>
            <w:tcW w:w="3200" w:type="dxa"/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who are new to this pharmacy receive adequate orientation</w:t>
            </w:r>
          </w:p>
        </w:tc>
        <w:tc>
          <w:tcPr>
            <w:tcW w:w="1361" w:type="dxa"/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2" w:type="dxa"/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845" w:type="dxa"/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49404C" w:rsidRPr="00617B7E" w:rsidTr="009B3B0E">
        <w:tc>
          <w:tcPr>
            <w:tcW w:w="3200" w:type="dxa"/>
            <w:vAlign w:val="center"/>
          </w:tcPr>
          <w:p w:rsidR="0049404C" w:rsidRPr="00617B7E" w:rsidRDefault="00F0223C" w:rsidP="00F0223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work together as an effective team</w:t>
            </w:r>
          </w:p>
        </w:tc>
        <w:tc>
          <w:tcPr>
            <w:tcW w:w="1361" w:type="dxa"/>
            <w:vAlign w:val="center"/>
          </w:tcPr>
          <w:p w:rsidR="0049404C" w:rsidRPr="00617B7E" w:rsidRDefault="0049404C" w:rsidP="00C71368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A</w:t>
            </w:r>
            <w:r w:rsidR="00DA63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2" w:type="dxa"/>
            <w:vAlign w:val="center"/>
          </w:tcPr>
          <w:p w:rsidR="0049404C" w:rsidRPr="00617B7E" w:rsidRDefault="00AA65B9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845" w:type="dxa"/>
          </w:tcPr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1=Strongly 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2=Disagree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3=Neither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4=Agree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5=Strongly Agree</w:t>
            </w:r>
          </w:p>
          <w:p w:rsidR="00F0223C" w:rsidRPr="00F0223C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49404C" w:rsidRPr="00617B7E" w:rsidRDefault="00F0223C" w:rsidP="00F0223C">
            <w:pPr>
              <w:ind w:left="314" w:hanging="314"/>
              <w:rPr>
                <w:color w:val="000000"/>
                <w:sz w:val="22"/>
                <w:szCs w:val="22"/>
              </w:rPr>
            </w:pPr>
            <w:r w:rsidRPr="00F0223C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E512F3"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F0223C" w:rsidRDefault="00F0223C" w:rsidP="00F0223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F0223C">
              <w:rPr>
                <w:sz w:val="22"/>
                <w:szCs w:val="22"/>
              </w:rPr>
              <w:t>Staff get enough training from this pharmacy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617B7E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617B7E" w:rsidRDefault="00E512F3" w:rsidP="00E512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1=Strongly Disagree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2=Disagree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3=Neither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4=Agree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5=Strongly Agree</w:t>
            </w:r>
          </w:p>
          <w:p w:rsidR="00E512F3" w:rsidRPr="00E512F3" w:rsidRDefault="00E512F3" w:rsidP="00E512F3">
            <w:p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D820AB" w:rsidRPr="00617B7E" w:rsidRDefault="00E512F3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6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890"/>
        <w:gridCol w:w="1663"/>
        <w:gridCol w:w="3780"/>
      </w:tblGrid>
      <w:tr w:rsidR="005F50D7" w:rsidRPr="00617B7E" w:rsidTr="00963345">
        <w:trPr>
          <w:trHeight w:val="422"/>
        </w:trPr>
        <w:tc>
          <w:tcPr>
            <w:tcW w:w="9648" w:type="dxa"/>
            <w:gridSpan w:val="4"/>
            <w:vAlign w:val="center"/>
          </w:tcPr>
          <w:p w:rsidR="005F50D7" w:rsidRPr="00E512F3" w:rsidRDefault="005F50D7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lastRenderedPageBreak/>
              <w:t>Section B: Communication and Work Pace</w:t>
            </w:r>
          </w:p>
        </w:tc>
      </w:tr>
      <w:tr w:rsidR="00E512F3" w:rsidRPr="00617B7E" w:rsidTr="00963345">
        <w:tc>
          <w:tcPr>
            <w:tcW w:w="3315" w:type="dxa"/>
            <w:vAlign w:val="center"/>
          </w:tcPr>
          <w:p w:rsidR="00E512F3" w:rsidRDefault="00E512F3" w:rsidP="00E512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Staff ideas and suggestions are valued in this pharmacy</w:t>
            </w:r>
          </w:p>
        </w:tc>
        <w:tc>
          <w:tcPr>
            <w:tcW w:w="890" w:type="dxa"/>
            <w:vAlign w:val="center"/>
          </w:tcPr>
          <w:p w:rsidR="00E512F3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</w:t>
            </w:r>
          </w:p>
        </w:tc>
        <w:tc>
          <w:tcPr>
            <w:tcW w:w="1663" w:type="dxa"/>
            <w:vAlign w:val="center"/>
          </w:tcPr>
          <w:p w:rsidR="00E512F3" w:rsidRPr="002E4509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780" w:type="dxa"/>
          </w:tcPr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1=Never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2=Rarely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3=Sometimes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4=Most of the time</w:t>
            </w:r>
          </w:p>
          <w:p w:rsidR="00E512F3" w:rsidRPr="00E512F3" w:rsidRDefault="004D347F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5=Always</w:t>
            </w:r>
          </w:p>
          <w:p w:rsidR="00E512F3" w:rsidRPr="00E512F3" w:rsidRDefault="00E512F3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E512F3" w:rsidP="00E512F3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963345">
        <w:tc>
          <w:tcPr>
            <w:tcW w:w="3315" w:type="dxa"/>
            <w:vAlign w:val="center"/>
          </w:tcPr>
          <w:p w:rsidR="00E512F3" w:rsidRDefault="00E512F3" w:rsidP="00E512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We encourage patients to talk to pharmacists about their medications</w:t>
            </w:r>
          </w:p>
        </w:tc>
        <w:tc>
          <w:tcPr>
            <w:tcW w:w="890" w:type="dxa"/>
            <w:vAlign w:val="center"/>
          </w:tcPr>
          <w:p w:rsidR="00E512F3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</w:t>
            </w:r>
          </w:p>
        </w:tc>
        <w:tc>
          <w:tcPr>
            <w:tcW w:w="1663" w:type="dxa"/>
            <w:vAlign w:val="center"/>
          </w:tcPr>
          <w:p w:rsidR="00E512F3" w:rsidRPr="002E4509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963345">
        <w:tc>
          <w:tcPr>
            <w:tcW w:w="3315" w:type="dxa"/>
            <w:vAlign w:val="center"/>
          </w:tcPr>
          <w:p w:rsidR="00E512F3" w:rsidRDefault="00E512F3" w:rsidP="00E512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Staff take adequate breaks during their shifts</w:t>
            </w:r>
          </w:p>
        </w:tc>
        <w:tc>
          <w:tcPr>
            <w:tcW w:w="890" w:type="dxa"/>
            <w:vAlign w:val="center"/>
          </w:tcPr>
          <w:p w:rsidR="00E512F3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B3</w:t>
            </w:r>
          </w:p>
        </w:tc>
        <w:tc>
          <w:tcPr>
            <w:tcW w:w="1663" w:type="dxa"/>
            <w:vAlign w:val="center"/>
          </w:tcPr>
          <w:p w:rsidR="00E512F3" w:rsidRPr="002E4509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963345">
        <w:tc>
          <w:tcPr>
            <w:tcW w:w="3315" w:type="dxa"/>
            <w:vAlign w:val="center"/>
          </w:tcPr>
          <w:p w:rsidR="00E512F3" w:rsidRPr="00E512F3" w:rsidRDefault="00E512F3" w:rsidP="00E512F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E512F3">
              <w:rPr>
                <w:sz w:val="22"/>
                <w:szCs w:val="22"/>
              </w:rPr>
              <w:t>We have clear expectations about exchanging important prescription information across shifts</w:t>
            </w:r>
          </w:p>
        </w:tc>
        <w:tc>
          <w:tcPr>
            <w:tcW w:w="890" w:type="dxa"/>
            <w:vAlign w:val="center"/>
          </w:tcPr>
          <w:p w:rsidR="00E512F3" w:rsidRPr="00617B7E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B4</w:t>
            </w:r>
          </w:p>
        </w:tc>
        <w:tc>
          <w:tcPr>
            <w:tcW w:w="1663" w:type="dxa"/>
            <w:vAlign w:val="center"/>
          </w:tcPr>
          <w:p w:rsidR="00E512F3" w:rsidRPr="00617B7E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ind w:left="252" w:hanging="252"/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963345">
        <w:tc>
          <w:tcPr>
            <w:tcW w:w="3315" w:type="dxa"/>
            <w:shd w:val="clear" w:color="auto" w:fill="FFFFFF" w:themeFill="background1"/>
            <w:vAlign w:val="center"/>
          </w:tcPr>
          <w:p w:rsidR="00E512F3" w:rsidRPr="00617B7E" w:rsidRDefault="00E512F3" w:rsidP="00E512F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Staff feel comfortable asking questions when they are unsure about something</w:t>
            </w:r>
          </w:p>
        </w:tc>
        <w:tc>
          <w:tcPr>
            <w:tcW w:w="890" w:type="dxa"/>
            <w:vAlign w:val="center"/>
          </w:tcPr>
          <w:p w:rsidR="00E512F3" w:rsidRPr="00617B7E" w:rsidRDefault="00E512F3" w:rsidP="005F50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B5</w:t>
            </w:r>
          </w:p>
        </w:tc>
        <w:tc>
          <w:tcPr>
            <w:tcW w:w="1663" w:type="dxa"/>
            <w:vAlign w:val="center"/>
          </w:tcPr>
          <w:p w:rsidR="00E512F3" w:rsidRPr="00617B7E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512F3" w:rsidRPr="00617B7E" w:rsidTr="00963345">
        <w:tc>
          <w:tcPr>
            <w:tcW w:w="3315" w:type="dxa"/>
            <w:vAlign w:val="center"/>
          </w:tcPr>
          <w:p w:rsidR="00E512F3" w:rsidRPr="00617B7E" w:rsidRDefault="00E512F3" w:rsidP="00E512F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E512F3">
              <w:rPr>
                <w:color w:val="000000"/>
                <w:sz w:val="22"/>
                <w:szCs w:val="22"/>
              </w:rPr>
              <w:t>We have standard procedures for communicating prescription information across shifts</w:t>
            </w:r>
          </w:p>
        </w:tc>
        <w:tc>
          <w:tcPr>
            <w:tcW w:w="890" w:type="dxa"/>
            <w:vAlign w:val="center"/>
          </w:tcPr>
          <w:p w:rsidR="00E512F3" w:rsidRPr="00617B7E" w:rsidRDefault="00E512F3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B6</w:t>
            </w:r>
          </w:p>
        </w:tc>
        <w:tc>
          <w:tcPr>
            <w:tcW w:w="1663" w:type="dxa"/>
            <w:vAlign w:val="center"/>
          </w:tcPr>
          <w:p w:rsidR="00E512F3" w:rsidRPr="00617B7E" w:rsidRDefault="00E512F3" w:rsidP="003831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9C7DE1" w:rsidRDefault="009C7DE1">
      <w:r>
        <w:br w:type="page"/>
      </w:r>
    </w:p>
    <w:tbl>
      <w:tblPr>
        <w:tblStyle w:val="TableGrid"/>
        <w:tblW w:w="96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890"/>
        <w:gridCol w:w="1663"/>
        <w:gridCol w:w="3780"/>
      </w:tblGrid>
      <w:tr w:rsidR="009C7DE1" w:rsidRPr="00617B7E" w:rsidTr="00963345">
        <w:tc>
          <w:tcPr>
            <w:tcW w:w="3315" w:type="dxa"/>
            <w:vAlign w:val="center"/>
          </w:tcPr>
          <w:p w:rsidR="00E512F3" w:rsidRPr="00617B7E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lastRenderedPageBreak/>
              <w:t>Our pharmacists spend enough time talking to patients about how to use their medications</w:t>
            </w:r>
          </w:p>
        </w:tc>
        <w:tc>
          <w:tcPr>
            <w:tcW w:w="890" w:type="dxa"/>
            <w:vAlign w:val="center"/>
          </w:tcPr>
          <w:p w:rsidR="00E512F3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B7</w:t>
            </w:r>
          </w:p>
        </w:tc>
        <w:tc>
          <w:tcPr>
            <w:tcW w:w="1663" w:type="dxa"/>
            <w:vAlign w:val="center"/>
          </w:tcPr>
          <w:p w:rsidR="00E512F3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512F3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963345">
        <w:tc>
          <w:tcPr>
            <w:tcW w:w="331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Staff in this pharmacy discuss mistakes</w:t>
            </w:r>
          </w:p>
        </w:tc>
        <w:tc>
          <w:tcPr>
            <w:tcW w:w="890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B8</w:t>
            </w:r>
          </w:p>
        </w:tc>
        <w:tc>
          <w:tcPr>
            <w:tcW w:w="1663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963345">
        <w:tc>
          <w:tcPr>
            <w:tcW w:w="331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We feel rushed when processing prescriptions</w:t>
            </w:r>
          </w:p>
        </w:tc>
        <w:tc>
          <w:tcPr>
            <w:tcW w:w="890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B9</w:t>
            </w:r>
          </w:p>
        </w:tc>
        <w:tc>
          <w:tcPr>
            <w:tcW w:w="1663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963345">
        <w:tc>
          <w:tcPr>
            <w:tcW w:w="331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It is easy for staff to speak up to their supervisor/ manager about patient safety concerns in this pharmacy</w:t>
            </w:r>
          </w:p>
        </w:tc>
        <w:tc>
          <w:tcPr>
            <w:tcW w:w="890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B10</w:t>
            </w:r>
          </w:p>
        </w:tc>
        <w:tc>
          <w:tcPr>
            <w:tcW w:w="1663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963345">
        <w:tc>
          <w:tcPr>
            <w:tcW w:w="331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Our pharmacists tell patients important information about their new prescriptions</w:t>
            </w:r>
          </w:p>
        </w:tc>
        <w:tc>
          <w:tcPr>
            <w:tcW w:w="890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B11</w:t>
            </w:r>
          </w:p>
        </w:tc>
        <w:tc>
          <w:tcPr>
            <w:tcW w:w="1663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4D347F" w:rsidRDefault="004D347F">
      <w:r>
        <w:br w:type="page"/>
      </w:r>
    </w:p>
    <w:tbl>
      <w:tblPr>
        <w:tblStyle w:val="TableGrid"/>
        <w:tblW w:w="96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890"/>
        <w:gridCol w:w="1663"/>
        <w:gridCol w:w="3780"/>
      </w:tblGrid>
      <w:tr w:rsidR="009C7DE1" w:rsidRPr="00617B7E" w:rsidTr="00963345">
        <w:tc>
          <w:tcPr>
            <w:tcW w:w="331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lastRenderedPageBreak/>
              <w:t>We have enough staff to handle the workload</w:t>
            </w:r>
          </w:p>
        </w:tc>
        <w:tc>
          <w:tcPr>
            <w:tcW w:w="890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B12</w:t>
            </w:r>
          </w:p>
        </w:tc>
        <w:tc>
          <w:tcPr>
            <w:tcW w:w="1663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963345">
        <w:tc>
          <w:tcPr>
            <w:tcW w:w="3315" w:type="dxa"/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When patient safety issues occur in this pharmacy, staff discuss them</w:t>
            </w:r>
          </w:p>
        </w:tc>
        <w:tc>
          <w:tcPr>
            <w:tcW w:w="890" w:type="dxa"/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B13</w:t>
            </w:r>
          </w:p>
        </w:tc>
        <w:tc>
          <w:tcPr>
            <w:tcW w:w="1663" w:type="dxa"/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780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9C7DE1" w:rsidRDefault="009C7DE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845"/>
        <w:gridCol w:w="1579"/>
        <w:gridCol w:w="3644"/>
      </w:tblGrid>
      <w:tr w:rsidR="009C7DE1" w:rsidRPr="00617B7E" w:rsidTr="002912F0">
        <w:tc>
          <w:tcPr>
            <w:tcW w:w="1818" w:type="pct"/>
            <w:tcBorders>
              <w:bottom w:val="single" w:sz="4" w:space="0" w:color="auto"/>
            </w:tcBorders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The status of problematic prescriptions is well communicated across shifts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B14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Column </w:t>
            </w:r>
            <w:r w:rsidR="001544BD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2912F0">
        <w:tc>
          <w:tcPr>
            <w:tcW w:w="1818" w:type="pct"/>
            <w:tcBorders>
              <w:bottom w:val="single" w:sz="4" w:space="0" w:color="auto"/>
            </w:tcBorders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In this pharmacy, we talk about ways to prevent mistakes from happening again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B15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27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9C7DE1" w:rsidRPr="00617B7E" w:rsidTr="002912F0">
        <w:tc>
          <w:tcPr>
            <w:tcW w:w="1818" w:type="pct"/>
            <w:tcBorders>
              <w:bottom w:val="single" w:sz="4" w:space="0" w:color="auto"/>
            </w:tcBorders>
            <w:vAlign w:val="center"/>
          </w:tcPr>
          <w:p w:rsidR="009C7DE1" w:rsidRPr="009C7DE1" w:rsidRDefault="009C7DE1" w:rsidP="009C7DE1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3031"/>
                <w:tab w:val="right" w:leader="dot" w:pos="6786"/>
              </w:tabs>
              <w:spacing w:before="60" w:after="60" w:line="240" w:lineRule="auto"/>
              <w:jc w:val="left"/>
            </w:pPr>
            <w:r w:rsidRPr="009C7DE1">
              <w:t>Interruptions/distractions in this pharmacy (from phone calls, faxes, customers, etc.) make it difficult for staff to work accurately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A7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B16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:rsidR="009C7DE1" w:rsidRPr="00617B7E" w:rsidRDefault="005F50D7" w:rsidP="009E1C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28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9C7DE1" w:rsidRPr="009C7DE1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1426"/>
        <w:gridCol w:w="1403"/>
        <w:gridCol w:w="3504"/>
      </w:tblGrid>
      <w:tr w:rsidR="00AF2437" w:rsidRPr="00617B7E" w:rsidTr="009B3B0E">
        <w:trPr>
          <w:trHeight w:val="413"/>
        </w:trPr>
        <w:tc>
          <w:tcPr>
            <w:tcW w:w="9648" w:type="dxa"/>
            <w:gridSpan w:val="4"/>
            <w:tcBorders>
              <w:top w:val="single" w:sz="4" w:space="0" w:color="auto"/>
            </w:tcBorders>
            <w:vAlign w:val="center"/>
          </w:tcPr>
          <w:p w:rsidR="00AF2437" w:rsidRPr="00617B7E" w:rsidRDefault="009C7DE1" w:rsidP="009A7507">
            <w:pPr>
              <w:rPr>
                <w:color w:val="000000"/>
                <w:sz w:val="22"/>
                <w:szCs w:val="22"/>
              </w:rPr>
            </w:pPr>
            <w:r w:rsidRPr="009C7DE1">
              <w:rPr>
                <w:b/>
                <w:color w:val="000000"/>
                <w:sz w:val="22"/>
                <w:szCs w:val="22"/>
              </w:rPr>
              <w:lastRenderedPageBreak/>
              <w:t>SECTION C: Patient Safety and Response to Mistakes</w:t>
            </w:r>
          </w:p>
        </w:tc>
      </w:tr>
      <w:tr w:rsidR="00D820AB" w:rsidRPr="00617B7E" w:rsidTr="009B3B0E">
        <w:tc>
          <w:tcPr>
            <w:tcW w:w="331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Staff are treated fairly when they make mistakes</w:t>
            </w:r>
          </w:p>
        </w:tc>
        <w:tc>
          <w:tcPr>
            <w:tcW w:w="1426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C1</w:t>
            </w:r>
          </w:p>
        </w:tc>
        <w:tc>
          <w:tcPr>
            <w:tcW w:w="1403" w:type="dxa"/>
            <w:vAlign w:val="center"/>
          </w:tcPr>
          <w:p w:rsidR="00D820AB" w:rsidRPr="00617B7E" w:rsidRDefault="00AA65B9" w:rsidP="00E17593">
            <w:pPr>
              <w:tabs>
                <w:tab w:val="left" w:pos="1224"/>
              </w:tabs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504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9B3B0E">
        <w:tc>
          <w:tcPr>
            <w:tcW w:w="331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When a mistake happens, we try to figure out what problems in the work process led to the mistake</w:t>
            </w:r>
          </w:p>
        </w:tc>
        <w:tc>
          <w:tcPr>
            <w:tcW w:w="1426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C2</w:t>
            </w:r>
          </w:p>
        </w:tc>
        <w:tc>
          <w:tcPr>
            <w:tcW w:w="1403" w:type="dxa"/>
            <w:vAlign w:val="center"/>
          </w:tcPr>
          <w:p w:rsidR="00D820AB" w:rsidRPr="00617B7E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504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9B3B0E">
        <w:tc>
          <w:tcPr>
            <w:tcW w:w="331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This pharmacy places more emphasis on sales than on patient safety</w:t>
            </w:r>
          </w:p>
        </w:tc>
        <w:tc>
          <w:tcPr>
            <w:tcW w:w="1426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C3</w:t>
            </w:r>
          </w:p>
        </w:tc>
        <w:tc>
          <w:tcPr>
            <w:tcW w:w="1403" w:type="dxa"/>
            <w:vAlign w:val="center"/>
          </w:tcPr>
          <w:p w:rsidR="00D820AB" w:rsidRPr="00617B7E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504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D820AB" w:rsidRPr="00617B7E" w:rsidTr="009B3B0E">
        <w:tc>
          <w:tcPr>
            <w:tcW w:w="331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This pharmacy helps staff learn from their mistakes rather than punishing them</w:t>
            </w:r>
          </w:p>
        </w:tc>
        <w:tc>
          <w:tcPr>
            <w:tcW w:w="1426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C4</w:t>
            </w:r>
          </w:p>
        </w:tc>
        <w:tc>
          <w:tcPr>
            <w:tcW w:w="1403" w:type="dxa"/>
            <w:vAlign w:val="center"/>
          </w:tcPr>
          <w:p w:rsidR="00D820AB" w:rsidRPr="00617B7E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504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6D185C" w:rsidRPr="00617B7E" w:rsidRDefault="006D185C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17593" w:rsidRPr="00617B7E" w:rsidTr="007F7462"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E17593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When the same mistake keeps happening, we change the way we do things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E17593" w:rsidRPr="00617B7E" w:rsidRDefault="00F94716" w:rsidP="00F947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5F6B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17593" w:rsidRPr="00617B7E" w:rsidRDefault="00AA65B9" w:rsidP="00E17593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6D185C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17593" w:rsidRPr="00617B7E" w:rsidRDefault="006D185C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7F7462"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This pharmacy is good at preventing mistakes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AA65B9" w:rsidP="00F947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C6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Default="00DD219D" w:rsidP="00AA65B9">
            <w:pPr>
              <w:jc w:val="center"/>
            </w:pPr>
            <w:r>
              <w:rPr>
                <w:color w:val="000000"/>
                <w:sz w:val="22"/>
                <w:szCs w:val="22"/>
              </w:rPr>
              <w:t>Column V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6E4BCC" w:rsidRDefault="006E4BCC">
      <w:r>
        <w:br w:type="page"/>
      </w:r>
    </w:p>
    <w:tbl>
      <w:tblPr>
        <w:tblStyle w:val="TableGrid"/>
        <w:tblW w:w="96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1426"/>
        <w:gridCol w:w="1403"/>
        <w:gridCol w:w="3504"/>
      </w:tblGrid>
      <w:tr w:rsidR="00AA65B9" w:rsidRPr="00617B7E" w:rsidTr="002912F0">
        <w:tc>
          <w:tcPr>
            <w:tcW w:w="331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lastRenderedPageBreak/>
              <w:t>We look at staff actions and the way we do things to understand why mistakes happen in this pharmacy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C7</w:t>
            </w:r>
          </w:p>
        </w:tc>
        <w:tc>
          <w:tcPr>
            <w:tcW w:w="1403" w:type="dxa"/>
            <w:vAlign w:val="center"/>
          </w:tcPr>
          <w:p w:rsidR="00AA65B9" w:rsidRDefault="00AA65B9" w:rsidP="00AA65B9">
            <w:pPr>
              <w:jc w:val="center"/>
            </w:pPr>
            <w:r w:rsidRPr="008D0280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504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2912F0">
        <w:tc>
          <w:tcPr>
            <w:tcW w:w="331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Staff feel like their mistakes are held against them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C8</w:t>
            </w:r>
          </w:p>
        </w:tc>
        <w:tc>
          <w:tcPr>
            <w:tcW w:w="1403" w:type="dxa"/>
            <w:vAlign w:val="center"/>
          </w:tcPr>
          <w:p w:rsidR="00AA65B9" w:rsidRDefault="00AA65B9" w:rsidP="00AA65B9">
            <w:pPr>
              <w:jc w:val="center"/>
            </w:pPr>
            <w:r w:rsidRPr="008D0280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504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2912F0">
        <w:tc>
          <w:tcPr>
            <w:tcW w:w="331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The way we do things in this pharmacy reflects a strong focus on patient safety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C9</w:t>
            </w:r>
          </w:p>
        </w:tc>
        <w:tc>
          <w:tcPr>
            <w:tcW w:w="1403" w:type="dxa"/>
            <w:vAlign w:val="center"/>
          </w:tcPr>
          <w:p w:rsidR="00AA65B9" w:rsidRDefault="00AA65B9" w:rsidP="00AA65B9">
            <w:pPr>
              <w:jc w:val="center"/>
            </w:pPr>
            <w:r w:rsidRPr="008D0280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504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2912F0">
        <w:tc>
          <w:tcPr>
            <w:tcW w:w="331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>Mistakes have led to positive changes in this pharmacy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F94716">
            <w:pP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C10</w:t>
            </w:r>
          </w:p>
        </w:tc>
        <w:tc>
          <w:tcPr>
            <w:tcW w:w="1403" w:type="dxa"/>
            <w:vAlign w:val="center"/>
          </w:tcPr>
          <w:p w:rsidR="00AA65B9" w:rsidRDefault="00AA65B9" w:rsidP="00AA65B9">
            <w:pPr>
              <w:jc w:val="center"/>
            </w:pPr>
            <w:r w:rsidRPr="00377083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3504" w:type="dxa"/>
          </w:tcPr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1=Strongly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3=Neither Agree nor Disagree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5=Strongly Agree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AA65B9" w:rsidP="006D185C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</w:tbl>
    <w:p w:rsidR="001544BD" w:rsidRDefault="001544BD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1426"/>
        <w:gridCol w:w="1403"/>
        <w:gridCol w:w="3504"/>
      </w:tblGrid>
      <w:tr w:rsidR="009E1CC8" w:rsidRPr="00617B7E" w:rsidTr="002912F0">
        <w:trPr>
          <w:trHeight w:val="405"/>
        </w:trPr>
        <w:tc>
          <w:tcPr>
            <w:tcW w:w="9648" w:type="dxa"/>
            <w:gridSpan w:val="4"/>
            <w:vAlign w:val="center"/>
          </w:tcPr>
          <w:p w:rsidR="009E1CC8" w:rsidRPr="00617B7E" w:rsidRDefault="009B3B0E" w:rsidP="009A7507">
            <w:pPr>
              <w:rPr>
                <w:b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 w:rsidR="009E1CC8" w:rsidRPr="00617B7E">
              <w:rPr>
                <w:b/>
                <w:color w:val="000000"/>
                <w:sz w:val="22"/>
                <w:szCs w:val="22"/>
              </w:rPr>
              <w:t xml:space="preserve">SECTION D: </w:t>
            </w:r>
            <w:r w:rsidR="009C7DE1" w:rsidRPr="009C7DE1">
              <w:rPr>
                <w:b/>
                <w:color w:val="000000"/>
                <w:sz w:val="22"/>
                <w:szCs w:val="22"/>
              </w:rPr>
              <w:t>Documenting Mistakes</w:t>
            </w:r>
          </w:p>
        </w:tc>
      </w:tr>
      <w:tr w:rsidR="00D820AB" w:rsidRPr="00617B7E" w:rsidTr="002912F0">
        <w:tc>
          <w:tcPr>
            <w:tcW w:w="3315" w:type="dxa"/>
            <w:vAlign w:val="center"/>
          </w:tcPr>
          <w:p w:rsidR="00D820AB" w:rsidRPr="00617B7E" w:rsidRDefault="009C7DE1" w:rsidP="009C7DE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 xml:space="preserve">When a mistake reaches the patient and could </w:t>
            </w:r>
            <w:r w:rsidRPr="00A96CA2">
              <w:rPr>
                <w:sz w:val="22"/>
                <w:szCs w:val="22"/>
                <w:u w:val="single"/>
              </w:rPr>
              <w:t>cause harm but does not</w:t>
            </w:r>
            <w:r w:rsidRPr="009C7DE1">
              <w:rPr>
                <w:sz w:val="22"/>
                <w:szCs w:val="22"/>
              </w:rPr>
              <w:t>, how often is it documented?</w:t>
            </w:r>
          </w:p>
        </w:tc>
        <w:tc>
          <w:tcPr>
            <w:tcW w:w="1426" w:type="dxa"/>
            <w:vAlign w:val="center"/>
          </w:tcPr>
          <w:p w:rsidR="00D820AB" w:rsidRPr="00617B7E" w:rsidRDefault="00D820AB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D1</w:t>
            </w:r>
          </w:p>
        </w:tc>
        <w:tc>
          <w:tcPr>
            <w:tcW w:w="1403" w:type="dxa"/>
            <w:vAlign w:val="center"/>
          </w:tcPr>
          <w:p w:rsidR="00D820AB" w:rsidRPr="00617B7E" w:rsidRDefault="00DD219D" w:rsidP="009E1CC8">
            <w:pPr>
              <w:jc w:val="center"/>
              <w:rPr>
                <w:color w:val="000000"/>
                <w:sz w:val="22"/>
                <w:szCs w:val="22"/>
              </w:rPr>
            </w:pPr>
            <w:r w:rsidRPr="00377083">
              <w:rPr>
                <w:color w:val="000000"/>
                <w:sz w:val="22"/>
                <w:szCs w:val="22"/>
              </w:rPr>
              <w:t xml:space="preserve">Column </w:t>
            </w:r>
            <w:r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504" w:type="dxa"/>
          </w:tcPr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1=</w:t>
            </w:r>
            <w:r w:rsidR="00EE226B" w:rsidRPr="00617B7E">
              <w:rPr>
                <w:color w:val="000000"/>
                <w:sz w:val="22"/>
                <w:szCs w:val="22"/>
              </w:rPr>
              <w:t>Never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EE226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2=Rarely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3=</w:t>
            </w:r>
            <w:r w:rsidR="00EE226B" w:rsidRPr="00617B7E">
              <w:rPr>
                <w:color w:val="000000"/>
                <w:sz w:val="22"/>
                <w:szCs w:val="22"/>
              </w:rPr>
              <w:t>Sometimes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4=</w:t>
            </w:r>
            <w:r w:rsidR="00EE226B" w:rsidRPr="00617B7E">
              <w:rPr>
                <w:color w:val="000000"/>
                <w:sz w:val="22"/>
                <w:szCs w:val="22"/>
              </w:rPr>
              <w:t>Most of the time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5=</w:t>
            </w:r>
            <w:r w:rsidR="00EE226B" w:rsidRPr="00617B7E">
              <w:rPr>
                <w:color w:val="000000"/>
                <w:sz w:val="22"/>
                <w:szCs w:val="22"/>
              </w:rPr>
              <w:t>Always</w:t>
            </w:r>
            <w:r w:rsidR="004D347F">
              <w:rPr>
                <w:color w:val="000000"/>
                <w:sz w:val="22"/>
                <w:szCs w:val="22"/>
              </w:rPr>
              <w:t xml:space="preserve"> documented</w:t>
            </w:r>
          </w:p>
          <w:p w:rsidR="00D820AB" w:rsidRPr="00617B7E" w:rsidRDefault="00D820A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EE226B" w:rsidRPr="00617B7E" w:rsidRDefault="00EE226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2912F0">
        <w:tc>
          <w:tcPr>
            <w:tcW w:w="331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 xml:space="preserve">When a mistake reaches the patient but has </w:t>
            </w:r>
            <w:r w:rsidRPr="00A96CA2">
              <w:rPr>
                <w:sz w:val="22"/>
                <w:szCs w:val="22"/>
                <w:u w:val="single"/>
              </w:rPr>
              <w:t>no potential to harm</w:t>
            </w:r>
            <w:r w:rsidRPr="009C7DE1">
              <w:rPr>
                <w:sz w:val="22"/>
                <w:szCs w:val="22"/>
              </w:rPr>
              <w:t xml:space="preserve"> the patient, how often is it documented?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D2</w:t>
            </w:r>
          </w:p>
        </w:tc>
        <w:tc>
          <w:tcPr>
            <w:tcW w:w="1403" w:type="dxa"/>
            <w:vAlign w:val="center"/>
          </w:tcPr>
          <w:p w:rsidR="00AA65B9" w:rsidRDefault="00AA65B9" w:rsidP="00DD219D">
            <w:pPr>
              <w:jc w:val="center"/>
            </w:pPr>
            <w:r w:rsidRPr="00CE2AE2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504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2912F0">
        <w:tc>
          <w:tcPr>
            <w:tcW w:w="3315" w:type="dxa"/>
            <w:vAlign w:val="center"/>
          </w:tcPr>
          <w:p w:rsidR="00AA65B9" w:rsidRPr="00617B7E" w:rsidRDefault="009C7DE1" w:rsidP="009C7DE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9C7DE1">
              <w:rPr>
                <w:sz w:val="22"/>
                <w:szCs w:val="22"/>
              </w:rPr>
              <w:t xml:space="preserve">When a mistake </w:t>
            </w:r>
            <w:r w:rsidRPr="00A96CA2">
              <w:rPr>
                <w:sz w:val="22"/>
                <w:szCs w:val="22"/>
                <w:u w:val="single"/>
              </w:rPr>
              <w:t>that could have harmed the patient is corrected BEFORE the medication leaves the pharmacy</w:t>
            </w:r>
            <w:r w:rsidRPr="009C7DE1">
              <w:rPr>
                <w:sz w:val="22"/>
                <w:szCs w:val="22"/>
              </w:rPr>
              <w:t>, how often is it documented?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D3</w:t>
            </w:r>
          </w:p>
        </w:tc>
        <w:tc>
          <w:tcPr>
            <w:tcW w:w="1403" w:type="dxa"/>
            <w:vAlign w:val="center"/>
          </w:tcPr>
          <w:p w:rsidR="00AA65B9" w:rsidRDefault="00AA65B9" w:rsidP="00DD219D">
            <w:pPr>
              <w:jc w:val="center"/>
            </w:pPr>
            <w:r w:rsidRPr="00CE2AE2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504" w:type="dxa"/>
          </w:tcPr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1=Never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2=Rarely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3=Sometimes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4=Most of the time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5=Always documented</w:t>
            </w:r>
          </w:p>
          <w:p w:rsidR="004D347F" w:rsidRPr="004D347F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9=Does Not Apply or Don’t Know</w:t>
            </w:r>
          </w:p>
          <w:p w:rsidR="00AA65B9" w:rsidRPr="00617B7E" w:rsidRDefault="004D347F" w:rsidP="004D347F">
            <w:pPr>
              <w:rPr>
                <w:color w:val="000000"/>
                <w:sz w:val="22"/>
                <w:szCs w:val="22"/>
              </w:rPr>
            </w:pPr>
            <w:r w:rsidRPr="004D347F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EE226B" w:rsidRPr="00617B7E" w:rsidTr="002912F0">
        <w:trPr>
          <w:trHeight w:val="405"/>
        </w:trPr>
        <w:tc>
          <w:tcPr>
            <w:tcW w:w="9648" w:type="dxa"/>
            <w:gridSpan w:val="4"/>
            <w:vAlign w:val="center"/>
          </w:tcPr>
          <w:p w:rsidR="00EE226B" w:rsidRPr="00617B7E" w:rsidRDefault="00EE226B" w:rsidP="009A750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t xml:space="preserve">SECTION E: </w:t>
            </w:r>
            <w:r w:rsidR="001E0981" w:rsidRPr="001E0981">
              <w:rPr>
                <w:b/>
                <w:color w:val="000000"/>
                <w:sz w:val="22"/>
                <w:szCs w:val="22"/>
              </w:rPr>
              <w:t>Overall Rating</w:t>
            </w:r>
          </w:p>
        </w:tc>
      </w:tr>
      <w:tr w:rsidR="00AA65B9" w:rsidRPr="00617B7E" w:rsidTr="002912F0">
        <w:trPr>
          <w:trHeight w:val="1628"/>
        </w:trPr>
        <w:tc>
          <w:tcPr>
            <w:tcW w:w="3315" w:type="dxa"/>
            <w:vAlign w:val="center"/>
          </w:tcPr>
          <w:p w:rsidR="007448A9" w:rsidRPr="00617B7E" w:rsidRDefault="002912F0" w:rsidP="006E4BCC">
            <w:pPr>
              <w:ind w:left="720" w:hanging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65B9" w:rsidRPr="00617B7E">
              <w:rPr>
                <w:color w:val="000000"/>
                <w:sz w:val="22"/>
                <w:szCs w:val="22"/>
              </w:rPr>
              <w:t xml:space="preserve">.  </w:t>
            </w:r>
            <w:r w:rsidR="001E0981" w:rsidRPr="001E0981">
              <w:rPr>
                <w:color w:val="000000"/>
                <w:sz w:val="22"/>
                <w:szCs w:val="22"/>
              </w:rPr>
              <w:t>How do you rate this pharmacy on patient safety?</w:t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EC40F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1403" w:type="dxa"/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504" w:type="dxa"/>
            <w:vAlign w:val="center"/>
          </w:tcPr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1=Poor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2=</w:t>
            </w:r>
            <w:r>
              <w:rPr>
                <w:color w:val="000000"/>
                <w:sz w:val="22"/>
                <w:szCs w:val="22"/>
              </w:rPr>
              <w:t>Fair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3=</w:t>
            </w:r>
            <w:r>
              <w:rPr>
                <w:color w:val="000000"/>
                <w:sz w:val="22"/>
                <w:szCs w:val="22"/>
              </w:rPr>
              <w:t>Good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4=</w:t>
            </w:r>
            <w:r>
              <w:rPr>
                <w:color w:val="000000"/>
                <w:sz w:val="22"/>
                <w:szCs w:val="22"/>
              </w:rPr>
              <w:t>Very Good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5=</w:t>
            </w:r>
            <w:r>
              <w:rPr>
                <w:color w:val="000000"/>
                <w:sz w:val="22"/>
                <w:szCs w:val="22"/>
              </w:rPr>
              <w:t>Excellent</w:t>
            </w:r>
          </w:p>
          <w:p w:rsidR="00AA65B9" w:rsidRPr="00617B7E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blank=Missing or properly skipped</w:t>
            </w:r>
          </w:p>
        </w:tc>
      </w:tr>
    </w:tbl>
    <w:p w:rsidR="0044790A" w:rsidRDefault="0044790A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5"/>
        <w:gridCol w:w="1426"/>
        <w:gridCol w:w="1403"/>
        <w:gridCol w:w="3504"/>
      </w:tblGrid>
      <w:tr w:rsidR="009A7507" w:rsidRPr="00617B7E" w:rsidTr="007F7462">
        <w:trPr>
          <w:trHeight w:val="458"/>
        </w:trPr>
        <w:tc>
          <w:tcPr>
            <w:tcW w:w="96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507" w:rsidRPr="00617B7E" w:rsidRDefault="009A7507" w:rsidP="009A7507">
            <w:pPr>
              <w:rPr>
                <w:b/>
                <w:color w:val="000000"/>
                <w:sz w:val="22"/>
                <w:szCs w:val="22"/>
              </w:rPr>
            </w:pPr>
            <w:r w:rsidRPr="00617B7E">
              <w:rPr>
                <w:b/>
                <w:color w:val="000000"/>
                <w:sz w:val="22"/>
                <w:szCs w:val="22"/>
              </w:rPr>
              <w:lastRenderedPageBreak/>
              <w:t xml:space="preserve">SECTION F: </w:t>
            </w:r>
            <w:r w:rsidR="001E0981" w:rsidRPr="001E0981">
              <w:rPr>
                <w:b/>
                <w:color w:val="000000"/>
                <w:sz w:val="22"/>
                <w:szCs w:val="22"/>
              </w:rPr>
              <w:t>Background Questions</w:t>
            </w:r>
          </w:p>
        </w:tc>
      </w:tr>
      <w:tr w:rsidR="00AA65B9" w:rsidRPr="00617B7E" w:rsidTr="007F7462"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1E0981" w:rsidP="001E098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1E0981">
              <w:rPr>
                <w:sz w:val="22"/>
                <w:szCs w:val="22"/>
              </w:rPr>
              <w:t>How long have you worked in this pharmacy?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F1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 xml:space="preserve">a=Less than </w:t>
            </w:r>
            <w:r w:rsidR="00963345">
              <w:rPr>
                <w:color w:val="000000"/>
                <w:sz w:val="22"/>
                <w:szCs w:val="22"/>
              </w:rPr>
              <w:t>6</w:t>
            </w:r>
            <w:r w:rsidRPr="001E0981">
              <w:rPr>
                <w:color w:val="000000"/>
                <w:sz w:val="22"/>
                <w:szCs w:val="22"/>
              </w:rPr>
              <w:t xml:space="preserve"> months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b=6 </w:t>
            </w:r>
            <w:r w:rsidR="001E0981" w:rsidRPr="001E0981">
              <w:rPr>
                <w:color w:val="000000"/>
                <w:sz w:val="22"/>
                <w:szCs w:val="22"/>
              </w:rPr>
              <w:t>months to less than 1 year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c=1 year to less than 3 years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d=3 years to less than 6 years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e=6 years to less than 12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years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f=12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years or more</w:t>
            </w:r>
          </w:p>
          <w:p w:rsidR="00AA65B9" w:rsidRPr="00617B7E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44790A">
        <w:tc>
          <w:tcPr>
            <w:tcW w:w="3315" w:type="dxa"/>
            <w:tcBorders>
              <w:top w:val="single" w:sz="4" w:space="0" w:color="auto"/>
            </w:tcBorders>
            <w:vAlign w:val="center"/>
          </w:tcPr>
          <w:p w:rsidR="00AA65B9" w:rsidRPr="00617B7E" w:rsidRDefault="001E0981" w:rsidP="001E098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1E0981">
              <w:rPr>
                <w:sz w:val="22"/>
                <w:szCs w:val="22"/>
              </w:rPr>
              <w:t>Typically, how many hours per week do you work in this pharmacy?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F2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504" w:type="dxa"/>
            <w:tcBorders>
              <w:top w:val="single" w:sz="4" w:space="0" w:color="auto"/>
            </w:tcBorders>
          </w:tcPr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a=1 to 16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hours per week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b=17 to 31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hours per week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c=32 to 40</w:t>
            </w:r>
            <w:r w:rsidR="001E0981" w:rsidRPr="001E0981">
              <w:rPr>
                <w:color w:val="000000"/>
                <w:sz w:val="22"/>
                <w:szCs w:val="22"/>
              </w:rPr>
              <w:t xml:space="preserve"> hours per week</w:t>
            </w:r>
          </w:p>
          <w:p w:rsidR="001E0981" w:rsidRPr="001E0981" w:rsidRDefault="00963345" w:rsidP="001E09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d=More than 40 hours per week</w:t>
            </w:r>
          </w:p>
          <w:p w:rsidR="00AA65B9" w:rsidRPr="00617B7E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AA65B9" w:rsidRPr="00617B7E" w:rsidTr="0044790A">
        <w:trPr>
          <w:trHeight w:val="1133"/>
        </w:trPr>
        <w:tc>
          <w:tcPr>
            <w:tcW w:w="3315" w:type="dxa"/>
            <w:vAlign w:val="center"/>
          </w:tcPr>
          <w:p w:rsidR="00AA65B9" w:rsidRPr="00617B7E" w:rsidRDefault="001E0981" w:rsidP="001E098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1E0981">
              <w:rPr>
                <w:sz w:val="22"/>
                <w:szCs w:val="22"/>
              </w:rPr>
              <w:t>What is your position in this pharmacy? Check ONE category that best applies to your job.</w:t>
            </w:r>
            <w:r w:rsidR="00AA65B9" w:rsidRPr="00617B7E">
              <w:rPr>
                <w:sz w:val="22"/>
                <w:szCs w:val="22"/>
              </w:rPr>
              <w:tab/>
            </w:r>
          </w:p>
        </w:tc>
        <w:tc>
          <w:tcPr>
            <w:tcW w:w="1426" w:type="dxa"/>
            <w:vAlign w:val="center"/>
          </w:tcPr>
          <w:p w:rsidR="00AA65B9" w:rsidRPr="00617B7E" w:rsidRDefault="00AA65B9" w:rsidP="009A7507">
            <w:pPr>
              <w:jc w:val="center"/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3" w:type="dxa"/>
            <w:vAlign w:val="center"/>
          </w:tcPr>
          <w:p w:rsidR="00AA65B9" w:rsidRDefault="00AA65B9" w:rsidP="00DD219D">
            <w:pPr>
              <w:jc w:val="center"/>
            </w:pPr>
            <w:r w:rsidRPr="002C1B7A">
              <w:rPr>
                <w:color w:val="000000"/>
                <w:sz w:val="22"/>
                <w:szCs w:val="22"/>
              </w:rPr>
              <w:t xml:space="preserve">Column </w:t>
            </w:r>
            <w:r w:rsidR="00DD219D">
              <w:rPr>
                <w:color w:val="000000"/>
                <w:sz w:val="22"/>
                <w:szCs w:val="22"/>
              </w:rPr>
              <w:t>A</w:t>
            </w:r>
            <w:r w:rsidR="001544BD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504" w:type="dxa"/>
          </w:tcPr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a=</w:t>
            </w:r>
            <w:r w:rsidR="0056062D">
              <w:t xml:space="preserve"> </w:t>
            </w:r>
            <w:r w:rsidR="0056062D" w:rsidRPr="0056062D">
              <w:rPr>
                <w:color w:val="000000"/>
                <w:sz w:val="22"/>
                <w:szCs w:val="22"/>
              </w:rPr>
              <w:t>Pharmacist (including pharmacy manager, lead pharmacist, pharmacist-in-charge, staff pharmacist)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 xml:space="preserve">b= </w:t>
            </w:r>
            <w:r w:rsidR="0056062D" w:rsidRPr="0056062D">
              <w:rPr>
                <w:color w:val="000000"/>
                <w:sz w:val="22"/>
                <w:szCs w:val="22"/>
              </w:rPr>
              <w:t>Pharmacy technician (including lead technician and staff technician)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c=</w:t>
            </w:r>
            <w:r w:rsidR="0056062D">
              <w:t xml:space="preserve"> </w:t>
            </w:r>
            <w:r w:rsidR="0056062D" w:rsidRPr="0056062D">
              <w:rPr>
                <w:color w:val="000000"/>
                <w:sz w:val="22"/>
                <w:szCs w:val="22"/>
              </w:rPr>
              <w:t>Pharmacy clerk or pharmacy cashier</w:t>
            </w:r>
          </w:p>
          <w:p w:rsidR="001E0981" w:rsidRPr="001E0981" w:rsidRDefault="001E0981" w:rsidP="001E0981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>d=</w:t>
            </w:r>
            <w:r w:rsidR="0056062D">
              <w:t xml:space="preserve"> </w:t>
            </w:r>
            <w:r w:rsidR="0056062D" w:rsidRPr="0056062D">
              <w:rPr>
                <w:color w:val="000000"/>
                <w:sz w:val="22"/>
                <w:szCs w:val="22"/>
              </w:rPr>
              <w:t>Pharmacy student intern/extern</w:t>
            </w:r>
          </w:p>
          <w:p w:rsidR="0056062D" w:rsidRDefault="001E0981" w:rsidP="0056062D">
            <w:pPr>
              <w:rPr>
                <w:color w:val="000000"/>
                <w:sz w:val="22"/>
                <w:szCs w:val="22"/>
              </w:rPr>
            </w:pPr>
            <w:r w:rsidRPr="001E0981">
              <w:rPr>
                <w:color w:val="000000"/>
                <w:sz w:val="22"/>
                <w:szCs w:val="22"/>
              </w:rPr>
              <w:t xml:space="preserve">e= </w:t>
            </w:r>
            <w:r w:rsidR="00B126A1">
              <w:rPr>
                <w:color w:val="000000"/>
                <w:sz w:val="22"/>
                <w:szCs w:val="22"/>
              </w:rPr>
              <w:t>Other</w:t>
            </w:r>
          </w:p>
          <w:p w:rsidR="00AA65B9" w:rsidRPr="00617B7E" w:rsidRDefault="0056062D" w:rsidP="0056062D">
            <w:pPr>
              <w:rPr>
                <w:color w:val="000000"/>
                <w:sz w:val="22"/>
                <w:szCs w:val="22"/>
              </w:rPr>
            </w:pPr>
            <w:r w:rsidRPr="0056062D">
              <w:rPr>
                <w:color w:val="000000"/>
                <w:sz w:val="22"/>
                <w:szCs w:val="22"/>
              </w:rPr>
              <w:t>blank=Missing</w:t>
            </w:r>
          </w:p>
        </w:tc>
      </w:tr>
      <w:tr w:rsidR="001E0981" w:rsidRPr="00617B7E" w:rsidTr="005F50D7">
        <w:tblPrEx>
          <w:tblBorders>
            <w:bottom w:val="single" w:sz="4" w:space="0" w:color="auto"/>
          </w:tblBorders>
        </w:tblPrEx>
        <w:tc>
          <w:tcPr>
            <w:tcW w:w="9648" w:type="dxa"/>
            <w:gridSpan w:val="4"/>
            <w:shd w:val="clear" w:color="auto" w:fill="C0C0C0"/>
            <w:vAlign w:val="center"/>
          </w:tcPr>
          <w:p w:rsidR="001E0981" w:rsidRPr="00617B7E" w:rsidRDefault="001E0981" w:rsidP="005F50D7">
            <w:pPr>
              <w:rPr>
                <w:color w:val="000000"/>
                <w:sz w:val="22"/>
                <w:szCs w:val="22"/>
              </w:rPr>
            </w:pPr>
            <w:r w:rsidRPr="00617B7E">
              <w:rPr>
                <w:color w:val="000000"/>
                <w:sz w:val="22"/>
                <w:szCs w:val="22"/>
              </w:rPr>
              <w:t xml:space="preserve">TEXT FOR </w:t>
            </w:r>
            <w:r>
              <w:rPr>
                <w:color w:val="000000"/>
                <w:sz w:val="22"/>
                <w:szCs w:val="22"/>
              </w:rPr>
              <w:t>YOUR COMMENTS</w:t>
            </w:r>
            <w:r w:rsidRPr="00617B7E">
              <w:rPr>
                <w:color w:val="000000"/>
                <w:sz w:val="22"/>
                <w:szCs w:val="22"/>
              </w:rPr>
              <w:t xml:space="preserve"> [</w:t>
            </w: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963345">
              <w:rPr>
                <w:color w:val="000000"/>
                <w:sz w:val="22"/>
                <w:szCs w:val="22"/>
              </w:rPr>
              <w:t>G</w:t>
            </w:r>
            <w:r w:rsidRPr="00617B7E">
              <w:rPr>
                <w:color w:val="000000"/>
                <w:sz w:val="22"/>
                <w:szCs w:val="22"/>
              </w:rPr>
              <w:t>]</w:t>
            </w:r>
            <w:r w:rsidRPr="00617B7E">
              <w:rPr>
                <w:color w:val="000000"/>
                <w:sz w:val="22"/>
                <w:szCs w:val="22"/>
                <w:vertAlign w:val="superscript"/>
              </w:rPr>
              <w:t>*</w:t>
            </w:r>
            <w:r w:rsidRPr="00617B7E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="00405080" w:rsidRPr="001E0981" w:rsidRDefault="00405080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E9096B" w:rsidRDefault="00E9096B" w:rsidP="00E9096B"/>
    <w:p w:rsidR="003A1E95" w:rsidRDefault="003A1E95" w:rsidP="00E9096B"/>
    <w:p w:rsidR="00E9096B" w:rsidRPr="0056062D" w:rsidRDefault="00E9096B" w:rsidP="0056062D">
      <w:pPr>
        <w:widowControl/>
        <w:autoSpaceDE/>
        <w:autoSpaceDN/>
        <w:adjustRightInd/>
      </w:pPr>
    </w:p>
    <w:sectPr w:rsidR="00E9096B" w:rsidRPr="0056062D" w:rsidSect="009B3B0E">
      <w:headerReference w:type="default" r:id="rId13"/>
      <w:headerReference w:type="first" r:id="rId14"/>
      <w:pgSz w:w="12240" w:h="15840" w:code="1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D7" w:rsidRDefault="005F50D7" w:rsidP="006863AE">
      <w:r>
        <w:separator/>
      </w:r>
    </w:p>
  </w:endnote>
  <w:endnote w:type="continuationSeparator" w:id="0">
    <w:p w:rsidR="005F50D7" w:rsidRDefault="005F50D7" w:rsidP="006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049569"/>
      <w:docPartObj>
        <w:docPartGallery w:val="Page Numbers (Bottom of Page)"/>
        <w:docPartUnique/>
      </w:docPartObj>
    </w:sdtPr>
    <w:sdtEndPr/>
    <w:sdtContent>
      <w:p w:rsidR="005F50D7" w:rsidRDefault="004A3022" w:rsidP="00714BB1">
        <w:pPr>
          <w:pStyle w:val="Footer"/>
        </w:pPr>
        <w:r>
          <w:t>RxR-0914</w:t>
        </w:r>
      </w:p>
      <w:p w:rsidR="005F50D7" w:rsidRDefault="005F50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1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7" w:rsidRDefault="005F50D7">
    <w:pPr>
      <w:pStyle w:val="Footer"/>
    </w:pPr>
    <w:r>
      <w:t>V</w:t>
    </w:r>
    <w:r w:rsidR="004A3022">
      <w:t>ersion 1</w:t>
    </w:r>
  </w:p>
  <w:p w:rsidR="005F50D7" w:rsidRDefault="005F5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D7" w:rsidRDefault="005F50D7" w:rsidP="006863AE">
      <w:r>
        <w:separator/>
      </w:r>
    </w:p>
  </w:footnote>
  <w:footnote w:type="continuationSeparator" w:id="0">
    <w:p w:rsidR="005F50D7" w:rsidRDefault="005F50D7" w:rsidP="0068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7" w:rsidRPr="00B126A1" w:rsidRDefault="005F50D7" w:rsidP="001E0981">
    <w:pPr>
      <w:pStyle w:val="Header"/>
      <w:jc w:val="center"/>
      <w:rPr>
        <w:b/>
      </w:rPr>
    </w:pPr>
    <w:r w:rsidRPr="00B126A1">
      <w:rPr>
        <w:b/>
      </w:rPr>
      <w:t>AHRQ Pharmacy Survey on Patient Safety Culture Data File Layout</w:t>
    </w:r>
    <w:r w:rsidR="001B531B" w:rsidRPr="00B126A1">
      <w:rPr>
        <w:b/>
      </w:rPr>
      <w:t xml:space="preserve"> - EXCEL</w:t>
    </w:r>
  </w:p>
  <w:p w:rsidR="005F50D7" w:rsidRDefault="005F50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7" w:rsidRPr="00B126A1" w:rsidRDefault="009A21D9" w:rsidP="00580103">
    <w:pPr>
      <w:pStyle w:val="Header"/>
      <w:jc w:val="center"/>
      <w:rPr>
        <w:b/>
      </w:rPr>
    </w:pPr>
    <w:r>
      <w:rPr>
        <w:b/>
      </w:rPr>
      <w:t>Attachment 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7" w:rsidRDefault="005F50D7" w:rsidP="00EB66A1">
    <w:pPr>
      <w:pStyle w:val="Header"/>
      <w:jc w:val="center"/>
    </w:pPr>
    <w:r>
      <w:t>AHRQ Pharmacy Survey on Patient Safety Culture Data File Layout – Excel</w:t>
    </w:r>
  </w:p>
  <w:p w:rsidR="000D5D77" w:rsidRDefault="000D5D77" w:rsidP="00EB66A1">
    <w:pPr>
      <w:pStyle w:val="Header"/>
      <w:jc w:val="center"/>
    </w:pPr>
  </w:p>
  <w:tbl>
    <w:tblPr>
      <w:tblStyle w:val="TableGrid1"/>
      <w:tblW w:w="10461" w:type="dxa"/>
      <w:jc w:val="center"/>
      <w:tblInd w:w="422" w:type="dxa"/>
      <w:tblBorders>
        <w:left w:val="none" w:sz="0" w:space="0" w:color="auto"/>
        <w:right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3341"/>
      <w:gridCol w:w="1459"/>
      <w:gridCol w:w="1722"/>
      <w:gridCol w:w="3939"/>
    </w:tblGrid>
    <w:tr w:rsidR="001544BD" w:rsidRPr="001544BD" w:rsidTr="00061C43">
      <w:trPr>
        <w:trHeight w:val="620"/>
        <w:jc w:val="center"/>
      </w:trPr>
      <w:tc>
        <w:tcPr>
          <w:tcW w:w="3341" w:type="dxa"/>
          <w:shd w:val="clear" w:color="auto" w:fill="0C0C0C"/>
          <w:vAlign w:val="bottom"/>
        </w:tcPr>
        <w:p w:rsidR="001544BD" w:rsidRPr="001544BD" w:rsidRDefault="001544BD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Survey Question</w:t>
          </w:r>
        </w:p>
      </w:tc>
      <w:tc>
        <w:tcPr>
          <w:tcW w:w="1459" w:type="dxa"/>
          <w:shd w:val="clear" w:color="auto" w:fill="0C0C0C"/>
          <w:vAlign w:val="bottom"/>
        </w:tcPr>
        <w:p w:rsidR="001544BD" w:rsidRPr="001544BD" w:rsidRDefault="001544BD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Variable Name</w:t>
          </w:r>
        </w:p>
      </w:tc>
      <w:tc>
        <w:tcPr>
          <w:tcW w:w="1722" w:type="dxa"/>
          <w:shd w:val="clear" w:color="auto" w:fill="0C0C0C"/>
          <w:vAlign w:val="bottom"/>
        </w:tcPr>
        <w:p w:rsidR="001544BD" w:rsidRPr="001544BD" w:rsidRDefault="001544BD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Column Position</w:t>
          </w:r>
        </w:p>
      </w:tc>
      <w:tc>
        <w:tcPr>
          <w:tcW w:w="3939" w:type="dxa"/>
          <w:shd w:val="clear" w:color="auto" w:fill="0C0C0C"/>
          <w:vAlign w:val="bottom"/>
        </w:tcPr>
        <w:p w:rsidR="001544BD" w:rsidRPr="001544BD" w:rsidRDefault="001544BD" w:rsidP="001544BD">
          <w:pPr>
            <w:widowControl/>
            <w:autoSpaceDE/>
            <w:autoSpaceDN/>
            <w:adjustRightInd/>
            <w:jc w:val="center"/>
            <w:rPr>
              <w:b/>
              <w:color w:val="FFFFFF"/>
            </w:rPr>
          </w:pPr>
          <w:r w:rsidRPr="001544BD">
            <w:rPr>
              <w:b/>
              <w:color w:val="FFFFFF"/>
            </w:rPr>
            <w:t>Value Labels</w:t>
          </w:r>
        </w:p>
      </w:tc>
    </w:tr>
  </w:tbl>
  <w:p w:rsidR="005F50D7" w:rsidRPr="0049404C" w:rsidRDefault="005F50D7" w:rsidP="009B3B0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D7" w:rsidRDefault="005F50D7" w:rsidP="00E02807">
    <w:pPr>
      <w:pStyle w:val="Header"/>
      <w:jc w:val="center"/>
      <w:rPr>
        <w:b/>
      </w:rPr>
    </w:pPr>
    <w:r>
      <w:rPr>
        <w:b/>
      </w:rPr>
      <w:t>Pharmacy</w:t>
    </w:r>
    <w:r w:rsidRPr="000F4A93">
      <w:rPr>
        <w:b/>
      </w:rPr>
      <w:t xml:space="preserve"> Survey on </w:t>
    </w:r>
    <w:r>
      <w:rPr>
        <w:b/>
      </w:rPr>
      <w:t>Patient Safety Culture Data File Layout</w:t>
    </w:r>
  </w:p>
  <w:p w:rsidR="005F50D7" w:rsidRDefault="005F50D7" w:rsidP="0059280A">
    <w:pPr>
      <w:pStyle w:val="Header"/>
      <w:jc w:val="center"/>
      <w:rPr>
        <w:b/>
      </w:rPr>
    </w:pPr>
  </w:p>
  <w:tbl>
    <w:tblPr>
      <w:tblStyle w:val="TableGrid"/>
      <w:tblW w:w="0" w:type="auto"/>
      <w:shd w:val="clear" w:color="auto" w:fill="000000"/>
      <w:tblLayout w:type="fixed"/>
      <w:tblLook w:val="01E0" w:firstRow="1" w:lastRow="1" w:firstColumn="1" w:lastColumn="1" w:noHBand="0" w:noVBand="0"/>
    </w:tblPr>
    <w:tblGrid>
      <w:gridCol w:w="3168"/>
      <w:gridCol w:w="1260"/>
      <w:gridCol w:w="1260"/>
      <w:gridCol w:w="3888"/>
    </w:tblGrid>
    <w:tr w:rsidR="005F50D7" w:rsidRPr="0059280A">
      <w:tc>
        <w:tcPr>
          <w:tcW w:w="3168" w:type="dxa"/>
          <w:shd w:val="clear" w:color="auto" w:fill="000000"/>
          <w:vAlign w:val="center"/>
        </w:tcPr>
        <w:p w:rsidR="005F50D7" w:rsidRPr="0059280A" w:rsidRDefault="005F50D7" w:rsidP="00A45742">
          <w:pPr>
            <w:pStyle w:val="Header"/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>Survey Question</w:t>
          </w:r>
        </w:p>
      </w:tc>
      <w:tc>
        <w:tcPr>
          <w:tcW w:w="1260" w:type="dxa"/>
          <w:shd w:val="clear" w:color="auto" w:fill="000000"/>
          <w:vAlign w:val="center"/>
        </w:tcPr>
        <w:p w:rsidR="005F50D7" w:rsidRPr="0059280A" w:rsidRDefault="005F50D7" w:rsidP="00A45742">
          <w:pPr>
            <w:pStyle w:val="Header"/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>Variable Name</w:t>
          </w:r>
        </w:p>
      </w:tc>
      <w:tc>
        <w:tcPr>
          <w:tcW w:w="1260" w:type="dxa"/>
          <w:shd w:val="clear" w:color="auto" w:fill="000000"/>
          <w:vAlign w:val="center"/>
        </w:tcPr>
        <w:p w:rsidR="005F50D7" w:rsidRPr="0059280A" w:rsidRDefault="005F50D7" w:rsidP="00A45742">
          <w:pPr>
            <w:pStyle w:val="Header"/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 xml:space="preserve">Column </w:t>
          </w:r>
          <w:r>
            <w:rPr>
              <w:b/>
              <w:color w:val="FFFFFF"/>
            </w:rPr>
            <w:t>Width</w:t>
          </w:r>
        </w:p>
      </w:tc>
      <w:tc>
        <w:tcPr>
          <w:tcW w:w="3888" w:type="dxa"/>
          <w:shd w:val="clear" w:color="auto" w:fill="000000"/>
          <w:vAlign w:val="center"/>
        </w:tcPr>
        <w:p w:rsidR="005F50D7" w:rsidRPr="0059280A" w:rsidRDefault="005F50D7" w:rsidP="00A45742">
          <w:pPr>
            <w:pStyle w:val="Header"/>
            <w:tabs>
              <w:tab w:val="left" w:pos="420"/>
              <w:tab w:val="center" w:pos="1836"/>
            </w:tabs>
            <w:jc w:val="center"/>
            <w:rPr>
              <w:b/>
              <w:color w:val="FFFFFF"/>
            </w:rPr>
          </w:pPr>
          <w:r w:rsidRPr="0059280A">
            <w:rPr>
              <w:b/>
              <w:color w:val="FFFFFF"/>
            </w:rPr>
            <w:t>Value Labels</w:t>
          </w:r>
        </w:p>
      </w:tc>
    </w:tr>
  </w:tbl>
  <w:p w:rsidR="005F50D7" w:rsidRDefault="005F50D7" w:rsidP="00592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5CE"/>
    <w:multiLevelType w:val="hybridMultilevel"/>
    <w:tmpl w:val="D4B01EB8"/>
    <w:lvl w:ilvl="0" w:tplc="C0BC9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C27F2"/>
    <w:multiLevelType w:val="hybridMultilevel"/>
    <w:tmpl w:val="5E288D6A"/>
    <w:lvl w:ilvl="0" w:tplc="B6EA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99B"/>
    <w:multiLevelType w:val="hybridMultilevel"/>
    <w:tmpl w:val="0B4E1802"/>
    <w:lvl w:ilvl="0" w:tplc="E222D0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CA4352"/>
    <w:multiLevelType w:val="multilevel"/>
    <w:tmpl w:val="7F848E24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91D61"/>
    <w:multiLevelType w:val="multilevel"/>
    <w:tmpl w:val="9D369988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F50B2"/>
    <w:multiLevelType w:val="hybridMultilevel"/>
    <w:tmpl w:val="07742C0E"/>
    <w:lvl w:ilvl="0" w:tplc="A88A2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C10F67"/>
    <w:multiLevelType w:val="hybridMultilevel"/>
    <w:tmpl w:val="19425092"/>
    <w:lvl w:ilvl="0" w:tplc="80DA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71224"/>
    <w:multiLevelType w:val="hybridMultilevel"/>
    <w:tmpl w:val="3D381F9A"/>
    <w:lvl w:ilvl="0" w:tplc="2F762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C0F4E"/>
    <w:multiLevelType w:val="hybridMultilevel"/>
    <w:tmpl w:val="2F505E04"/>
    <w:lvl w:ilvl="0" w:tplc="21A05C3C">
      <w:start w:val="1"/>
      <w:numFmt w:val="decimal"/>
      <w:lvlText w:val="B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7C7D"/>
    <w:multiLevelType w:val="hybridMultilevel"/>
    <w:tmpl w:val="162CF24C"/>
    <w:lvl w:ilvl="0" w:tplc="79F63548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64588"/>
    <w:multiLevelType w:val="multilevel"/>
    <w:tmpl w:val="00F4D5E8"/>
    <w:lvl w:ilvl="0">
      <w:start w:val="2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B7073F"/>
    <w:multiLevelType w:val="hybridMultilevel"/>
    <w:tmpl w:val="D21AAE88"/>
    <w:lvl w:ilvl="0" w:tplc="79F63548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763EC7"/>
    <w:multiLevelType w:val="multilevel"/>
    <w:tmpl w:val="06B6E0C4"/>
    <w:lvl w:ilvl="0">
      <w:start w:val="6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41A52"/>
    <w:multiLevelType w:val="multilevel"/>
    <w:tmpl w:val="6E4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A1014"/>
    <w:multiLevelType w:val="multilevel"/>
    <w:tmpl w:val="C0F4DFB4"/>
    <w:lvl w:ilvl="0">
      <w:start w:val="6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A377A"/>
    <w:multiLevelType w:val="hybridMultilevel"/>
    <w:tmpl w:val="122800E0"/>
    <w:lvl w:ilvl="0" w:tplc="73B0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84D58"/>
    <w:multiLevelType w:val="hybridMultilevel"/>
    <w:tmpl w:val="EA740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F92632"/>
    <w:multiLevelType w:val="multilevel"/>
    <w:tmpl w:val="0C964196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B52B8D"/>
    <w:multiLevelType w:val="multilevel"/>
    <w:tmpl w:val="EE0A8842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819A5"/>
    <w:multiLevelType w:val="hybridMultilevel"/>
    <w:tmpl w:val="EBE69BF8"/>
    <w:lvl w:ilvl="0" w:tplc="8EF85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66201"/>
    <w:multiLevelType w:val="hybridMultilevel"/>
    <w:tmpl w:val="00F4D5E8"/>
    <w:lvl w:ilvl="0" w:tplc="21FC1778">
      <w:start w:val="2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414684D"/>
    <w:multiLevelType w:val="multilevel"/>
    <w:tmpl w:val="1942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467763"/>
    <w:multiLevelType w:val="hybridMultilevel"/>
    <w:tmpl w:val="BBBEEDB0"/>
    <w:lvl w:ilvl="0" w:tplc="80DA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0D1EFF"/>
    <w:multiLevelType w:val="multilevel"/>
    <w:tmpl w:val="DB0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EC164A"/>
    <w:multiLevelType w:val="multilevel"/>
    <w:tmpl w:val="8C90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83647A"/>
    <w:multiLevelType w:val="multilevel"/>
    <w:tmpl w:val="3A4A936C"/>
    <w:lvl w:ilvl="0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98140A"/>
    <w:multiLevelType w:val="multilevel"/>
    <w:tmpl w:val="E85478BA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477F56"/>
    <w:multiLevelType w:val="hybridMultilevel"/>
    <w:tmpl w:val="DB08824A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612FF"/>
    <w:multiLevelType w:val="multilevel"/>
    <w:tmpl w:val="2F505E04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EB6BEE"/>
    <w:multiLevelType w:val="hybridMultilevel"/>
    <w:tmpl w:val="2DFEC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38529F"/>
    <w:multiLevelType w:val="hybridMultilevel"/>
    <w:tmpl w:val="39D87D18"/>
    <w:lvl w:ilvl="0" w:tplc="10D63AFC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1">
    <w:nsid w:val="5AAC4427"/>
    <w:multiLevelType w:val="hybridMultilevel"/>
    <w:tmpl w:val="D3E0D1B2"/>
    <w:lvl w:ilvl="0" w:tplc="3BBC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F45CA"/>
    <w:multiLevelType w:val="hybridMultilevel"/>
    <w:tmpl w:val="37807FF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3">
    <w:nsid w:val="67766486"/>
    <w:multiLevelType w:val="multilevel"/>
    <w:tmpl w:val="BD864D10"/>
    <w:lvl w:ilvl="0">
      <w:start w:val="1"/>
      <w:numFmt w:val="decimal"/>
      <w:lvlText w:val="B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2D1F08"/>
    <w:multiLevelType w:val="multilevel"/>
    <w:tmpl w:val="3A4A936C"/>
    <w:lvl w:ilvl="0">
      <w:start w:val="1"/>
      <w:numFmt w:val="decimal"/>
      <w:lvlText w:val="C%1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337DB5"/>
    <w:multiLevelType w:val="hybridMultilevel"/>
    <w:tmpl w:val="5E288D6A"/>
    <w:lvl w:ilvl="0" w:tplc="B6EA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0D0923"/>
    <w:multiLevelType w:val="hybridMultilevel"/>
    <w:tmpl w:val="5FE8B276"/>
    <w:lvl w:ilvl="0" w:tplc="CDB0906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9D180A"/>
    <w:multiLevelType w:val="hybridMultilevel"/>
    <w:tmpl w:val="CF38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84DC8"/>
    <w:multiLevelType w:val="hybridMultilevel"/>
    <w:tmpl w:val="7FF45AD0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072018"/>
    <w:multiLevelType w:val="multilevel"/>
    <w:tmpl w:val="7FF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877C03"/>
    <w:multiLevelType w:val="hybridMultilevel"/>
    <w:tmpl w:val="9D369988"/>
    <w:lvl w:ilvl="0" w:tplc="21FC177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91203"/>
    <w:multiLevelType w:val="hybridMultilevel"/>
    <w:tmpl w:val="6E4AACBE"/>
    <w:lvl w:ilvl="0" w:tplc="64D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20E27"/>
    <w:multiLevelType w:val="hybridMultilevel"/>
    <w:tmpl w:val="9AE25E34"/>
    <w:lvl w:ilvl="0" w:tplc="A88A24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DA860BF"/>
    <w:multiLevelType w:val="hybridMultilevel"/>
    <w:tmpl w:val="47EE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9"/>
  </w:num>
  <w:num w:numId="4">
    <w:abstractNumId w:val="43"/>
  </w:num>
  <w:num w:numId="5">
    <w:abstractNumId w:val="1"/>
  </w:num>
  <w:num w:numId="6">
    <w:abstractNumId w:val="31"/>
  </w:num>
  <w:num w:numId="7">
    <w:abstractNumId w:val="38"/>
  </w:num>
  <w:num w:numId="8">
    <w:abstractNumId w:val="39"/>
  </w:num>
  <w:num w:numId="9">
    <w:abstractNumId w:val="27"/>
  </w:num>
  <w:num w:numId="10">
    <w:abstractNumId w:val="41"/>
  </w:num>
  <w:num w:numId="11">
    <w:abstractNumId w:val="23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</w:num>
  <w:num w:numId="16">
    <w:abstractNumId w:val="6"/>
  </w:num>
  <w:num w:numId="17">
    <w:abstractNumId w:val="21"/>
  </w:num>
  <w:num w:numId="18">
    <w:abstractNumId w:val="8"/>
  </w:num>
  <w:num w:numId="19">
    <w:abstractNumId w:val="33"/>
  </w:num>
  <w:num w:numId="20">
    <w:abstractNumId w:val="28"/>
  </w:num>
  <w:num w:numId="21">
    <w:abstractNumId w:val="40"/>
  </w:num>
  <w:num w:numId="22">
    <w:abstractNumId w:val="4"/>
  </w:num>
  <w:num w:numId="23">
    <w:abstractNumId w:val="20"/>
  </w:num>
  <w:num w:numId="24">
    <w:abstractNumId w:val="10"/>
  </w:num>
  <w:num w:numId="25">
    <w:abstractNumId w:val="11"/>
  </w:num>
  <w:num w:numId="26">
    <w:abstractNumId w:val="18"/>
  </w:num>
  <w:num w:numId="27">
    <w:abstractNumId w:val="26"/>
  </w:num>
  <w:num w:numId="28">
    <w:abstractNumId w:val="17"/>
  </w:num>
  <w:num w:numId="29">
    <w:abstractNumId w:val="3"/>
  </w:num>
  <w:num w:numId="30">
    <w:abstractNumId w:val="14"/>
  </w:num>
  <w:num w:numId="31">
    <w:abstractNumId w:val="1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4"/>
  </w:num>
  <w:num w:numId="36">
    <w:abstractNumId w:val="25"/>
  </w:num>
  <w:num w:numId="37">
    <w:abstractNumId w:val="9"/>
  </w:num>
  <w:num w:numId="38">
    <w:abstractNumId w:val="5"/>
  </w:num>
  <w:num w:numId="39">
    <w:abstractNumId w:val="2"/>
  </w:num>
  <w:num w:numId="40">
    <w:abstractNumId w:val="42"/>
  </w:num>
  <w:num w:numId="41">
    <w:abstractNumId w:val="37"/>
  </w:num>
  <w:num w:numId="42">
    <w:abstractNumId w:val="16"/>
  </w:num>
  <w:num w:numId="43">
    <w:abstractNumId w:val="3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40"/>
    <w:rsid w:val="00007097"/>
    <w:rsid w:val="00007AF7"/>
    <w:rsid w:val="00011066"/>
    <w:rsid w:val="00020D4C"/>
    <w:rsid w:val="00036288"/>
    <w:rsid w:val="000411C6"/>
    <w:rsid w:val="000426F1"/>
    <w:rsid w:val="00044F4E"/>
    <w:rsid w:val="00045399"/>
    <w:rsid w:val="0004761B"/>
    <w:rsid w:val="00052B0C"/>
    <w:rsid w:val="00063B2B"/>
    <w:rsid w:val="00063FEB"/>
    <w:rsid w:val="00067BED"/>
    <w:rsid w:val="00077094"/>
    <w:rsid w:val="00083ED3"/>
    <w:rsid w:val="00095738"/>
    <w:rsid w:val="00096CFA"/>
    <w:rsid w:val="000A0C0A"/>
    <w:rsid w:val="000A24EC"/>
    <w:rsid w:val="000A5EE6"/>
    <w:rsid w:val="000B61BC"/>
    <w:rsid w:val="000B625C"/>
    <w:rsid w:val="000C0602"/>
    <w:rsid w:val="000C08B0"/>
    <w:rsid w:val="000C0DF6"/>
    <w:rsid w:val="000C42D8"/>
    <w:rsid w:val="000D3340"/>
    <w:rsid w:val="000D3354"/>
    <w:rsid w:val="000D5D77"/>
    <w:rsid w:val="000E10F0"/>
    <w:rsid w:val="000E15B8"/>
    <w:rsid w:val="000E7512"/>
    <w:rsid w:val="000F1412"/>
    <w:rsid w:val="000F4A93"/>
    <w:rsid w:val="000F7B58"/>
    <w:rsid w:val="00114217"/>
    <w:rsid w:val="001176A7"/>
    <w:rsid w:val="00124C16"/>
    <w:rsid w:val="00131BA9"/>
    <w:rsid w:val="00132194"/>
    <w:rsid w:val="00133786"/>
    <w:rsid w:val="00135807"/>
    <w:rsid w:val="0014487A"/>
    <w:rsid w:val="00154451"/>
    <w:rsid w:val="001544BD"/>
    <w:rsid w:val="00156FF3"/>
    <w:rsid w:val="00162CC7"/>
    <w:rsid w:val="001705DB"/>
    <w:rsid w:val="0017430C"/>
    <w:rsid w:val="001835C4"/>
    <w:rsid w:val="001875AF"/>
    <w:rsid w:val="00191D94"/>
    <w:rsid w:val="00196342"/>
    <w:rsid w:val="00197550"/>
    <w:rsid w:val="001A28E9"/>
    <w:rsid w:val="001A2C4E"/>
    <w:rsid w:val="001A4D63"/>
    <w:rsid w:val="001B531B"/>
    <w:rsid w:val="001B7873"/>
    <w:rsid w:val="001C7074"/>
    <w:rsid w:val="001D7105"/>
    <w:rsid w:val="001E0981"/>
    <w:rsid w:val="001E1D93"/>
    <w:rsid w:val="001E284C"/>
    <w:rsid w:val="001E4581"/>
    <w:rsid w:val="001F2B74"/>
    <w:rsid w:val="001F5DA8"/>
    <w:rsid w:val="001F5E59"/>
    <w:rsid w:val="002026A6"/>
    <w:rsid w:val="0022575B"/>
    <w:rsid w:val="0023109D"/>
    <w:rsid w:val="00231D18"/>
    <w:rsid w:val="002355A4"/>
    <w:rsid w:val="00240AFE"/>
    <w:rsid w:val="00241171"/>
    <w:rsid w:val="002467FF"/>
    <w:rsid w:val="00255905"/>
    <w:rsid w:val="002570A8"/>
    <w:rsid w:val="002577F5"/>
    <w:rsid w:val="00263CD0"/>
    <w:rsid w:val="00264D63"/>
    <w:rsid w:val="00265DB5"/>
    <w:rsid w:val="00271F13"/>
    <w:rsid w:val="002812D7"/>
    <w:rsid w:val="002821F4"/>
    <w:rsid w:val="002912F0"/>
    <w:rsid w:val="0029140F"/>
    <w:rsid w:val="00297217"/>
    <w:rsid w:val="002A1764"/>
    <w:rsid w:val="002A3799"/>
    <w:rsid w:val="002A48E5"/>
    <w:rsid w:val="002B1BF0"/>
    <w:rsid w:val="002B4B70"/>
    <w:rsid w:val="002B7DD3"/>
    <w:rsid w:val="002C1667"/>
    <w:rsid w:val="002C300C"/>
    <w:rsid w:val="002C462B"/>
    <w:rsid w:val="002C7604"/>
    <w:rsid w:val="002E10BF"/>
    <w:rsid w:val="002E1F02"/>
    <w:rsid w:val="002F270B"/>
    <w:rsid w:val="002F36FD"/>
    <w:rsid w:val="002F5632"/>
    <w:rsid w:val="003023F9"/>
    <w:rsid w:val="00302D2F"/>
    <w:rsid w:val="003033D0"/>
    <w:rsid w:val="00304DA5"/>
    <w:rsid w:val="003057B9"/>
    <w:rsid w:val="00317045"/>
    <w:rsid w:val="003227AD"/>
    <w:rsid w:val="00330F22"/>
    <w:rsid w:val="00333879"/>
    <w:rsid w:val="0033421C"/>
    <w:rsid w:val="0033447E"/>
    <w:rsid w:val="003366D8"/>
    <w:rsid w:val="00341BC6"/>
    <w:rsid w:val="00342780"/>
    <w:rsid w:val="00352328"/>
    <w:rsid w:val="0035706D"/>
    <w:rsid w:val="003616FD"/>
    <w:rsid w:val="00362326"/>
    <w:rsid w:val="003772D6"/>
    <w:rsid w:val="00383128"/>
    <w:rsid w:val="00385A25"/>
    <w:rsid w:val="00385D42"/>
    <w:rsid w:val="003914A1"/>
    <w:rsid w:val="0039334F"/>
    <w:rsid w:val="003936B6"/>
    <w:rsid w:val="003947CA"/>
    <w:rsid w:val="00395AED"/>
    <w:rsid w:val="003A0000"/>
    <w:rsid w:val="003A1E95"/>
    <w:rsid w:val="003A3196"/>
    <w:rsid w:val="003B0A96"/>
    <w:rsid w:val="003B0C58"/>
    <w:rsid w:val="003B2A38"/>
    <w:rsid w:val="003B5BCB"/>
    <w:rsid w:val="003B5E96"/>
    <w:rsid w:val="003B6C3A"/>
    <w:rsid w:val="003C687D"/>
    <w:rsid w:val="003E2B64"/>
    <w:rsid w:val="003E6018"/>
    <w:rsid w:val="003E6AE3"/>
    <w:rsid w:val="00401B8B"/>
    <w:rsid w:val="00402933"/>
    <w:rsid w:val="00405080"/>
    <w:rsid w:val="00407C19"/>
    <w:rsid w:val="0041036A"/>
    <w:rsid w:val="004153EA"/>
    <w:rsid w:val="00421586"/>
    <w:rsid w:val="004221C8"/>
    <w:rsid w:val="00426154"/>
    <w:rsid w:val="00430C2B"/>
    <w:rsid w:val="00431794"/>
    <w:rsid w:val="0044076B"/>
    <w:rsid w:val="00443748"/>
    <w:rsid w:val="0044790A"/>
    <w:rsid w:val="00447CD3"/>
    <w:rsid w:val="0045627B"/>
    <w:rsid w:val="00457993"/>
    <w:rsid w:val="0046294F"/>
    <w:rsid w:val="00464174"/>
    <w:rsid w:val="00477EE4"/>
    <w:rsid w:val="00483B18"/>
    <w:rsid w:val="00486D5D"/>
    <w:rsid w:val="0048768E"/>
    <w:rsid w:val="00490274"/>
    <w:rsid w:val="0049404C"/>
    <w:rsid w:val="004A3022"/>
    <w:rsid w:val="004A356D"/>
    <w:rsid w:val="004A7D1C"/>
    <w:rsid w:val="004B5302"/>
    <w:rsid w:val="004B6A9D"/>
    <w:rsid w:val="004B7338"/>
    <w:rsid w:val="004C5550"/>
    <w:rsid w:val="004C7F0E"/>
    <w:rsid w:val="004D347F"/>
    <w:rsid w:val="004D4143"/>
    <w:rsid w:val="004E5645"/>
    <w:rsid w:val="004E566B"/>
    <w:rsid w:val="004E7C65"/>
    <w:rsid w:val="004F6A5D"/>
    <w:rsid w:val="00501C9E"/>
    <w:rsid w:val="00507344"/>
    <w:rsid w:val="005201A9"/>
    <w:rsid w:val="00523908"/>
    <w:rsid w:val="0053622B"/>
    <w:rsid w:val="00541D3C"/>
    <w:rsid w:val="005506A0"/>
    <w:rsid w:val="005535A5"/>
    <w:rsid w:val="0056062D"/>
    <w:rsid w:val="005736E8"/>
    <w:rsid w:val="00577510"/>
    <w:rsid w:val="00580103"/>
    <w:rsid w:val="00583BBF"/>
    <w:rsid w:val="00586617"/>
    <w:rsid w:val="0059280A"/>
    <w:rsid w:val="005A62AD"/>
    <w:rsid w:val="005C5CC7"/>
    <w:rsid w:val="005C5D82"/>
    <w:rsid w:val="005C6A2C"/>
    <w:rsid w:val="005D1CD2"/>
    <w:rsid w:val="005D4BAF"/>
    <w:rsid w:val="005E154A"/>
    <w:rsid w:val="005E6AD3"/>
    <w:rsid w:val="005F3E10"/>
    <w:rsid w:val="005F50D7"/>
    <w:rsid w:val="005F543A"/>
    <w:rsid w:val="005F6B56"/>
    <w:rsid w:val="00603D66"/>
    <w:rsid w:val="00607D5F"/>
    <w:rsid w:val="00617B7E"/>
    <w:rsid w:val="0063143A"/>
    <w:rsid w:val="006352D7"/>
    <w:rsid w:val="006366AA"/>
    <w:rsid w:val="00637DAF"/>
    <w:rsid w:val="0064409F"/>
    <w:rsid w:val="00656512"/>
    <w:rsid w:val="00656B06"/>
    <w:rsid w:val="00670786"/>
    <w:rsid w:val="00675787"/>
    <w:rsid w:val="006827A3"/>
    <w:rsid w:val="006863AE"/>
    <w:rsid w:val="00690EFA"/>
    <w:rsid w:val="00697E68"/>
    <w:rsid w:val="006A2ADA"/>
    <w:rsid w:val="006A35B2"/>
    <w:rsid w:val="006A687A"/>
    <w:rsid w:val="006B76D9"/>
    <w:rsid w:val="006C2F09"/>
    <w:rsid w:val="006C7CD3"/>
    <w:rsid w:val="006D0082"/>
    <w:rsid w:val="006D185C"/>
    <w:rsid w:val="006D72A4"/>
    <w:rsid w:val="006E1919"/>
    <w:rsid w:val="006E380A"/>
    <w:rsid w:val="006E4BCC"/>
    <w:rsid w:val="006F43FC"/>
    <w:rsid w:val="007011AD"/>
    <w:rsid w:val="00707132"/>
    <w:rsid w:val="00714BB1"/>
    <w:rsid w:val="007153E1"/>
    <w:rsid w:val="00723C4A"/>
    <w:rsid w:val="00725ADD"/>
    <w:rsid w:val="00726132"/>
    <w:rsid w:val="007267F3"/>
    <w:rsid w:val="007318CD"/>
    <w:rsid w:val="0073240E"/>
    <w:rsid w:val="007332B2"/>
    <w:rsid w:val="00735772"/>
    <w:rsid w:val="00740615"/>
    <w:rsid w:val="007427D6"/>
    <w:rsid w:val="0074350F"/>
    <w:rsid w:val="007448A9"/>
    <w:rsid w:val="0075225A"/>
    <w:rsid w:val="00760241"/>
    <w:rsid w:val="007649C5"/>
    <w:rsid w:val="00764A76"/>
    <w:rsid w:val="00765BE6"/>
    <w:rsid w:val="00765E34"/>
    <w:rsid w:val="00767BC3"/>
    <w:rsid w:val="00774868"/>
    <w:rsid w:val="0077601A"/>
    <w:rsid w:val="00777A00"/>
    <w:rsid w:val="007861C3"/>
    <w:rsid w:val="007907D6"/>
    <w:rsid w:val="007A52C7"/>
    <w:rsid w:val="007A5F0D"/>
    <w:rsid w:val="007A695A"/>
    <w:rsid w:val="007A7E96"/>
    <w:rsid w:val="007B06BC"/>
    <w:rsid w:val="007B1C3A"/>
    <w:rsid w:val="007C2882"/>
    <w:rsid w:val="007C61AC"/>
    <w:rsid w:val="007E560D"/>
    <w:rsid w:val="007F7462"/>
    <w:rsid w:val="0080178F"/>
    <w:rsid w:val="0080657A"/>
    <w:rsid w:val="00812B78"/>
    <w:rsid w:val="0082172D"/>
    <w:rsid w:val="00822F71"/>
    <w:rsid w:val="0083059D"/>
    <w:rsid w:val="00836DFF"/>
    <w:rsid w:val="00837DEC"/>
    <w:rsid w:val="00843E9F"/>
    <w:rsid w:val="00847B83"/>
    <w:rsid w:val="008601F8"/>
    <w:rsid w:val="008679A5"/>
    <w:rsid w:val="0087378C"/>
    <w:rsid w:val="008760FB"/>
    <w:rsid w:val="00885B7A"/>
    <w:rsid w:val="00890322"/>
    <w:rsid w:val="00894CF6"/>
    <w:rsid w:val="00897830"/>
    <w:rsid w:val="008A0D5A"/>
    <w:rsid w:val="008A7694"/>
    <w:rsid w:val="008B00D6"/>
    <w:rsid w:val="008C143E"/>
    <w:rsid w:val="008C4276"/>
    <w:rsid w:val="008C4EDA"/>
    <w:rsid w:val="008D7CBE"/>
    <w:rsid w:val="008E1674"/>
    <w:rsid w:val="008E41CD"/>
    <w:rsid w:val="008E4DF9"/>
    <w:rsid w:val="008E6C3E"/>
    <w:rsid w:val="00901BCD"/>
    <w:rsid w:val="00906AB7"/>
    <w:rsid w:val="009079B1"/>
    <w:rsid w:val="00910331"/>
    <w:rsid w:val="0091137C"/>
    <w:rsid w:val="00911F95"/>
    <w:rsid w:val="009158C9"/>
    <w:rsid w:val="0092591C"/>
    <w:rsid w:val="00931A3B"/>
    <w:rsid w:val="009342AB"/>
    <w:rsid w:val="00941ED7"/>
    <w:rsid w:val="00955510"/>
    <w:rsid w:val="00963345"/>
    <w:rsid w:val="00971CB2"/>
    <w:rsid w:val="00974640"/>
    <w:rsid w:val="00974A88"/>
    <w:rsid w:val="00975333"/>
    <w:rsid w:val="00975694"/>
    <w:rsid w:val="00983994"/>
    <w:rsid w:val="009850A2"/>
    <w:rsid w:val="00987893"/>
    <w:rsid w:val="00990B50"/>
    <w:rsid w:val="00990E57"/>
    <w:rsid w:val="0099169B"/>
    <w:rsid w:val="009A0019"/>
    <w:rsid w:val="009A1F91"/>
    <w:rsid w:val="009A21D9"/>
    <w:rsid w:val="009A4F9F"/>
    <w:rsid w:val="009A7507"/>
    <w:rsid w:val="009B3B0E"/>
    <w:rsid w:val="009B6A48"/>
    <w:rsid w:val="009C03C2"/>
    <w:rsid w:val="009C3EE1"/>
    <w:rsid w:val="009C6364"/>
    <w:rsid w:val="009C7DE1"/>
    <w:rsid w:val="009D4DC3"/>
    <w:rsid w:val="009D4FB4"/>
    <w:rsid w:val="009E1CC8"/>
    <w:rsid w:val="009E5EBB"/>
    <w:rsid w:val="009E6724"/>
    <w:rsid w:val="009E698F"/>
    <w:rsid w:val="009E7EEC"/>
    <w:rsid w:val="009F2B7F"/>
    <w:rsid w:val="009F4C39"/>
    <w:rsid w:val="00A02BE0"/>
    <w:rsid w:val="00A045AB"/>
    <w:rsid w:val="00A0749F"/>
    <w:rsid w:val="00A24385"/>
    <w:rsid w:val="00A260AC"/>
    <w:rsid w:val="00A307EA"/>
    <w:rsid w:val="00A40C34"/>
    <w:rsid w:val="00A4227B"/>
    <w:rsid w:val="00A43A44"/>
    <w:rsid w:val="00A44BCF"/>
    <w:rsid w:val="00A456F2"/>
    <w:rsid w:val="00A45742"/>
    <w:rsid w:val="00A565DF"/>
    <w:rsid w:val="00A63C2E"/>
    <w:rsid w:val="00A641C0"/>
    <w:rsid w:val="00A657E2"/>
    <w:rsid w:val="00A81654"/>
    <w:rsid w:val="00A85B00"/>
    <w:rsid w:val="00A96CA2"/>
    <w:rsid w:val="00AA04D6"/>
    <w:rsid w:val="00AA218F"/>
    <w:rsid w:val="00AA65B9"/>
    <w:rsid w:val="00AC08C7"/>
    <w:rsid w:val="00AD28AE"/>
    <w:rsid w:val="00AD4D13"/>
    <w:rsid w:val="00AE34A0"/>
    <w:rsid w:val="00AE6E0B"/>
    <w:rsid w:val="00AF2437"/>
    <w:rsid w:val="00AF39BD"/>
    <w:rsid w:val="00AF491C"/>
    <w:rsid w:val="00B12622"/>
    <w:rsid w:val="00B126A1"/>
    <w:rsid w:val="00B13ED5"/>
    <w:rsid w:val="00B23117"/>
    <w:rsid w:val="00B25752"/>
    <w:rsid w:val="00B33B7D"/>
    <w:rsid w:val="00B36249"/>
    <w:rsid w:val="00B36629"/>
    <w:rsid w:val="00B408B4"/>
    <w:rsid w:val="00B45834"/>
    <w:rsid w:val="00B464CB"/>
    <w:rsid w:val="00B47C5B"/>
    <w:rsid w:val="00B53E93"/>
    <w:rsid w:val="00B65392"/>
    <w:rsid w:val="00B82A57"/>
    <w:rsid w:val="00B9146E"/>
    <w:rsid w:val="00B9439F"/>
    <w:rsid w:val="00BA0F16"/>
    <w:rsid w:val="00BB10E4"/>
    <w:rsid w:val="00BB15A9"/>
    <w:rsid w:val="00BB3F37"/>
    <w:rsid w:val="00BB4860"/>
    <w:rsid w:val="00BD00CE"/>
    <w:rsid w:val="00BE75C2"/>
    <w:rsid w:val="00BF774E"/>
    <w:rsid w:val="00C007D6"/>
    <w:rsid w:val="00C0185F"/>
    <w:rsid w:val="00C021D3"/>
    <w:rsid w:val="00C027F8"/>
    <w:rsid w:val="00C069CF"/>
    <w:rsid w:val="00C10AE3"/>
    <w:rsid w:val="00C10EF6"/>
    <w:rsid w:val="00C123C0"/>
    <w:rsid w:val="00C1576D"/>
    <w:rsid w:val="00C17409"/>
    <w:rsid w:val="00C238C4"/>
    <w:rsid w:val="00C26AFD"/>
    <w:rsid w:val="00C4048F"/>
    <w:rsid w:val="00C62513"/>
    <w:rsid w:val="00C6772E"/>
    <w:rsid w:val="00C67F04"/>
    <w:rsid w:val="00C71368"/>
    <w:rsid w:val="00C71DCA"/>
    <w:rsid w:val="00C85F39"/>
    <w:rsid w:val="00C86CA9"/>
    <w:rsid w:val="00C92D4F"/>
    <w:rsid w:val="00C94923"/>
    <w:rsid w:val="00CA7FB2"/>
    <w:rsid w:val="00CB30D2"/>
    <w:rsid w:val="00CB63F2"/>
    <w:rsid w:val="00CC1FEF"/>
    <w:rsid w:val="00CC257B"/>
    <w:rsid w:val="00CC6F04"/>
    <w:rsid w:val="00CD6FC5"/>
    <w:rsid w:val="00CD7C8B"/>
    <w:rsid w:val="00CE79A9"/>
    <w:rsid w:val="00CF05AA"/>
    <w:rsid w:val="00CF0E7B"/>
    <w:rsid w:val="00CF1607"/>
    <w:rsid w:val="00D03E7C"/>
    <w:rsid w:val="00D05504"/>
    <w:rsid w:val="00D10230"/>
    <w:rsid w:val="00D23CBC"/>
    <w:rsid w:val="00D27360"/>
    <w:rsid w:val="00D2794C"/>
    <w:rsid w:val="00D40DBA"/>
    <w:rsid w:val="00D45824"/>
    <w:rsid w:val="00D509A4"/>
    <w:rsid w:val="00D55B31"/>
    <w:rsid w:val="00D565BC"/>
    <w:rsid w:val="00D62D52"/>
    <w:rsid w:val="00D820AB"/>
    <w:rsid w:val="00D82D13"/>
    <w:rsid w:val="00D953C9"/>
    <w:rsid w:val="00D956CA"/>
    <w:rsid w:val="00D95B79"/>
    <w:rsid w:val="00D96F18"/>
    <w:rsid w:val="00DA1C9D"/>
    <w:rsid w:val="00DA4F4E"/>
    <w:rsid w:val="00DA6357"/>
    <w:rsid w:val="00DA7AEF"/>
    <w:rsid w:val="00DB3B46"/>
    <w:rsid w:val="00DB6E00"/>
    <w:rsid w:val="00DD0837"/>
    <w:rsid w:val="00DD219D"/>
    <w:rsid w:val="00DD2C13"/>
    <w:rsid w:val="00DD3C9D"/>
    <w:rsid w:val="00DE292F"/>
    <w:rsid w:val="00DF1C87"/>
    <w:rsid w:val="00DF24E5"/>
    <w:rsid w:val="00DF64F8"/>
    <w:rsid w:val="00DF77E9"/>
    <w:rsid w:val="00E02807"/>
    <w:rsid w:val="00E04D7F"/>
    <w:rsid w:val="00E07652"/>
    <w:rsid w:val="00E17593"/>
    <w:rsid w:val="00E27CB8"/>
    <w:rsid w:val="00E334C5"/>
    <w:rsid w:val="00E44E24"/>
    <w:rsid w:val="00E4786E"/>
    <w:rsid w:val="00E512F3"/>
    <w:rsid w:val="00E5425B"/>
    <w:rsid w:val="00E56525"/>
    <w:rsid w:val="00E635F9"/>
    <w:rsid w:val="00E772E8"/>
    <w:rsid w:val="00E9096B"/>
    <w:rsid w:val="00E91827"/>
    <w:rsid w:val="00E931CC"/>
    <w:rsid w:val="00E93BD6"/>
    <w:rsid w:val="00E95812"/>
    <w:rsid w:val="00EA0229"/>
    <w:rsid w:val="00EB17D5"/>
    <w:rsid w:val="00EB3518"/>
    <w:rsid w:val="00EB66A1"/>
    <w:rsid w:val="00EB6957"/>
    <w:rsid w:val="00EC0239"/>
    <w:rsid w:val="00EC1470"/>
    <w:rsid w:val="00EC2B92"/>
    <w:rsid w:val="00EC40F7"/>
    <w:rsid w:val="00EC4ABD"/>
    <w:rsid w:val="00ED19F7"/>
    <w:rsid w:val="00ED1DC3"/>
    <w:rsid w:val="00EE226B"/>
    <w:rsid w:val="00EE5F8B"/>
    <w:rsid w:val="00EE78AA"/>
    <w:rsid w:val="00EF1C05"/>
    <w:rsid w:val="00EF648A"/>
    <w:rsid w:val="00F0223C"/>
    <w:rsid w:val="00F043BD"/>
    <w:rsid w:val="00F12EF0"/>
    <w:rsid w:val="00F149DC"/>
    <w:rsid w:val="00F207CF"/>
    <w:rsid w:val="00F5679F"/>
    <w:rsid w:val="00F84825"/>
    <w:rsid w:val="00F86EF5"/>
    <w:rsid w:val="00F90CFE"/>
    <w:rsid w:val="00F91109"/>
    <w:rsid w:val="00F94716"/>
    <w:rsid w:val="00F965B2"/>
    <w:rsid w:val="00F96F6F"/>
    <w:rsid w:val="00F9781F"/>
    <w:rsid w:val="00FA1B89"/>
    <w:rsid w:val="00FA2B27"/>
    <w:rsid w:val="00FA5CD0"/>
    <w:rsid w:val="00FA7576"/>
    <w:rsid w:val="00FB0C9A"/>
    <w:rsid w:val="00FD2EC7"/>
    <w:rsid w:val="00FD45EE"/>
    <w:rsid w:val="00FE0376"/>
    <w:rsid w:val="00FE76B9"/>
    <w:rsid w:val="00FF09CA"/>
    <w:rsid w:val="00FF2D4E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2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SL-FlLftSglChar">
    <w:name w:val="SL-Fl Lft Sgl Char"/>
    <w:basedOn w:val="DefaultParagraphFont"/>
    <w:link w:val="SL-FlLftSgl"/>
    <w:rsid w:val="00E17593"/>
    <w:rPr>
      <w:sz w:val="22"/>
      <w:szCs w:val="22"/>
      <w:lang w:val="en-US" w:eastAsia="en-US" w:bidi="ar-SA"/>
    </w:rPr>
  </w:style>
  <w:style w:type="paragraph" w:customStyle="1" w:styleId="SL-FlLftSgl">
    <w:name w:val="SL-Fl Lft Sgl"/>
    <w:link w:val="SL-FlLftSglChar"/>
    <w:rsid w:val="00E17593"/>
    <w:pPr>
      <w:spacing w:line="240" w:lineRule="atLeast"/>
      <w:jc w:val="both"/>
    </w:pPr>
    <w:rPr>
      <w:sz w:val="22"/>
      <w:szCs w:val="22"/>
    </w:rPr>
  </w:style>
  <w:style w:type="character" w:customStyle="1" w:styleId="Q1-FirstLevelQuestionChar">
    <w:name w:val="Q1-First Level Question Char"/>
    <w:basedOn w:val="DefaultParagraphFont"/>
    <w:link w:val="Q1-FirstLevelQuestion"/>
    <w:rsid w:val="00CD6FC5"/>
    <w:rPr>
      <w:rFonts w:ascii="Arial" w:hAnsi="Arial"/>
      <w:sz w:val="22"/>
      <w:szCs w:val="22"/>
      <w:lang w:val="en-US" w:eastAsia="en-US" w:bidi="ar-SA"/>
    </w:rPr>
  </w:style>
  <w:style w:type="paragraph" w:customStyle="1" w:styleId="Q1-FirstLevelQuestion">
    <w:name w:val="Q1-First Level Question"/>
    <w:link w:val="Q1-FirstLevelQuestionChar"/>
    <w:rsid w:val="00CD6FC5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</w:pPr>
    <w:rPr>
      <w:rFonts w:ascii="Arial" w:hAnsi="Arial"/>
      <w:sz w:val="22"/>
      <w:szCs w:val="22"/>
    </w:rPr>
  </w:style>
  <w:style w:type="character" w:customStyle="1" w:styleId="StyleQ1-FirstLevelQuestion11ptBoldUnderlineChar">
    <w:name w:val="Style Q1-First Level Question + 11 pt Bold Underline Char"/>
    <w:basedOn w:val="Q1-FirstLevelQuestionChar"/>
    <w:link w:val="StyleQ1-FirstLevelQuestion11ptBoldUnderline"/>
    <w:rsid w:val="00CD6FC5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sid w:val="00CD6FC5"/>
    <w:rPr>
      <w:b/>
      <w:bCs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0280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65B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801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C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C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0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1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rsid w:val="00154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0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2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SL-FlLftSglChar">
    <w:name w:val="SL-Fl Lft Sgl Char"/>
    <w:basedOn w:val="DefaultParagraphFont"/>
    <w:link w:val="SL-FlLftSgl"/>
    <w:rsid w:val="00E17593"/>
    <w:rPr>
      <w:sz w:val="22"/>
      <w:szCs w:val="22"/>
      <w:lang w:val="en-US" w:eastAsia="en-US" w:bidi="ar-SA"/>
    </w:rPr>
  </w:style>
  <w:style w:type="paragraph" w:customStyle="1" w:styleId="SL-FlLftSgl">
    <w:name w:val="SL-Fl Lft Sgl"/>
    <w:link w:val="SL-FlLftSglChar"/>
    <w:rsid w:val="00E17593"/>
    <w:pPr>
      <w:spacing w:line="240" w:lineRule="atLeast"/>
      <w:jc w:val="both"/>
    </w:pPr>
    <w:rPr>
      <w:sz w:val="22"/>
      <w:szCs w:val="22"/>
    </w:rPr>
  </w:style>
  <w:style w:type="character" w:customStyle="1" w:styleId="Q1-FirstLevelQuestionChar">
    <w:name w:val="Q1-First Level Question Char"/>
    <w:basedOn w:val="DefaultParagraphFont"/>
    <w:link w:val="Q1-FirstLevelQuestion"/>
    <w:rsid w:val="00CD6FC5"/>
    <w:rPr>
      <w:rFonts w:ascii="Arial" w:hAnsi="Arial"/>
      <w:sz w:val="22"/>
      <w:szCs w:val="22"/>
      <w:lang w:val="en-US" w:eastAsia="en-US" w:bidi="ar-SA"/>
    </w:rPr>
  </w:style>
  <w:style w:type="paragraph" w:customStyle="1" w:styleId="Q1-FirstLevelQuestion">
    <w:name w:val="Q1-First Level Question"/>
    <w:link w:val="Q1-FirstLevelQuestionChar"/>
    <w:rsid w:val="00CD6FC5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</w:pPr>
    <w:rPr>
      <w:rFonts w:ascii="Arial" w:hAnsi="Arial"/>
      <w:sz w:val="22"/>
      <w:szCs w:val="22"/>
    </w:rPr>
  </w:style>
  <w:style w:type="character" w:customStyle="1" w:styleId="StyleQ1-FirstLevelQuestion11ptBoldUnderlineChar">
    <w:name w:val="Style Q1-First Level Question + 11 pt Bold Underline Char"/>
    <w:basedOn w:val="Q1-FirstLevelQuestionChar"/>
    <w:link w:val="StyleQ1-FirstLevelQuestion11ptBoldUnderline"/>
    <w:rsid w:val="00CD6FC5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sid w:val="00CD6FC5"/>
    <w:rPr>
      <w:b/>
      <w:bCs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0280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65B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801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C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C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0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1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rsid w:val="00154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0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B525-AFC7-43A2-A492-48EA32BF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1760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Pharmacy Survey on Patient Safety Culture Data File Layout</vt:lpstr>
    </vt:vector>
  </TitlesOfParts>
  <Company>Westat</Company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Pharmacy Survey on Patient Safety Culture Data File Layout</dc:title>
  <dc:creator>ragan_m</dc:creator>
  <cp:lastModifiedBy>Suzanne Streagle</cp:lastModifiedBy>
  <cp:revision>14</cp:revision>
  <cp:lastPrinted>2013-10-01T14:42:00Z</cp:lastPrinted>
  <dcterms:created xsi:type="dcterms:W3CDTF">2013-07-15T18:01:00Z</dcterms:created>
  <dcterms:modified xsi:type="dcterms:W3CDTF">2013-10-08T18:01:00Z</dcterms:modified>
</cp:coreProperties>
</file>