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2664AD" w:rsidRPr="002664AD">
        <w:t>Application for Participation in the National Flood Insurance Program (NFIP)</w:t>
      </w:r>
    </w:p>
    <w:p w:rsidR="00BD0143" w:rsidRPr="00D17900" w:rsidRDefault="00BD0143" w:rsidP="00BD0143">
      <w:pPr>
        <w:jc w:val="center"/>
      </w:pPr>
      <w:r>
        <w:t xml:space="preserve">OMB </w:t>
      </w:r>
      <w:r w:rsidR="004B5421">
        <w:t xml:space="preserve">Control No.: </w:t>
      </w:r>
      <w:r w:rsidR="004B5421" w:rsidRPr="00D17900">
        <w:t>1660-</w:t>
      </w:r>
      <w:r w:rsidR="00FC60CB" w:rsidRPr="00D17900">
        <w:t>0004</w:t>
      </w:r>
    </w:p>
    <w:p w:rsidR="00BD0143" w:rsidRPr="00D17900" w:rsidRDefault="00BD0143" w:rsidP="00BD0143">
      <w:pPr>
        <w:jc w:val="center"/>
      </w:pPr>
      <w:r w:rsidRPr="00D17900">
        <w:t xml:space="preserve">Current Expiration Date: </w:t>
      </w:r>
      <w:r w:rsidR="00FC60CB" w:rsidRPr="00D17900">
        <w:t>06/</w:t>
      </w:r>
      <w:r w:rsidR="002664AD">
        <w:t>30/</w:t>
      </w:r>
      <w:r w:rsidR="00FC60CB" w:rsidRPr="00D17900">
        <w:t>2014</w:t>
      </w:r>
    </w:p>
    <w:p w:rsidR="00B11616" w:rsidRPr="00D17900" w:rsidRDefault="00B11616" w:rsidP="00B11616">
      <w:pPr>
        <w:tabs>
          <w:tab w:val="left" w:pos="-720"/>
        </w:tabs>
        <w:suppressAutoHyphens/>
        <w:rPr>
          <w:sz w:val="28"/>
        </w:rPr>
      </w:pPr>
      <w:r w:rsidRPr="00D17900">
        <w:tab/>
      </w:r>
      <w:r w:rsidRPr="00D17900">
        <w:tab/>
      </w:r>
      <w:r w:rsidRPr="00D17900">
        <w:tab/>
      </w:r>
      <w:r w:rsidRPr="00D17900">
        <w:tab/>
      </w:r>
      <w:r w:rsidR="00BD0143" w:rsidRPr="00D17900">
        <w:t xml:space="preserve">Collection Instruments: </w:t>
      </w:r>
      <w:r w:rsidR="000537F2" w:rsidRPr="00D17900">
        <w:t>FEMA Form</w:t>
      </w:r>
      <w:r w:rsidR="00FC60CB" w:rsidRPr="00D17900">
        <w:t xml:space="preserve"> </w:t>
      </w:r>
      <w:r w:rsidRPr="00D17900">
        <w:t>086-0-</w:t>
      </w:r>
      <w:r w:rsidR="00FC60CB" w:rsidRPr="00D17900">
        <w:t>30</w:t>
      </w:r>
    </w:p>
    <w:p w:rsidR="00B11616" w:rsidRPr="00D17900" w:rsidRDefault="00B11616"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2664AD">
      <w:r w:rsidRPr="002664AD">
        <w:t xml:space="preserve">FEMA Form 086-0-30 has not changed; however, the decision was made to include the burden hours that are imposed by FEMA on </w:t>
      </w:r>
      <w:r>
        <w:t xml:space="preserve">the </w:t>
      </w:r>
      <w:r w:rsidRPr="002664AD">
        <w:t>NFIP participating communities to review, collect, and maintain floodplain development permits, which were termed “community development permits.”</w:t>
      </w:r>
      <w:r>
        <w:t xml:space="preserve"> This is to account for burden hours associated with the community development application process</w:t>
      </w:r>
      <w:r w:rsidR="00FF242C">
        <w:t xml:space="preserve"> (</w:t>
      </w:r>
      <w:r w:rsidR="00FF242C" w:rsidRPr="00FF242C">
        <w:t>Floodplain Development Documentation</w:t>
      </w:r>
      <w:r w:rsidR="00FF242C">
        <w:t>)</w:t>
      </w:r>
      <w:r>
        <w:t>.</w:t>
      </w:r>
    </w:p>
    <w:p w:rsidR="004B5421" w:rsidRDefault="004B5421" w:rsidP="00287348"/>
    <w:p w:rsidR="004A5C77" w:rsidRDefault="00A402B9">
      <w:r>
        <w:t>Supporting Statement:</w:t>
      </w:r>
    </w:p>
    <w:p w:rsidR="00A402B9" w:rsidRDefault="00A402B9"/>
    <w:p w:rsidR="00643FAF" w:rsidRDefault="00643FAF">
      <w:proofErr w:type="gramStart"/>
      <w:r>
        <w:t>Question 8a</w:t>
      </w:r>
      <w:r w:rsidR="00FF242C">
        <w:t xml:space="preserve"> – U</w:t>
      </w:r>
      <w:r>
        <w:t>pdated to reflect FRN publication information</w:t>
      </w:r>
      <w:r w:rsidR="004B5421">
        <w:t>.</w:t>
      </w:r>
      <w:proofErr w:type="gramEnd"/>
    </w:p>
    <w:p w:rsidR="007A3831" w:rsidRDefault="00C557B8">
      <w:r>
        <w:t>Question 10 – Updated to reflect current privacy information</w:t>
      </w:r>
      <w:r w:rsidR="004B5421">
        <w:t>.</w:t>
      </w:r>
    </w:p>
    <w:p w:rsidR="00A402B9" w:rsidRDefault="00A402B9">
      <w:r>
        <w:t xml:space="preserve">Question 12 – </w:t>
      </w:r>
      <w:r w:rsidR="00643FAF">
        <w:t xml:space="preserve">Number of forms </w:t>
      </w:r>
      <w:r w:rsidR="007A3831">
        <w:t xml:space="preserve">respondents </w:t>
      </w:r>
      <w:r w:rsidR="00D17900">
        <w:t xml:space="preserve">neither </w:t>
      </w:r>
      <w:r w:rsidR="00D17900" w:rsidRPr="00D17900">
        <w:t>increased nor decreased</w:t>
      </w:r>
      <w:r w:rsidR="00643FAF" w:rsidRPr="00D17900">
        <w:t>.</w:t>
      </w:r>
      <w:r>
        <w:t xml:space="preserve">  See Question 15 for explanation.</w:t>
      </w:r>
    </w:p>
    <w:p w:rsidR="00643FAF" w:rsidRDefault="00643FAF">
      <w:pPr>
        <w:rPr>
          <w:color w:val="000000"/>
        </w:rPr>
      </w:pPr>
      <w:bookmarkStart w:id="0" w:name="_GoBack"/>
      <w:bookmarkEnd w:id="0"/>
      <w:r>
        <w:rPr>
          <w:color w:val="000000"/>
        </w:rPr>
        <w:t xml:space="preserve">Question 14 </w:t>
      </w:r>
      <w:r w:rsidR="00FF242C">
        <w:rPr>
          <w:color w:val="000000"/>
        </w:rPr>
        <w:t>– T</w:t>
      </w:r>
      <w:r w:rsidR="00917542">
        <w:rPr>
          <w:color w:val="000000"/>
        </w:rPr>
        <w:t xml:space="preserve">here are no changes to Federal Government costs. </w:t>
      </w:r>
    </w:p>
    <w:p w:rsidR="00643FAF" w:rsidRDefault="00643FAF">
      <w:pPr>
        <w:rPr>
          <w:color w:val="000000"/>
        </w:rPr>
      </w:pPr>
    </w:p>
    <w:p w:rsidR="00FF242C" w:rsidRDefault="00FF242C" w:rsidP="00FF242C">
      <w:pPr>
        <w:rPr>
          <w:b/>
          <w:bCs/>
        </w:rPr>
      </w:pPr>
    </w:p>
    <w:tbl>
      <w:tblPr>
        <w:tblW w:w="10170" w:type="dxa"/>
        <w:tblLayout w:type="fixed"/>
        <w:tblLook w:val="04A0" w:firstRow="1" w:lastRow="0" w:firstColumn="1" w:lastColumn="0" w:noHBand="0" w:noVBand="1"/>
      </w:tblPr>
      <w:tblGrid>
        <w:gridCol w:w="1350"/>
        <w:gridCol w:w="1530"/>
        <w:gridCol w:w="919"/>
        <w:gridCol w:w="901"/>
        <w:gridCol w:w="1240"/>
        <w:gridCol w:w="1080"/>
        <w:gridCol w:w="900"/>
        <w:gridCol w:w="810"/>
        <w:gridCol w:w="1440"/>
      </w:tblGrid>
      <w:tr w:rsidR="00FF242C" w:rsidRPr="00562915" w:rsidTr="00FF242C">
        <w:trPr>
          <w:trHeight w:val="315"/>
        </w:trPr>
        <w:tc>
          <w:tcPr>
            <w:tcW w:w="1017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F242C" w:rsidRPr="00562915" w:rsidRDefault="00FF242C" w:rsidP="00560914">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FF242C" w:rsidRPr="00562915" w:rsidTr="00FF242C">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FF242C" w:rsidRPr="00562915" w:rsidRDefault="00FF242C" w:rsidP="00560914">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530" w:type="dxa"/>
            <w:tcBorders>
              <w:top w:val="nil"/>
              <w:left w:val="nil"/>
              <w:bottom w:val="single" w:sz="8" w:space="0" w:color="auto"/>
              <w:right w:val="single" w:sz="8" w:space="0" w:color="auto"/>
            </w:tcBorders>
            <w:shd w:val="clear" w:color="000000" w:fill="548DD4"/>
            <w:vAlign w:val="center"/>
            <w:hideMark/>
          </w:tcPr>
          <w:p w:rsidR="00FF242C" w:rsidRPr="00562915" w:rsidRDefault="00FF242C" w:rsidP="00560914">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919" w:type="dxa"/>
            <w:tcBorders>
              <w:top w:val="nil"/>
              <w:left w:val="nil"/>
              <w:bottom w:val="single" w:sz="8" w:space="0" w:color="auto"/>
              <w:right w:val="single" w:sz="8" w:space="0" w:color="auto"/>
            </w:tcBorders>
            <w:shd w:val="clear" w:color="000000" w:fill="548DD4"/>
            <w:vAlign w:val="center"/>
            <w:hideMark/>
          </w:tcPr>
          <w:p w:rsidR="00FF242C" w:rsidRPr="00562915" w:rsidRDefault="00FF242C" w:rsidP="00560914">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-dents</w:t>
            </w:r>
          </w:p>
        </w:tc>
        <w:tc>
          <w:tcPr>
            <w:tcW w:w="901" w:type="dxa"/>
            <w:tcBorders>
              <w:top w:val="nil"/>
              <w:left w:val="nil"/>
              <w:bottom w:val="single" w:sz="8" w:space="0" w:color="auto"/>
              <w:right w:val="single" w:sz="8" w:space="0" w:color="auto"/>
            </w:tcBorders>
            <w:shd w:val="clear" w:color="000000" w:fill="548DD4"/>
            <w:vAlign w:val="center"/>
            <w:hideMark/>
          </w:tcPr>
          <w:p w:rsidR="00FF242C" w:rsidRPr="00562915" w:rsidRDefault="00FF242C" w:rsidP="00560914">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Respon-ses</w:t>
            </w:r>
            <w:proofErr w:type="spellEnd"/>
            <w:r w:rsidRPr="00562915">
              <w:rPr>
                <w:rFonts w:ascii="Arial" w:hAnsi="Arial" w:cs="Arial"/>
                <w:b/>
                <w:bCs/>
                <w:color w:val="000000"/>
                <w:sz w:val="18"/>
                <w:szCs w:val="18"/>
              </w:rPr>
              <w:t xml:space="preserve"> per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w:t>
            </w:r>
          </w:p>
        </w:tc>
        <w:tc>
          <w:tcPr>
            <w:tcW w:w="1240" w:type="dxa"/>
            <w:tcBorders>
              <w:top w:val="nil"/>
              <w:left w:val="nil"/>
              <w:bottom w:val="single" w:sz="8" w:space="0" w:color="auto"/>
              <w:right w:val="single" w:sz="8" w:space="0" w:color="auto"/>
            </w:tcBorders>
            <w:shd w:val="clear" w:color="000000" w:fill="548DD4"/>
            <w:vAlign w:val="center"/>
            <w:hideMark/>
          </w:tcPr>
          <w:p w:rsidR="00FF242C" w:rsidRPr="00562915" w:rsidRDefault="00FF242C" w:rsidP="00560914">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080" w:type="dxa"/>
            <w:tcBorders>
              <w:top w:val="nil"/>
              <w:left w:val="nil"/>
              <w:bottom w:val="single" w:sz="8" w:space="0" w:color="auto"/>
              <w:right w:val="single" w:sz="8" w:space="0" w:color="auto"/>
            </w:tcBorders>
            <w:shd w:val="clear" w:color="000000" w:fill="548DD4"/>
            <w:vAlign w:val="center"/>
            <w:hideMark/>
          </w:tcPr>
          <w:p w:rsidR="00FF242C" w:rsidRPr="00562915" w:rsidRDefault="00FF242C" w:rsidP="00560914">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rsidR="00FF242C" w:rsidRPr="00562915" w:rsidRDefault="00FF242C" w:rsidP="00560914">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FF242C" w:rsidRPr="00562915" w:rsidRDefault="00FF242C" w:rsidP="00560914">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440" w:type="dxa"/>
            <w:tcBorders>
              <w:top w:val="nil"/>
              <w:left w:val="nil"/>
              <w:bottom w:val="single" w:sz="8" w:space="0" w:color="auto"/>
              <w:right w:val="single" w:sz="8" w:space="0" w:color="auto"/>
            </w:tcBorders>
            <w:shd w:val="clear" w:color="000000" w:fill="548DD4"/>
            <w:vAlign w:val="center"/>
            <w:hideMark/>
          </w:tcPr>
          <w:p w:rsidR="00FF242C" w:rsidRPr="00562915" w:rsidRDefault="00FF242C" w:rsidP="00560914">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FF242C" w:rsidRPr="00562915" w:rsidTr="00FF242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FF242C" w:rsidRPr="00555CC6" w:rsidRDefault="00FF242C" w:rsidP="00560914">
            <w:pPr>
              <w:rPr>
                <w:rFonts w:ascii="Arial" w:hAnsi="Arial" w:cs="Arial"/>
                <w:color w:val="000000"/>
                <w:sz w:val="18"/>
                <w:szCs w:val="18"/>
              </w:rPr>
            </w:pPr>
            <w:r w:rsidRPr="00555CC6">
              <w:rPr>
                <w:rFonts w:ascii="Arial" w:hAnsi="Arial" w:cs="Arial"/>
                <w:color w:val="000000"/>
                <w:sz w:val="18"/>
                <w:szCs w:val="18"/>
              </w:rPr>
              <w:t xml:space="preserve">State, Local, or Tribal </w:t>
            </w:r>
            <w:r>
              <w:rPr>
                <w:rFonts w:ascii="Arial" w:hAnsi="Arial" w:cs="Arial"/>
                <w:color w:val="000000"/>
                <w:sz w:val="18"/>
                <w:szCs w:val="18"/>
              </w:rPr>
              <w:t>Government</w:t>
            </w:r>
          </w:p>
        </w:tc>
        <w:tc>
          <w:tcPr>
            <w:tcW w:w="1530" w:type="dxa"/>
            <w:tcBorders>
              <w:top w:val="nil"/>
              <w:left w:val="nil"/>
              <w:bottom w:val="single" w:sz="8" w:space="0" w:color="auto"/>
              <w:right w:val="single" w:sz="8" w:space="0" w:color="auto"/>
            </w:tcBorders>
            <w:shd w:val="clear" w:color="auto" w:fill="auto"/>
            <w:vAlign w:val="center"/>
            <w:hideMark/>
          </w:tcPr>
          <w:p w:rsidR="00FF242C" w:rsidRPr="00555CC6" w:rsidRDefault="00FF242C" w:rsidP="00560914">
            <w:pPr>
              <w:rPr>
                <w:rFonts w:ascii="Arial" w:hAnsi="Arial" w:cs="Arial"/>
                <w:color w:val="000000"/>
                <w:sz w:val="18"/>
                <w:szCs w:val="18"/>
              </w:rPr>
            </w:pPr>
            <w:r w:rsidRPr="00555CC6">
              <w:rPr>
                <w:rFonts w:ascii="Arial" w:hAnsi="Arial" w:cs="Arial"/>
                <w:color w:val="000000"/>
                <w:sz w:val="18"/>
                <w:szCs w:val="18"/>
              </w:rPr>
              <w:t>FEMA Form 086-0-30</w:t>
            </w:r>
            <w:r>
              <w:rPr>
                <w:rFonts w:ascii="Arial" w:hAnsi="Arial" w:cs="Arial"/>
                <w:color w:val="000000"/>
                <w:sz w:val="18"/>
                <w:szCs w:val="18"/>
              </w:rPr>
              <w:t xml:space="preserve"> </w:t>
            </w:r>
            <w:r w:rsidRPr="00555CC6">
              <w:rPr>
                <w:rFonts w:ascii="Arial" w:hAnsi="Arial" w:cs="Arial"/>
                <w:color w:val="000000"/>
                <w:sz w:val="18"/>
                <w:szCs w:val="18"/>
              </w:rPr>
              <w:t xml:space="preserve">/ Application for Participation in the National Flood Insurance </w:t>
            </w:r>
          </w:p>
        </w:tc>
        <w:tc>
          <w:tcPr>
            <w:tcW w:w="919" w:type="dxa"/>
            <w:tcBorders>
              <w:top w:val="nil"/>
              <w:left w:val="nil"/>
              <w:bottom w:val="single" w:sz="8" w:space="0" w:color="auto"/>
              <w:right w:val="single" w:sz="8" w:space="0" w:color="auto"/>
            </w:tcBorders>
            <w:shd w:val="clear" w:color="auto" w:fill="auto"/>
            <w:vAlign w:val="center"/>
            <w:hideMark/>
          </w:tcPr>
          <w:p w:rsidR="00FF242C" w:rsidRPr="00555CC6" w:rsidRDefault="00FF242C" w:rsidP="00560914">
            <w:pPr>
              <w:jc w:val="center"/>
              <w:rPr>
                <w:rFonts w:ascii="Arial" w:hAnsi="Arial" w:cs="Arial"/>
                <w:color w:val="000000"/>
                <w:sz w:val="18"/>
                <w:szCs w:val="18"/>
              </w:rPr>
            </w:pPr>
            <w:r w:rsidRPr="00555CC6">
              <w:rPr>
                <w:rFonts w:ascii="Arial" w:hAnsi="Arial" w:cs="Arial"/>
                <w:color w:val="000000"/>
                <w:sz w:val="18"/>
                <w:szCs w:val="18"/>
              </w:rPr>
              <w:t>237</w:t>
            </w:r>
          </w:p>
        </w:tc>
        <w:tc>
          <w:tcPr>
            <w:tcW w:w="901" w:type="dxa"/>
            <w:tcBorders>
              <w:top w:val="nil"/>
              <w:left w:val="nil"/>
              <w:bottom w:val="single" w:sz="8" w:space="0" w:color="auto"/>
              <w:right w:val="single" w:sz="8" w:space="0" w:color="auto"/>
            </w:tcBorders>
            <w:shd w:val="clear" w:color="auto" w:fill="auto"/>
            <w:vAlign w:val="center"/>
            <w:hideMark/>
          </w:tcPr>
          <w:p w:rsidR="00FF242C" w:rsidRPr="00555CC6" w:rsidRDefault="00FF242C" w:rsidP="00560914">
            <w:pPr>
              <w:jc w:val="center"/>
              <w:rPr>
                <w:rFonts w:ascii="Arial" w:hAnsi="Arial" w:cs="Arial"/>
                <w:color w:val="000000"/>
                <w:sz w:val="18"/>
                <w:szCs w:val="18"/>
              </w:rPr>
            </w:pPr>
            <w:r w:rsidRPr="00555CC6">
              <w:rPr>
                <w:rFonts w:ascii="Arial" w:hAnsi="Arial" w:cs="Arial"/>
                <w:color w:val="000000"/>
                <w:sz w:val="18"/>
                <w:szCs w:val="18"/>
              </w:rPr>
              <w:t>1</w:t>
            </w:r>
          </w:p>
        </w:tc>
        <w:tc>
          <w:tcPr>
            <w:tcW w:w="1240" w:type="dxa"/>
            <w:tcBorders>
              <w:top w:val="nil"/>
              <w:left w:val="nil"/>
              <w:bottom w:val="single" w:sz="8" w:space="0" w:color="auto"/>
              <w:right w:val="single" w:sz="8" w:space="0" w:color="auto"/>
            </w:tcBorders>
            <w:shd w:val="clear" w:color="auto" w:fill="auto"/>
            <w:vAlign w:val="center"/>
            <w:hideMark/>
          </w:tcPr>
          <w:p w:rsidR="00FF242C" w:rsidRPr="00555CC6" w:rsidRDefault="00FF242C" w:rsidP="00560914">
            <w:pPr>
              <w:jc w:val="center"/>
              <w:rPr>
                <w:rFonts w:ascii="Arial" w:hAnsi="Arial" w:cs="Arial"/>
                <w:color w:val="000000"/>
                <w:sz w:val="18"/>
                <w:szCs w:val="18"/>
              </w:rPr>
            </w:pPr>
            <w:r w:rsidRPr="00555CC6">
              <w:rPr>
                <w:rFonts w:ascii="Arial" w:hAnsi="Arial" w:cs="Arial"/>
                <w:color w:val="000000"/>
                <w:sz w:val="18"/>
                <w:szCs w:val="18"/>
              </w:rPr>
              <w:t>237</w:t>
            </w:r>
          </w:p>
        </w:tc>
        <w:tc>
          <w:tcPr>
            <w:tcW w:w="1080" w:type="dxa"/>
            <w:tcBorders>
              <w:top w:val="nil"/>
              <w:left w:val="nil"/>
              <w:bottom w:val="single" w:sz="8" w:space="0" w:color="auto"/>
              <w:right w:val="single" w:sz="8" w:space="0" w:color="auto"/>
            </w:tcBorders>
            <w:shd w:val="clear" w:color="auto" w:fill="auto"/>
            <w:vAlign w:val="center"/>
            <w:hideMark/>
          </w:tcPr>
          <w:p w:rsidR="00FF242C" w:rsidRPr="00555CC6" w:rsidRDefault="00FF242C" w:rsidP="00560914">
            <w:pPr>
              <w:jc w:val="center"/>
              <w:rPr>
                <w:rFonts w:ascii="Arial" w:hAnsi="Arial" w:cs="Arial"/>
                <w:color w:val="000000"/>
                <w:sz w:val="18"/>
                <w:szCs w:val="18"/>
              </w:rPr>
            </w:pPr>
            <w:r w:rsidRPr="00555CC6">
              <w:rPr>
                <w:rFonts w:ascii="Arial" w:hAnsi="Arial" w:cs="Arial"/>
                <w:color w:val="000000"/>
                <w:sz w:val="18"/>
                <w:szCs w:val="18"/>
              </w:rPr>
              <w:t xml:space="preserve">4 </w:t>
            </w:r>
            <w:r>
              <w:rPr>
                <w:rFonts w:ascii="Arial" w:hAnsi="Arial" w:cs="Arial"/>
                <w:color w:val="000000"/>
                <w:sz w:val="18"/>
                <w:szCs w:val="18"/>
              </w:rPr>
              <w:t>h</w:t>
            </w:r>
            <w:r w:rsidRPr="00555CC6">
              <w:rPr>
                <w:rFonts w:ascii="Arial" w:hAnsi="Arial" w:cs="Arial"/>
                <w:color w:val="000000"/>
                <w:sz w:val="18"/>
                <w:szCs w:val="18"/>
              </w:rPr>
              <w:t>ours</w:t>
            </w:r>
          </w:p>
        </w:tc>
        <w:tc>
          <w:tcPr>
            <w:tcW w:w="900" w:type="dxa"/>
            <w:tcBorders>
              <w:top w:val="nil"/>
              <w:left w:val="nil"/>
              <w:bottom w:val="single" w:sz="8" w:space="0" w:color="auto"/>
              <w:right w:val="single" w:sz="8" w:space="0" w:color="auto"/>
            </w:tcBorders>
            <w:shd w:val="clear" w:color="auto" w:fill="auto"/>
            <w:vAlign w:val="center"/>
            <w:hideMark/>
          </w:tcPr>
          <w:p w:rsidR="00FF242C" w:rsidRPr="00555CC6" w:rsidRDefault="00FF242C" w:rsidP="00560914">
            <w:pPr>
              <w:jc w:val="center"/>
              <w:rPr>
                <w:rFonts w:ascii="Arial" w:hAnsi="Arial" w:cs="Arial"/>
                <w:color w:val="000000"/>
                <w:sz w:val="18"/>
                <w:szCs w:val="18"/>
              </w:rPr>
            </w:pPr>
            <w:r w:rsidRPr="00555CC6">
              <w:rPr>
                <w:rFonts w:ascii="Arial" w:hAnsi="Arial" w:cs="Arial"/>
                <w:color w:val="000000"/>
                <w:sz w:val="18"/>
                <w:szCs w:val="18"/>
              </w:rPr>
              <w:t>948</w:t>
            </w:r>
          </w:p>
        </w:tc>
        <w:tc>
          <w:tcPr>
            <w:tcW w:w="810" w:type="dxa"/>
            <w:tcBorders>
              <w:top w:val="nil"/>
              <w:left w:val="nil"/>
              <w:bottom w:val="single" w:sz="8" w:space="0" w:color="auto"/>
              <w:right w:val="single" w:sz="8" w:space="0" w:color="auto"/>
            </w:tcBorders>
            <w:shd w:val="clear" w:color="auto" w:fill="auto"/>
            <w:vAlign w:val="center"/>
            <w:hideMark/>
          </w:tcPr>
          <w:p w:rsidR="00FF242C" w:rsidRPr="00555CC6" w:rsidRDefault="00FF242C" w:rsidP="00560914">
            <w:pPr>
              <w:jc w:val="center"/>
              <w:rPr>
                <w:rFonts w:ascii="Arial" w:hAnsi="Arial" w:cs="Arial"/>
                <w:color w:val="000000"/>
                <w:sz w:val="18"/>
                <w:szCs w:val="18"/>
              </w:rPr>
            </w:pPr>
            <w:r w:rsidRPr="00555CC6">
              <w:rPr>
                <w:rFonts w:ascii="Arial" w:hAnsi="Arial" w:cs="Arial"/>
                <w:color w:val="000000"/>
                <w:sz w:val="18"/>
                <w:szCs w:val="18"/>
              </w:rPr>
              <w:t>$4</w:t>
            </w:r>
            <w:r>
              <w:rPr>
                <w:rFonts w:ascii="Arial" w:hAnsi="Arial" w:cs="Arial"/>
                <w:color w:val="000000"/>
                <w:sz w:val="18"/>
                <w:szCs w:val="18"/>
              </w:rPr>
              <w:t>2.43</w:t>
            </w:r>
          </w:p>
        </w:tc>
        <w:tc>
          <w:tcPr>
            <w:tcW w:w="1440" w:type="dxa"/>
            <w:tcBorders>
              <w:top w:val="nil"/>
              <w:left w:val="nil"/>
              <w:bottom w:val="single" w:sz="8" w:space="0" w:color="auto"/>
              <w:right w:val="single" w:sz="8" w:space="0" w:color="auto"/>
            </w:tcBorders>
            <w:shd w:val="clear" w:color="auto" w:fill="auto"/>
            <w:vAlign w:val="center"/>
            <w:hideMark/>
          </w:tcPr>
          <w:p w:rsidR="00FF242C" w:rsidRPr="00555CC6" w:rsidRDefault="00FF242C" w:rsidP="00560914">
            <w:pPr>
              <w:jc w:val="center"/>
              <w:rPr>
                <w:rFonts w:ascii="Arial" w:hAnsi="Arial" w:cs="Arial"/>
                <w:color w:val="000000"/>
                <w:sz w:val="18"/>
                <w:szCs w:val="18"/>
              </w:rPr>
            </w:pPr>
            <w:r w:rsidRPr="00555CC6">
              <w:rPr>
                <w:rFonts w:ascii="Arial" w:hAnsi="Arial" w:cs="Arial"/>
                <w:color w:val="000000"/>
                <w:sz w:val="18"/>
                <w:szCs w:val="18"/>
              </w:rPr>
              <w:t>$4</w:t>
            </w:r>
            <w:r>
              <w:rPr>
                <w:rFonts w:ascii="Arial" w:hAnsi="Arial" w:cs="Arial"/>
                <w:color w:val="000000"/>
                <w:sz w:val="18"/>
                <w:szCs w:val="18"/>
              </w:rPr>
              <w:t>0,224</w:t>
            </w:r>
          </w:p>
        </w:tc>
      </w:tr>
      <w:tr w:rsidR="00FF242C" w:rsidRPr="00562915" w:rsidTr="00FF242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rsidR="00FF242C" w:rsidRPr="00A9502E" w:rsidRDefault="00FF242C" w:rsidP="00560914">
            <w:pPr>
              <w:rPr>
                <w:rFonts w:ascii="Arial" w:hAnsi="Arial" w:cs="Arial"/>
                <w:color w:val="000000"/>
                <w:sz w:val="18"/>
                <w:szCs w:val="18"/>
              </w:rPr>
            </w:pPr>
            <w:r w:rsidRPr="00A9502E">
              <w:rPr>
                <w:rFonts w:ascii="Arial" w:hAnsi="Arial" w:cs="Arial"/>
                <w:color w:val="000000"/>
                <w:sz w:val="18"/>
                <w:szCs w:val="18"/>
              </w:rPr>
              <w:t>State, Local, or Tribal Government</w:t>
            </w:r>
          </w:p>
        </w:tc>
        <w:tc>
          <w:tcPr>
            <w:tcW w:w="1530" w:type="dxa"/>
            <w:tcBorders>
              <w:top w:val="nil"/>
              <w:left w:val="nil"/>
              <w:bottom w:val="single" w:sz="8" w:space="0" w:color="auto"/>
              <w:right w:val="single" w:sz="8" w:space="0" w:color="auto"/>
            </w:tcBorders>
            <w:shd w:val="clear" w:color="auto" w:fill="auto"/>
            <w:vAlign w:val="center"/>
          </w:tcPr>
          <w:p w:rsidR="00FF242C" w:rsidRPr="00A9502E" w:rsidRDefault="00FF242C" w:rsidP="00560914">
            <w:pPr>
              <w:rPr>
                <w:rFonts w:ascii="Arial" w:hAnsi="Arial" w:cs="Arial"/>
                <w:color w:val="000000"/>
                <w:sz w:val="18"/>
                <w:szCs w:val="18"/>
              </w:rPr>
            </w:pPr>
            <w:r w:rsidRPr="00A9502E">
              <w:rPr>
                <w:rFonts w:ascii="Arial" w:hAnsi="Arial" w:cs="Arial"/>
                <w:color w:val="000000"/>
                <w:sz w:val="18"/>
                <w:szCs w:val="18"/>
              </w:rPr>
              <w:t>Floodplain  Development Documentation</w:t>
            </w:r>
          </w:p>
        </w:tc>
        <w:tc>
          <w:tcPr>
            <w:tcW w:w="919" w:type="dxa"/>
            <w:tcBorders>
              <w:top w:val="nil"/>
              <w:left w:val="nil"/>
              <w:bottom w:val="single" w:sz="8" w:space="0" w:color="auto"/>
              <w:right w:val="single" w:sz="8" w:space="0" w:color="auto"/>
            </w:tcBorders>
            <w:shd w:val="clear" w:color="auto" w:fill="auto"/>
            <w:vAlign w:val="center"/>
          </w:tcPr>
          <w:p w:rsidR="00FF242C" w:rsidRPr="00A9502E" w:rsidRDefault="00FF242C" w:rsidP="00560914">
            <w:pPr>
              <w:jc w:val="center"/>
              <w:rPr>
                <w:rFonts w:ascii="Arial" w:hAnsi="Arial" w:cs="Arial"/>
                <w:color w:val="000000"/>
                <w:sz w:val="18"/>
                <w:szCs w:val="18"/>
              </w:rPr>
            </w:pPr>
            <w:r w:rsidRPr="00A9502E">
              <w:rPr>
                <w:rFonts w:ascii="Arial" w:hAnsi="Arial" w:cs="Arial"/>
                <w:color w:val="000000"/>
                <w:sz w:val="18"/>
                <w:szCs w:val="18"/>
              </w:rPr>
              <w:t>20,107</w:t>
            </w:r>
          </w:p>
        </w:tc>
        <w:tc>
          <w:tcPr>
            <w:tcW w:w="901" w:type="dxa"/>
            <w:tcBorders>
              <w:top w:val="nil"/>
              <w:left w:val="nil"/>
              <w:bottom w:val="single" w:sz="8" w:space="0" w:color="auto"/>
              <w:right w:val="single" w:sz="8" w:space="0" w:color="auto"/>
            </w:tcBorders>
            <w:shd w:val="clear" w:color="auto" w:fill="auto"/>
            <w:vAlign w:val="center"/>
          </w:tcPr>
          <w:p w:rsidR="00FF242C" w:rsidRPr="00A9502E" w:rsidRDefault="00FF242C" w:rsidP="00560914">
            <w:pPr>
              <w:jc w:val="center"/>
              <w:rPr>
                <w:rFonts w:ascii="Arial" w:hAnsi="Arial" w:cs="Arial"/>
                <w:color w:val="000000"/>
                <w:sz w:val="18"/>
                <w:szCs w:val="18"/>
              </w:rPr>
            </w:pPr>
            <w:r w:rsidRPr="00A9502E">
              <w:rPr>
                <w:rFonts w:ascii="Arial" w:hAnsi="Arial" w:cs="Arial"/>
                <w:color w:val="000000"/>
                <w:sz w:val="18"/>
                <w:szCs w:val="18"/>
              </w:rPr>
              <w:t>4.38</w:t>
            </w:r>
          </w:p>
        </w:tc>
        <w:tc>
          <w:tcPr>
            <w:tcW w:w="1240" w:type="dxa"/>
            <w:tcBorders>
              <w:top w:val="nil"/>
              <w:left w:val="nil"/>
              <w:bottom w:val="single" w:sz="8" w:space="0" w:color="auto"/>
              <w:right w:val="single" w:sz="8" w:space="0" w:color="auto"/>
            </w:tcBorders>
            <w:shd w:val="clear" w:color="auto" w:fill="auto"/>
            <w:vAlign w:val="center"/>
          </w:tcPr>
          <w:p w:rsidR="00FF242C" w:rsidRPr="00A9502E" w:rsidRDefault="00FF242C" w:rsidP="00560914">
            <w:pPr>
              <w:jc w:val="center"/>
              <w:rPr>
                <w:rFonts w:ascii="Arial" w:hAnsi="Arial" w:cs="Arial"/>
                <w:color w:val="000000"/>
                <w:sz w:val="18"/>
                <w:szCs w:val="18"/>
              </w:rPr>
            </w:pPr>
            <w:r w:rsidRPr="00A9502E">
              <w:rPr>
                <w:rFonts w:ascii="Arial" w:hAnsi="Arial" w:cs="Arial"/>
                <w:color w:val="000000"/>
                <w:sz w:val="18"/>
                <w:szCs w:val="18"/>
              </w:rPr>
              <w:t>88,069</w:t>
            </w:r>
          </w:p>
        </w:tc>
        <w:tc>
          <w:tcPr>
            <w:tcW w:w="1080" w:type="dxa"/>
            <w:tcBorders>
              <w:top w:val="nil"/>
              <w:left w:val="nil"/>
              <w:bottom w:val="single" w:sz="8" w:space="0" w:color="auto"/>
              <w:right w:val="single" w:sz="8" w:space="0" w:color="auto"/>
            </w:tcBorders>
            <w:shd w:val="clear" w:color="auto" w:fill="auto"/>
            <w:vAlign w:val="center"/>
          </w:tcPr>
          <w:p w:rsidR="00FF242C" w:rsidRPr="00A9502E" w:rsidRDefault="00FF242C" w:rsidP="00560914">
            <w:pPr>
              <w:jc w:val="center"/>
              <w:rPr>
                <w:rFonts w:ascii="Arial" w:hAnsi="Arial" w:cs="Arial"/>
                <w:color w:val="000000"/>
                <w:sz w:val="18"/>
                <w:szCs w:val="18"/>
              </w:rPr>
            </w:pPr>
            <w:r w:rsidRPr="00A9502E">
              <w:rPr>
                <w:rFonts w:ascii="Arial" w:hAnsi="Arial" w:cs="Arial"/>
                <w:color w:val="000000"/>
                <w:sz w:val="18"/>
                <w:szCs w:val="18"/>
              </w:rPr>
              <w:t>2.5 hours</w:t>
            </w:r>
          </w:p>
        </w:tc>
        <w:tc>
          <w:tcPr>
            <w:tcW w:w="900" w:type="dxa"/>
            <w:tcBorders>
              <w:top w:val="nil"/>
              <w:left w:val="nil"/>
              <w:bottom w:val="single" w:sz="8" w:space="0" w:color="auto"/>
              <w:right w:val="single" w:sz="8" w:space="0" w:color="auto"/>
            </w:tcBorders>
            <w:shd w:val="clear" w:color="auto" w:fill="auto"/>
            <w:vAlign w:val="center"/>
          </w:tcPr>
          <w:p w:rsidR="00FF242C" w:rsidRPr="00A9502E" w:rsidRDefault="00FF242C" w:rsidP="00560914">
            <w:pPr>
              <w:jc w:val="center"/>
              <w:rPr>
                <w:rFonts w:ascii="Arial" w:hAnsi="Arial" w:cs="Arial"/>
                <w:color w:val="000000"/>
                <w:sz w:val="18"/>
                <w:szCs w:val="18"/>
              </w:rPr>
            </w:pPr>
            <w:r w:rsidRPr="00A9502E">
              <w:rPr>
                <w:rFonts w:ascii="Arial" w:hAnsi="Arial" w:cs="Arial"/>
                <w:color w:val="000000"/>
                <w:sz w:val="18"/>
                <w:szCs w:val="18"/>
              </w:rPr>
              <w:t>220,173</w:t>
            </w:r>
          </w:p>
        </w:tc>
        <w:tc>
          <w:tcPr>
            <w:tcW w:w="810" w:type="dxa"/>
            <w:tcBorders>
              <w:top w:val="nil"/>
              <w:left w:val="nil"/>
              <w:bottom w:val="single" w:sz="8" w:space="0" w:color="auto"/>
              <w:right w:val="single" w:sz="8" w:space="0" w:color="auto"/>
            </w:tcBorders>
            <w:shd w:val="clear" w:color="auto" w:fill="auto"/>
            <w:vAlign w:val="center"/>
          </w:tcPr>
          <w:p w:rsidR="00FF242C" w:rsidRPr="00A9502E" w:rsidRDefault="00FF242C" w:rsidP="00560914">
            <w:pPr>
              <w:jc w:val="center"/>
              <w:rPr>
                <w:rFonts w:ascii="Arial" w:hAnsi="Arial" w:cs="Arial"/>
                <w:color w:val="000000"/>
                <w:sz w:val="18"/>
                <w:szCs w:val="18"/>
              </w:rPr>
            </w:pPr>
            <w:r w:rsidRPr="00A9502E">
              <w:rPr>
                <w:rFonts w:ascii="Arial" w:hAnsi="Arial" w:cs="Arial"/>
                <w:color w:val="000000"/>
                <w:sz w:val="18"/>
                <w:szCs w:val="18"/>
              </w:rPr>
              <w:t>$42.43</w:t>
            </w:r>
          </w:p>
        </w:tc>
        <w:tc>
          <w:tcPr>
            <w:tcW w:w="1440" w:type="dxa"/>
            <w:tcBorders>
              <w:top w:val="nil"/>
              <w:left w:val="nil"/>
              <w:bottom w:val="single" w:sz="8" w:space="0" w:color="auto"/>
              <w:right w:val="single" w:sz="8" w:space="0" w:color="auto"/>
            </w:tcBorders>
            <w:shd w:val="clear" w:color="auto" w:fill="auto"/>
            <w:vAlign w:val="center"/>
          </w:tcPr>
          <w:p w:rsidR="00FF242C" w:rsidRPr="00A9502E" w:rsidRDefault="00FF242C" w:rsidP="00560914">
            <w:pPr>
              <w:jc w:val="center"/>
              <w:rPr>
                <w:rFonts w:ascii="Arial" w:hAnsi="Arial" w:cs="Arial"/>
                <w:color w:val="000000"/>
                <w:sz w:val="18"/>
                <w:szCs w:val="18"/>
              </w:rPr>
            </w:pPr>
            <w:r w:rsidRPr="00A9502E">
              <w:rPr>
                <w:rFonts w:ascii="Arial" w:hAnsi="Arial" w:cs="Arial"/>
                <w:color w:val="000000"/>
                <w:sz w:val="18"/>
                <w:szCs w:val="18"/>
              </w:rPr>
              <w:t>$9,341,940.30</w:t>
            </w:r>
          </w:p>
        </w:tc>
      </w:tr>
      <w:tr w:rsidR="00FF242C" w:rsidRPr="00903069" w:rsidTr="00FF242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rsidR="00FF242C" w:rsidRPr="00A9502E" w:rsidRDefault="00FF242C" w:rsidP="00560914">
            <w:pPr>
              <w:jc w:val="center"/>
              <w:rPr>
                <w:rFonts w:ascii="Arial" w:hAnsi="Arial" w:cs="Arial"/>
                <w:b/>
                <w:bCs/>
                <w:color w:val="000000"/>
                <w:sz w:val="18"/>
                <w:szCs w:val="18"/>
              </w:rPr>
            </w:pPr>
          </w:p>
        </w:tc>
        <w:tc>
          <w:tcPr>
            <w:tcW w:w="1530" w:type="dxa"/>
            <w:tcBorders>
              <w:top w:val="nil"/>
              <w:left w:val="nil"/>
              <w:bottom w:val="single" w:sz="8" w:space="0" w:color="auto"/>
              <w:right w:val="single" w:sz="8" w:space="0" w:color="auto"/>
            </w:tcBorders>
            <w:shd w:val="clear" w:color="auto" w:fill="000000" w:themeFill="text1"/>
            <w:vAlign w:val="center"/>
          </w:tcPr>
          <w:p w:rsidR="00FF242C" w:rsidRPr="00A9502E" w:rsidRDefault="00FF242C" w:rsidP="00560914">
            <w:pPr>
              <w:jc w:val="center"/>
              <w:rPr>
                <w:rFonts w:ascii="Arial" w:hAnsi="Arial" w:cs="Arial"/>
                <w:color w:val="000000"/>
                <w:sz w:val="18"/>
                <w:szCs w:val="18"/>
              </w:rPr>
            </w:pPr>
          </w:p>
        </w:tc>
        <w:tc>
          <w:tcPr>
            <w:tcW w:w="919" w:type="dxa"/>
            <w:tcBorders>
              <w:top w:val="nil"/>
              <w:left w:val="nil"/>
              <w:bottom w:val="single" w:sz="8" w:space="0" w:color="auto"/>
              <w:right w:val="single" w:sz="8" w:space="0" w:color="auto"/>
            </w:tcBorders>
            <w:shd w:val="clear" w:color="auto" w:fill="auto"/>
            <w:vAlign w:val="center"/>
          </w:tcPr>
          <w:p w:rsidR="00FF242C" w:rsidRPr="00A9502E" w:rsidRDefault="00FF242C" w:rsidP="00560914">
            <w:pPr>
              <w:jc w:val="center"/>
              <w:rPr>
                <w:rFonts w:ascii="Arial" w:hAnsi="Arial" w:cs="Arial"/>
                <w:b/>
                <w:bCs/>
                <w:color w:val="000000"/>
                <w:sz w:val="18"/>
                <w:szCs w:val="18"/>
              </w:rPr>
            </w:pPr>
            <w:r w:rsidRPr="00A9502E">
              <w:rPr>
                <w:rFonts w:ascii="Arial" w:hAnsi="Arial" w:cs="Arial"/>
                <w:b/>
                <w:bCs/>
                <w:color w:val="000000"/>
                <w:sz w:val="18"/>
                <w:szCs w:val="18"/>
              </w:rPr>
              <w:t>20,344</w:t>
            </w:r>
          </w:p>
        </w:tc>
        <w:tc>
          <w:tcPr>
            <w:tcW w:w="901" w:type="dxa"/>
            <w:tcBorders>
              <w:top w:val="nil"/>
              <w:left w:val="nil"/>
              <w:bottom w:val="single" w:sz="8" w:space="0" w:color="auto"/>
              <w:right w:val="single" w:sz="8" w:space="0" w:color="auto"/>
            </w:tcBorders>
            <w:shd w:val="clear" w:color="000000" w:fill="000000"/>
            <w:vAlign w:val="center"/>
          </w:tcPr>
          <w:p w:rsidR="00FF242C" w:rsidRPr="00A9502E" w:rsidRDefault="00FF242C" w:rsidP="00560914">
            <w:pPr>
              <w:jc w:val="center"/>
              <w:rPr>
                <w:rFonts w:ascii="Arial" w:hAnsi="Arial" w:cs="Arial"/>
                <w:color w:val="000000"/>
                <w:sz w:val="18"/>
                <w:szCs w:val="18"/>
              </w:rPr>
            </w:pPr>
          </w:p>
        </w:tc>
        <w:tc>
          <w:tcPr>
            <w:tcW w:w="1240" w:type="dxa"/>
            <w:tcBorders>
              <w:top w:val="nil"/>
              <w:left w:val="nil"/>
              <w:bottom w:val="single" w:sz="8" w:space="0" w:color="auto"/>
              <w:right w:val="single" w:sz="8" w:space="0" w:color="auto"/>
            </w:tcBorders>
            <w:shd w:val="clear" w:color="000000" w:fill="FFFFFF"/>
            <w:vAlign w:val="center"/>
          </w:tcPr>
          <w:p w:rsidR="00FF242C" w:rsidRPr="00A9502E" w:rsidRDefault="00FF242C" w:rsidP="00560914">
            <w:pPr>
              <w:jc w:val="center"/>
              <w:rPr>
                <w:rFonts w:ascii="Arial" w:hAnsi="Arial" w:cs="Arial"/>
                <w:b/>
                <w:color w:val="000000"/>
                <w:sz w:val="18"/>
                <w:szCs w:val="18"/>
              </w:rPr>
            </w:pPr>
            <w:r w:rsidRPr="00A9502E">
              <w:rPr>
                <w:rFonts w:ascii="Arial" w:hAnsi="Arial" w:cs="Arial"/>
                <w:b/>
                <w:color w:val="000000"/>
                <w:sz w:val="18"/>
                <w:szCs w:val="18"/>
              </w:rPr>
              <w:t>88,306</w:t>
            </w:r>
          </w:p>
        </w:tc>
        <w:tc>
          <w:tcPr>
            <w:tcW w:w="1080" w:type="dxa"/>
            <w:tcBorders>
              <w:top w:val="nil"/>
              <w:left w:val="nil"/>
              <w:bottom w:val="single" w:sz="8" w:space="0" w:color="auto"/>
              <w:right w:val="single" w:sz="8" w:space="0" w:color="auto"/>
            </w:tcBorders>
            <w:shd w:val="clear" w:color="000000" w:fill="000000"/>
            <w:vAlign w:val="center"/>
          </w:tcPr>
          <w:p w:rsidR="00FF242C" w:rsidRPr="00A9502E" w:rsidRDefault="00FF242C" w:rsidP="00560914">
            <w:pPr>
              <w:jc w:val="center"/>
              <w:rPr>
                <w:rFonts w:ascii="Arial" w:hAnsi="Arial" w:cs="Arial"/>
                <w:color w:val="000000"/>
                <w:sz w:val="18"/>
                <w:szCs w:val="18"/>
              </w:rPr>
            </w:pPr>
          </w:p>
        </w:tc>
        <w:tc>
          <w:tcPr>
            <w:tcW w:w="900" w:type="dxa"/>
            <w:tcBorders>
              <w:top w:val="nil"/>
              <w:left w:val="nil"/>
              <w:bottom w:val="single" w:sz="8" w:space="0" w:color="auto"/>
              <w:right w:val="single" w:sz="8" w:space="0" w:color="auto"/>
            </w:tcBorders>
            <w:shd w:val="clear" w:color="auto" w:fill="auto"/>
            <w:vAlign w:val="center"/>
          </w:tcPr>
          <w:p w:rsidR="00FF242C" w:rsidRPr="00A9502E" w:rsidRDefault="00FF242C" w:rsidP="00560914">
            <w:pPr>
              <w:jc w:val="center"/>
              <w:rPr>
                <w:rFonts w:ascii="Arial" w:hAnsi="Arial" w:cs="Arial"/>
                <w:b/>
                <w:bCs/>
                <w:color w:val="000000"/>
                <w:sz w:val="18"/>
                <w:szCs w:val="18"/>
              </w:rPr>
            </w:pPr>
            <w:r w:rsidRPr="00A9502E">
              <w:rPr>
                <w:rFonts w:ascii="Arial" w:hAnsi="Arial" w:cs="Arial"/>
                <w:b/>
                <w:bCs/>
                <w:color w:val="000000"/>
                <w:sz w:val="18"/>
                <w:szCs w:val="18"/>
              </w:rPr>
              <w:t>221,121</w:t>
            </w:r>
          </w:p>
        </w:tc>
        <w:tc>
          <w:tcPr>
            <w:tcW w:w="810" w:type="dxa"/>
            <w:tcBorders>
              <w:top w:val="nil"/>
              <w:left w:val="nil"/>
              <w:bottom w:val="single" w:sz="8" w:space="0" w:color="auto"/>
              <w:right w:val="single" w:sz="8" w:space="0" w:color="auto"/>
            </w:tcBorders>
            <w:shd w:val="clear" w:color="000000" w:fill="000000"/>
            <w:vAlign w:val="center"/>
          </w:tcPr>
          <w:p w:rsidR="00FF242C" w:rsidRPr="00A9502E" w:rsidRDefault="00FF242C" w:rsidP="00560914">
            <w:pPr>
              <w:jc w:val="center"/>
              <w:rPr>
                <w:rFonts w:ascii="Arial" w:hAnsi="Arial" w:cs="Arial"/>
                <w:color w:val="000000"/>
                <w:sz w:val="18"/>
                <w:szCs w:val="18"/>
              </w:rPr>
            </w:pPr>
          </w:p>
        </w:tc>
        <w:tc>
          <w:tcPr>
            <w:tcW w:w="1440" w:type="dxa"/>
            <w:tcBorders>
              <w:top w:val="nil"/>
              <w:left w:val="nil"/>
              <w:bottom w:val="single" w:sz="8" w:space="0" w:color="auto"/>
              <w:right w:val="single" w:sz="8" w:space="0" w:color="auto"/>
            </w:tcBorders>
            <w:shd w:val="clear" w:color="auto" w:fill="auto"/>
            <w:vAlign w:val="center"/>
          </w:tcPr>
          <w:p w:rsidR="00FF242C" w:rsidRPr="00A9502E" w:rsidRDefault="00FF242C" w:rsidP="00560914">
            <w:pPr>
              <w:jc w:val="center"/>
              <w:rPr>
                <w:rFonts w:ascii="Arial" w:hAnsi="Arial" w:cs="Arial"/>
                <w:b/>
                <w:bCs/>
                <w:color w:val="000000"/>
                <w:sz w:val="18"/>
                <w:szCs w:val="18"/>
              </w:rPr>
            </w:pPr>
            <w:r w:rsidRPr="00A9502E">
              <w:rPr>
                <w:rFonts w:ascii="Arial" w:hAnsi="Arial" w:cs="Arial"/>
                <w:b/>
                <w:bCs/>
                <w:color w:val="000000"/>
                <w:sz w:val="18"/>
                <w:szCs w:val="18"/>
              </w:rPr>
              <w:t>$9,382,164.30</w:t>
            </w:r>
          </w:p>
        </w:tc>
      </w:tr>
    </w:tbl>
    <w:p w:rsidR="00FF242C" w:rsidRDefault="00FF242C" w:rsidP="00FF242C">
      <w:pPr>
        <w:tabs>
          <w:tab w:val="left" w:pos="-720"/>
        </w:tabs>
        <w:suppressAutoHyphens/>
        <w:ind w:left="720"/>
        <w:rPr>
          <w:b/>
        </w:rPr>
      </w:pPr>
    </w:p>
    <w:p w:rsidR="00FF242C" w:rsidRDefault="00FF242C" w:rsidP="00FF242C">
      <w:pPr>
        <w:tabs>
          <w:tab w:val="left" w:pos="-720"/>
        </w:tabs>
        <w:suppressAutoHyphens/>
      </w:pPr>
    </w:p>
    <w:p w:rsidR="00B11616" w:rsidRDefault="00B11616" w:rsidP="00B11616">
      <w:pPr>
        <w:rPr>
          <w:b/>
          <w:bCs/>
          <w:i/>
        </w:rPr>
      </w:pPr>
    </w:p>
    <w:p w:rsidR="00FF242C" w:rsidRDefault="00FF242C" w:rsidP="00B11616">
      <w:pPr>
        <w:rPr>
          <w:b/>
          <w:bCs/>
          <w:i/>
        </w:rPr>
      </w:pPr>
    </w:p>
    <w:p w:rsidR="00FF242C" w:rsidRDefault="00FF242C" w:rsidP="00B11616">
      <w:pPr>
        <w:rPr>
          <w:b/>
          <w:bCs/>
          <w:i/>
        </w:rPr>
      </w:pPr>
    </w:p>
    <w:p w:rsidR="00FF242C" w:rsidRDefault="00FF242C" w:rsidP="00B11616">
      <w:pPr>
        <w:rPr>
          <w:b/>
          <w:bCs/>
          <w:i/>
        </w:rPr>
      </w:pPr>
    </w:p>
    <w:p w:rsidR="00FF242C" w:rsidRPr="00D17900" w:rsidRDefault="00FF242C" w:rsidP="00B11616">
      <w:pPr>
        <w:rPr>
          <w:b/>
          <w:bCs/>
          <w:i/>
        </w:rPr>
      </w:pPr>
    </w:p>
    <w:p w:rsidR="00FF242C" w:rsidRDefault="00FF242C" w:rsidP="00FF242C">
      <w:pPr>
        <w:tabs>
          <w:tab w:val="left" w:pos="-720"/>
        </w:tabs>
        <w:suppressAutoHyphens/>
      </w:pPr>
      <w:r w:rsidRPr="001D7F31">
        <w:lastRenderedPageBreak/>
        <w:t>Question 15 – See explanation below.</w:t>
      </w:r>
    </w:p>
    <w:p w:rsidR="00FF242C" w:rsidRPr="007D2A43" w:rsidRDefault="00FF242C" w:rsidP="00FF242C">
      <w:pPr>
        <w:tabs>
          <w:tab w:val="left" w:pos="-720"/>
        </w:tabs>
        <w:suppressAutoHyphens/>
        <w:rPr>
          <w:i/>
          <w:sz w:val="20"/>
          <w:szCs w:val="20"/>
        </w:rPr>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FF242C" w:rsidTr="00560914">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FF242C" w:rsidRDefault="00FF242C" w:rsidP="00560914">
            <w:pPr>
              <w:jc w:val="center"/>
              <w:rPr>
                <w:b/>
                <w:bCs/>
                <w:sz w:val="18"/>
                <w:szCs w:val="18"/>
              </w:rPr>
            </w:pPr>
            <w:r w:rsidRPr="00786EE2">
              <w:rPr>
                <w:sz w:val="20"/>
                <w:szCs w:val="20"/>
              </w:rPr>
              <w:t xml:space="preserve"> </w:t>
            </w:r>
            <w:r>
              <w:rPr>
                <w:b/>
                <w:bCs/>
                <w:sz w:val="18"/>
                <w:szCs w:val="18"/>
              </w:rPr>
              <w:t>Itemized Changes in Annual Burden Hours</w:t>
            </w:r>
          </w:p>
        </w:tc>
      </w:tr>
      <w:tr w:rsidR="00FF242C" w:rsidTr="00560914">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FF242C" w:rsidRPr="00757122" w:rsidRDefault="00FF242C" w:rsidP="00560914">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FF242C" w:rsidRPr="00757122" w:rsidRDefault="00FF242C" w:rsidP="00560914">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FF242C" w:rsidRPr="00757122" w:rsidRDefault="00FF242C" w:rsidP="00560914">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FF242C" w:rsidRPr="00757122" w:rsidRDefault="00FF242C" w:rsidP="00560914">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FF242C" w:rsidRPr="00757122" w:rsidRDefault="00FF242C" w:rsidP="00560914">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FF242C" w:rsidRPr="00757122" w:rsidRDefault="00FF242C" w:rsidP="00560914">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FF242C" w:rsidRPr="00757122" w:rsidRDefault="00FF242C" w:rsidP="00560914">
            <w:pPr>
              <w:jc w:val="center"/>
              <w:rPr>
                <w:b/>
                <w:bCs/>
                <w:sz w:val="18"/>
                <w:szCs w:val="18"/>
              </w:rPr>
            </w:pPr>
            <w:r w:rsidRPr="00757122">
              <w:rPr>
                <w:b/>
                <w:bCs/>
                <w:sz w:val="18"/>
                <w:szCs w:val="18"/>
              </w:rPr>
              <w:t>Difference</w:t>
            </w:r>
          </w:p>
        </w:tc>
      </w:tr>
      <w:tr w:rsidR="00FF242C" w:rsidTr="0056091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FF242C" w:rsidRPr="001C6E8B" w:rsidRDefault="00FF242C" w:rsidP="00560914">
            <w:pPr>
              <w:rPr>
                <w:sz w:val="18"/>
                <w:szCs w:val="18"/>
              </w:rPr>
            </w:pPr>
            <w:r w:rsidRPr="001C6E8B">
              <w:rPr>
                <w:sz w:val="18"/>
                <w:szCs w:val="18"/>
              </w:rPr>
              <w:t xml:space="preserve">FEMA Form 086-0-30 / Application for Participation in the National Flood Insurance Program </w:t>
            </w:r>
          </w:p>
        </w:tc>
        <w:tc>
          <w:tcPr>
            <w:tcW w:w="1240" w:type="dxa"/>
            <w:tcBorders>
              <w:top w:val="nil"/>
              <w:left w:val="nil"/>
              <w:bottom w:val="single" w:sz="8" w:space="0" w:color="auto"/>
              <w:right w:val="single" w:sz="8" w:space="0" w:color="auto"/>
            </w:tcBorders>
            <w:shd w:val="clear" w:color="auto" w:fill="auto"/>
            <w:vAlign w:val="bottom"/>
          </w:tcPr>
          <w:p w:rsidR="00FF242C" w:rsidRPr="00757122" w:rsidRDefault="00FF242C" w:rsidP="00560914">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FF242C" w:rsidRPr="00757122" w:rsidRDefault="00FF242C" w:rsidP="00560914">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FF242C" w:rsidRPr="00757122" w:rsidRDefault="00FF242C" w:rsidP="00560914">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FF242C" w:rsidRPr="00757122" w:rsidRDefault="00FF242C" w:rsidP="00560914">
            <w:pPr>
              <w:jc w:val="center"/>
              <w:rPr>
                <w:sz w:val="18"/>
                <w:szCs w:val="18"/>
              </w:rPr>
            </w:pPr>
            <w:r>
              <w:rPr>
                <w:sz w:val="18"/>
                <w:szCs w:val="18"/>
              </w:rPr>
              <w:t>948</w:t>
            </w:r>
          </w:p>
        </w:tc>
        <w:tc>
          <w:tcPr>
            <w:tcW w:w="1420" w:type="dxa"/>
            <w:tcBorders>
              <w:top w:val="nil"/>
              <w:left w:val="nil"/>
              <w:bottom w:val="single" w:sz="8" w:space="0" w:color="auto"/>
              <w:right w:val="single" w:sz="8" w:space="0" w:color="auto"/>
            </w:tcBorders>
            <w:shd w:val="clear" w:color="auto" w:fill="auto"/>
            <w:vAlign w:val="bottom"/>
          </w:tcPr>
          <w:p w:rsidR="00FF242C" w:rsidRPr="00757122" w:rsidRDefault="00FF242C" w:rsidP="00560914">
            <w:pPr>
              <w:jc w:val="center"/>
              <w:rPr>
                <w:sz w:val="18"/>
                <w:szCs w:val="18"/>
              </w:rPr>
            </w:pPr>
            <w:r>
              <w:rPr>
                <w:sz w:val="18"/>
                <w:szCs w:val="18"/>
              </w:rPr>
              <w:t>948</w:t>
            </w:r>
          </w:p>
        </w:tc>
        <w:tc>
          <w:tcPr>
            <w:tcW w:w="1740" w:type="dxa"/>
            <w:tcBorders>
              <w:top w:val="nil"/>
              <w:left w:val="nil"/>
              <w:bottom w:val="single" w:sz="8" w:space="0" w:color="auto"/>
              <w:right w:val="single" w:sz="8" w:space="0" w:color="auto"/>
            </w:tcBorders>
            <w:shd w:val="clear" w:color="auto" w:fill="auto"/>
            <w:vAlign w:val="bottom"/>
          </w:tcPr>
          <w:p w:rsidR="00FF242C" w:rsidRPr="00757122" w:rsidRDefault="00FF242C" w:rsidP="00560914">
            <w:pPr>
              <w:jc w:val="center"/>
              <w:rPr>
                <w:sz w:val="18"/>
                <w:szCs w:val="18"/>
              </w:rPr>
            </w:pPr>
            <w:r w:rsidRPr="00757122">
              <w:rPr>
                <w:sz w:val="18"/>
                <w:szCs w:val="18"/>
              </w:rPr>
              <w:t> </w:t>
            </w:r>
            <w:r>
              <w:rPr>
                <w:sz w:val="18"/>
                <w:szCs w:val="18"/>
              </w:rPr>
              <w:t>0</w:t>
            </w:r>
          </w:p>
        </w:tc>
      </w:tr>
      <w:tr w:rsidR="00FF242C" w:rsidTr="0056091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FF242C" w:rsidRPr="008A6264" w:rsidRDefault="00FF242C" w:rsidP="00560914">
            <w:pPr>
              <w:rPr>
                <w:sz w:val="18"/>
                <w:szCs w:val="18"/>
                <w:highlight w:val="yellow"/>
              </w:rPr>
            </w:pPr>
            <w:r w:rsidRPr="00DA047A">
              <w:rPr>
                <w:sz w:val="18"/>
                <w:szCs w:val="18"/>
              </w:rPr>
              <w:t>Floodplain  Development Documentation</w:t>
            </w:r>
          </w:p>
        </w:tc>
        <w:tc>
          <w:tcPr>
            <w:tcW w:w="1240" w:type="dxa"/>
            <w:tcBorders>
              <w:top w:val="nil"/>
              <w:left w:val="nil"/>
              <w:bottom w:val="single" w:sz="8" w:space="0" w:color="auto"/>
              <w:right w:val="single" w:sz="8" w:space="0" w:color="auto"/>
            </w:tcBorders>
            <w:shd w:val="clear" w:color="auto" w:fill="auto"/>
            <w:vAlign w:val="bottom"/>
          </w:tcPr>
          <w:p w:rsidR="00FF242C" w:rsidRPr="00DA047A" w:rsidRDefault="00FF242C" w:rsidP="00560914">
            <w:pPr>
              <w:jc w:val="center"/>
              <w:rPr>
                <w:sz w:val="18"/>
                <w:szCs w:val="18"/>
              </w:rPr>
            </w:pPr>
            <w:r w:rsidRPr="00DA047A">
              <w:rPr>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FF242C" w:rsidRPr="00DA047A" w:rsidRDefault="00FF242C" w:rsidP="00560914">
            <w:pPr>
              <w:jc w:val="center"/>
              <w:rPr>
                <w:sz w:val="18"/>
                <w:szCs w:val="18"/>
              </w:rPr>
            </w:pPr>
            <w:r w:rsidRPr="00DA047A">
              <w:rPr>
                <w:sz w:val="18"/>
                <w:szCs w:val="18"/>
              </w:rPr>
              <w:t>220,173</w:t>
            </w:r>
          </w:p>
        </w:tc>
        <w:tc>
          <w:tcPr>
            <w:tcW w:w="1260" w:type="dxa"/>
            <w:tcBorders>
              <w:top w:val="nil"/>
              <w:left w:val="nil"/>
              <w:bottom w:val="single" w:sz="8" w:space="0" w:color="auto"/>
              <w:right w:val="single" w:sz="8" w:space="0" w:color="auto"/>
            </w:tcBorders>
            <w:shd w:val="clear" w:color="auto" w:fill="auto"/>
            <w:vAlign w:val="bottom"/>
          </w:tcPr>
          <w:p w:rsidR="00FF242C" w:rsidRPr="00DA047A" w:rsidRDefault="00FF242C" w:rsidP="00560914">
            <w:pPr>
              <w:jc w:val="center"/>
              <w:rPr>
                <w:sz w:val="18"/>
                <w:szCs w:val="18"/>
              </w:rPr>
            </w:pPr>
            <w:r w:rsidRPr="00DA047A">
              <w:rPr>
                <w:sz w:val="18"/>
                <w:szCs w:val="18"/>
              </w:rPr>
              <w:t>+220,173</w:t>
            </w:r>
          </w:p>
        </w:tc>
        <w:tc>
          <w:tcPr>
            <w:tcW w:w="1400" w:type="dxa"/>
            <w:tcBorders>
              <w:top w:val="nil"/>
              <w:left w:val="nil"/>
              <w:bottom w:val="single" w:sz="8" w:space="0" w:color="auto"/>
              <w:right w:val="single" w:sz="8" w:space="0" w:color="auto"/>
            </w:tcBorders>
            <w:shd w:val="clear" w:color="auto" w:fill="auto"/>
            <w:vAlign w:val="bottom"/>
          </w:tcPr>
          <w:p w:rsidR="00FF242C" w:rsidRPr="00371F9B" w:rsidRDefault="00FF242C" w:rsidP="00560914">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rsidR="00FF242C" w:rsidRPr="00371F9B" w:rsidRDefault="00FF242C" w:rsidP="00560914">
            <w:pPr>
              <w:jc w:val="center"/>
              <w:rPr>
                <w:sz w:val="18"/>
                <w:szCs w:val="18"/>
              </w:rPr>
            </w:pPr>
          </w:p>
        </w:tc>
        <w:tc>
          <w:tcPr>
            <w:tcW w:w="1740" w:type="dxa"/>
            <w:tcBorders>
              <w:top w:val="nil"/>
              <w:left w:val="nil"/>
              <w:bottom w:val="single" w:sz="8" w:space="0" w:color="auto"/>
              <w:right w:val="single" w:sz="8" w:space="0" w:color="auto"/>
            </w:tcBorders>
            <w:shd w:val="clear" w:color="auto" w:fill="auto"/>
            <w:vAlign w:val="bottom"/>
          </w:tcPr>
          <w:p w:rsidR="00FF242C" w:rsidRPr="005D6A85" w:rsidRDefault="00FF242C" w:rsidP="00560914">
            <w:pPr>
              <w:jc w:val="center"/>
              <w:rPr>
                <w:sz w:val="18"/>
                <w:szCs w:val="18"/>
                <w:highlight w:val="yellow"/>
              </w:rPr>
            </w:pPr>
          </w:p>
        </w:tc>
      </w:tr>
      <w:tr w:rsidR="00FF242C" w:rsidTr="0056091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FF242C" w:rsidRPr="00757122" w:rsidRDefault="00FF242C" w:rsidP="00560914">
            <w:pPr>
              <w:jc w:val="center"/>
              <w:rPr>
                <w:b/>
                <w:bCs/>
                <w:sz w:val="18"/>
                <w:szCs w:val="18"/>
              </w:rPr>
            </w:pPr>
            <w:r w:rsidRPr="00757122">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FF242C" w:rsidRPr="00DA047A" w:rsidRDefault="00FF242C" w:rsidP="00560914">
            <w:pPr>
              <w:jc w:val="center"/>
              <w:rPr>
                <w:b/>
                <w:bCs/>
                <w:sz w:val="18"/>
                <w:szCs w:val="18"/>
              </w:rPr>
            </w:pPr>
            <w:r w:rsidRPr="00DA047A">
              <w:rPr>
                <w:b/>
                <w:bCs/>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FF242C" w:rsidRPr="00DA047A" w:rsidRDefault="00FF242C" w:rsidP="00560914">
            <w:pPr>
              <w:jc w:val="center"/>
              <w:rPr>
                <w:b/>
                <w:bCs/>
                <w:sz w:val="18"/>
                <w:szCs w:val="18"/>
              </w:rPr>
            </w:pPr>
            <w:r w:rsidRPr="00DA047A">
              <w:rPr>
                <w:b/>
                <w:bCs/>
                <w:sz w:val="18"/>
                <w:szCs w:val="18"/>
              </w:rPr>
              <w:t>220,173</w:t>
            </w:r>
          </w:p>
        </w:tc>
        <w:tc>
          <w:tcPr>
            <w:tcW w:w="1260" w:type="dxa"/>
            <w:tcBorders>
              <w:top w:val="nil"/>
              <w:left w:val="nil"/>
              <w:bottom w:val="single" w:sz="8" w:space="0" w:color="auto"/>
              <w:right w:val="single" w:sz="8" w:space="0" w:color="auto"/>
            </w:tcBorders>
            <w:shd w:val="clear" w:color="auto" w:fill="auto"/>
            <w:vAlign w:val="bottom"/>
          </w:tcPr>
          <w:p w:rsidR="00FF242C" w:rsidRPr="00DA047A" w:rsidRDefault="00FF242C" w:rsidP="00560914">
            <w:pPr>
              <w:jc w:val="center"/>
              <w:rPr>
                <w:b/>
                <w:bCs/>
                <w:sz w:val="18"/>
                <w:szCs w:val="18"/>
              </w:rPr>
            </w:pPr>
            <w:r w:rsidRPr="00DA047A">
              <w:rPr>
                <w:b/>
                <w:bCs/>
                <w:sz w:val="18"/>
                <w:szCs w:val="18"/>
              </w:rPr>
              <w:t>+220,173</w:t>
            </w:r>
          </w:p>
        </w:tc>
        <w:tc>
          <w:tcPr>
            <w:tcW w:w="1400" w:type="dxa"/>
            <w:tcBorders>
              <w:top w:val="nil"/>
              <w:left w:val="nil"/>
              <w:bottom w:val="single" w:sz="8" w:space="0" w:color="auto"/>
              <w:right w:val="single" w:sz="8" w:space="0" w:color="auto"/>
            </w:tcBorders>
            <w:shd w:val="clear" w:color="auto" w:fill="auto"/>
            <w:vAlign w:val="bottom"/>
          </w:tcPr>
          <w:p w:rsidR="00FF242C" w:rsidRPr="00757122" w:rsidRDefault="00FF242C" w:rsidP="00560914">
            <w:pPr>
              <w:jc w:val="center"/>
              <w:rPr>
                <w:b/>
                <w:bCs/>
                <w:sz w:val="18"/>
                <w:szCs w:val="18"/>
              </w:rPr>
            </w:pPr>
            <w:r>
              <w:rPr>
                <w:b/>
                <w:bCs/>
                <w:sz w:val="18"/>
                <w:szCs w:val="18"/>
              </w:rPr>
              <w:t>948</w:t>
            </w:r>
          </w:p>
        </w:tc>
        <w:tc>
          <w:tcPr>
            <w:tcW w:w="1420" w:type="dxa"/>
            <w:tcBorders>
              <w:top w:val="nil"/>
              <w:left w:val="nil"/>
              <w:bottom w:val="single" w:sz="8" w:space="0" w:color="auto"/>
              <w:right w:val="single" w:sz="8" w:space="0" w:color="auto"/>
            </w:tcBorders>
            <w:shd w:val="clear" w:color="auto" w:fill="auto"/>
            <w:vAlign w:val="bottom"/>
          </w:tcPr>
          <w:p w:rsidR="00FF242C" w:rsidRPr="00757122" w:rsidRDefault="00FF242C" w:rsidP="00560914">
            <w:pPr>
              <w:jc w:val="center"/>
              <w:rPr>
                <w:b/>
                <w:bCs/>
                <w:sz w:val="18"/>
                <w:szCs w:val="18"/>
              </w:rPr>
            </w:pPr>
            <w:r>
              <w:rPr>
                <w:b/>
                <w:bCs/>
                <w:sz w:val="18"/>
                <w:szCs w:val="18"/>
              </w:rPr>
              <w:t>948</w:t>
            </w:r>
          </w:p>
        </w:tc>
        <w:tc>
          <w:tcPr>
            <w:tcW w:w="1740" w:type="dxa"/>
            <w:tcBorders>
              <w:top w:val="nil"/>
              <w:left w:val="nil"/>
              <w:bottom w:val="single" w:sz="8" w:space="0" w:color="auto"/>
              <w:right w:val="single" w:sz="8" w:space="0" w:color="auto"/>
            </w:tcBorders>
            <w:shd w:val="clear" w:color="auto" w:fill="auto"/>
            <w:vAlign w:val="bottom"/>
          </w:tcPr>
          <w:p w:rsidR="00FF242C" w:rsidRPr="00757122" w:rsidRDefault="00FF242C" w:rsidP="00560914">
            <w:pPr>
              <w:jc w:val="center"/>
              <w:rPr>
                <w:b/>
                <w:bCs/>
                <w:sz w:val="18"/>
                <w:szCs w:val="18"/>
              </w:rPr>
            </w:pPr>
            <w:r>
              <w:rPr>
                <w:b/>
                <w:bCs/>
                <w:sz w:val="18"/>
                <w:szCs w:val="18"/>
              </w:rPr>
              <w:t>0</w:t>
            </w:r>
          </w:p>
        </w:tc>
      </w:tr>
    </w:tbl>
    <w:p w:rsidR="00FF242C" w:rsidRDefault="00FF242C" w:rsidP="00FF242C">
      <w:pPr>
        <w:rPr>
          <w:b/>
          <w:bCs/>
          <w:i/>
        </w:rPr>
      </w:pPr>
    </w:p>
    <w:p w:rsidR="00FF242C" w:rsidRDefault="00FF242C" w:rsidP="00FF242C">
      <w:pPr>
        <w:rPr>
          <w:bCs/>
        </w:rPr>
      </w:pPr>
      <w:r w:rsidRPr="00DD247F">
        <w:rPr>
          <w:b/>
          <w:bCs/>
          <w:i/>
        </w:rPr>
        <w:t>Explain:</w:t>
      </w:r>
      <w:r w:rsidRPr="00DD247F">
        <w:rPr>
          <w:bCs/>
        </w:rPr>
        <w:t xml:space="preserve"> </w:t>
      </w:r>
    </w:p>
    <w:p w:rsidR="00FF242C" w:rsidRPr="00DD247F" w:rsidRDefault="00FF242C" w:rsidP="00FF242C">
      <w:pPr>
        <w:rPr>
          <w:bCs/>
        </w:rPr>
      </w:pPr>
    </w:p>
    <w:p w:rsidR="00FF242C" w:rsidRDefault="00FF242C" w:rsidP="00FF242C">
      <w:pPr>
        <w:rPr>
          <w:bCs/>
        </w:rPr>
      </w:pPr>
      <w:r w:rsidRPr="00FF242C">
        <w:rPr>
          <w:bCs/>
        </w:rPr>
        <w:t xml:space="preserve">For FEMA Form 086-0-30, there has been no change. </w:t>
      </w:r>
      <w:r>
        <w:rPr>
          <w:bCs/>
        </w:rPr>
        <w:t xml:space="preserve">However, </w:t>
      </w:r>
      <w:r>
        <w:rPr>
          <w:bCs/>
        </w:rPr>
        <w:t xml:space="preserve">FEMA estimates communities participating in the NFIP spend an additional 2.5 hours, on average, reviewing, processing filing and maintaining Floodplain Development Documentation.  </w:t>
      </w:r>
      <w:r w:rsidR="00423C05" w:rsidRPr="00423C05">
        <w:rPr>
          <w:bCs/>
        </w:rPr>
        <w:t xml:space="preserve">Burden hour increase </w:t>
      </w:r>
      <w:r w:rsidR="00423C05">
        <w:rPr>
          <w:bCs/>
        </w:rPr>
        <w:t xml:space="preserve">is </w:t>
      </w:r>
      <w:r w:rsidR="00423C05" w:rsidRPr="00423C05">
        <w:rPr>
          <w:bCs/>
        </w:rPr>
        <w:t xml:space="preserve">to reflect </w:t>
      </w:r>
      <w:r w:rsidR="00423C05">
        <w:rPr>
          <w:bCs/>
        </w:rPr>
        <w:t xml:space="preserve">the </w:t>
      </w:r>
      <w:r w:rsidR="00423C05" w:rsidRPr="00423C05">
        <w:rPr>
          <w:bCs/>
        </w:rPr>
        <w:t xml:space="preserve">number of burden hours associated with the community development application. </w:t>
      </w:r>
      <w:r w:rsidRPr="00935EAD">
        <w:rPr>
          <w:bCs/>
        </w:rPr>
        <w:t xml:space="preserve">The time spent on these activities varies based on the complexity of the project the community development application is being filed for.  An increase in the annual burden hours is reflected above as a result of this previously unreported data collection activity, and will be reflected in subsequent fiscal years. </w:t>
      </w:r>
    </w:p>
    <w:p w:rsidR="00FF242C" w:rsidRDefault="00FF242C" w:rsidP="00FF242C">
      <w:pPr>
        <w:rPr>
          <w:bCs/>
        </w:rPr>
      </w:pPr>
    </w:p>
    <w:p w:rsidR="00FF242C" w:rsidRPr="00935EAD" w:rsidRDefault="00FF242C" w:rsidP="00FF242C">
      <w:pPr>
        <w:rPr>
          <w:bCs/>
        </w:rPr>
      </w:pPr>
    </w:p>
    <w:p w:rsidR="00FF242C" w:rsidRDefault="00B11616" w:rsidP="00E37F23">
      <w:pPr>
        <w:rPr>
          <w:b/>
          <w:bCs/>
          <w:i/>
        </w:rPr>
      </w:pPr>
      <w:r w:rsidRPr="00D17900">
        <w:rPr>
          <w:b/>
          <w:bCs/>
          <w:i/>
        </w:rPr>
        <w:t xml:space="preserve"> </w:t>
      </w:r>
    </w:p>
    <w:p w:rsidR="00FF242C" w:rsidRDefault="00FF242C" w:rsidP="00E37F23">
      <w:pPr>
        <w:rPr>
          <w:b/>
          <w:bCs/>
          <w:i/>
        </w:rPr>
      </w:pPr>
    </w:p>
    <w:p w:rsidR="004B5421" w:rsidRPr="00D17900" w:rsidRDefault="004B5421" w:rsidP="00E37F23">
      <w:pPr>
        <w:rPr>
          <w:bCs/>
        </w:rPr>
      </w:pPr>
    </w:p>
    <w:sectPr w:rsidR="004B5421" w:rsidRPr="00D17900"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0537F2"/>
    <w:rsid w:val="00140471"/>
    <w:rsid w:val="001546FD"/>
    <w:rsid w:val="001567A0"/>
    <w:rsid w:val="001927FD"/>
    <w:rsid w:val="001B5711"/>
    <w:rsid w:val="001C0782"/>
    <w:rsid w:val="001D32C1"/>
    <w:rsid w:val="001F679F"/>
    <w:rsid w:val="00201F20"/>
    <w:rsid w:val="002664AD"/>
    <w:rsid w:val="00287348"/>
    <w:rsid w:val="00301267"/>
    <w:rsid w:val="00315CC4"/>
    <w:rsid w:val="00325DE8"/>
    <w:rsid w:val="00356095"/>
    <w:rsid w:val="003811EC"/>
    <w:rsid w:val="003C782D"/>
    <w:rsid w:val="00423C05"/>
    <w:rsid w:val="00425814"/>
    <w:rsid w:val="00461A94"/>
    <w:rsid w:val="004A3609"/>
    <w:rsid w:val="004A5C77"/>
    <w:rsid w:val="004B3325"/>
    <w:rsid w:val="004B5421"/>
    <w:rsid w:val="004E547A"/>
    <w:rsid w:val="005629F5"/>
    <w:rsid w:val="005726DA"/>
    <w:rsid w:val="00590D48"/>
    <w:rsid w:val="005B3D80"/>
    <w:rsid w:val="005E02C4"/>
    <w:rsid w:val="006044E3"/>
    <w:rsid w:val="00630C5B"/>
    <w:rsid w:val="00643FAF"/>
    <w:rsid w:val="006630A0"/>
    <w:rsid w:val="0066759F"/>
    <w:rsid w:val="006F6F42"/>
    <w:rsid w:val="00734551"/>
    <w:rsid w:val="007A3831"/>
    <w:rsid w:val="007E4127"/>
    <w:rsid w:val="007E4D50"/>
    <w:rsid w:val="00800B00"/>
    <w:rsid w:val="0081654B"/>
    <w:rsid w:val="00841715"/>
    <w:rsid w:val="008744E8"/>
    <w:rsid w:val="008E5764"/>
    <w:rsid w:val="0090707B"/>
    <w:rsid w:val="00917542"/>
    <w:rsid w:val="009619C6"/>
    <w:rsid w:val="009718EB"/>
    <w:rsid w:val="00A402B9"/>
    <w:rsid w:val="00A93807"/>
    <w:rsid w:val="00AB3181"/>
    <w:rsid w:val="00AE7A98"/>
    <w:rsid w:val="00B11616"/>
    <w:rsid w:val="00B96CCF"/>
    <w:rsid w:val="00BC4A3D"/>
    <w:rsid w:val="00BD0143"/>
    <w:rsid w:val="00BF0EB5"/>
    <w:rsid w:val="00BF527D"/>
    <w:rsid w:val="00C557B8"/>
    <w:rsid w:val="00D068CF"/>
    <w:rsid w:val="00D13036"/>
    <w:rsid w:val="00D17900"/>
    <w:rsid w:val="00D20FD6"/>
    <w:rsid w:val="00D43E73"/>
    <w:rsid w:val="00D7452B"/>
    <w:rsid w:val="00D82232"/>
    <w:rsid w:val="00E37F23"/>
    <w:rsid w:val="00E6056C"/>
    <w:rsid w:val="00E93260"/>
    <w:rsid w:val="00E941B7"/>
    <w:rsid w:val="00EC2D3A"/>
    <w:rsid w:val="00F045DD"/>
    <w:rsid w:val="00F543E0"/>
    <w:rsid w:val="00F70272"/>
    <w:rsid w:val="00F71A03"/>
    <w:rsid w:val="00FC60CB"/>
    <w:rsid w:val="00FE587A"/>
    <w:rsid w:val="00FF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438D4-7553-4191-85F0-360B4D8F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4</cp:revision>
  <cp:lastPrinted>2014-02-11T16:21:00Z</cp:lastPrinted>
  <dcterms:created xsi:type="dcterms:W3CDTF">2014-06-03T15:49:00Z</dcterms:created>
  <dcterms:modified xsi:type="dcterms:W3CDTF">2014-06-03T17:17:00Z</dcterms:modified>
</cp:coreProperties>
</file>