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C24DDC" w14:textId="77777777" w:rsidR="00491F53" w:rsidRPr="00C664E8" w:rsidRDefault="00491F53" w:rsidP="00216CF7">
      <w:pPr>
        <w:ind w:firstLine="720"/>
        <w:jc w:val="center"/>
        <w:rPr>
          <w:rFonts w:ascii="Arial" w:hAnsi="Arial" w:cs="Arial"/>
          <w:b/>
          <w:sz w:val="24"/>
          <w:szCs w:val="24"/>
        </w:rPr>
      </w:pPr>
      <w:r w:rsidRPr="00C664E8">
        <w:rPr>
          <w:rFonts w:ascii="Arial" w:hAnsi="Arial" w:cs="Arial"/>
          <w:b/>
          <w:sz w:val="24"/>
          <w:szCs w:val="24"/>
        </w:rPr>
        <w:t>SUPPORTING STATEMENT A</w:t>
      </w:r>
    </w:p>
    <w:p w14:paraId="4F31AC0A" w14:textId="77777777" w:rsidR="00491F53" w:rsidRPr="003A27EA" w:rsidRDefault="00491F53" w:rsidP="00216CF7">
      <w:pPr>
        <w:ind w:firstLine="720"/>
        <w:jc w:val="center"/>
        <w:rPr>
          <w:rFonts w:ascii="Arial" w:hAnsi="Arial" w:cs="Arial"/>
          <w:b/>
          <w:sz w:val="24"/>
          <w:szCs w:val="24"/>
        </w:rPr>
      </w:pPr>
      <w:r w:rsidRPr="003A27EA">
        <w:rPr>
          <w:rFonts w:ascii="Arial" w:hAnsi="Arial" w:cs="Arial"/>
          <w:b/>
          <w:sz w:val="24"/>
          <w:szCs w:val="24"/>
        </w:rPr>
        <w:t>FOR PAPERWORK REDUCTION ACT STATEMENT SUBMISSION</w:t>
      </w:r>
    </w:p>
    <w:p w14:paraId="3FA1E189" w14:textId="77777777" w:rsidR="00491F53" w:rsidRPr="003A27EA" w:rsidRDefault="00491F53" w:rsidP="00216CF7">
      <w:pPr>
        <w:ind w:firstLine="720"/>
        <w:jc w:val="center"/>
        <w:rPr>
          <w:rFonts w:ascii="Arial" w:hAnsi="Arial" w:cs="Arial"/>
          <w:b/>
          <w:sz w:val="24"/>
          <w:szCs w:val="24"/>
        </w:rPr>
      </w:pPr>
    </w:p>
    <w:p w14:paraId="40561FCF" w14:textId="77777777" w:rsidR="00491F53" w:rsidRPr="003A27EA" w:rsidRDefault="00491F53" w:rsidP="00D83D69">
      <w:pPr>
        <w:jc w:val="center"/>
        <w:rPr>
          <w:rFonts w:ascii="Arial" w:hAnsi="Arial" w:cs="Arial"/>
          <w:b/>
          <w:sz w:val="24"/>
          <w:szCs w:val="24"/>
        </w:rPr>
      </w:pPr>
      <w:r w:rsidRPr="003A27EA">
        <w:rPr>
          <w:rFonts w:ascii="Arial" w:hAnsi="Arial" w:cs="Arial"/>
          <w:b/>
          <w:sz w:val="24"/>
          <w:szCs w:val="24"/>
        </w:rPr>
        <w:t>BACKCOUNTRY USE PERMIT</w:t>
      </w:r>
    </w:p>
    <w:p w14:paraId="430F1646" w14:textId="77777777" w:rsidR="00491F53" w:rsidRPr="003A27EA" w:rsidRDefault="00491F53" w:rsidP="00D83D69">
      <w:pPr>
        <w:jc w:val="center"/>
        <w:rPr>
          <w:rFonts w:ascii="Arial" w:hAnsi="Arial" w:cs="Arial"/>
          <w:b/>
          <w:sz w:val="24"/>
          <w:szCs w:val="24"/>
        </w:rPr>
      </w:pPr>
      <w:r w:rsidRPr="003A27EA">
        <w:rPr>
          <w:rFonts w:ascii="Arial" w:hAnsi="Arial" w:cs="Arial"/>
          <w:b/>
          <w:sz w:val="24"/>
          <w:szCs w:val="24"/>
        </w:rPr>
        <w:t>36 CFR 1.5, 1.6, and 2.10</w:t>
      </w:r>
    </w:p>
    <w:p w14:paraId="34D65F9C" w14:textId="77777777" w:rsidR="00491F53" w:rsidRPr="003A27EA" w:rsidRDefault="00491F53" w:rsidP="00D83D69">
      <w:pPr>
        <w:jc w:val="center"/>
        <w:rPr>
          <w:rFonts w:ascii="Arial" w:hAnsi="Arial" w:cs="Arial"/>
          <w:b/>
          <w:sz w:val="24"/>
          <w:szCs w:val="24"/>
        </w:rPr>
      </w:pPr>
      <w:r w:rsidRPr="003A27EA">
        <w:rPr>
          <w:rFonts w:ascii="Arial" w:hAnsi="Arial" w:cs="Arial"/>
          <w:b/>
          <w:sz w:val="24"/>
          <w:szCs w:val="24"/>
        </w:rPr>
        <w:t>OMB CONTROL NUMBER 1024-0022</w:t>
      </w:r>
    </w:p>
    <w:p w14:paraId="1F1EB7E5" w14:textId="77777777" w:rsidR="00491F53" w:rsidRPr="003A27EA" w:rsidRDefault="00491F5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3A27EA">
        <w:rPr>
          <w:rFonts w:ascii="Arial" w:hAnsi="Arial" w:cs="Arial"/>
          <w:bCs/>
          <w:sz w:val="24"/>
          <w:szCs w:val="24"/>
        </w:rPr>
        <w:tab/>
      </w:r>
    </w:p>
    <w:p w14:paraId="788185F5" w14:textId="42C327F3" w:rsidR="00491F53" w:rsidRPr="003A27EA" w:rsidRDefault="00491F53" w:rsidP="00264A5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Arial" w:hAnsi="Arial" w:cs="Arial"/>
          <w:bCs/>
          <w:sz w:val="22"/>
          <w:szCs w:val="22"/>
        </w:rPr>
      </w:pPr>
      <w:r w:rsidRPr="003A27EA">
        <w:rPr>
          <w:rFonts w:ascii="Arial" w:hAnsi="Arial" w:cs="Arial"/>
          <w:b/>
          <w:bCs/>
          <w:sz w:val="22"/>
          <w:szCs w:val="22"/>
        </w:rPr>
        <w:t>Terms of Clearance:</w:t>
      </w:r>
      <w:r w:rsidRPr="003A27EA">
        <w:rPr>
          <w:rFonts w:ascii="Arial" w:hAnsi="Arial" w:cs="Arial"/>
          <w:bCs/>
          <w:sz w:val="22"/>
          <w:szCs w:val="22"/>
        </w:rPr>
        <w:t xml:space="preserve">  None</w:t>
      </w:r>
      <w:r w:rsidR="001B558D">
        <w:rPr>
          <w:rFonts w:ascii="Arial" w:hAnsi="Arial" w:cs="Arial"/>
          <w:bCs/>
          <w:sz w:val="22"/>
          <w:szCs w:val="22"/>
        </w:rPr>
        <w:t>.</w:t>
      </w:r>
    </w:p>
    <w:p w14:paraId="1BFD09EF" w14:textId="77777777" w:rsidR="00491F53" w:rsidRPr="003A27EA" w:rsidRDefault="00491F53" w:rsidP="00264A5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Arial" w:hAnsi="Arial" w:cs="Arial"/>
          <w:bCs/>
          <w:sz w:val="22"/>
          <w:szCs w:val="22"/>
        </w:rPr>
      </w:pPr>
    </w:p>
    <w:p w14:paraId="5572C81A" w14:textId="77777777" w:rsidR="00D83D69" w:rsidRPr="003A27EA" w:rsidRDefault="00491F5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3A27EA">
        <w:rPr>
          <w:rFonts w:ascii="Arial" w:hAnsi="Arial" w:cs="Arial"/>
          <w:b/>
          <w:bCs/>
          <w:sz w:val="22"/>
          <w:szCs w:val="22"/>
        </w:rPr>
        <w:t>1.</w:t>
      </w:r>
      <w:r w:rsidRPr="003A27EA">
        <w:rPr>
          <w:rFonts w:ascii="Arial" w:hAnsi="Arial" w:cs="Arial"/>
          <w:b/>
          <w:bCs/>
          <w:sz w:val="22"/>
          <w:szCs w:val="22"/>
        </w:rPr>
        <w:tab/>
      </w:r>
      <w:r w:rsidR="00BA21DF" w:rsidRPr="003A27EA">
        <w:rPr>
          <w:rFonts w:ascii="Arial" w:hAnsi="Arial" w:cs="Arial"/>
          <w:b/>
          <w:bCs/>
          <w:sz w:val="22"/>
          <w:szCs w:val="22"/>
        </w:rPr>
        <w:t>Explain the circumstances that make the collection of information necessary.  Identify any legal or administrative requirements that necessitate the collection.</w:t>
      </w:r>
    </w:p>
    <w:p w14:paraId="2F7362B7" w14:textId="77777777" w:rsidR="00D83D69" w:rsidRPr="003A27EA" w:rsidRDefault="00D83D69">
      <w:pPr>
        <w:rPr>
          <w:rFonts w:ascii="Arial" w:hAnsi="Arial" w:cs="Arial"/>
          <w:sz w:val="22"/>
          <w:szCs w:val="22"/>
        </w:rPr>
      </w:pPr>
    </w:p>
    <w:p w14:paraId="789ED514" w14:textId="4C2F9331" w:rsidR="00D83D69" w:rsidRPr="003A27EA" w:rsidRDefault="00491F53">
      <w:pPr>
        <w:rPr>
          <w:rFonts w:ascii="Arial" w:hAnsi="Arial" w:cs="Arial"/>
          <w:sz w:val="22"/>
          <w:szCs w:val="22"/>
        </w:rPr>
      </w:pPr>
      <w:r w:rsidRPr="003A27EA">
        <w:rPr>
          <w:rFonts w:ascii="Arial" w:hAnsi="Arial" w:cs="Arial"/>
          <w:sz w:val="22"/>
          <w:szCs w:val="22"/>
        </w:rPr>
        <w:t>The Backcountry Use Permit (NPS Form 10-404A) is the primary form used to implement a backcountry reservation system and provide access into backcountry</w:t>
      </w:r>
      <w:r w:rsidR="005807A9" w:rsidRPr="003A27EA">
        <w:rPr>
          <w:rFonts w:ascii="Arial" w:hAnsi="Arial" w:cs="Arial"/>
          <w:sz w:val="22"/>
          <w:szCs w:val="22"/>
        </w:rPr>
        <w:t xml:space="preserve"> and designated wilderness areas</w:t>
      </w:r>
      <w:r w:rsidR="00BD432B" w:rsidRPr="003A27EA">
        <w:rPr>
          <w:rFonts w:ascii="Arial" w:hAnsi="Arial" w:cs="Arial"/>
          <w:sz w:val="22"/>
          <w:szCs w:val="22"/>
        </w:rPr>
        <w:t xml:space="preserve"> </w:t>
      </w:r>
      <w:r w:rsidRPr="003A27EA">
        <w:rPr>
          <w:rFonts w:ascii="Arial" w:hAnsi="Arial" w:cs="Arial"/>
          <w:sz w:val="22"/>
          <w:szCs w:val="22"/>
        </w:rPr>
        <w:t>where registration is required or limits are imposed in accordance with regulations.  Such permitting</w:t>
      </w:r>
      <w:r w:rsidR="00502EB7">
        <w:rPr>
          <w:rFonts w:ascii="Arial" w:hAnsi="Arial" w:cs="Arial"/>
          <w:sz w:val="22"/>
          <w:szCs w:val="22"/>
        </w:rPr>
        <w:t xml:space="preserve"> enhances the ability of the National Park Service (we, NPS)</w:t>
      </w:r>
      <w:r w:rsidRPr="003A27EA">
        <w:rPr>
          <w:rFonts w:ascii="Arial" w:hAnsi="Arial" w:cs="Arial"/>
          <w:sz w:val="22"/>
          <w:szCs w:val="22"/>
        </w:rPr>
        <w:t xml:space="preserve"> to issue hazard warnings, co</w:t>
      </w:r>
      <w:r w:rsidR="00A43295">
        <w:rPr>
          <w:rFonts w:ascii="Arial" w:hAnsi="Arial" w:cs="Arial"/>
          <w:sz w:val="22"/>
          <w:szCs w:val="22"/>
        </w:rPr>
        <w:t>nduct search and rescue efforts</w:t>
      </w:r>
      <w:r w:rsidR="00502EB7">
        <w:rPr>
          <w:rFonts w:ascii="Arial" w:hAnsi="Arial" w:cs="Arial"/>
          <w:sz w:val="22"/>
          <w:szCs w:val="22"/>
        </w:rPr>
        <w:t>,</w:t>
      </w:r>
      <w:r w:rsidRPr="003A27EA">
        <w:rPr>
          <w:rFonts w:ascii="Arial" w:hAnsi="Arial" w:cs="Arial"/>
          <w:sz w:val="22"/>
          <w:szCs w:val="22"/>
        </w:rPr>
        <w:t xml:space="preserve"> and provide </w:t>
      </w:r>
      <w:r w:rsidR="005807A9" w:rsidRPr="003A27EA">
        <w:rPr>
          <w:rFonts w:ascii="Arial" w:hAnsi="Arial" w:cs="Arial"/>
          <w:sz w:val="22"/>
          <w:szCs w:val="22"/>
        </w:rPr>
        <w:t xml:space="preserve">mission based </w:t>
      </w:r>
      <w:r w:rsidRPr="003A27EA">
        <w:rPr>
          <w:rFonts w:ascii="Arial" w:hAnsi="Arial" w:cs="Arial"/>
          <w:sz w:val="22"/>
          <w:szCs w:val="22"/>
        </w:rPr>
        <w:t xml:space="preserve">resource protection.  </w:t>
      </w:r>
    </w:p>
    <w:p w14:paraId="00614EDD" w14:textId="77777777" w:rsidR="00D83D69" w:rsidRPr="003A27EA" w:rsidRDefault="00D83D69">
      <w:pPr>
        <w:rPr>
          <w:rFonts w:ascii="Arial" w:hAnsi="Arial" w:cs="Arial"/>
          <w:sz w:val="22"/>
          <w:szCs w:val="22"/>
        </w:rPr>
      </w:pPr>
    </w:p>
    <w:p w14:paraId="301B2BA9" w14:textId="77777777" w:rsidR="00D83D69" w:rsidRPr="003A27EA" w:rsidRDefault="00491F53">
      <w:pPr>
        <w:rPr>
          <w:rFonts w:ascii="Arial" w:hAnsi="Arial" w:cs="Arial"/>
          <w:sz w:val="22"/>
          <w:szCs w:val="22"/>
        </w:rPr>
      </w:pPr>
      <w:r w:rsidRPr="003A27EA">
        <w:rPr>
          <w:rFonts w:ascii="Arial" w:hAnsi="Arial" w:cs="Arial"/>
          <w:sz w:val="22"/>
          <w:szCs w:val="22"/>
        </w:rPr>
        <w:t xml:space="preserve">The objectives of the permit system are to ensure: (1) requests by backcountry users are evaluated by park managers in accordance with applicable statutes and NPS regulations; (2) use of consistent standards and permitting criteria throughout the agency; and (3) to the extent possible, use of a single </w:t>
      </w:r>
      <w:r w:rsidR="005807A9" w:rsidRPr="003A27EA">
        <w:rPr>
          <w:rFonts w:ascii="Arial" w:hAnsi="Arial" w:cs="Arial"/>
          <w:sz w:val="22"/>
          <w:szCs w:val="22"/>
        </w:rPr>
        <w:t xml:space="preserve">and efficient </w:t>
      </w:r>
      <w:r w:rsidRPr="003A27EA">
        <w:rPr>
          <w:rFonts w:ascii="Arial" w:hAnsi="Arial" w:cs="Arial"/>
          <w:sz w:val="22"/>
          <w:szCs w:val="22"/>
        </w:rPr>
        <w:t>permitting document.</w:t>
      </w:r>
    </w:p>
    <w:p w14:paraId="1D66AECA" w14:textId="77777777" w:rsidR="00D83D69" w:rsidRPr="003A27EA" w:rsidRDefault="00D83D69">
      <w:pPr>
        <w:rPr>
          <w:rFonts w:ascii="Arial" w:hAnsi="Arial" w:cs="Arial"/>
          <w:sz w:val="22"/>
          <w:szCs w:val="22"/>
        </w:rPr>
      </w:pPr>
    </w:p>
    <w:p w14:paraId="074C4CAF" w14:textId="198E721D" w:rsidR="00D83D69" w:rsidRPr="003A27EA" w:rsidRDefault="00491F53">
      <w:pPr>
        <w:rPr>
          <w:rFonts w:ascii="Arial" w:hAnsi="Arial" w:cs="Arial"/>
          <w:sz w:val="22"/>
          <w:szCs w:val="22"/>
        </w:rPr>
      </w:pPr>
      <w:r w:rsidRPr="003A27EA">
        <w:rPr>
          <w:rFonts w:ascii="Arial" w:hAnsi="Arial" w:cs="Arial"/>
          <w:sz w:val="22"/>
          <w:szCs w:val="22"/>
        </w:rPr>
        <w:t xml:space="preserve">In 1976, </w:t>
      </w:r>
      <w:r w:rsidR="00502EB7">
        <w:rPr>
          <w:rFonts w:ascii="Arial" w:hAnsi="Arial" w:cs="Arial"/>
          <w:sz w:val="22"/>
          <w:szCs w:val="22"/>
        </w:rPr>
        <w:t xml:space="preserve">we </w:t>
      </w:r>
      <w:r w:rsidRPr="003A27EA">
        <w:rPr>
          <w:rFonts w:ascii="Arial" w:hAnsi="Arial" w:cs="Arial"/>
          <w:sz w:val="22"/>
          <w:szCs w:val="22"/>
        </w:rPr>
        <w:t xml:space="preserve">initiated a backcountry registration system in accordance with the regulations found </w:t>
      </w:r>
      <w:proofErr w:type="gramStart"/>
      <w:r w:rsidRPr="003A27EA">
        <w:rPr>
          <w:rFonts w:ascii="Arial" w:hAnsi="Arial" w:cs="Arial"/>
          <w:sz w:val="22"/>
          <w:szCs w:val="22"/>
        </w:rPr>
        <w:t>at</w:t>
      </w:r>
      <w:proofErr w:type="gramEnd"/>
      <w:r w:rsidRPr="003A27EA">
        <w:rPr>
          <w:rFonts w:ascii="Arial" w:hAnsi="Arial" w:cs="Arial"/>
          <w:sz w:val="22"/>
          <w:szCs w:val="22"/>
        </w:rPr>
        <w:t xml:space="preserve"> Title 36, Code of Federal Regulations, Sections 1.5, 1.6, and 2.10 (36 CFR 1.5, 1.6 and 2.10).  The backcountry use permit system provides users access to backcountry areas of national parks with continuing opportunities for solitude, while enhancing resource protection and providing a means of disseminating public safety messages regarding backcountry travel. </w:t>
      </w:r>
    </w:p>
    <w:p w14:paraId="15268C20" w14:textId="5C3E8D7A" w:rsidR="00D83D69" w:rsidRPr="003A27EA" w:rsidRDefault="00491F53">
      <w:pPr>
        <w:rPr>
          <w:rFonts w:ascii="Arial" w:hAnsi="Arial" w:cs="Arial"/>
          <w:sz w:val="22"/>
          <w:szCs w:val="22"/>
        </w:rPr>
      </w:pPr>
      <w:r w:rsidRPr="003A27EA">
        <w:rPr>
          <w:rFonts w:ascii="Arial" w:hAnsi="Arial" w:cs="Arial"/>
          <w:sz w:val="22"/>
          <w:szCs w:val="22"/>
        </w:rPr>
        <w:t xml:space="preserve">The Backcountry Use Permit is an extension of </w:t>
      </w:r>
      <w:r w:rsidR="00502EB7">
        <w:rPr>
          <w:rFonts w:ascii="Arial" w:hAnsi="Arial" w:cs="Arial"/>
          <w:sz w:val="22"/>
          <w:szCs w:val="22"/>
        </w:rPr>
        <w:t>our</w:t>
      </w:r>
      <w:r w:rsidRPr="003A27EA">
        <w:rPr>
          <w:rFonts w:ascii="Arial" w:hAnsi="Arial" w:cs="Arial"/>
          <w:sz w:val="22"/>
          <w:szCs w:val="22"/>
        </w:rPr>
        <w:t xml:space="preserve"> statutory authority </w:t>
      </w:r>
      <w:r w:rsidR="00502EB7">
        <w:rPr>
          <w:rFonts w:ascii="Arial" w:hAnsi="Arial" w:cs="Arial"/>
          <w:sz w:val="22"/>
          <w:szCs w:val="22"/>
        </w:rPr>
        <w:t xml:space="preserve">and </w:t>
      </w:r>
      <w:r w:rsidRPr="003A27EA">
        <w:rPr>
          <w:rFonts w:ascii="Arial" w:hAnsi="Arial" w:cs="Arial"/>
          <w:sz w:val="22"/>
          <w:szCs w:val="22"/>
        </w:rPr>
        <w:t>responsibil</w:t>
      </w:r>
      <w:r w:rsidR="00502EB7">
        <w:rPr>
          <w:rFonts w:ascii="Arial" w:hAnsi="Arial" w:cs="Arial"/>
          <w:sz w:val="22"/>
          <w:szCs w:val="22"/>
        </w:rPr>
        <w:t>ity to protect the park areas we administer</w:t>
      </w:r>
      <w:r w:rsidRPr="003A27EA">
        <w:rPr>
          <w:rFonts w:ascii="Arial" w:hAnsi="Arial" w:cs="Arial"/>
          <w:sz w:val="22"/>
          <w:szCs w:val="22"/>
        </w:rPr>
        <w:t xml:space="preserve"> and to manage the public use thereof (Title 16 United States Code, Sections 1 and 3 (16 U.S.C. 1 and 3)).  NPS regulations codified in 36 CFR 1-7, 12 and 13, are designated to implement statutory mandates that provide for resource protection and public enjoyment. </w:t>
      </w:r>
    </w:p>
    <w:p w14:paraId="02DA6419" w14:textId="77777777" w:rsidR="00D83D69" w:rsidRPr="003A27EA" w:rsidRDefault="00D83D6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F3EB69A" w14:textId="77777777" w:rsidR="00D83D69" w:rsidRPr="003A27EA" w:rsidRDefault="00491F5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3A27EA">
        <w:rPr>
          <w:rFonts w:ascii="Arial" w:hAnsi="Arial" w:cs="Arial"/>
          <w:b/>
          <w:bCs/>
          <w:sz w:val="22"/>
          <w:szCs w:val="22"/>
        </w:rPr>
        <w:t>2.</w:t>
      </w:r>
      <w:r w:rsidRPr="003A27EA">
        <w:rPr>
          <w:rFonts w:ascii="Arial" w:hAnsi="Arial" w:cs="Arial"/>
          <w:b/>
          <w:bCs/>
          <w:sz w:val="22"/>
          <w:szCs w:val="22"/>
        </w:rPr>
        <w:tab/>
      </w:r>
      <w:r w:rsidR="00BA21DF" w:rsidRPr="003A27EA">
        <w:rPr>
          <w:rFonts w:ascii="Arial" w:hAnsi="Arial" w:cs="Arial"/>
          <w:b/>
          <w:sz w:val="22"/>
          <w:szCs w:val="22"/>
        </w:rPr>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14:paraId="73EFE92B" w14:textId="77777777" w:rsidR="00D83D69" w:rsidRPr="003A27EA" w:rsidRDefault="00D83D6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5D10271" w14:textId="351A9D85" w:rsidR="00D83D69" w:rsidRPr="003A27EA" w:rsidRDefault="00491F53">
      <w:pPr>
        <w:rPr>
          <w:rFonts w:ascii="Arial" w:hAnsi="Arial" w:cs="Arial"/>
          <w:sz w:val="22"/>
          <w:szCs w:val="22"/>
        </w:rPr>
      </w:pPr>
      <w:r w:rsidRPr="003A27EA">
        <w:rPr>
          <w:rFonts w:ascii="Arial" w:hAnsi="Arial" w:cs="Arial"/>
          <w:sz w:val="22"/>
          <w:szCs w:val="22"/>
        </w:rPr>
        <w:t xml:space="preserve">By designating access routes and overnight camping locations, NPS backcountry program managers can redistribute users in response to </w:t>
      </w:r>
      <w:r w:rsidR="00D63A9C" w:rsidRPr="003A27EA">
        <w:rPr>
          <w:rFonts w:ascii="Arial" w:hAnsi="Arial" w:cs="Arial"/>
          <w:sz w:val="22"/>
          <w:szCs w:val="22"/>
        </w:rPr>
        <w:t xml:space="preserve">managing use, </w:t>
      </w:r>
      <w:r w:rsidRPr="003A27EA">
        <w:rPr>
          <w:rFonts w:ascii="Arial" w:hAnsi="Arial" w:cs="Arial"/>
          <w:sz w:val="22"/>
          <w:szCs w:val="22"/>
        </w:rPr>
        <w:t>high fire danger; snow, water or wind hazard; bear activity; and other situations that may temporarily close a porti</w:t>
      </w:r>
      <w:r w:rsidR="00502EB7">
        <w:rPr>
          <w:rFonts w:ascii="Arial" w:hAnsi="Arial" w:cs="Arial"/>
          <w:sz w:val="22"/>
          <w:szCs w:val="22"/>
        </w:rPr>
        <w:t>on of the backcountry.  We also use</w:t>
      </w:r>
      <w:r w:rsidRPr="003A27EA">
        <w:rPr>
          <w:rFonts w:ascii="Arial" w:hAnsi="Arial" w:cs="Arial"/>
          <w:sz w:val="22"/>
          <w:szCs w:val="22"/>
        </w:rPr>
        <w:t xml:space="preserve"> the permit system as a means of ensuring each backcountry user receives up-to-date information on backcountry sanitation procedures, food storage procedures, wildlife activity, trail conditions, and weather</w:t>
      </w:r>
      <w:r w:rsidR="00502EB7">
        <w:rPr>
          <w:rFonts w:ascii="Arial" w:hAnsi="Arial" w:cs="Arial"/>
          <w:sz w:val="22"/>
          <w:szCs w:val="22"/>
        </w:rPr>
        <w:t xml:space="preserve"> forecasts so our</w:t>
      </w:r>
      <w:r w:rsidRPr="003A27EA">
        <w:rPr>
          <w:rFonts w:ascii="Arial" w:hAnsi="Arial" w:cs="Arial"/>
          <w:sz w:val="22"/>
          <w:szCs w:val="22"/>
        </w:rPr>
        <w:t xml:space="preserve"> concerns for visitor safety are met. </w:t>
      </w:r>
    </w:p>
    <w:p w14:paraId="4E579193" w14:textId="77777777" w:rsidR="00D83D69" w:rsidRPr="003A27EA" w:rsidRDefault="00D83D69">
      <w:pPr>
        <w:rPr>
          <w:rFonts w:ascii="Arial" w:hAnsi="Arial" w:cs="Arial"/>
          <w:sz w:val="22"/>
          <w:szCs w:val="22"/>
        </w:rPr>
      </w:pPr>
    </w:p>
    <w:p w14:paraId="10789D28" w14:textId="131C2F85" w:rsidR="00C664E8" w:rsidRPr="003A27EA" w:rsidRDefault="00C664E8">
      <w:pPr>
        <w:rPr>
          <w:rFonts w:ascii="Arial" w:hAnsi="Arial" w:cs="Arial"/>
          <w:sz w:val="22"/>
          <w:szCs w:val="22"/>
        </w:rPr>
      </w:pPr>
      <w:r w:rsidRPr="003A27EA">
        <w:rPr>
          <w:rFonts w:ascii="Arial" w:hAnsi="Arial" w:cs="Arial"/>
          <w:sz w:val="22"/>
          <w:szCs w:val="22"/>
        </w:rPr>
        <w:t xml:space="preserve">Not all </w:t>
      </w:r>
      <w:r w:rsidR="00B61128" w:rsidRPr="003A27EA">
        <w:rPr>
          <w:rFonts w:ascii="Arial" w:hAnsi="Arial" w:cs="Arial"/>
          <w:sz w:val="22"/>
          <w:szCs w:val="22"/>
        </w:rPr>
        <w:t>parks</w:t>
      </w:r>
      <w:r w:rsidRPr="003A27EA">
        <w:rPr>
          <w:rFonts w:ascii="Arial" w:hAnsi="Arial" w:cs="Arial"/>
          <w:sz w:val="22"/>
          <w:szCs w:val="22"/>
        </w:rPr>
        <w:t xml:space="preserve"> will use the form and some </w:t>
      </w:r>
      <w:r w:rsidR="00B61128" w:rsidRPr="003A27EA">
        <w:rPr>
          <w:rFonts w:ascii="Arial" w:hAnsi="Arial" w:cs="Arial"/>
          <w:sz w:val="22"/>
          <w:szCs w:val="22"/>
        </w:rPr>
        <w:t xml:space="preserve">parks </w:t>
      </w:r>
      <w:r w:rsidRPr="003A27EA">
        <w:rPr>
          <w:rFonts w:ascii="Arial" w:hAnsi="Arial" w:cs="Arial"/>
          <w:sz w:val="22"/>
          <w:szCs w:val="22"/>
        </w:rPr>
        <w:t xml:space="preserve">may collect the information </w:t>
      </w:r>
      <w:r w:rsidR="00502EB7">
        <w:rPr>
          <w:rFonts w:ascii="Arial" w:hAnsi="Arial" w:cs="Arial"/>
          <w:sz w:val="22"/>
          <w:szCs w:val="22"/>
        </w:rPr>
        <w:t xml:space="preserve">using a </w:t>
      </w:r>
      <w:proofErr w:type="spellStart"/>
      <w:r w:rsidRPr="003A27EA">
        <w:rPr>
          <w:rFonts w:ascii="Arial" w:hAnsi="Arial" w:cs="Arial"/>
          <w:sz w:val="22"/>
          <w:szCs w:val="22"/>
        </w:rPr>
        <w:t>non</w:t>
      </w:r>
      <w:r w:rsidR="001B558D">
        <w:rPr>
          <w:rFonts w:ascii="Arial" w:hAnsi="Arial" w:cs="Arial"/>
          <w:sz w:val="22"/>
          <w:szCs w:val="22"/>
        </w:rPr>
        <w:t>form</w:t>
      </w:r>
      <w:proofErr w:type="spellEnd"/>
      <w:r w:rsidRPr="003A27EA">
        <w:rPr>
          <w:rFonts w:ascii="Arial" w:hAnsi="Arial" w:cs="Arial"/>
          <w:sz w:val="22"/>
          <w:szCs w:val="22"/>
        </w:rPr>
        <w:t xml:space="preserve"> format (through discussions in person or over the phone, by sign-in sheet</w:t>
      </w:r>
      <w:r w:rsidR="00A43295">
        <w:rPr>
          <w:rFonts w:ascii="Arial" w:hAnsi="Arial" w:cs="Arial"/>
          <w:sz w:val="22"/>
          <w:szCs w:val="22"/>
        </w:rPr>
        <w:t xml:space="preserve"> or self-registration system</w:t>
      </w:r>
      <w:r w:rsidR="001B558D">
        <w:rPr>
          <w:rFonts w:ascii="Arial" w:hAnsi="Arial" w:cs="Arial"/>
          <w:sz w:val="22"/>
          <w:szCs w:val="22"/>
        </w:rPr>
        <w:t xml:space="preserve">, by </w:t>
      </w:r>
      <w:r w:rsidR="00502EB7">
        <w:rPr>
          <w:rFonts w:ascii="Arial" w:hAnsi="Arial" w:cs="Arial"/>
          <w:sz w:val="22"/>
          <w:szCs w:val="22"/>
        </w:rPr>
        <w:t>e</w:t>
      </w:r>
      <w:r w:rsidRPr="003A27EA">
        <w:rPr>
          <w:rFonts w:ascii="Arial" w:hAnsi="Arial" w:cs="Arial"/>
          <w:sz w:val="22"/>
          <w:szCs w:val="22"/>
        </w:rPr>
        <w:t xml:space="preserve">mail, or by post card).  In some instances, respondents will be able to provide information verbally.  Because of the span of activities and the different management needs and resources at each </w:t>
      </w:r>
      <w:r w:rsidR="00B61128" w:rsidRPr="003A27EA">
        <w:rPr>
          <w:rFonts w:ascii="Arial" w:hAnsi="Arial" w:cs="Arial"/>
          <w:sz w:val="22"/>
          <w:szCs w:val="22"/>
        </w:rPr>
        <w:t>park</w:t>
      </w:r>
      <w:r w:rsidRPr="003A27EA">
        <w:rPr>
          <w:rFonts w:ascii="Arial" w:hAnsi="Arial" w:cs="Arial"/>
          <w:sz w:val="22"/>
          <w:szCs w:val="22"/>
        </w:rPr>
        <w:t xml:space="preserve">, respondents may not be required to answer all questions.  Depending on the requested activity, </w:t>
      </w:r>
      <w:r w:rsidR="00B61128" w:rsidRPr="003A27EA">
        <w:rPr>
          <w:rFonts w:ascii="Arial" w:hAnsi="Arial" w:cs="Arial"/>
          <w:sz w:val="22"/>
          <w:szCs w:val="22"/>
        </w:rPr>
        <w:t xml:space="preserve">park staff </w:t>
      </w:r>
      <w:r w:rsidRPr="003A27EA">
        <w:rPr>
          <w:rFonts w:ascii="Arial" w:hAnsi="Arial" w:cs="Arial"/>
          <w:sz w:val="22"/>
          <w:szCs w:val="22"/>
        </w:rPr>
        <w:t xml:space="preserve">will have the discretion to ask for less information than </w:t>
      </w:r>
      <w:r w:rsidRPr="003A27EA">
        <w:rPr>
          <w:rFonts w:ascii="Arial" w:hAnsi="Arial" w:cs="Arial"/>
          <w:sz w:val="22"/>
          <w:szCs w:val="22"/>
        </w:rPr>
        <w:lastRenderedPageBreak/>
        <w:t xml:space="preserve">appears on the proposed form.  However, </w:t>
      </w:r>
      <w:r w:rsidR="00B61128" w:rsidRPr="003A27EA">
        <w:rPr>
          <w:rFonts w:ascii="Arial" w:hAnsi="Arial" w:cs="Arial"/>
          <w:sz w:val="22"/>
          <w:szCs w:val="22"/>
        </w:rPr>
        <w:t xml:space="preserve">park staff may not </w:t>
      </w:r>
      <w:r w:rsidRPr="003A27EA">
        <w:rPr>
          <w:rFonts w:ascii="Arial" w:hAnsi="Arial" w:cs="Arial"/>
          <w:sz w:val="22"/>
          <w:szCs w:val="22"/>
        </w:rPr>
        <w:t>ask for more or different information</w:t>
      </w:r>
      <w:r w:rsidR="00EF505C" w:rsidRPr="003A27EA">
        <w:rPr>
          <w:rFonts w:ascii="Arial" w:hAnsi="Arial" w:cs="Arial"/>
          <w:sz w:val="22"/>
          <w:szCs w:val="22"/>
        </w:rPr>
        <w:t xml:space="preserve">.  The burden listed in item 12 includes any </w:t>
      </w:r>
      <w:proofErr w:type="spellStart"/>
      <w:r w:rsidR="00EF505C" w:rsidRPr="003A27EA">
        <w:rPr>
          <w:rFonts w:ascii="Arial" w:hAnsi="Arial" w:cs="Arial"/>
          <w:sz w:val="22"/>
          <w:szCs w:val="22"/>
        </w:rPr>
        <w:t>nonform</w:t>
      </w:r>
      <w:proofErr w:type="spellEnd"/>
      <w:r w:rsidR="00EF505C" w:rsidRPr="003A27EA">
        <w:rPr>
          <w:rFonts w:ascii="Arial" w:hAnsi="Arial" w:cs="Arial"/>
          <w:sz w:val="22"/>
          <w:szCs w:val="22"/>
        </w:rPr>
        <w:t xml:space="preserve"> collection.</w:t>
      </w:r>
    </w:p>
    <w:p w14:paraId="7E31B875" w14:textId="77777777" w:rsidR="00D83D69" w:rsidRPr="003A27EA" w:rsidRDefault="00D83D69">
      <w:pPr>
        <w:rPr>
          <w:rFonts w:ascii="Arial" w:hAnsi="Arial" w:cs="Arial"/>
          <w:sz w:val="22"/>
          <w:szCs w:val="22"/>
        </w:rPr>
      </w:pPr>
    </w:p>
    <w:p w14:paraId="547E51CB" w14:textId="77777777" w:rsidR="00163CF0" w:rsidRPr="003A27EA" w:rsidRDefault="00163CF0" w:rsidP="00163CF0">
      <w:pPr>
        <w:rPr>
          <w:rFonts w:ascii="Arial" w:hAnsi="Arial" w:cs="Arial"/>
          <w:sz w:val="22"/>
          <w:szCs w:val="22"/>
        </w:rPr>
      </w:pPr>
      <w:r w:rsidRPr="003A27EA">
        <w:rPr>
          <w:rFonts w:ascii="Arial" w:hAnsi="Arial" w:cs="Arial"/>
          <w:sz w:val="22"/>
          <w:szCs w:val="22"/>
        </w:rPr>
        <w:t xml:space="preserve">Each </w:t>
      </w:r>
      <w:proofErr w:type="spellStart"/>
      <w:r w:rsidRPr="003A27EA">
        <w:rPr>
          <w:rFonts w:ascii="Arial" w:hAnsi="Arial" w:cs="Arial"/>
          <w:sz w:val="22"/>
          <w:szCs w:val="22"/>
        </w:rPr>
        <w:t>permittee</w:t>
      </w:r>
      <w:proofErr w:type="spellEnd"/>
      <w:r w:rsidRPr="003A27EA">
        <w:rPr>
          <w:rFonts w:ascii="Arial" w:hAnsi="Arial" w:cs="Arial"/>
          <w:sz w:val="22"/>
          <w:szCs w:val="22"/>
        </w:rPr>
        <w:t xml:space="preserve"> must file an itinerary showing proposed travel routes and overnight stays.  In the event of an overdue hiker or the existence of emergency situations such as wildfires, NPS personnel can locate, warn, treat for injuries, or evacuate users who are in danger from the situation or have become injured or lost.</w:t>
      </w:r>
    </w:p>
    <w:p w14:paraId="0D14CB2A" w14:textId="77777777" w:rsidR="00163CF0" w:rsidRPr="003A27EA" w:rsidRDefault="00163CF0" w:rsidP="00163CF0">
      <w:pPr>
        <w:rPr>
          <w:rFonts w:ascii="Arial" w:hAnsi="Arial" w:cs="Arial"/>
          <w:sz w:val="22"/>
          <w:szCs w:val="22"/>
        </w:rPr>
      </w:pPr>
    </w:p>
    <w:p w14:paraId="71C2CBBE" w14:textId="77777777" w:rsidR="00163CF0" w:rsidRPr="003A27EA" w:rsidRDefault="00163CF0" w:rsidP="00163CF0">
      <w:pPr>
        <w:rPr>
          <w:rFonts w:ascii="Arial" w:hAnsi="Arial" w:cs="Arial"/>
          <w:sz w:val="22"/>
          <w:szCs w:val="22"/>
        </w:rPr>
      </w:pPr>
      <w:r w:rsidRPr="003A27EA">
        <w:rPr>
          <w:rFonts w:ascii="Arial" w:hAnsi="Arial" w:cs="Arial"/>
          <w:sz w:val="22"/>
          <w:szCs w:val="22"/>
        </w:rPr>
        <w:t xml:space="preserve">The backcountry permit collects information </w:t>
      </w:r>
      <w:r w:rsidR="00A43295">
        <w:rPr>
          <w:rFonts w:ascii="Arial" w:hAnsi="Arial" w:cs="Arial"/>
          <w:sz w:val="22"/>
          <w:szCs w:val="22"/>
        </w:rPr>
        <w:t>on the amount, location, timing</w:t>
      </w:r>
      <w:r w:rsidRPr="003A27EA">
        <w:rPr>
          <w:rFonts w:ascii="Arial" w:hAnsi="Arial" w:cs="Arial"/>
          <w:sz w:val="22"/>
          <w:szCs w:val="22"/>
        </w:rPr>
        <w:t xml:space="preserve"> and type of backcountry use.  The amount of use is measured by the number of people and user nights.  The location is indicated by the entry and exit trailheads and travel zone(s).  The day of the week and season are shown by the date of entry and exit.  The type of use (hiking, boating, stock trip) identifies the method of travel.  This information monitors use levels and is necessary in order to identify any impacts to the resources.  The collection of this information provides critical information to backcountry managers</w:t>
      </w:r>
      <w:r w:rsidR="00D63A9C" w:rsidRPr="003A27EA">
        <w:rPr>
          <w:rFonts w:ascii="Arial" w:hAnsi="Arial" w:cs="Arial"/>
          <w:sz w:val="22"/>
          <w:szCs w:val="22"/>
        </w:rPr>
        <w:t xml:space="preserve">, which can be used to accomplish </w:t>
      </w:r>
      <w:r w:rsidR="00362F5E" w:rsidRPr="003A27EA">
        <w:rPr>
          <w:rFonts w:ascii="Arial" w:hAnsi="Arial" w:cs="Arial"/>
          <w:sz w:val="22"/>
          <w:szCs w:val="22"/>
        </w:rPr>
        <w:t>mission based</w:t>
      </w:r>
      <w:r w:rsidR="00D63A9C" w:rsidRPr="003A27EA">
        <w:rPr>
          <w:rFonts w:ascii="Arial" w:hAnsi="Arial" w:cs="Arial"/>
          <w:sz w:val="22"/>
          <w:szCs w:val="22"/>
        </w:rPr>
        <w:t xml:space="preserve"> resource protection and </w:t>
      </w:r>
      <w:r w:rsidR="00362F5E" w:rsidRPr="003A27EA">
        <w:rPr>
          <w:rFonts w:ascii="Arial" w:hAnsi="Arial" w:cs="Arial"/>
          <w:sz w:val="22"/>
          <w:szCs w:val="22"/>
        </w:rPr>
        <w:t xml:space="preserve">to </w:t>
      </w:r>
      <w:r w:rsidR="00D63A9C" w:rsidRPr="003A27EA">
        <w:rPr>
          <w:rFonts w:ascii="Arial" w:hAnsi="Arial" w:cs="Arial"/>
          <w:sz w:val="22"/>
          <w:szCs w:val="22"/>
        </w:rPr>
        <w:t>assure visitor enjoyment</w:t>
      </w:r>
      <w:r w:rsidRPr="003A27EA">
        <w:rPr>
          <w:rFonts w:ascii="Arial" w:hAnsi="Arial" w:cs="Arial"/>
          <w:sz w:val="22"/>
          <w:szCs w:val="22"/>
        </w:rPr>
        <w:t>.</w:t>
      </w:r>
    </w:p>
    <w:p w14:paraId="590F2EC9" w14:textId="77777777" w:rsidR="00163CF0" w:rsidRPr="003A27EA" w:rsidRDefault="00163CF0" w:rsidP="00163CF0">
      <w:pPr>
        <w:rPr>
          <w:rFonts w:ascii="Arial" w:hAnsi="Arial" w:cs="Arial"/>
          <w:sz w:val="22"/>
          <w:szCs w:val="22"/>
        </w:rPr>
      </w:pPr>
    </w:p>
    <w:p w14:paraId="3682AB1D" w14:textId="77777777" w:rsidR="00EF505C" w:rsidRPr="003A27EA" w:rsidRDefault="00A43295" w:rsidP="00EF505C">
      <w:pPr>
        <w:rPr>
          <w:rFonts w:ascii="Arial" w:hAnsi="Arial" w:cs="Arial"/>
          <w:sz w:val="22"/>
          <w:szCs w:val="22"/>
        </w:rPr>
      </w:pPr>
      <w:r>
        <w:rPr>
          <w:rFonts w:ascii="Arial" w:hAnsi="Arial" w:cs="Arial"/>
          <w:sz w:val="22"/>
          <w:szCs w:val="22"/>
        </w:rPr>
        <w:t>The</w:t>
      </w:r>
      <w:r w:rsidR="00EF505C" w:rsidRPr="003A27EA">
        <w:rPr>
          <w:rFonts w:ascii="Arial" w:hAnsi="Arial" w:cs="Arial"/>
          <w:sz w:val="22"/>
          <w:szCs w:val="22"/>
        </w:rPr>
        <w:t xml:space="preserve"> above information will be a vital tool in meeting </w:t>
      </w:r>
      <w:r w:rsidR="00362F5E" w:rsidRPr="003A27EA">
        <w:rPr>
          <w:rFonts w:ascii="Arial" w:hAnsi="Arial" w:cs="Arial"/>
          <w:sz w:val="22"/>
          <w:szCs w:val="22"/>
        </w:rPr>
        <w:t xml:space="preserve">park </w:t>
      </w:r>
      <w:r w:rsidR="00EF505C" w:rsidRPr="003A27EA">
        <w:rPr>
          <w:rFonts w:ascii="Arial" w:hAnsi="Arial" w:cs="Arial"/>
          <w:sz w:val="22"/>
          <w:szCs w:val="22"/>
        </w:rPr>
        <w:t>objectives and maintaining quality visitor experienc</w:t>
      </w:r>
      <w:r>
        <w:rPr>
          <w:rFonts w:ascii="Arial" w:hAnsi="Arial" w:cs="Arial"/>
          <w:sz w:val="22"/>
          <w:szCs w:val="22"/>
        </w:rPr>
        <w:t>es. The information will help</w:t>
      </w:r>
      <w:r w:rsidR="00EF505C" w:rsidRPr="003A27EA">
        <w:rPr>
          <w:rFonts w:ascii="Arial" w:hAnsi="Arial" w:cs="Arial"/>
          <w:sz w:val="22"/>
          <w:szCs w:val="22"/>
        </w:rPr>
        <w:t xml:space="preserve">:  </w:t>
      </w:r>
    </w:p>
    <w:p w14:paraId="4DEB460F" w14:textId="77777777" w:rsidR="00EF505C" w:rsidRPr="003A27EA" w:rsidRDefault="00EF505C" w:rsidP="00EF505C">
      <w:pPr>
        <w:rPr>
          <w:rFonts w:ascii="Arial" w:hAnsi="Arial" w:cs="Arial"/>
          <w:sz w:val="22"/>
          <w:szCs w:val="22"/>
        </w:rPr>
      </w:pPr>
    </w:p>
    <w:p w14:paraId="55EB9513" w14:textId="77777777" w:rsidR="00EF505C" w:rsidRPr="003A27EA" w:rsidRDefault="00EF505C" w:rsidP="001D07E9">
      <w:pPr>
        <w:numPr>
          <w:ilvl w:val="0"/>
          <w:numId w:val="15"/>
        </w:numPr>
        <w:rPr>
          <w:rFonts w:ascii="Arial" w:hAnsi="Arial" w:cs="Arial"/>
          <w:sz w:val="22"/>
          <w:szCs w:val="22"/>
        </w:rPr>
      </w:pPr>
      <w:r w:rsidRPr="003A27EA">
        <w:rPr>
          <w:rFonts w:ascii="Arial" w:hAnsi="Arial" w:cs="Arial"/>
          <w:sz w:val="22"/>
          <w:szCs w:val="22"/>
        </w:rPr>
        <w:t>Administer and monitor visitor prog</w:t>
      </w:r>
      <w:r w:rsidR="001C1804" w:rsidRPr="003A27EA">
        <w:rPr>
          <w:rFonts w:ascii="Arial" w:hAnsi="Arial" w:cs="Arial"/>
          <w:sz w:val="22"/>
          <w:szCs w:val="22"/>
        </w:rPr>
        <w:t xml:space="preserve">rams and facilities </w:t>
      </w:r>
      <w:r w:rsidR="00362F5E" w:rsidRPr="003A27EA">
        <w:rPr>
          <w:rFonts w:ascii="Arial" w:hAnsi="Arial" w:cs="Arial"/>
          <w:sz w:val="22"/>
          <w:szCs w:val="22"/>
        </w:rPr>
        <w:t xml:space="preserve">which protect </w:t>
      </w:r>
      <w:r w:rsidR="001C1804" w:rsidRPr="003A27EA">
        <w:rPr>
          <w:rFonts w:ascii="Arial" w:hAnsi="Arial" w:cs="Arial"/>
          <w:sz w:val="22"/>
          <w:szCs w:val="22"/>
        </w:rPr>
        <w:t>parks</w:t>
      </w:r>
      <w:r w:rsidRPr="003A27EA">
        <w:rPr>
          <w:rFonts w:ascii="Arial" w:hAnsi="Arial" w:cs="Arial"/>
          <w:sz w:val="22"/>
          <w:szCs w:val="22"/>
        </w:rPr>
        <w:t>.</w:t>
      </w:r>
    </w:p>
    <w:p w14:paraId="49C2DBC2" w14:textId="77777777" w:rsidR="00EF505C" w:rsidRPr="003A27EA" w:rsidRDefault="00EF505C" w:rsidP="001D07E9">
      <w:pPr>
        <w:numPr>
          <w:ilvl w:val="0"/>
          <w:numId w:val="15"/>
        </w:numPr>
        <w:rPr>
          <w:rFonts w:ascii="Arial" w:hAnsi="Arial" w:cs="Arial"/>
          <w:sz w:val="22"/>
          <w:szCs w:val="22"/>
        </w:rPr>
      </w:pPr>
      <w:r w:rsidRPr="003A27EA">
        <w:rPr>
          <w:rFonts w:ascii="Arial" w:hAnsi="Arial" w:cs="Arial"/>
          <w:sz w:val="22"/>
          <w:szCs w:val="22"/>
        </w:rPr>
        <w:t>Distribute visitor permits to ensure safety of visitors.</w:t>
      </w:r>
    </w:p>
    <w:p w14:paraId="537583DB" w14:textId="77777777" w:rsidR="00EF505C" w:rsidRPr="003A27EA" w:rsidRDefault="00EF505C" w:rsidP="001D07E9">
      <w:pPr>
        <w:numPr>
          <w:ilvl w:val="0"/>
          <w:numId w:val="15"/>
        </w:numPr>
        <w:rPr>
          <w:rFonts w:ascii="Arial" w:hAnsi="Arial" w:cs="Arial"/>
          <w:sz w:val="22"/>
          <w:szCs w:val="22"/>
        </w:rPr>
      </w:pPr>
      <w:r w:rsidRPr="003A27EA">
        <w:rPr>
          <w:rFonts w:ascii="Arial" w:hAnsi="Arial" w:cs="Arial"/>
          <w:sz w:val="22"/>
          <w:szCs w:val="22"/>
        </w:rPr>
        <w:t>Ensure a quality visitor experience.</w:t>
      </w:r>
    </w:p>
    <w:p w14:paraId="5E50555A" w14:textId="77777777" w:rsidR="00EF505C" w:rsidRPr="003A27EA" w:rsidRDefault="00EF505C" w:rsidP="001D07E9">
      <w:pPr>
        <w:numPr>
          <w:ilvl w:val="0"/>
          <w:numId w:val="15"/>
        </w:numPr>
        <w:rPr>
          <w:rFonts w:ascii="Arial" w:hAnsi="Arial" w:cs="Arial"/>
          <w:sz w:val="22"/>
          <w:szCs w:val="22"/>
        </w:rPr>
      </w:pPr>
      <w:r w:rsidRPr="003A27EA">
        <w:rPr>
          <w:rFonts w:ascii="Arial" w:hAnsi="Arial" w:cs="Arial"/>
          <w:sz w:val="22"/>
          <w:szCs w:val="22"/>
        </w:rPr>
        <w:t>Minimize resource disturbance</w:t>
      </w:r>
      <w:r w:rsidR="001C1804" w:rsidRPr="003A27EA">
        <w:rPr>
          <w:rFonts w:ascii="Arial" w:hAnsi="Arial" w:cs="Arial"/>
          <w:sz w:val="22"/>
          <w:szCs w:val="22"/>
        </w:rPr>
        <w:t xml:space="preserve"> </w:t>
      </w:r>
      <w:r w:rsidRPr="003A27EA">
        <w:rPr>
          <w:rFonts w:ascii="Arial" w:hAnsi="Arial" w:cs="Arial"/>
          <w:sz w:val="22"/>
          <w:szCs w:val="22"/>
        </w:rPr>
        <w:t xml:space="preserve">and ensure the protection of </w:t>
      </w:r>
      <w:r w:rsidR="001C1804" w:rsidRPr="003A27EA">
        <w:rPr>
          <w:rFonts w:ascii="Arial" w:hAnsi="Arial" w:cs="Arial"/>
          <w:sz w:val="22"/>
          <w:szCs w:val="22"/>
        </w:rPr>
        <w:t>natural</w:t>
      </w:r>
      <w:r w:rsidR="00885709" w:rsidRPr="003A27EA">
        <w:rPr>
          <w:rFonts w:ascii="Arial" w:hAnsi="Arial" w:cs="Arial"/>
          <w:sz w:val="22"/>
          <w:szCs w:val="22"/>
        </w:rPr>
        <w:t>,</w:t>
      </w:r>
      <w:r w:rsidR="001C1804" w:rsidRPr="003A27EA">
        <w:rPr>
          <w:rFonts w:ascii="Arial" w:hAnsi="Arial" w:cs="Arial"/>
          <w:sz w:val="22"/>
          <w:szCs w:val="22"/>
        </w:rPr>
        <w:t xml:space="preserve"> cultura</w:t>
      </w:r>
      <w:r w:rsidR="00885709" w:rsidRPr="003A27EA">
        <w:rPr>
          <w:rFonts w:ascii="Arial" w:hAnsi="Arial" w:cs="Arial"/>
          <w:sz w:val="22"/>
          <w:szCs w:val="22"/>
        </w:rPr>
        <w:t>l</w:t>
      </w:r>
      <w:r w:rsidR="00362F5E" w:rsidRPr="003A27EA">
        <w:rPr>
          <w:rFonts w:ascii="Arial" w:hAnsi="Arial" w:cs="Arial"/>
          <w:sz w:val="22"/>
          <w:szCs w:val="22"/>
        </w:rPr>
        <w:t xml:space="preserve"> and recreational</w:t>
      </w:r>
      <w:r w:rsidR="001C1804" w:rsidRPr="003A27EA">
        <w:rPr>
          <w:rFonts w:ascii="Arial" w:hAnsi="Arial" w:cs="Arial"/>
          <w:sz w:val="22"/>
          <w:szCs w:val="22"/>
        </w:rPr>
        <w:t xml:space="preserve"> resources</w:t>
      </w:r>
      <w:r w:rsidRPr="003A27EA">
        <w:rPr>
          <w:rFonts w:ascii="Arial" w:hAnsi="Arial" w:cs="Arial"/>
          <w:sz w:val="22"/>
          <w:szCs w:val="22"/>
        </w:rPr>
        <w:t>.</w:t>
      </w:r>
    </w:p>
    <w:p w14:paraId="4AE75402" w14:textId="77777777" w:rsidR="00EF505C" w:rsidRPr="003A27EA" w:rsidRDefault="00EF505C" w:rsidP="001D07E9">
      <w:pPr>
        <w:numPr>
          <w:ilvl w:val="0"/>
          <w:numId w:val="15"/>
        </w:numPr>
        <w:rPr>
          <w:rFonts w:ascii="Arial" w:hAnsi="Arial" w:cs="Arial"/>
          <w:sz w:val="22"/>
          <w:szCs w:val="22"/>
        </w:rPr>
      </w:pPr>
      <w:r w:rsidRPr="003A27EA">
        <w:rPr>
          <w:rFonts w:ascii="Arial" w:hAnsi="Arial" w:cs="Arial"/>
          <w:sz w:val="22"/>
          <w:szCs w:val="22"/>
        </w:rPr>
        <w:t>Determine facility</w:t>
      </w:r>
      <w:r w:rsidR="00362F5E" w:rsidRPr="003A27EA">
        <w:rPr>
          <w:rFonts w:ascii="Arial" w:hAnsi="Arial" w:cs="Arial"/>
          <w:sz w:val="22"/>
          <w:szCs w:val="22"/>
        </w:rPr>
        <w:t>,</w:t>
      </w:r>
      <w:r w:rsidRPr="003A27EA">
        <w:rPr>
          <w:rFonts w:ascii="Arial" w:hAnsi="Arial" w:cs="Arial"/>
          <w:sz w:val="22"/>
          <w:szCs w:val="22"/>
        </w:rPr>
        <w:t xml:space="preserve"> program</w:t>
      </w:r>
      <w:r w:rsidR="00362F5E" w:rsidRPr="003A27EA">
        <w:rPr>
          <w:rFonts w:ascii="Arial" w:hAnsi="Arial" w:cs="Arial"/>
          <w:sz w:val="22"/>
          <w:szCs w:val="22"/>
        </w:rPr>
        <w:t>,</w:t>
      </w:r>
      <w:r w:rsidRPr="003A27EA">
        <w:rPr>
          <w:rFonts w:ascii="Arial" w:hAnsi="Arial" w:cs="Arial"/>
          <w:sz w:val="22"/>
          <w:szCs w:val="22"/>
        </w:rPr>
        <w:t xml:space="preserve"> </w:t>
      </w:r>
      <w:r w:rsidR="00362F5E" w:rsidRPr="003A27EA">
        <w:rPr>
          <w:rFonts w:ascii="Arial" w:hAnsi="Arial" w:cs="Arial"/>
          <w:sz w:val="22"/>
          <w:szCs w:val="22"/>
        </w:rPr>
        <w:t xml:space="preserve">personnel </w:t>
      </w:r>
      <w:r w:rsidRPr="003A27EA">
        <w:rPr>
          <w:rFonts w:ascii="Arial" w:hAnsi="Arial" w:cs="Arial"/>
          <w:sz w:val="22"/>
          <w:szCs w:val="22"/>
        </w:rPr>
        <w:t>and budget</w:t>
      </w:r>
      <w:r w:rsidR="00362F5E" w:rsidRPr="003A27EA">
        <w:rPr>
          <w:rFonts w:ascii="Arial" w:hAnsi="Arial" w:cs="Arial"/>
          <w:sz w:val="22"/>
          <w:szCs w:val="22"/>
        </w:rPr>
        <w:t xml:space="preserve"> need</w:t>
      </w:r>
      <w:r w:rsidRPr="003A27EA">
        <w:rPr>
          <w:rFonts w:ascii="Arial" w:hAnsi="Arial" w:cs="Arial"/>
          <w:sz w:val="22"/>
          <w:szCs w:val="22"/>
        </w:rPr>
        <w:t>s.</w:t>
      </w:r>
    </w:p>
    <w:p w14:paraId="278EA34D" w14:textId="77777777" w:rsidR="00EF505C" w:rsidRPr="003A27EA" w:rsidRDefault="00EF505C" w:rsidP="00EF505C">
      <w:pPr>
        <w:rPr>
          <w:rFonts w:ascii="Arial" w:hAnsi="Arial" w:cs="Arial"/>
          <w:sz w:val="22"/>
          <w:szCs w:val="22"/>
        </w:rPr>
      </w:pPr>
    </w:p>
    <w:p w14:paraId="261B7AE5" w14:textId="3E01C71D" w:rsidR="00B61128" w:rsidRPr="003A27EA" w:rsidRDefault="00EF505C" w:rsidP="001D07E9">
      <w:pPr>
        <w:rPr>
          <w:rFonts w:ascii="Arial" w:hAnsi="Arial" w:cs="Arial"/>
          <w:sz w:val="22"/>
          <w:szCs w:val="22"/>
        </w:rPr>
      </w:pPr>
      <w:r w:rsidRPr="003A27EA">
        <w:rPr>
          <w:rFonts w:ascii="Arial" w:hAnsi="Arial" w:cs="Arial"/>
          <w:sz w:val="22"/>
          <w:szCs w:val="22"/>
        </w:rPr>
        <w:t xml:space="preserve">Forms will be provided by the </w:t>
      </w:r>
      <w:r w:rsidR="001D07E9" w:rsidRPr="003A27EA">
        <w:rPr>
          <w:rFonts w:ascii="Arial" w:hAnsi="Arial" w:cs="Arial"/>
          <w:sz w:val="22"/>
          <w:szCs w:val="22"/>
        </w:rPr>
        <w:t>parks</w:t>
      </w:r>
      <w:r w:rsidRPr="003A27EA">
        <w:rPr>
          <w:rFonts w:ascii="Arial" w:hAnsi="Arial" w:cs="Arial"/>
          <w:sz w:val="22"/>
          <w:szCs w:val="22"/>
        </w:rPr>
        <w:t xml:space="preserve"> and </w:t>
      </w:r>
      <w:r w:rsidR="00362F5E" w:rsidRPr="003A27EA">
        <w:rPr>
          <w:rFonts w:ascii="Arial" w:hAnsi="Arial" w:cs="Arial"/>
          <w:sz w:val="22"/>
          <w:szCs w:val="22"/>
        </w:rPr>
        <w:t xml:space="preserve">be </w:t>
      </w:r>
      <w:r w:rsidRPr="003A27EA">
        <w:rPr>
          <w:rFonts w:ascii="Arial" w:hAnsi="Arial" w:cs="Arial"/>
          <w:sz w:val="22"/>
          <w:szCs w:val="22"/>
        </w:rPr>
        <w:t xml:space="preserve">available at </w:t>
      </w:r>
      <w:r w:rsidR="00A43295">
        <w:rPr>
          <w:rFonts w:ascii="Arial" w:hAnsi="Arial" w:cs="Arial"/>
          <w:sz w:val="22"/>
          <w:szCs w:val="22"/>
        </w:rPr>
        <w:t>backcountry reservation office</w:t>
      </w:r>
      <w:r w:rsidR="00F501B2">
        <w:rPr>
          <w:rFonts w:ascii="Arial" w:hAnsi="Arial" w:cs="Arial"/>
          <w:sz w:val="22"/>
          <w:szCs w:val="22"/>
        </w:rPr>
        <w:t>s</w:t>
      </w:r>
      <w:r w:rsidR="00362F5E" w:rsidRPr="003A27EA">
        <w:rPr>
          <w:rFonts w:ascii="Arial" w:hAnsi="Arial" w:cs="Arial"/>
          <w:sz w:val="22"/>
          <w:szCs w:val="22"/>
        </w:rPr>
        <w:t xml:space="preserve"> in </w:t>
      </w:r>
      <w:r w:rsidRPr="003A27EA">
        <w:rPr>
          <w:rFonts w:ascii="Arial" w:hAnsi="Arial" w:cs="Arial"/>
          <w:sz w:val="22"/>
          <w:szCs w:val="22"/>
        </w:rPr>
        <w:t xml:space="preserve">the </w:t>
      </w:r>
      <w:r w:rsidR="001D07E9" w:rsidRPr="003A27EA">
        <w:rPr>
          <w:rFonts w:ascii="Arial" w:hAnsi="Arial" w:cs="Arial"/>
          <w:sz w:val="22"/>
          <w:szCs w:val="22"/>
        </w:rPr>
        <w:t>park</w:t>
      </w:r>
      <w:r w:rsidR="00A43295">
        <w:rPr>
          <w:rFonts w:ascii="Arial" w:hAnsi="Arial" w:cs="Arial"/>
          <w:sz w:val="22"/>
          <w:szCs w:val="22"/>
        </w:rPr>
        <w:t>s</w:t>
      </w:r>
      <w:r w:rsidRPr="003A27EA">
        <w:rPr>
          <w:rFonts w:ascii="Arial" w:hAnsi="Arial" w:cs="Arial"/>
          <w:sz w:val="22"/>
          <w:szCs w:val="22"/>
        </w:rPr>
        <w:t xml:space="preserve">. </w:t>
      </w:r>
      <w:r w:rsidR="00A130AA">
        <w:rPr>
          <w:rFonts w:ascii="Arial" w:hAnsi="Arial" w:cs="Arial"/>
          <w:sz w:val="22"/>
          <w:szCs w:val="22"/>
        </w:rPr>
        <w:t xml:space="preserve"> Respondents </w:t>
      </w:r>
      <w:r w:rsidR="00A130AA" w:rsidRPr="003A27EA">
        <w:rPr>
          <w:rFonts w:ascii="Arial" w:hAnsi="Arial" w:cs="Arial"/>
          <w:sz w:val="22"/>
          <w:szCs w:val="22"/>
        </w:rPr>
        <w:t xml:space="preserve">complete the form as they reach the trailhead or backcountry reservation office and </w:t>
      </w:r>
      <w:r w:rsidR="00A130AA">
        <w:rPr>
          <w:rFonts w:ascii="Arial" w:hAnsi="Arial" w:cs="Arial"/>
          <w:sz w:val="22"/>
          <w:szCs w:val="22"/>
        </w:rPr>
        <w:t>before beginning</w:t>
      </w:r>
      <w:r w:rsidR="00A130AA" w:rsidRPr="003A27EA">
        <w:rPr>
          <w:rFonts w:ascii="Arial" w:hAnsi="Arial" w:cs="Arial"/>
          <w:sz w:val="22"/>
          <w:szCs w:val="22"/>
        </w:rPr>
        <w:t xml:space="preserve"> their backcountry hike.  A copy</w:t>
      </w:r>
      <w:r w:rsidR="00A130AA">
        <w:rPr>
          <w:rFonts w:ascii="Arial" w:hAnsi="Arial" w:cs="Arial"/>
          <w:sz w:val="22"/>
          <w:szCs w:val="22"/>
        </w:rPr>
        <w:t xml:space="preserve"> is retained by the respondent, </w:t>
      </w:r>
      <w:r w:rsidR="00A130AA" w:rsidRPr="003A27EA">
        <w:rPr>
          <w:rFonts w:ascii="Arial" w:hAnsi="Arial" w:cs="Arial"/>
          <w:sz w:val="22"/>
          <w:szCs w:val="22"/>
        </w:rPr>
        <w:t>and a copy is retained by the park.  Backcountry users only need to fill the form out when they enter the backcountry</w:t>
      </w:r>
      <w:r w:rsidR="00A130AA">
        <w:rPr>
          <w:rFonts w:ascii="Arial" w:hAnsi="Arial" w:cs="Arial"/>
          <w:sz w:val="22"/>
          <w:szCs w:val="22"/>
        </w:rPr>
        <w:t xml:space="preserve"> for overnight stays.  Day users will not be required to complete the form.</w:t>
      </w:r>
    </w:p>
    <w:p w14:paraId="07466655" w14:textId="77777777" w:rsidR="00B61128" w:rsidRPr="003A27EA" w:rsidRDefault="00B61128">
      <w:pPr>
        <w:rPr>
          <w:rFonts w:ascii="Arial" w:hAnsi="Arial" w:cs="Arial"/>
          <w:sz w:val="22"/>
          <w:szCs w:val="22"/>
        </w:rPr>
      </w:pPr>
    </w:p>
    <w:p w14:paraId="32D074C4" w14:textId="77777777" w:rsidR="00D83D69" w:rsidRPr="003A27EA" w:rsidRDefault="00491F5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3A27EA">
        <w:rPr>
          <w:rFonts w:ascii="Arial" w:hAnsi="Arial" w:cs="Arial"/>
          <w:b/>
          <w:bCs/>
          <w:sz w:val="22"/>
          <w:szCs w:val="22"/>
        </w:rPr>
        <w:t>3.</w:t>
      </w:r>
      <w:r w:rsidRPr="003A27EA">
        <w:rPr>
          <w:rFonts w:ascii="Arial" w:hAnsi="Arial" w:cs="Arial"/>
          <w:b/>
          <w:bCs/>
          <w:sz w:val="22"/>
          <w:szCs w:val="22"/>
        </w:rPr>
        <w:tab/>
      </w:r>
      <w:r w:rsidR="00BA21DF" w:rsidRPr="003A27EA">
        <w:rPr>
          <w:rFonts w:ascii="Arial" w:hAnsi="Arial" w:cs="Arial"/>
          <w:b/>
          <w:bCs/>
          <w:sz w:val="22"/>
          <w:szCs w:val="22"/>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14:paraId="021C4B4A" w14:textId="77777777" w:rsidR="00D83D69" w:rsidRPr="003A27EA" w:rsidRDefault="00D83D6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2"/>
          <w:szCs w:val="22"/>
        </w:rPr>
      </w:pPr>
    </w:p>
    <w:p w14:paraId="1280FF52" w14:textId="1DD9C2C7" w:rsidR="00D83D69" w:rsidRPr="003A27EA" w:rsidRDefault="00491F53">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3A27EA">
        <w:rPr>
          <w:rFonts w:ascii="Arial" w:hAnsi="Arial" w:cs="Arial"/>
          <w:sz w:val="22"/>
          <w:szCs w:val="22"/>
        </w:rPr>
        <w:t xml:space="preserve">Requested information is unique to </w:t>
      </w:r>
      <w:r w:rsidR="001628A8" w:rsidRPr="003A27EA">
        <w:rPr>
          <w:rFonts w:ascii="Arial" w:hAnsi="Arial" w:cs="Arial"/>
          <w:sz w:val="22"/>
          <w:szCs w:val="22"/>
        </w:rPr>
        <w:t xml:space="preserve">each </w:t>
      </w:r>
      <w:r w:rsidRPr="003A27EA">
        <w:rPr>
          <w:rFonts w:ascii="Arial" w:hAnsi="Arial" w:cs="Arial"/>
          <w:sz w:val="22"/>
          <w:szCs w:val="22"/>
        </w:rPr>
        <w:t>applicant</w:t>
      </w:r>
      <w:r w:rsidR="001628A8" w:rsidRPr="003A27EA">
        <w:rPr>
          <w:rFonts w:ascii="Arial" w:hAnsi="Arial" w:cs="Arial"/>
          <w:sz w:val="22"/>
          <w:szCs w:val="22"/>
        </w:rPr>
        <w:t>,</w:t>
      </w:r>
      <w:r w:rsidRPr="003A27EA">
        <w:rPr>
          <w:rFonts w:ascii="Arial" w:hAnsi="Arial" w:cs="Arial"/>
          <w:sz w:val="22"/>
          <w:szCs w:val="22"/>
        </w:rPr>
        <w:t xml:space="preserve"> and no other source is available.  The information is collected at the trail head </w:t>
      </w:r>
      <w:r w:rsidR="00362F5E" w:rsidRPr="003A27EA">
        <w:rPr>
          <w:rFonts w:ascii="Arial" w:hAnsi="Arial" w:cs="Arial"/>
          <w:sz w:val="22"/>
          <w:szCs w:val="22"/>
        </w:rPr>
        <w:t xml:space="preserve">or backcountry reservation office </w:t>
      </w:r>
      <w:r w:rsidRPr="003A27EA">
        <w:rPr>
          <w:rFonts w:ascii="Arial" w:hAnsi="Arial" w:cs="Arial"/>
          <w:sz w:val="22"/>
          <w:szCs w:val="22"/>
        </w:rPr>
        <w:t xml:space="preserve">on </w:t>
      </w:r>
      <w:r w:rsidR="00362F5E" w:rsidRPr="003A27EA">
        <w:rPr>
          <w:rFonts w:ascii="Arial" w:hAnsi="Arial" w:cs="Arial"/>
          <w:sz w:val="22"/>
          <w:szCs w:val="22"/>
        </w:rPr>
        <w:t xml:space="preserve">or near </w:t>
      </w:r>
      <w:r w:rsidRPr="003A27EA">
        <w:rPr>
          <w:rFonts w:ascii="Arial" w:hAnsi="Arial" w:cs="Arial"/>
          <w:sz w:val="22"/>
          <w:szCs w:val="22"/>
        </w:rPr>
        <w:t>the day the backcountry use starts, so it is not possible to collect the information electronically</w:t>
      </w:r>
      <w:r w:rsidR="00362F5E" w:rsidRPr="003A27EA">
        <w:rPr>
          <w:rFonts w:ascii="Arial" w:hAnsi="Arial" w:cs="Arial"/>
          <w:sz w:val="22"/>
          <w:szCs w:val="22"/>
        </w:rPr>
        <w:t xml:space="preserve"> </w:t>
      </w:r>
      <w:r w:rsidR="00A43295">
        <w:rPr>
          <w:rFonts w:ascii="Arial" w:hAnsi="Arial" w:cs="Arial"/>
          <w:sz w:val="22"/>
          <w:szCs w:val="22"/>
        </w:rPr>
        <w:t xml:space="preserve">at this time, and </w:t>
      </w:r>
      <w:r w:rsidR="00362F5E" w:rsidRPr="003A27EA">
        <w:rPr>
          <w:rFonts w:ascii="Arial" w:hAnsi="Arial" w:cs="Arial"/>
          <w:sz w:val="22"/>
          <w:szCs w:val="22"/>
        </w:rPr>
        <w:t xml:space="preserve">in most </w:t>
      </w:r>
      <w:r w:rsidR="00A43295">
        <w:rPr>
          <w:rFonts w:ascii="Arial" w:hAnsi="Arial" w:cs="Arial"/>
          <w:sz w:val="22"/>
          <w:szCs w:val="22"/>
        </w:rPr>
        <w:t xml:space="preserve">forecasted </w:t>
      </w:r>
      <w:r w:rsidR="00362F5E" w:rsidRPr="003A27EA">
        <w:rPr>
          <w:rFonts w:ascii="Arial" w:hAnsi="Arial" w:cs="Arial"/>
          <w:sz w:val="22"/>
          <w:szCs w:val="22"/>
        </w:rPr>
        <w:t>cases</w:t>
      </w:r>
      <w:r w:rsidRPr="003A27EA">
        <w:rPr>
          <w:rFonts w:ascii="Arial" w:hAnsi="Arial" w:cs="Arial"/>
          <w:sz w:val="22"/>
          <w:szCs w:val="22"/>
        </w:rPr>
        <w:t xml:space="preserve">.  </w:t>
      </w:r>
      <w:r w:rsidR="00362F5E" w:rsidRPr="003A27EA">
        <w:rPr>
          <w:rFonts w:ascii="Arial" w:hAnsi="Arial" w:cs="Arial"/>
          <w:sz w:val="22"/>
          <w:szCs w:val="22"/>
        </w:rPr>
        <w:t>Although, automated backcountry reservation systems may be available at s</w:t>
      </w:r>
      <w:r w:rsidR="00A43295">
        <w:rPr>
          <w:rFonts w:ascii="Arial" w:hAnsi="Arial" w:cs="Arial"/>
          <w:sz w:val="22"/>
          <w:szCs w:val="22"/>
        </w:rPr>
        <w:t xml:space="preserve">elected parks in coming years.  </w:t>
      </w:r>
      <w:r w:rsidR="00362F5E" w:rsidRPr="003A27EA">
        <w:rPr>
          <w:rFonts w:ascii="Arial" w:hAnsi="Arial" w:cs="Arial"/>
          <w:sz w:val="22"/>
          <w:szCs w:val="22"/>
        </w:rPr>
        <w:t>In many areas, d</w:t>
      </w:r>
      <w:r w:rsidR="00A43295">
        <w:rPr>
          <w:rFonts w:ascii="Arial" w:hAnsi="Arial" w:cs="Arial"/>
          <w:sz w:val="22"/>
          <w:szCs w:val="22"/>
        </w:rPr>
        <w:t>i</w:t>
      </w:r>
      <w:r w:rsidRPr="003A27EA">
        <w:rPr>
          <w:rFonts w:ascii="Arial" w:hAnsi="Arial" w:cs="Arial"/>
          <w:sz w:val="22"/>
          <w:szCs w:val="22"/>
        </w:rPr>
        <w:t xml:space="preserve">rect contact between the applicant and NPS staff is important in order to convey park rules, </w:t>
      </w:r>
      <w:r w:rsidR="00A43295">
        <w:rPr>
          <w:rFonts w:ascii="Arial" w:hAnsi="Arial" w:cs="Arial"/>
          <w:sz w:val="22"/>
          <w:szCs w:val="22"/>
        </w:rPr>
        <w:t>regulations, safety information</w:t>
      </w:r>
      <w:r w:rsidRPr="003A27EA">
        <w:rPr>
          <w:rFonts w:ascii="Arial" w:hAnsi="Arial" w:cs="Arial"/>
          <w:sz w:val="22"/>
          <w:szCs w:val="22"/>
        </w:rPr>
        <w:t xml:space="preserve"> and current weather information.  Park safety conditions and circumstances </w:t>
      </w:r>
      <w:r w:rsidR="00687904" w:rsidRPr="003A27EA">
        <w:rPr>
          <w:rFonts w:ascii="Arial" w:hAnsi="Arial" w:cs="Arial"/>
          <w:sz w:val="22"/>
          <w:szCs w:val="22"/>
        </w:rPr>
        <w:t xml:space="preserve">can </w:t>
      </w:r>
      <w:r w:rsidRPr="003A27EA">
        <w:rPr>
          <w:rFonts w:ascii="Arial" w:hAnsi="Arial" w:cs="Arial"/>
          <w:sz w:val="22"/>
          <w:szCs w:val="22"/>
        </w:rPr>
        <w:t>vary throughout the year, and occasionally day by day. There is no other opportunity to collect this information that would ensure uniform prese</w:t>
      </w:r>
      <w:r w:rsidR="007430C7">
        <w:rPr>
          <w:rFonts w:ascii="Arial" w:hAnsi="Arial" w:cs="Arial"/>
          <w:sz w:val="22"/>
          <w:szCs w:val="22"/>
        </w:rPr>
        <w:t>ntation of advisories, warnings</w:t>
      </w:r>
      <w:r w:rsidR="00A130AA">
        <w:rPr>
          <w:rFonts w:ascii="Arial" w:hAnsi="Arial" w:cs="Arial"/>
          <w:sz w:val="22"/>
          <w:szCs w:val="22"/>
        </w:rPr>
        <w:t>,</w:t>
      </w:r>
      <w:r w:rsidRPr="003A27EA">
        <w:rPr>
          <w:rFonts w:ascii="Arial" w:hAnsi="Arial" w:cs="Arial"/>
          <w:sz w:val="22"/>
          <w:szCs w:val="22"/>
        </w:rPr>
        <w:t xml:space="preserve"> and educational material.</w:t>
      </w:r>
    </w:p>
    <w:p w14:paraId="79CFB16C" w14:textId="77777777" w:rsidR="00D83D69" w:rsidRPr="003A27EA" w:rsidRDefault="00D83D69">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22"/>
          <w:szCs w:val="22"/>
        </w:rPr>
      </w:pPr>
    </w:p>
    <w:p w14:paraId="2FD67BC3" w14:textId="77777777" w:rsidR="00491F53" w:rsidRPr="003A27EA" w:rsidRDefault="00491F53" w:rsidP="00E40D1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r w:rsidRPr="003A27EA">
        <w:rPr>
          <w:rFonts w:ascii="Arial" w:hAnsi="Arial" w:cs="Arial"/>
          <w:b/>
          <w:bCs/>
          <w:sz w:val="22"/>
          <w:szCs w:val="22"/>
        </w:rPr>
        <w:t>4.</w:t>
      </w:r>
      <w:r w:rsidRPr="003A27EA">
        <w:rPr>
          <w:rFonts w:ascii="Arial" w:hAnsi="Arial" w:cs="Arial"/>
          <w:b/>
          <w:bCs/>
          <w:sz w:val="22"/>
          <w:szCs w:val="22"/>
        </w:rPr>
        <w:tab/>
      </w:r>
      <w:r w:rsidR="00ED1074" w:rsidRPr="003A27EA">
        <w:rPr>
          <w:rFonts w:ascii="Arial" w:hAnsi="Arial" w:cs="Arial"/>
          <w:b/>
          <w:bCs/>
          <w:sz w:val="22"/>
          <w:szCs w:val="22"/>
        </w:rPr>
        <w:t>Describe efforts to identify duplication.  Show specifically why any similar information already available cannot be used or modified for use for the purposes described in Item 2 above.</w:t>
      </w:r>
    </w:p>
    <w:p w14:paraId="5256C7AC" w14:textId="77777777" w:rsidR="00D83D69" w:rsidRPr="003A27EA" w:rsidRDefault="00D83D6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636F789" w14:textId="483B6241" w:rsidR="00D83D69" w:rsidRPr="003A27EA" w:rsidRDefault="00F501B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2"/>
          <w:szCs w:val="22"/>
        </w:rPr>
      </w:pPr>
      <w:r>
        <w:rPr>
          <w:rFonts w:ascii="Arial" w:hAnsi="Arial" w:cs="Arial"/>
          <w:sz w:val="22"/>
          <w:szCs w:val="22"/>
        </w:rPr>
        <w:t xml:space="preserve">We do not </w:t>
      </w:r>
      <w:r w:rsidR="00491F53" w:rsidRPr="003A27EA">
        <w:rPr>
          <w:rFonts w:ascii="Arial" w:hAnsi="Arial" w:cs="Arial"/>
          <w:sz w:val="22"/>
          <w:szCs w:val="22"/>
        </w:rPr>
        <w:t>collect similar information pertaining to backcountry use.</w:t>
      </w:r>
    </w:p>
    <w:p w14:paraId="65C32BBE" w14:textId="77777777" w:rsidR="00D83D69" w:rsidRPr="003A27EA" w:rsidRDefault="00D83D6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2"/>
          <w:szCs w:val="22"/>
        </w:rPr>
      </w:pPr>
    </w:p>
    <w:p w14:paraId="0B720439" w14:textId="77777777" w:rsidR="00D83D69" w:rsidRPr="003A27EA" w:rsidRDefault="00491F5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3A27EA">
        <w:rPr>
          <w:rFonts w:ascii="Arial" w:hAnsi="Arial" w:cs="Arial"/>
          <w:b/>
          <w:bCs/>
          <w:sz w:val="22"/>
          <w:szCs w:val="22"/>
        </w:rPr>
        <w:t>5.</w:t>
      </w:r>
      <w:r w:rsidRPr="003A27EA">
        <w:rPr>
          <w:rFonts w:ascii="Arial" w:hAnsi="Arial" w:cs="Arial"/>
          <w:b/>
          <w:bCs/>
          <w:sz w:val="22"/>
          <w:szCs w:val="22"/>
        </w:rPr>
        <w:tab/>
      </w:r>
      <w:r w:rsidR="00ED1074" w:rsidRPr="003A27EA">
        <w:rPr>
          <w:rFonts w:ascii="Arial" w:hAnsi="Arial" w:cs="Arial"/>
          <w:b/>
          <w:bCs/>
          <w:sz w:val="22"/>
          <w:szCs w:val="22"/>
        </w:rPr>
        <w:t>If the collection of information impacts small businesses or other small entities, describe any methods used to minimize burden.</w:t>
      </w:r>
    </w:p>
    <w:p w14:paraId="3018BD46" w14:textId="77777777" w:rsidR="00D83D69" w:rsidRPr="003A27EA" w:rsidRDefault="00D83D6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021F39B" w14:textId="113D7624" w:rsidR="00D83D69" w:rsidRPr="003A27EA" w:rsidRDefault="00491F53">
      <w:pPr>
        <w:rPr>
          <w:rFonts w:ascii="Arial" w:hAnsi="Arial" w:cs="Arial"/>
          <w:sz w:val="22"/>
          <w:szCs w:val="22"/>
        </w:rPr>
      </w:pPr>
      <w:r w:rsidRPr="003A27EA">
        <w:rPr>
          <w:rFonts w:ascii="Arial" w:hAnsi="Arial" w:cs="Arial"/>
          <w:sz w:val="22"/>
          <w:szCs w:val="22"/>
        </w:rPr>
        <w:t>This collection does not impose a burden on small businesses.</w:t>
      </w:r>
    </w:p>
    <w:p w14:paraId="718B5E97" w14:textId="77777777" w:rsidR="00D83D69" w:rsidRPr="003A27EA" w:rsidRDefault="00D83D6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AB8CC88" w14:textId="77777777" w:rsidR="00D83D69" w:rsidRPr="003A27EA" w:rsidRDefault="00491F5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3A27EA">
        <w:rPr>
          <w:rFonts w:ascii="Arial" w:hAnsi="Arial" w:cs="Arial"/>
          <w:b/>
          <w:bCs/>
          <w:sz w:val="22"/>
          <w:szCs w:val="22"/>
        </w:rPr>
        <w:t>6.</w:t>
      </w:r>
      <w:r w:rsidRPr="003A27EA">
        <w:rPr>
          <w:rFonts w:ascii="Arial" w:hAnsi="Arial" w:cs="Arial"/>
          <w:b/>
          <w:bCs/>
          <w:sz w:val="22"/>
          <w:szCs w:val="22"/>
        </w:rPr>
        <w:tab/>
      </w:r>
      <w:r w:rsidR="00ED1074" w:rsidRPr="003A27EA">
        <w:rPr>
          <w:rFonts w:ascii="Arial" w:hAnsi="Arial" w:cs="Arial"/>
          <w:b/>
          <w:bCs/>
          <w:sz w:val="22"/>
          <w:szCs w:val="22"/>
        </w:rPr>
        <w:t>Describe the consequence to Federal program or policy activities if the collection is not conducted or is conducted less frequently, as well as any technical or legal obstacles to reducing burden.</w:t>
      </w:r>
    </w:p>
    <w:p w14:paraId="6E8B32AE" w14:textId="77777777" w:rsidR="00D83D69" w:rsidRPr="003A27EA" w:rsidRDefault="00D83D6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D241CAB" w14:textId="77777777" w:rsidR="00D83D69" w:rsidRPr="003A27EA" w:rsidRDefault="00491F53">
      <w:pPr>
        <w:rPr>
          <w:rFonts w:ascii="Arial" w:hAnsi="Arial" w:cs="Arial"/>
          <w:sz w:val="22"/>
          <w:szCs w:val="22"/>
        </w:rPr>
      </w:pPr>
      <w:r w:rsidRPr="003A27EA">
        <w:rPr>
          <w:rFonts w:ascii="Arial" w:hAnsi="Arial" w:cs="Arial"/>
          <w:sz w:val="22"/>
          <w:szCs w:val="22"/>
        </w:rPr>
        <w:t xml:space="preserve">Backcountry users do not present themselves as identifiable park users through any other statistical or visitor contact method.  There is no other single opportunity to ensure uniform presentation of advisories, warnings and educational material, or implement a backcountry camper registration system. </w:t>
      </w:r>
    </w:p>
    <w:p w14:paraId="1D6CB5D9" w14:textId="77777777" w:rsidR="00D83D69" w:rsidRPr="003A27EA" w:rsidRDefault="00D83D69">
      <w:pPr>
        <w:rPr>
          <w:rFonts w:ascii="Arial" w:hAnsi="Arial" w:cs="Arial"/>
          <w:sz w:val="22"/>
          <w:szCs w:val="22"/>
        </w:rPr>
      </w:pPr>
    </w:p>
    <w:p w14:paraId="6E8904B2" w14:textId="77777777" w:rsidR="00ED1074" w:rsidRPr="003A27EA" w:rsidRDefault="00491F53" w:rsidP="00ED107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3A27EA">
        <w:rPr>
          <w:rFonts w:ascii="Arial" w:hAnsi="Arial" w:cs="Arial"/>
          <w:b/>
          <w:bCs/>
          <w:sz w:val="22"/>
          <w:szCs w:val="22"/>
        </w:rPr>
        <w:t>7.</w:t>
      </w:r>
      <w:r w:rsidRPr="003A27EA">
        <w:rPr>
          <w:rFonts w:ascii="Arial" w:hAnsi="Arial" w:cs="Arial"/>
          <w:b/>
          <w:bCs/>
          <w:sz w:val="22"/>
          <w:szCs w:val="22"/>
        </w:rPr>
        <w:tab/>
      </w:r>
      <w:r w:rsidR="00ED1074" w:rsidRPr="003A27EA">
        <w:rPr>
          <w:rFonts w:ascii="Arial" w:hAnsi="Arial" w:cs="Arial"/>
          <w:b/>
          <w:bCs/>
          <w:sz w:val="22"/>
          <w:szCs w:val="22"/>
        </w:rPr>
        <w:t>Explain any special circumstances that would cause an information collection to be conducted in a manner:</w:t>
      </w:r>
    </w:p>
    <w:p w14:paraId="198609B7" w14:textId="77777777" w:rsidR="00ED1074" w:rsidRPr="003A27EA" w:rsidRDefault="00ED1074" w:rsidP="00ED107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3A27EA">
        <w:rPr>
          <w:rFonts w:ascii="Arial" w:hAnsi="Arial" w:cs="Arial"/>
          <w:b/>
          <w:bCs/>
          <w:sz w:val="22"/>
          <w:szCs w:val="22"/>
        </w:rPr>
        <w:tab/>
        <w:t>*</w:t>
      </w:r>
      <w:r w:rsidRPr="003A27EA">
        <w:rPr>
          <w:rFonts w:ascii="Arial" w:hAnsi="Arial" w:cs="Arial"/>
          <w:b/>
          <w:bCs/>
          <w:sz w:val="22"/>
          <w:szCs w:val="22"/>
        </w:rPr>
        <w:tab/>
      </w:r>
      <w:proofErr w:type="gramStart"/>
      <w:r w:rsidRPr="003A27EA">
        <w:rPr>
          <w:rFonts w:ascii="Arial" w:hAnsi="Arial" w:cs="Arial"/>
          <w:b/>
          <w:bCs/>
          <w:sz w:val="22"/>
          <w:szCs w:val="22"/>
        </w:rPr>
        <w:t>requiring</w:t>
      </w:r>
      <w:proofErr w:type="gramEnd"/>
      <w:r w:rsidRPr="003A27EA">
        <w:rPr>
          <w:rFonts w:ascii="Arial" w:hAnsi="Arial" w:cs="Arial"/>
          <w:b/>
          <w:bCs/>
          <w:sz w:val="22"/>
          <w:szCs w:val="22"/>
        </w:rPr>
        <w:t xml:space="preserve"> respondents to report information to the agency more often than quarterly;</w:t>
      </w:r>
    </w:p>
    <w:p w14:paraId="462F7E6F" w14:textId="77777777" w:rsidR="00ED1074" w:rsidRPr="003A27EA" w:rsidRDefault="00ED1074" w:rsidP="00ED107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3A27EA">
        <w:rPr>
          <w:rFonts w:ascii="Arial" w:hAnsi="Arial" w:cs="Arial"/>
          <w:b/>
          <w:bCs/>
          <w:sz w:val="22"/>
          <w:szCs w:val="22"/>
        </w:rPr>
        <w:tab/>
        <w:t>*</w:t>
      </w:r>
      <w:r w:rsidRPr="003A27EA">
        <w:rPr>
          <w:rFonts w:ascii="Arial" w:hAnsi="Arial" w:cs="Arial"/>
          <w:b/>
          <w:bCs/>
          <w:sz w:val="22"/>
          <w:szCs w:val="22"/>
        </w:rPr>
        <w:tab/>
        <w:t>requiring respondents to prepare a written response to a collection of information in fewer than 30 days after receipt of it;</w:t>
      </w:r>
    </w:p>
    <w:p w14:paraId="271230B5" w14:textId="77777777" w:rsidR="00ED1074" w:rsidRPr="003A27EA" w:rsidRDefault="00ED1074" w:rsidP="00ED107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3A27EA">
        <w:rPr>
          <w:rFonts w:ascii="Arial" w:hAnsi="Arial" w:cs="Arial"/>
          <w:b/>
          <w:bCs/>
          <w:sz w:val="22"/>
          <w:szCs w:val="22"/>
        </w:rPr>
        <w:tab/>
        <w:t>*</w:t>
      </w:r>
      <w:r w:rsidRPr="003A27EA">
        <w:rPr>
          <w:rFonts w:ascii="Arial" w:hAnsi="Arial" w:cs="Arial"/>
          <w:b/>
          <w:bCs/>
          <w:sz w:val="22"/>
          <w:szCs w:val="22"/>
        </w:rPr>
        <w:tab/>
        <w:t>requiring respondents to submit more than an original and two copies of any document;</w:t>
      </w:r>
    </w:p>
    <w:p w14:paraId="7FE3550F" w14:textId="77777777" w:rsidR="00ED1074" w:rsidRPr="003A27EA" w:rsidRDefault="00ED1074" w:rsidP="00ED107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3A27EA">
        <w:rPr>
          <w:rFonts w:ascii="Arial" w:hAnsi="Arial" w:cs="Arial"/>
          <w:b/>
          <w:bCs/>
          <w:sz w:val="22"/>
          <w:szCs w:val="22"/>
        </w:rPr>
        <w:tab/>
        <w:t>*</w:t>
      </w:r>
      <w:r w:rsidRPr="003A27EA">
        <w:rPr>
          <w:rFonts w:ascii="Arial" w:hAnsi="Arial" w:cs="Arial"/>
          <w:b/>
          <w:bCs/>
          <w:sz w:val="22"/>
          <w:szCs w:val="22"/>
        </w:rPr>
        <w:tab/>
        <w:t>requiring respondents to retain records, other than health, medical, government contract, grant-in-aid, or tax records, for more than three years;</w:t>
      </w:r>
    </w:p>
    <w:p w14:paraId="4F432153" w14:textId="77777777" w:rsidR="00ED1074" w:rsidRPr="003A27EA" w:rsidRDefault="00ED1074" w:rsidP="00ED107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3A27EA">
        <w:rPr>
          <w:rFonts w:ascii="Arial" w:hAnsi="Arial" w:cs="Arial"/>
          <w:b/>
          <w:bCs/>
          <w:sz w:val="22"/>
          <w:szCs w:val="22"/>
        </w:rPr>
        <w:tab/>
        <w:t>*</w:t>
      </w:r>
      <w:r w:rsidRPr="003A27EA">
        <w:rPr>
          <w:rFonts w:ascii="Arial" w:hAnsi="Arial" w:cs="Arial"/>
          <w:b/>
          <w:bCs/>
          <w:sz w:val="22"/>
          <w:szCs w:val="22"/>
        </w:rPr>
        <w:tab/>
      </w:r>
      <w:proofErr w:type="gramStart"/>
      <w:r w:rsidRPr="003A27EA">
        <w:rPr>
          <w:rFonts w:ascii="Arial" w:hAnsi="Arial" w:cs="Arial"/>
          <w:b/>
          <w:bCs/>
          <w:sz w:val="22"/>
          <w:szCs w:val="22"/>
        </w:rPr>
        <w:t>in</w:t>
      </w:r>
      <w:proofErr w:type="gramEnd"/>
      <w:r w:rsidRPr="003A27EA">
        <w:rPr>
          <w:rFonts w:ascii="Arial" w:hAnsi="Arial" w:cs="Arial"/>
          <w:b/>
          <w:bCs/>
          <w:sz w:val="22"/>
          <w:szCs w:val="22"/>
        </w:rPr>
        <w:t xml:space="preserve"> connection with a statistical survey that is not designed to produce valid and reliable results that can be generalized to the universe of study;</w:t>
      </w:r>
    </w:p>
    <w:p w14:paraId="5D62572D" w14:textId="77777777" w:rsidR="00ED1074" w:rsidRPr="003A27EA" w:rsidRDefault="00ED1074" w:rsidP="00ED107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3A27EA">
        <w:rPr>
          <w:rFonts w:ascii="Arial" w:hAnsi="Arial" w:cs="Arial"/>
          <w:b/>
          <w:bCs/>
          <w:sz w:val="22"/>
          <w:szCs w:val="22"/>
        </w:rPr>
        <w:tab/>
        <w:t>*</w:t>
      </w:r>
      <w:r w:rsidRPr="003A27EA">
        <w:rPr>
          <w:rFonts w:ascii="Arial" w:hAnsi="Arial" w:cs="Arial"/>
          <w:b/>
          <w:bCs/>
          <w:sz w:val="22"/>
          <w:szCs w:val="22"/>
        </w:rPr>
        <w:tab/>
        <w:t>requiring the use of a statistical data classification that has not been reviewed and approved by OMB;</w:t>
      </w:r>
    </w:p>
    <w:p w14:paraId="20B73403" w14:textId="77777777" w:rsidR="00ED1074" w:rsidRPr="003A27EA" w:rsidRDefault="00ED1074" w:rsidP="00ED107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3A27EA">
        <w:rPr>
          <w:rFonts w:ascii="Arial" w:hAnsi="Arial" w:cs="Arial"/>
          <w:b/>
          <w:bCs/>
          <w:sz w:val="22"/>
          <w:szCs w:val="22"/>
        </w:rPr>
        <w:tab/>
        <w:t>*</w:t>
      </w:r>
      <w:r w:rsidRPr="003A27EA">
        <w:rPr>
          <w:rFonts w:ascii="Arial" w:hAnsi="Arial" w:cs="Arial"/>
          <w:b/>
          <w:bCs/>
          <w:sz w:val="22"/>
          <w:szCs w:val="22"/>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2F5328B0" w14:textId="77777777" w:rsidR="00D83D69" w:rsidRPr="003A27EA" w:rsidRDefault="00ED1074" w:rsidP="00ED107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3A27EA">
        <w:rPr>
          <w:rFonts w:ascii="Arial" w:hAnsi="Arial" w:cs="Arial"/>
          <w:b/>
          <w:bCs/>
          <w:sz w:val="22"/>
          <w:szCs w:val="22"/>
        </w:rPr>
        <w:tab/>
        <w:t>*</w:t>
      </w:r>
      <w:r w:rsidRPr="003A27EA">
        <w:rPr>
          <w:rFonts w:ascii="Arial" w:hAnsi="Arial" w:cs="Arial"/>
          <w:b/>
          <w:bCs/>
          <w:sz w:val="22"/>
          <w:szCs w:val="22"/>
        </w:rPr>
        <w:tab/>
        <w:t>requiring respondents to submit proprietary trade secrets, or other confidential information, unless the agency can demonstrate that it has instituted procedures to protect the information's confidentiality to the extent permitted by law.</w:t>
      </w:r>
    </w:p>
    <w:p w14:paraId="244CBA5C" w14:textId="77777777" w:rsidR="00D83D69" w:rsidRPr="003A27EA" w:rsidRDefault="00D83D6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Cs/>
          <w:sz w:val="22"/>
          <w:szCs w:val="22"/>
        </w:rPr>
      </w:pPr>
    </w:p>
    <w:p w14:paraId="5266A9F2" w14:textId="14507025" w:rsidR="00491F53" w:rsidRDefault="00A130AA" w:rsidP="00A130A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22"/>
          <w:szCs w:val="22"/>
        </w:rPr>
      </w:pPr>
      <w:r>
        <w:rPr>
          <w:rFonts w:ascii="Arial" w:hAnsi="Arial" w:cs="Arial"/>
          <w:bCs/>
          <w:sz w:val="22"/>
          <w:szCs w:val="22"/>
        </w:rPr>
        <w:t>There are no special circumstances that would cause us to collect the information in a manner inconsistent with OMB guidelines.</w:t>
      </w:r>
    </w:p>
    <w:p w14:paraId="4BC283A1" w14:textId="77777777" w:rsidR="00A130AA" w:rsidRPr="003A27EA" w:rsidRDefault="00A130AA" w:rsidP="00E40D1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p>
    <w:p w14:paraId="4792786A" w14:textId="77777777" w:rsidR="00C44FC0" w:rsidRPr="003A27EA" w:rsidRDefault="00491F53" w:rsidP="00C44FC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r w:rsidRPr="003A27EA">
        <w:rPr>
          <w:rFonts w:ascii="Arial" w:hAnsi="Arial" w:cs="Arial"/>
          <w:b/>
          <w:bCs/>
          <w:sz w:val="22"/>
          <w:szCs w:val="22"/>
        </w:rPr>
        <w:t>8.</w:t>
      </w:r>
      <w:r w:rsidRPr="003A27EA">
        <w:rPr>
          <w:rFonts w:ascii="Arial" w:hAnsi="Arial" w:cs="Arial"/>
          <w:b/>
          <w:bCs/>
          <w:sz w:val="22"/>
          <w:szCs w:val="22"/>
        </w:rPr>
        <w:tab/>
      </w:r>
      <w:r w:rsidR="00C44FC0" w:rsidRPr="003A27EA">
        <w:rPr>
          <w:rFonts w:ascii="Arial" w:hAnsi="Arial" w:cs="Arial"/>
          <w:b/>
          <w:sz w:val="22"/>
          <w:szCs w:val="22"/>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14:paraId="592249A2" w14:textId="77777777" w:rsidR="00C44FC0" w:rsidRPr="003A27EA" w:rsidRDefault="00C44FC0" w:rsidP="00C44FC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p>
    <w:p w14:paraId="136F9E80" w14:textId="77777777" w:rsidR="00C44FC0" w:rsidRPr="003A27EA" w:rsidRDefault="00C44FC0" w:rsidP="00C44FC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r w:rsidRPr="003A27EA">
        <w:rPr>
          <w:rFonts w:ascii="Arial" w:hAnsi="Arial" w:cs="Arial"/>
          <w:b/>
          <w:sz w:val="22"/>
          <w:szCs w:val="22"/>
        </w:rPr>
        <w:tab/>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3C205563" w14:textId="77777777" w:rsidR="00C44FC0" w:rsidRPr="003A27EA" w:rsidRDefault="00C44FC0" w:rsidP="00C44FC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p>
    <w:p w14:paraId="3F789C58" w14:textId="77777777" w:rsidR="00D83D69" w:rsidRPr="003A27EA" w:rsidRDefault="00C44FC0" w:rsidP="00C44FC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r w:rsidRPr="003A27EA">
        <w:rPr>
          <w:rFonts w:ascii="Arial" w:hAnsi="Arial" w:cs="Arial"/>
          <w:b/>
          <w:sz w:val="22"/>
          <w:szCs w:val="22"/>
        </w:rPr>
        <w:tab/>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14:paraId="1112AC98" w14:textId="77777777" w:rsidR="00D83D69" w:rsidRPr="003A27EA" w:rsidRDefault="00D83D69">
      <w:pPr>
        <w:rPr>
          <w:rFonts w:ascii="Arial" w:hAnsi="Arial" w:cs="Arial"/>
          <w:sz w:val="22"/>
          <w:szCs w:val="22"/>
        </w:rPr>
      </w:pPr>
    </w:p>
    <w:p w14:paraId="4186F7B4" w14:textId="01BB553A" w:rsidR="00E10E83" w:rsidRDefault="00491F53">
      <w:pPr>
        <w:rPr>
          <w:rFonts w:ascii="Arial" w:hAnsi="Arial" w:cs="Arial"/>
          <w:sz w:val="22"/>
          <w:szCs w:val="22"/>
        </w:rPr>
      </w:pPr>
      <w:r w:rsidRPr="003A27EA">
        <w:rPr>
          <w:rFonts w:ascii="Arial" w:hAnsi="Arial" w:cs="Arial"/>
          <w:sz w:val="22"/>
          <w:szCs w:val="22"/>
        </w:rPr>
        <w:t xml:space="preserve">On </w:t>
      </w:r>
      <w:r w:rsidR="00E10E83" w:rsidRPr="003A27EA">
        <w:rPr>
          <w:rFonts w:ascii="Arial" w:hAnsi="Arial" w:cs="Arial"/>
          <w:sz w:val="22"/>
          <w:szCs w:val="22"/>
        </w:rPr>
        <w:t>April</w:t>
      </w:r>
      <w:r w:rsidRPr="003A27EA">
        <w:rPr>
          <w:rFonts w:ascii="Arial" w:hAnsi="Arial" w:cs="Arial"/>
          <w:sz w:val="22"/>
          <w:szCs w:val="22"/>
        </w:rPr>
        <w:t xml:space="preserve"> </w:t>
      </w:r>
      <w:r w:rsidR="00E10E83" w:rsidRPr="003A27EA">
        <w:rPr>
          <w:rFonts w:ascii="Arial" w:hAnsi="Arial" w:cs="Arial"/>
          <w:sz w:val="22"/>
          <w:szCs w:val="22"/>
        </w:rPr>
        <w:t>2, 2013</w:t>
      </w:r>
      <w:r w:rsidRPr="003A27EA">
        <w:rPr>
          <w:rFonts w:ascii="Arial" w:hAnsi="Arial" w:cs="Arial"/>
          <w:sz w:val="22"/>
          <w:szCs w:val="22"/>
        </w:rPr>
        <w:t>, we published in the Federal Register (7</w:t>
      </w:r>
      <w:r w:rsidR="00E10E83" w:rsidRPr="003A27EA">
        <w:rPr>
          <w:rFonts w:ascii="Arial" w:hAnsi="Arial" w:cs="Arial"/>
          <w:sz w:val="22"/>
          <w:szCs w:val="22"/>
        </w:rPr>
        <w:t>8</w:t>
      </w:r>
      <w:r w:rsidRPr="003A27EA">
        <w:rPr>
          <w:rFonts w:ascii="Arial" w:hAnsi="Arial" w:cs="Arial"/>
          <w:sz w:val="22"/>
          <w:szCs w:val="22"/>
        </w:rPr>
        <w:t xml:space="preserve"> FR </w:t>
      </w:r>
      <w:r w:rsidR="00E10E83" w:rsidRPr="003A27EA">
        <w:rPr>
          <w:rFonts w:ascii="Arial" w:hAnsi="Arial" w:cs="Arial"/>
          <w:sz w:val="22"/>
          <w:szCs w:val="22"/>
        </w:rPr>
        <w:t>19732</w:t>
      </w:r>
      <w:r w:rsidRPr="003A27EA">
        <w:rPr>
          <w:rFonts w:ascii="Arial" w:hAnsi="Arial" w:cs="Arial"/>
          <w:sz w:val="22"/>
          <w:szCs w:val="22"/>
        </w:rPr>
        <w:t xml:space="preserve">) a notice of our intent to request that OMB renew </w:t>
      </w:r>
      <w:r w:rsidR="00A54F79">
        <w:rPr>
          <w:rFonts w:ascii="Arial" w:hAnsi="Arial" w:cs="Arial"/>
          <w:sz w:val="22"/>
          <w:szCs w:val="22"/>
        </w:rPr>
        <w:t xml:space="preserve">approval for </w:t>
      </w:r>
      <w:r w:rsidRPr="003A27EA">
        <w:rPr>
          <w:rFonts w:ascii="Arial" w:hAnsi="Arial" w:cs="Arial"/>
          <w:sz w:val="22"/>
          <w:szCs w:val="22"/>
        </w:rPr>
        <w:t xml:space="preserve">this information collection.  In that notice, we solicited comments for 60 days, ending on </w:t>
      </w:r>
      <w:r w:rsidR="00E10E83" w:rsidRPr="003A27EA">
        <w:rPr>
          <w:rFonts w:ascii="Arial" w:hAnsi="Arial" w:cs="Arial"/>
          <w:sz w:val="22"/>
          <w:szCs w:val="22"/>
        </w:rPr>
        <w:t>June 3, 2013</w:t>
      </w:r>
      <w:r w:rsidRPr="003A27EA">
        <w:rPr>
          <w:rFonts w:ascii="Arial" w:hAnsi="Arial" w:cs="Arial"/>
          <w:sz w:val="22"/>
          <w:szCs w:val="22"/>
        </w:rPr>
        <w:t>.  We receive</w:t>
      </w:r>
      <w:r w:rsidR="00E10E83" w:rsidRPr="003A27EA">
        <w:rPr>
          <w:rFonts w:ascii="Arial" w:hAnsi="Arial" w:cs="Arial"/>
          <w:sz w:val="22"/>
          <w:szCs w:val="22"/>
        </w:rPr>
        <w:t>d</w:t>
      </w:r>
      <w:r w:rsidRPr="003A27EA">
        <w:rPr>
          <w:rFonts w:ascii="Arial" w:hAnsi="Arial" w:cs="Arial"/>
          <w:sz w:val="22"/>
          <w:szCs w:val="22"/>
        </w:rPr>
        <w:t xml:space="preserve"> </w:t>
      </w:r>
      <w:r w:rsidR="00E10E83" w:rsidRPr="003A27EA">
        <w:rPr>
          <w:rFonts w:ascii="Arial" w:hAnsi="Arial" w:cs="Arial"/>
          <w:sz w:val="22"/>
          <w:szCs w:val="22"/>
        </w:rPr>
        <w:t>one comment</w:t>
      </w:r>
      <w:r w:rsidR="00F501B2">
        <w:rPr>
          <w:rFonts w:ascii="Arial" w:hAnsi="Arial" w:cs="Arial"/>
          <w:sz w:val="22"/>
          <w:szCs w:val="22"/>
        </w:rPr>
        <w:t>.</w:t>
      </w:r>
    </w:p>
    <w:p w14:paraId="71D98B4E" w14:textId="77777777" w:rsidR="00230156" w:rsidRDefault="00230156">
      <w:pPr>
        <w:rPr>
          <w:rFonts w:ascii="Arial" w:hAnsi="Arial" w:cs="Arial"/>
          <w:sz w:val="22"/>
          <w:szCs w:val="22"/>
        </w:rPr>
      </w:pPr>
    </w:p>
    <w:p w14:paraId="41C22426" w14:textId="639135F0" w:rsidR="00230156" w:rsidRDefault="00A54F79">
      <w:pPr>
        <w:rPr>
          <w:rFonts w:ascii="Arial" w:hAnsi="Arial" w:cs="Arial"/>
          <w:sz w:val="22"/>
          <w:szCs w:val="22"/>
        </w:rPr>
      </w:pPr>
      <w:r>
        <w:rPr>
          <w:rFonts w:ascii="Arial" w:hAnsi="Arial" w:cs="Arial"/>
          <w:sz w:val="22"/>
          <w:szCs w:val="22"/>
        </w:rPr>
        <w:t xml:space="preserve">The comment was </w:t>
      </w:r>
      <w:r w:rsidR="00230156">
        <w:rPr>
          <w:rFonts w:ascii="Arial" w:hAnsi="Arial" w:cs="Arial"/>
          <w:sz w:val="22"/>
          <w:szCs w:val="22"/>
        </w:rPr>
        <w:t xml:space="preserve">confined </w:t>
      </w:r>
      <w:r>
        <w:rPr>
          <w:rFonts w:ascii="Arial" w:hAnsi="Arial" w:cs="Arial"/>
          <w:sz w:val="22"/>
          <w:szCs w:val="22"/>
        </w:rPr>
        <w:t>t</w:t>
      </w:r>
      <w:r w:rsidR="00230156">
        <w:rPr>
          <w:rFonts w:ascii="Arial" w:hAnsi="Arial" w:cs="Arial"/>
          <w:sz w:val="22"/>
          <w:szCs w:val="22"/>
        </w:rPr>
        <w:t xml:space="preserve">o issues at Grand Canyon National Park, specifically the aircraft overflight issue.  </w:t>
      </w:r>
      <w:r>
        <w:rPr>
          <w:rFonts w:ascii="Arial" w:hAnsi="Arial" w:cs="Arial"/>
          <w:sz w:val="22"/>
          <w:szCs w:val="22"/>
        </w:rPr>
        <w:t>The commenter suggested that</w:t>
      </w:r>
      <w:r w:rsidR="00230156">
        <w:rPr>
          <w:rFonts w:ascii="Arial" w:hAnsi="Arial" w:cs="Arial"/>
          <w:sz w:val="22"/>
          <w:szCs w:val="22"/>
        </w:rPr>
        <w:t xml:space="preserve"> NPS require backcountry permits to be issued to individuals who participate in private scenic air tours over park lands.  These</w:t>
      </w:r>
      <w:r>
        <w:rPr>
          <w:rFonts w:ascii="Arial" w:hAnsi="Arial" w:cs="Arial"/>
          <w:sz w:val="22"/>
          <w:szCs w:val="22"/>
        </w:rPr>
        <w:t xml:space="preserve"> excursions are short-term (1 </w:t>
      </w:r>
      <w:r w:rsidR="00230156">
        <w:rPr>
          <w:rFonts w:ascii="Arial" w:hAnsi="Arial" w:cs="Arial"/>
          <w:sz w:val="22"/>
          <w:szCs w:val="22"/>
        </w:rPr>
        <w:t>hour</w:t>
      </w:r>
      <w:r>
        <w:rPr>
          <w:rFonts w:ascii="Arial" w:hAnsi="Arial" w:cs="Arial"/>
          <w:sz w:val="22"/>
          <w:szCs w:val="22"/>
        </w:rPr>
        <w:t xml:space="preserve"> or less) flights that</w:t>
      </w:r>
      <w:r w:rsidR="00230156">
        <w:rPr>
          <w:rFonts w:ascii="Arial" w:hAnsi="Arial" w:cs="Arial"/>
          <w:sz w:val="22"/>
          <w:szCs w:val="22"/>
        </w:rPr>
        <w:t xml:space="preserve"> originate outside the park.  Although the flights often take place over park lands, the NPS does not have authority over airspace, which is under the authority of the Federa</w:t>
      </w:r>
      <w:r>
        <w:rPr>
          <w:rFonts w:ascii="Arial" w:hAnsi="Arial" w:cs="Arial"/>
          <w:sz w:val="22"/>
          <w:szCs w:val="22"/>
        </w:rPr>
        <w:t xml:space="preserve">l Aviation Administration. </w:t>
      </w:r>
    </w:p>
    <w:p w14:paraId="4FF1A689" w14:textId="77777777" w:rsidR="007430C7" w:rsidRPr="003A27EA" w:rsidRDefault="007430C7">
      <w:pPr>
        <w:rPr>
          <w:rFonts w:ascii="Arial" w:hAnsi="Arial" w:cs="Arial"/>
          <w:sz w:val="22"/>
          <w:szCs w:val="22"/>
        </w:rPr>
      </w:pPr>
    </w:p>
    <w:p w14:paraId="048EC2B8" w14:textId="534D02E0" w:rsidR="00D83D69" w:rsidRPr="003A27EA" w:rsidRDefault="00F501B2">
      <w:pPr>
        <w:rPr>
          <w:rFonts w:ascii="Arial" w:hAnsi="Arial" w:cs="Arial"/>
          <w:sz w:val="22"/>
          <w:szCs w:val="22"/>
        </w:rPr>
      </w:pPr>
      <w:r>
        <w:rPr>
          <w:rFonts w:ascii="Arial" w:hAnsi="Arial" w:cs="Arial"/>
          <w:sz w:val="22"/>
          <w:szCs w:val="22"/>
        </w:rPr>
        <w:t>In addition to the Federal Register notice, we contacted the following individuals and asked for comments on N</w:t>
      </w:r>
      <w:r w:rsidR="00491F53" w:rsidRPr="003A27EA">
        <w:rPr>
          <w:rFonts w:ascii="Arial" w:hAnsi="Arial" w:cs="Arial"/>
          <w:sz w:val="22"/>
          <w:szCs w:val="22"/>
        </w:rPr>
        <w:t xml:space="preserve">PS Form 10-404A. </w:t>
      </w:r>
      <w:r w:rsidR="00854D00">
        <w:rPr>
          <w:rFonts w:ascii="Arial" w:hAnsi="Arial" w:cs="Arial"/>
          <w:sz w:val="22"/>
          <w:szCs w:val="22"/>
        </w:rPr>
        <w:t>These individuals represented</w:t>
      </w:r>
      <w:r w:rsidR="00A130AA">
        <w:rPr>
          <w:rFonts w:ascii="Arial" w:hAnsi="Arial" w:cs="Arial"/>
          <w:sz w:val="22"/>
          <w:szCs w:val="22"/>
        </w:rPr>
        <w:t xml:space="preserve"> visits to</w:t>
      </w:r>
      <w:r w:rsidR="00854D00">
        <w:rPr>
          <w:rFonts w:ascii="Arial" w:hAnsi="Arial" w:cs="Arial"/>
          <w:sz w:val="22"/>
          <w:szCs w:val="22"/>
        </w:rPr>
        <w:t xml:space="preserve"> large, medium</w:t>
      </w:r>
      <w:r>
        <w:rPr>
          <w:rFonts w:ascii="Arial" w:hAnsi="Arial" w:cs="Arial"/>
          <w:sz w:val="22"/>
          <w:szCs w:val="22"/>
        </w:rPr>
        <w:t>,</w:t>
      </w:r>
      <w:r w:rsidR="00A130AA">
        <w:rPr>
          <w:rFonts w:ascii="Arial" w:hAnsi="Arial" w:cs="Arial"/>
          <w:sz w:val="22"/>
          <w:szCs w:val="22"/>
        </w:rPr>
        <w:t xml:space="preserve"> and small parks </w:t>
      </w:r>
      <w:r w:rsidR="00854D00">
        <w:rPr>
          <w:rFonts w:ascii="Arial" w:hAnsi="Arial" w:cs="Arial"/>
          <w:sz w:val="22"/>
          <w:szCs w:val="22"/>
        </w:rPr>
        <w:t>across the nation.  The</w:t>
      </w:r>
      <w:r w:rsidR="00491F53" w:rsidRPr="003A27EA">
        <w:rPr>
          <w:rFonts w:ascii="Arial" w:hAnsi="Arial" w:cs="Arial"/>
          <w:sz w:val="22"/>
          <w:szCs w:val="22"/>
        </w:rPr>
        <w:t xml:space="preserve"> </w:t>
      </w:r>
      <w:r w:rsidR="00854D00">
        <w:rPr>
          <w:rFonts w:ascii="Arial" w:hAnsi="Arial" w:cs="Arial"/>
          <w:sz w:val="22"/>
          <w:szCs w:val="22"/>
        </w:rPr>
        <w:t xml:space="preserve">respondents </w:t>
      </w:r>
      <w:r w:rsidR="00491F53" w:rsidRPr="003A27EA">
        <w:rPr>
          <w:rFonts w:ascii="Arial" w:hAnsi="Arial" w:cs="Arial"/>
          <w:sz w:val="22"/>
          <w:szCs w:val="22"/>
        </w:rPr>
        <w:t xml:space="preserve">stated that the average time required to fill out the form was 5 minutes, </w:t>
      </w:r>
      <w:r w:rsidR="00854D00">
        <w:rPr>
          <w:rFonts w:ascii="Arial" w:hAnsi="Arial" w:cs="Arial"/>
          <w:sz w:val="22"/>
          <w:szCs w:val="22"/>
        </w:rPr>
        <w:t xml:space="preserve">that </w:t>
      </w:r>
      <w:r w:rsidR="00491F53" w:rsidRPr="003A27EA">
        <w:rPr>
          <w:rFonts w:ascii="Arial" w:hAnsi="Arial" w:cs="Arial"/>
          <w:sz w:val="22"/>
          <w:szCs w:val="22"/>
        </w:rPr>
        <w:t xml:space="preserve">the </w:t>
      </w:r>
      <w:r w:rsidR="00854D00">
        <w:rPr>
          <w:rFonts w:ascii="Arial" w:hAnsi="Arial" w:cs="Arial"/>
          <w:sz w:val="22"/>
          <w:szCs w:val="22"/>
        </w:rPr>
        <w:t xml:space="preserve">questions were reasonable and appropriate, and the </w:t>
      </w:r>
      <w:r>
        <w:rPr>
          <w:rFonts w:ascii="Arial" w:hAnsi="Arial" w:cs="Arial"/>
          <w:sz w:val="22"/>
          <w:szCs w:val="22"/>
        </w:rPr>
        <w:t>form</w:t>
      </w:r>
      <w:r w:rsidR="00854D00">
        <w:rPr>
          <w:rFonts w:ascii="Arial" w:hAnsi="Arial" w:cs="Arial"/>
          <w:sz w:val="22"/>
          <w:szCs w:val="22"/>
        </w:rPr>
        <w:t>/ process was not a burden.</w:t>
      </w:r>
    </w:p>
    <w:p w14:paraId="73D0C45D" w14:textId="77777777" w:rsidR="00D83D69" w:rsidRPr="003A27EA" w:rsidRDefault="008735B8" w:rsidP="008735B8">
      <w:pPr>
        <w:tabs>
          <w:tab w:val="left" w:pos="2745"/>
        </w:tabs>
        <w:rPr>
          <w:rFonts w:ascii="Arial" w:hAnsi="Arial" w:cs="Arial"/>
          <w:sz w:val="22"/>
          <w:szCs w:val="22"/>
        </w:rPr>
      </w:pPr>
      <w:r>
        <w:rPr>
          <w:rFonts w:ascii="Arial" w:hAnsi="Arial" w:cs="Arial"/>
          <w:sz w:val="22"/>
          <w:szCs w:val="22"/>
        </w:rPr>
        <w:tab/>
      </w:r>
    </w:p>
    <w:tbl>
      <w:tblPr>
        <w:tblW w:w="0" w:type="auto"/>
        <w:tblLook w:val="00A0" w:firstRow="1" w:lastRow="0" w:firstColumn="1" w:lastColumn="0" w:noHBand="0" w:noVBand="0"/>
      </w:tblPr>
      <w:tblGrid>
        <w:gridCol w:w="4788"/>
        <w:gridCol w:w="4788"/>
      </w:tblGrid>
      <w:tr w:rsidR="003A27EA" w:rsidRPr="003A27EA" w14:paraId="7E603E8A" w14:textId="77777777" w:rsidTr="00BE1F2E">
        <w:tc>
          <w:tcPr>
            <w:tcW w:w="4788" w:type="dxa"/>
          </w:tcPr>
          <w:p w14:paraId="2B0A147B" w14:textId="77777777" w:rsidR="00854D00" w:rsidRPr="00F501B2" w:rsidRDefault="00854D00">
            <w:pPr>
              <w:widowControl/>
              <w:autoSpaceDE/>
              <w:autoSpaceDN/>
              <w:adjustRightInd/>
              <w:rPr>
                <w:rFonts w:ascii="Arial" w:hAnsi="Arial" w:cs="Arial"/>
                <w:sz w:val="18"/>
                <w:szCs w:val="18"/>
              </w:rPr>
            </w:pPr>
            <w:r w:rsidRPr="00F501B2">
              <w:rPr>
                <w:rFonts w:ascii="Arial" w:hAnsi="Arial" w:cs="Arial"/>
                <w:sz w:val="18"/>
                <w:szCs w:val="18"/>
              </w:rPr>
              <w:t xml:space="preserve">Ann </w:t>
            </w:r>
            <w:proofErr w:type="spellStart"/>
            <w:r w:rsidRPr="00F501B2">
              <w:rPr>
                <w:rFonts w:ascii="Arial" w:hAnsi="Arial" w:cs="Arial"/>
                <w:sz w:val="18"/>
                <w:szCs w:val="18"/>
              </w:rPr>
              <w:t>Lisikiewicz</w:t>
            </w:r>
            <w:proofErr w:type="spellEnd"/>
          </w:p>
          <w:p w14:paraId="3CC06D5A" w14:textId="77777777" w:rsidR="00854D00" w:rsidRPr="00F501B2" w:rsidRDefault="00854D00">
            <w:pPr>
              <w:widowControl/>
              <w:autoSpaceDE/>
              <w:autoSpaceDN/>
              <w:adjustRightInd/>
              <w:rPr>
                <w:rFonts w:ascii="Arial" w:hAnsi="Arial" w:cs="Arial"/>
                <w:sz w:val="18"/>
                <w:szCs w:val="18"/>
              </w:rPr>
            </w:pPr>
            <w:r w:rsidRPr="00F501B2">
              <w:rPr>
                <w:rFonts w:ascii="Arial" w:hAnsi="Arial" w:cs="Arial"/>
                <w:sz w:val="18"/>
                <w:szCs w:val="18"/>
              </w:rPr>
              <w:t>1465 W. Olive, #3F</w:t>
            </w:r>
          </w:p>
          <w:p w14:paraId="3D2FF827" w14:textId="77777777" w:rsidR="00854D00" w:rsidRPr="00F501B2" w:rsidRDefault="00854D00">
            <w:pPr>
              <w:widowControl/>
              <w:autoSpaceDE/>
              <w:autoSpaceDN/>
              <w:adjustRightInd/>
              <w:rPr>
                <w:rFonts w:ascii="Arial" w:hAnsi="Arial" w:cs="Arial"/>
                <w:sz w:val="18"/>
                <w:szCs w:val="18"/>
              </w:rPr>
            </w:pPr>
            <w:r w:rsidRPr="00F501B2">
              <w:rPr>
                <w:rFonts w:ascii="Arial" w:hAnsi="Arial" w:cs="Arial"/>
                <w:sz w:val="18"/>
                <w:szCs w:val="18"/>
              </w:rPr>
              <w:t>Chicago, IL  60660</w:t>
            </w:r>
          </w:p>
          <w:p w14:paraId="744FBD91" w14:textId="77777777" w:rsidR="00854D00" w:rsidRPr="00F501B2" w:rsidRDefault="00854D00">
            <w:pPr>
              <w:widowControl/>
              <w:autoSpaceDE/>
              <w:autoSpaceDN/>
              <w:adjustRightInd/>
              <w:rPr>
                <w:rFonts w:ascii="Arial" w:hAnsi="Arial" w:cs="Arial"/>
                <w:sz w:val="18"/>
                <w:szCs w:val="18"/>
              </w:rPr>
            </w:pPr>
            <w:r w:rsidRPr="00F501B2">
              <w:rPr>
                <w:rFonts w:ascii="Arial" w:hAnsi="Arial" w:cs="Arial"/>
                <w:sz w:val="18"/>
                <w:szCs w:val="18"/>
              </w:rPr>
              <w:t>847 254 5819</w:t>
            </w:r>
          </w:p>
          <w:p w14:paraId="322855DE" w14:textId="77777777" w:rsidR="00854D00" w:rsidRPr="00F501B2" w:rsidRDefault="00854D00">
            <w:pPr>
              <w:widowControl/>
              <w:autoSpaceDE/>
              <w:autoSpaceDN/>
              <w:adjustRightInd/>
              <w:rPr>
                <w:rFonts w:ascii="Arial" w:hAnsi="Arial" w:cs="Arial"/>
                <w:sz w:val="18"/>
                <w:szCs w:val="18"/>
              </w:rPr>
            </w:pPr>
          </w:p>
          <w:p w14:paraId="5072F898" w14:textId="77777777" w:rsidR="00D01D2A" w:rsidRPr="00F501B2" w:rsidRDefault="00D01D2A" w:rsidP="00D01D2A">
            <w:pPr>
              <w:widowControl/>
              <w:autoSpaceDE/>
              <w:autoSpaceDN/>
              <w:adjustRightInd/>
              <w:rPr>
                <w:rFonts w:ascii="Arial" w:hAnsi="Arial" w:cs="Arial"/>
                <w:sz w:val="18"/>
                <w:szCs w:val="18"/>
              </w:rPr>
            </w:pPr>
            <w:r w:rsidRPr="00F501B2">
              <w:rPr>
                <w:rFonts w:ascii="Arial" w:hAnsi="Arial" w:cs="Arial"/>
                <w:sz w:val="18"/>
                <w:szCs w:val="18"/>
              </w:rPr>
              <w:t>Matt Barker</w:t>
            </w:r>
          </w:p>
          <w:p w14:paraId="65B7BBFA" w14:textId="77777777" w:rsidR="00D01D2A" w:rsidRPr="00F501B2" w:rsidRDefault="00D01D2A" w:rsidP="00D01D2A">
            <w:pPr>
              <w:widowControl/>
              <w:autoSpaceDE/>
              <w:autoSpaceDN/>
              <w:adjustRightInd/>
              <w:rPr>
                <w:rFonts w:ascii="Arial" w:hAnsi="Arial" w:cs="Arial"/>
                <w:sz w:val="18"/>
                <w:szCs w:val="18"/>
              </w:rPr>
            </w:pPr>
            <w:r w:rsidRPr="00F501B2">
              <w:rPr>
                <w:rFonts w:ascii="Arial" w:hAnsi="Arial" w:cs="Arial"/>
                <w:sz w:val="18"/>
                <w:szCs w:val="18"/>
              </w:rPr>
              <w:t>2912 Diamond Ave, #186</w:t>
            </w:r>
          </w:p>
          <w:p w14:paraId="54B36114" w14:textId="77777777" w:rsidR="00D01D2A" w:rsidRPr="00F501B2" w:rsidRDefault="00D01D2A" w:rsidP="00D01D2A">
            <w:pPr>
              <w:widowControl/>
              <w:autoSpaceDE/>
              <w:autoSpaceDN/>
              <w:adjustRightInd/>
              <w:rPr>
                <w:rFonts w:ascii="Arial" w:hAnsi="Arial" w:cs="Arial"/>
                <w:sz w:val="18"/>
                <w:szCs w:val="18"/>
              </w:rPr>
            </w:pPr>
            <w:r w:rsidRPr="00F501B2">
              <w:rPr>
                <w:rFonts w:ascii="Arial" w:hAnsi="Arial" w:cs="Arial"/>
                <w:sz w:val="18"/>
                <w:szCs w:val="18"/>
              </w:rPr>
              <w:t>San Francisco, CA</w:t>
            </w:r>
          </w:p>
          <w:p w14:paraId="00A00E64" w14:textId="77777777" w:rsidR="00D01D2A" w:rsidRPr="00F501B2" w:rsidRDefault="00D01D2A" w:rsidP="00D01D2A">
            <w:pPr>
              <w:widowControl/>
              <w:autoSpaceDE/>
              <w:autoSpaceDN/>
              <w:adjustRightInd/>
              <w:rPr>
                <w:rFonts w:ascii="Arial" w:hAnsi="Arial" w:cs="Arial"/>
                <w:sz w:val="18"/>
                <w:szCs w:val="18"/>
              </w:rPr>
            </w:pPr>
            <w:r w:rsidRPr="00F501B2">
              <w:rPr>
                <w:rFonts w:ascii="Arial" w:hAnsi="Arial" w:cs="Arial"/>
                <w:sz w:val="18"/>
                <w:szCs w:val="18"/>
              </w:rPr>
              <w:t>406 214 5264</w:t>
            </w:r>
          </w:p>
          <w:p w14:paraId="1754C8CE" w14:textId="77777777" w:rsidR="00854D00" w:rsidRPr="00F501B2" w:rsidRDefault="00854D00">
            <w:pPr>
              <w:widowControl/>
              <w:autoSpaceDE/>
              <w:autoSpaceDN/>
              <w:adjustRightInd/>
              <w:rPr>
                <w:rFonts w:ascii="Arial" w:hAnsi="Arial" w:cs="Arial"/>
                <w:sz w:val="18"/>
                <w:szCs w:val="18"/>
              </w:rPr>
            </w:pPr>
          </w:p>
          <w:p w14:paraId="2AA83C56" w14:textId="77777777" w:rsidR="00854D00" w:rsidRPr="00F501B2" w:rsidRDefault="00854D00">
            <w:pPr>
              <w:widowControl/>
              <w:autoSpaceDE/>
              <w:autoSpaceDN/>
              <w:adjustRightInd/>
              <w:rPr>
                <w:rFonts w:ascii="Arial" w:hAnsi="Arial" w:cs="Arial"/>
                <w:sz w:val="18"/>
                <w:szCs w:val="18"/>
              </w:rPr>
            </w:pPr>
            <w:r w:rsidRPr="00F501B2">
              <w:rPr>
                <w:rFonts w:ascii="Arial" w:hAnsi="Arial" w:cs="Arial"/>
                <w:sz w:val="18"/>
                <w:szCs w:val="18"/>
              </w:rPr>
              <w:t>Frazier Woodstock</w:t>
            </w:r>
            <w:r w:rsidR="00D01D2A" w:rsidRPr="00F501B2">
              <w:rPr>
                <w:rFonts w:ascii="Arial" w:hAnsi="Arial" w:cs="Arial"/>
                <w:sz w:val="18"/>
                <w:szCs w:val="18"/>
              </w:rPr>
              <w:t xml:space="preserve">                                               </w:t>
            </w:r>
          </w:p>
          <w:p w14:paraId="131F88BF" w14:textId="77777777" w:rsidR="00854D00" w:rsidRPr="00F501B2" w:rsidRDefault="00854D00">
            <w:pPr>
              <w:widowControl/>
              <w:autoSpaceDE/>
              <w:autoSpaceDN/>
              <w:adjustRightInd/>
              <w:rPr>
                <w:rFonts w:ascii="Arial" w:hAnsi="Arial" w:cs="Arial"/>
                <w:sz w:val="18"/>
                <w:szCs w:val="18"/>
              </w:rPr>
            </w:pPr>
            <w:r w:rsidRPr="00F501B2">
              <w:rPr>
                <w:rFonts w:ascii="Arial" w:hAnsi="Arial" w:cs="Arial"/>
                <w:sz w:val="18"/>
                <w:szCs w:val="18"/>
              </w:rPr>
              <w:t>1653 Willow Way</w:t>
            </w:r>
          </w:p>
          <w:p w14:paraId="3BCDCCE2" w14:textId="77777777" w:rsidR="00854D00" w:rsidRPr="00F501B2" w:rsidRDefault="00854D00">
            <w:pPr>
              <w:widowControl/>
              <w:autoSpaceDE/>
              <w:autoSpaceDN/>
              <w:adjustRightInd/>
              <w:rPr>
                <w:rFonts w:ascii="Arial" w:hAnsi="Arial" w:cs="Arial"/>
                <w:sz w:val="18"/>
                <w:szCs w:val="18"/>
              </w:rPr>
            </w:pPr>
            <w:r w:rsidRPr="00F501B2">
              <w:rPr>
                <w:rFonts w:ascii="Arial" w:hAnsi="Arial" w:cs="Arial"/>
                <w:sz w:val="18"/>
                <w:szCs w:val="18"/>
              </w:rPr>
              <w:t>Woodstock, GA  30188</w:t>
            </w:r>
          </w:p>
          <w:p w14:paraId="6139D2DA" w14:textId="77777777" w:rsidR="00854D00" w:rsidRPr="00F501B2" w:rsidRDefault="00854D00">
            <w:pPr>
              <w:widowControl/>
              <w:autoSpaceDE/>
              <w:autoSpaceDN/>
              <w:adjustRightInd/>
              <w:rPr>
                <w:rFonts w:ascii="Arial" w:hAnsi="Arial" w:cs="Arial"/>
                <w:sz w:val="18"/>
                <w:szCs w:val="18"/>
              </w:rPr>
            </w:pPr>
            <w:r w:rsidRPr="00F501B2">
              <w:rPr>
                <w:rFonts w:ascii="Arial" w:hAnsi="Arial" w:cs="Arial"/>
                <w:sz w:val="18"/>
                <w:szCs w:val="18"/>
              </w:rPr>
              <w:t>828 736 2415</w:t>
            </w:r>
          </w:p>
          <w:p w14:paraId="025AE824" w14:textId="77777777" w:rsidR="00D01D2A" w:rsidRPr="00F501B2" w:rsidRDefault="00D01D2A">
            <w:pPr>
              <w:widowControl/>
              <w:autoSpaceDE/>
              <w:autoSpaceDN/>
              <w:adjustRightInd/>
              <w:rPr>
                <w:rFonts w:ascii="Arial" w:hAnsi="Arial" w:cs="Arial"/>
                <w:sz w:val="18"/>
                <w:szCs w:val="18"/>
              </w:rPr>
            </w:pPr>
          </w:p>
          <w:p w14:paraId="7488529D" w14:textId="77777777" w:rsidR="00D01D2A" w:rsidRPr="00F501B2" w:rsidRDefault="00D01D2A">
            <w:pPr>
              <w:widowControl/>
              <w:autoSpaceDE/>
              <w:autoSpaceDN/>
              <w:adjustRightInd/>
              <w:rPr>
                <w:rFonts w:ascii="Arial" w:hAnsi="Arial" w:cs="Arial"/>
                <w:sz w:val="18"/>
                <w:szCs w:val="18"/>
              </w:rPr>
            </w:pPr>
            <w:r w:rsidRPr="00F501B2">
              <w:rPr>
                <w:rFonts w:ascii="Arial" w:hAnsi="Arial" w:cs="Arial"/>
                <w:sz w:val="18"/>
                <w:szCs w:val="18"/>
              </w:rPr>
              <w:t xml:space="preserve">Alexandra </w:t>
            </w:r>
            <w:proofErr w:type="spellStart"/>
            <w:r w:rsidRPr="00F501B2">
              <w:rPr>
                <w:rFonts w:ascii="Arial" w:hAnsi="Arial" w:cs="Arial"/>
                <w:sz w:val="18"/>
                <w:szCs w:val="18"/>
              </w:rPr>
              <w:t>Schuessler</w:t>
            </w:r>
            <w:proofErr w:type="spellEnd"/>
          </w:p>
          <w:p w14:paraId="2CD65151" w14:textId="77777777" w:rsidR="00D01D2A" w:rsidRPr="00F501B2" w:rsidRDefault="00D01D2A">
            <w:pPr>
              <w:widowControl/>
              <w:autoSpaceDE/>
              <w:autoSpaceDN/>
              <w:adjustRightInd/>
              <w:rPr>
                <w:rFonts w:ascii="Arial" w:hAnsi="Arial" w:cs="Arial"/>
                <w:sz w:val="18"/>
                <w:szCs w:val="18"/>
              </w:rPr>
            </w:pPr>
            <w:r w:rsidRPr="00F501B2">
              <w:rPr>
                <w:rFonts w:ascii="Arial" w:hAnsi="Arial" w:cs="Arial"/>
                <w:sz w:val="18"/>
                <w:szCs w:val="18"/>
              </w:rPr>
              <w:t>17180 Golden Meadow Lane</w:t>
            </w:r>
          </w:p>
          <w:p w14:paraId="34FA59C8" w14:textId="77777777" w:rsidR="00D01D2A" w:rsidRPr="00F501B2" w:rsidRDefault="00D01D2A">
            <w:pPr>
              <w:widowControl/>
              <w:autoSpaceDE/>
              <w:autoSpaceDN/>
              <w:adjustRightInd/>
              <w:rPr>
                <w:rFonts w:ascii="Arial" w:hAnsi="Arial" w:cs="Arial"/>
                <w:sz w:val="18"/>
                <w:szCs w:val="18"/>
              </w:rPr>
            </w:pPr>
            <w:r w:rsidRPr="00F501B2">
              <w:rPr>
                <w:rFonts w:ascii="Arial" w:hAnsi="Arial" w:cs="Arial"/>
                <w:sz w:val="18"/>
                <w:szCs w:val="18"/>
              </w:rPr>
              <w:t>Grass Valley, CA  95945</w:t>
            </w:r>
          </w:p>
          <w:p w14:paraId="035320D5" w14:textId="77777777" w:rsidR="00D01D2A" w:rsidRPr="00F501B2" w:rsidRDefault="00D01D2A">
            <w:pPr>
              <w:widowControl/>
              <w:autoSpaceDE/>
              <w:autoSpaceDN/>
              <w:adjustRightInd/>
              <w:rPr>
                <w:rFonts w:ascii="Arial" w:hAnsi="Arial" w:cs="Arial"/>
                <w:sz w:val="18"/>
                <w:szCs w:val="18"/>
              </w:rPr>
            </w:pPr>
            <w:r w:rsidRPr="00F501B2">
              <w:rPr>
                <w:rFonts w:ascii="Arial" w:hAnsi="Arial" w:cs="Arial"/>
                <w:sz w:val="18"/>
                <w:szCs w:val="18"/>
              </w:rPr>
              <w:t>530 272 4180</w:t>
            </w:r>
          </w:p>
          <w:p w14:paraId="271F3052" w14:textId="77777777" w:rsidR="00D01D2A" w:rsidRPr="00F501B2" w:rsidRDefault="00D01D2A">
            <w:pPr>
              <w:widowControl/>
              <w:autoSpaceDE/>
              <w:autoSpaceDN/>
              <w:adjustRightInd/>
              <w:rPr>
                <w:rFonts w:ascii="Arial" w:hAnsi="Arial" w:cs="Arial"/>
                <w:sz w:val="18"/>
                <w:szCs w:val="18"/>
              </w:rPr>
            </w:pPr>
          </w:p>
          <w:p w14:paraId="728D8252" w14:textId="77777777" w:rsidR="00D01D2A" w:rsidRPr="00F501B2" w:rsidRDefault="00D01D2A">
            <w:pPr>
              <w:widowControl/>
              <w:autoSpaceDE/>
              <w:autoSpaceDN/>
              <w:adjustRightInd/>
              <w:rPr>
                <w:rFonts w:ascii="Arial" w:hAnsi="Arial" w:cs="Arial"/>
                <w:sz w:val="18"/>
                <w:szCs w:val="18"/>
              </w:rPr>
            </w:pPr>
            <w:r w:rsidRPr="00F501B2">
              <w:rPr>
                <w:rFonts w:ascii="Arial" w:hAnsi="Arial" w:cs="Arial"/>
                <w:sz w:val="18"/>
                <w:szCs w:val="18"/>
              </w:rPr>
              <w:t xml:space="preserve">Lauren </w:t>
            </w:r>
            <w:proofErr w:type="spellStart"/>
            <w:r w:rsidRPr="00F501B2">
              <w:rPr>
                <w:rFonts w:ascii="Arial" w:hAnsi="Arial" w:cs="Arial"/>
                <w:sz w:val="18"/>
                <w:szCs w:val="18"/>
              </w:rPr>
              <w:t>Crask</w:t>
            </w:r>
            <w:proofErr w:type="spellEnd"/>
          </w:p>
          <w:p w14:paraId="39CD6E0A" w14:textId="77777777" w:rsidR="00D01D2A" w:rsidRPr="00F501B2" w:rsidRDefault="00D01D2A">
            <w:pPr>
              <w:widowControl/>
              <w:autoSpaceDE/>
              <w:autoSpaceDN/>
              <w:adjustRightInd/>
              <w:rPr>
                <w:rFonts w:ascii="Arial" w:hAnsi="Arial" w:cs="Arial"/>
                <w:sz w:val="18"/>
                <w:szCs w:val="18"/>
              </w:rPr>
            </w:pPr>
            <w:r w:rsidRPr="00F501B2">
              <w:rPr>
                <w:rFonts w:ascii="Arial" w:hAnsi="Arial" w:cs="Arial"/>
                <w:sz w:val="18"/>
                <w:szCs w:val="18"/>
              </w:rPr>
              <w:t>402 Camino Al Mar</w:t>
            </w:r>
          </w:p>
          <w:p w14:paraId="19033EFE" w14:textId="77777777" w:rsidR="00D01D2A" w:rsidRPr="00F501B2" w:rsidRDefault="00D01D2A">
            <w:pPr>
              <w:widowControl/>
              <w:autoSpaceDE/>
              <w:autoSpaceDN/>
              <w:adjustRightInd/>
              <w:rPr>
                <w:rFonts w:ascii="Arial" w:hAnsi="Arial" w:cs="Arial"/>
                <w:sz w:val="18"/>
                <w:szCs w:val="18"/>
              </w:rPr>
            </w:pPr>
            <w:r w:rsidRPr="00F501B2">
              <w:rPr>
                <w:rFonts w:ascii="Arial" w:hAnsi="Arial" w:cs="Arial"/>
                <w:sz w:val="18"/>
                <w:szCs w:val="18"/>
              </w:rPr>
              <w:t xml:space="preserve">Watsonville, CA  </w:t>
            </w:r>
          </w:p>
          <w:p w14:paraId="2C944315" w14:textId="77777777" w:rsidR="00D01D2A" w:rsidRPr="00F501B2" w:rsidRDefault="00D01D2A">
            <w:pPr>
              <w:widowControl/>
              <w:autoSpaceDE/>
              <w:autoSpaceDN/>
              <w:adjustRightInd/>
              <w:rPr>
                <w:rFonts w:ascii="Arial" w:hAnsi="Arial" w:cs="Arial"/>
                <w:sz w:val="18"/>
                <w:szCs w:val="18"/>
              </w:rPr>
            </w:pPr>
            <w:r w:rsidRPr="00F501B2">
              <w:rPr>
                <w:rFonts w:ascii="Arial" w:hAnsi="Arial" w:cs="Arial"/>
                <w:sz w:val="18"/>
                <w:szCs w:val="18"/>
              </w:rPr>
              <w:t>925 518 1123</w:t>
            </w:r>
          </w:p>
          <w:p w14:paraId="4EDE47EE" w14:textId="77777777" w:rsidR="006B2C89" w:rsidRPr="00F501B2" w:rsidRDefault="006B2C89">
            <w:pPr>
              <w:widowControl/>
              <w:autoSpaceDE/>
              <w:autoSpaceDN/>
              <w:adjustRightInd/>
              <w:rPr>
                <w:rFonts w:ascii="Arial" w:hAnsi="Arial" w:cs="Arial"/>
                <w:sz w:val="18"/>
                <w:szCs w:val="18"/>
              </w:rPr>
            </w:pPr>
          </w:p>
          <w:p w14:paraId="407A645B" w14:textId="77777777" w:rsidR="00D83D69" w:rsidRPr="003A27EA" w:rsidRDefault="00D83D69">
            <w:pPr>
              <w:rPr>
                <w:rFonts w:ascii="Arial" w:hAnsi="Arial" w:cs="Arial"/>
                <w:sz w:val="22"/>
                <w:szCs w:val="22"/>
              </w:rPr>
            </w:pPr>
          </w:p>
        </w:tc>
        <w:tc>
          <w:tcPr>
            <w:tcW w:w="4788" w:type="dxa"/>
          </w:tcPr>
          <w:p w14:paraId="3268CA4E" w14:textId="77777777" w:rsidR="00D01D2A" w:rsidRPr="00F501B2" w:rsidRDefault="00D01D2A" w:rsidP="00D01D2A">
            <w:pPr>
              <w:widowControl/>
              <w:autoSpaceDE/>
              <w:autoSpaceDN/>
              <w:adjustRightInd/>
              <w:rPr>
                <w:rFonts w:ascii="Arial" w:hAnsi="Arial" w:cs="Arial"/>
                <w:sz w:val="18"/>
                <w:szCs w:val="18"/>
              </w:rPr>
            </w:pPr>
            <w:r w:rsidRPr="00F501B2">
              <w:rPr>
                <w:rFonts w:ascii="Arial" w:hAnsi="Arial" w:cs="Arial"/>
                <w:sz w:val="18"/>
                <w:szCs w:val="18"/>
              </w:rPr>
              <w:t xml:space="preserve">David </w:t>
            </w:r>
            <w:proofErr w:type="spellStart"/>
            <w:r w:rsidRPr="00F501B2">
              <w:rPr>
                <w:rFonts w:ascii="Arial" w:hAnsi="Arial" w:cs="Arial"/>
                <w:sz w:val="18"/>
                <w:szCs w:val="18"/>
              </w:rPr>
              <w:t>Giessler</w:t>
            </w:r>
            <w:proofErr w:type="spellEnd"/>
          </w:p>
          <w:p w14:paraId="7925E49B" w14:textId="77777777" w:rsidR="00D01D2A" w:rsidRPr="00F501B2" w:rsidRDefault="00D01D2A" w:rsidP="00D01D2A">
            <w:pPr>
              <w:widowControl/>
              <w:autoSpaceDE/>
              <w:autoSpaceDN/>
              <w:adjustRightInd/>
              <w:rPr>
                <w:rFonts w:ascii="Arial" w:hAnsi="Arial" w:cs="Arial"/>
                <w:sz w:val="18"/>
                <w:szCs w:val="18"/>
              </w:rPr>
            </w:pPr>
            <w:r w:rsidRPr="00F501B2">
              <w:rPr>
                <w:rFonts w:ascii="Arial" w:hAnsi="Arial" w:cs="Arial"/>
                <w:sz w:val="18"/>
                <w:szCs w:val="18"/>
              </w:rPr>
              <w:t>544 NE Marshall Ave.</w:t>
            </w:r>
          </w:p>
          <w:p w14:paraId="3DBFF915" w14:textId="77777777" w:rsidR="00D01D2A" w:rsidRPr="00F501B2" w:rsidRDefault="00D01D2A" w:rsidP="00D01D2A">
            <w:pPr>
              <w:widowControl/>
              <w:autoSpaceDE/>
              <w:autoSpaceDN/>
              <w:adjustRightInd/>
              <w:rPr>
                <w:rFonts w:ascii="Arial" w:hAnsi="Arial" w:cs="Arial"/>
                <w:sz w:val="18"/>
                <w:szCs w:val="18"/>
              </w:rPr>
            </w:pPr>
            <w:r w:rsidRPr="00F501B2">
              <w:rPr>
                <w:rFonts w:ascii="Arial" w:hAnsi="Arial" w:cs="Arial"/>
                <w:sz w:val="18"/>
                <w:szCs w:val="18"/>
              </w:rPr>
              <w:t>Bend, OR  977701</w:t>
            </w:r>
          </w:p>
          <w:p w14:paraId="08C36E54" w14:textId="77777777" w:rsidR="00D01D2A" w:rsidRPr="00F501B2" w:rsidRDefault="00D01D2A" w:rsidP="00D01D2A">
            <w:pPr>
              <w:widowControl/>
              <w:autoSpaceDE/>
              <w:autoSpaceDN/>
              <w:adjustRightInd/>
              <w:rPr>
                <w:rFonts w:ascii="Arial" w:hAnsi="Arial" w:cs="Arial"/>
                <w:sz w:val="18"/>
                <w:szCs w:val="18"/>
              </w:rPr>
            </w:pPr>
            <w:r w:rsidRPr="00F501B2">
              <w:rPr>
                <w:rFonts w:ascii="Arial" w:hAnsi="Arial" w:cs="Arial"/>
                <w:sz w:val="18"/>
                <w:szCs w:val="18"/>
              </w:rPr>
              <w:t>541 633 0156</w:t>
            </w:r>
          </w:p>
          <w:p w14:paraId="4C6C3BDF" w14:textId="77777777" w:rsidR="006B2C89" w:rsidRPr="00F501B2" w:rsidRDefault="006B2C89" w:rsidP="006B2C89">
            <w:pPr>
              <w:widowControl/>
              <w:autoSpaceDE/>
              <w:autoSpaceDN/>
              <w:adjustRightInd/>
              <w:rPr>
                <w:rFonts w:ascii="Arial" w:hAnsi="Arial" w:cs="Arial"/>
                <w:sz w:val="18"/>
                <w:szCs w:val="18"/>
              </w:rPr>
            </w:pPr>
          </w:p>
          <w:p w14:paraId="6F41AC0E" w14:textId="77777777" w:rsidR="00D01D2A" w:rsidRPr="00F501B2" w:rsidRDefault="00D01D2A" w:rsidP="00D01D2A">
            <w:pPr>
              <w:widowControl/>
              <w:autoSpaceDE/>
              <w:autoSpaceDN/>
              <w:adjustRightInd/>
              <w:rPr>
                <w:rFonts w:ascii="Arial" w:hAnsi="Arial" w:cs="Arial"/>
                <w:sz w:val="18"/>
                <w:szCs w:val="18"/>
              </w:rPr>
            </w:pPr>
            <w:proofErr w:type="spellStart"/>
            <w:r w:rsidRPr="00F501B2">
              <w:rPr>
                <w:rFonts w:ascii="Arial" w:hAnsi="Arial" w:cs="Arial"/>
                <w:sz w:val="18"/>
                <w:szCs w:val="18"/>
              </w:rPr>
              <w:t>Magig</w:t>
            </w:r>
            <w:proofErr w:type="spellEnd"/>
            <w:r w:rsidRPr="00F501B2">
              <w:rPr>
                <w:rFonts w:ascii="Arial" w:hAnsi="Arial" w:cs="Arial"/>
                <w:sz w:val="18"/>
                <w:szCs w:val="18"/>
              </w:rPr>
              <w:t xml:space="preserve"> </w:t>
            </w:r>
            <w:proofErr w:type="spellStart"/>
            <w:r w:rsidRPr="00F501B2">
              <w:rPr>
                <w:rFonts w:ascii="Arial" w:hAnsi="Arial" w:cs="Arial"/>
                <w:sz w:val="18"/>
                <w:szCs w:val="18"/>
              </w:rPr>
              <w:t>Dinsmore</w:t>
            </w:r>
            <w:proofErr w:type="spellEnd"/>
          </w:p>
          <w:p w14:paraId="45729151" w14:textId="77777777" w:rsidR="00D01D2A" w:rsidRPr="00F501B2" w:rsidRDefault="00D01D2A" w:rsidP="00D01D2A">
            <w:pPr>
              <w:widowControl/>
              <w:autoSpaceDE/>
              <w:autoSpaceDN/>
              <w:adjustRightInd/>
              <w:rPr>
                <w:rFonts w:ascii="Arial" w:hAnsi="Arial" w:cs="Arial"/>
                <w:sz w:val="18"/>
                <w:szCs w:val="18"/>
              </w:rPr>
            </w:pPr>
            <w:r w:rsidRPr="00F501B2">
              <w:rPr>
                <w:rFonts w:ascii="Arial" w:hAnsi="Arial" w:cs="Arial"/>
                <w:sz w:val="18"/>
                <w:szCs w:val="18"/>
              </w:rPr>
              <w:t xml:space="preserve">205 </w:t>
            </w:r>
            <w:proofErr w:type="spellStart"/>
            <w:r w:rsidRPr="00F501B2">
              <w:rPr>
                <w:rFonts w:ascii="Arial" w:hAnsi="Arial" w:cs="Arial"/>
                <w:sz w:val="18"/>
                <w:szCs w:val="18"/>
              </w:rPr>
              <w:t>Midenhall</w:t>
            </w:r>
            <w:proofErr w:type="spellEnd"/>
            <w:r w:rsidRPr="00F501B2">
              <w:rPr>
                <w:rFonts w:ascii="Arial" w:hAnsi="Arial" w:cs="Arial"/>
                <w:sz w:val="18"/>
                <w:szCs w:val="18"/>
              </w:rPr>
              <w:t xml:space="preserve"> Way</w:t>
            </w:r>
          </w:p>
          <w:p w14:paraId="573DB08F" w14:textId="77777777" w:rsidR="00D01D2A" w:rsidRPr="00F501B2" w:rsidRDefault="00D01D2A" w:rsidP="00D01D2A">
            <w:pPr>
              <w:widowControl/>
              <w:autoSpaceDE/>
              <w:autoSpaceDN/>
              <w:adjustRightInd/>
              <w:rPr>
                <w:rFonts w:ascii="Arial" w:hAnsi="Arial" w:cs="Arial"/>
                <w:sz w:val="18"/>
                <w:szCs w:val="18"/>
              </w:rPr>
            </w:pPr>
            <w:r w:rsidRPr="00F501B2">
              <w:rPr>
                <w:rFonts w:ascii="Arial" w:hAnsi="Arial" w:cs="Arial"/>
                <w:sz w:val="18"/>
                <w:szCs w:val="18"/>
              </w:rPr>
              <w:t>Cary, NC  27513</w:t>
            </w:r>
          </w:p>
          <w:p w14:paraId="74AB3982" w14:textId="77777777" w:rsidR="00D01D2A" w:rsidRPr="00F501B2" w:rsidRDefault="00D01D2A" w:rsidP="00D01D2A">
            <w:pPr>
              <w:widowControl/>
              <w:autoSpaceDE/>
              <w:autoSpaceDN/>
              <w:adjustRightInd/>
              <w:rPr>
                <w:rFonts w:ascii="Arial" w:hAnsi="Arial" w:cs="Arial"/>
                <w:sz w:val="18"/>
                <w:szCs w:val="18"/>
              </w:rPr>
            </w:pPr>
            <w:r w:rsidRPr="00F501B2">
              <w:rPr>
                <w:rFonts w:ascii="Arial" w:hAnsi="Arial" w:cs="Arial"/>
                <w:sz w:val="18"/>
                <w:szCs w:val="18"/>
              </w:rPr>
              <w:t>919 360 4474</w:t>
            </w:r>
          </w:p>
          <w:p w14:paraId="67CA2F14" w14:textId="77777777" w:rsidR="00266F3C" w:rsidRPr="00F501B2" w:rsidRDefault="00266F3C" w:rsidP="00D01D2A">
            <w:pPr>
              <w:widowControl/>
              <w:autoSpaceDE/>
              <w:autoSpaceDN/>
              <w:adjustRightInd/>
              <w:rPr>
                <w:rFonts w:ascii="Arial" w:hAnsi="Arial" w:cs="Arial"/>
                <w:sz w:val="18"/>
                <w:szCs w:val="18"/>
              </w:rPr>
            </w:pPr>
          </w:p>
          <w:p w14:paraId="527D0009" w14:textId="77777777" w:rsidR="00D01D2A" w:rsidRPr="00F501B2" w:rsidRDefault="00D01D2A" w:rsidP="00D01D2A">
            <w:pPr>
              <w:widowControl/>
              <w:autoSpaceDE/>
              <w:autoSpaceDN/>
              <w:adjustRightInd/>
              <w:rPr>
                <w:rFonts w:ascii="Arial" w:hAnsi="Arial" w:cs="Arial"/>
                <w:sz w:val="18"/>
                <w:szCs w:val="18"/>
              </w:rPr>
            </w:pPr>
            <w:r w:rsidRPr="00F501B2">
              <w:rPr>
                <w:rFonts w:ascii="Arial" w:hAnsi="Arial" w:cs="Arial"/>
                <w:sz w:val="18"/>
                <w:szCs w:val="18"/>
              </w:rPr>
              <w:t xml:space="preserve">Nick </w:t>
            </w:r>
            <w:proofErr w:type="spellStart"/>
            <w:r w:rsidRPr="00F501B2">
              <w:rPr>
                <w:rFonts w:ascii="Arial" w:hAnsi="Arial" w:cs="Arial"/>
                <w:sz w:val="18"/>
                <w:szCs w:val="18"/>
              </w:rPr>
              <w:t>Westhaver</w:t>
            </w:r>
            <w:proofErr w:type="spellEnd"/>
          </w:p>
          <w:p w14:paraId="20773715" w14:textId="77777777" w:rsidR="00D01D2A" w:rsidRPr="00F501B2" w:rsidRDefault="00D01D2A" w:rsidP="00D01D2A">
            <w:pPr>
              <w:widowControl/>
              <w:autoSpaceDE/>
              <w:autoSpaceDN/>
              <w:adjustRightInd/>
              <w:rPr>
                <w:rFonts w:ascii="Arial" w:hAnsi="Arial" w:cs="Arial"/>
                <w:sz w:val="18"/>
                <w:szCs w:val="18"/>
              </w:rPr>
            </w:pPr>
            <w:r w:rsidRPr="00F501B2">
              <w:rPr>
                <w:rFonts w:ascii="Arial" w:hAnsi="Arial" w:cs="Arial"/>
                <w:sz w:val="18"/>
                <w:szCs w:val="18"/>
              </w:rPr>
              <w:t>33080 Robert Street</w:t>
            </w:r>
          </w:p>
          <w:p w14:paraId="1888E3FE" w14:textId="77777777" w:rsidR="00D01D2A" w:rsidRPr="00F501B2" w:rsidRDefault="00D01D2A" w:rsidP="00D01D2A">
            <w:pPr>
              <w:widowControl/>
              <w:autoSpaceDE/>
              <w:autoSpaceDN/>
              <w:adjustRightInd/>
              <w:rPr>
                <w:rFonts w:ascii="Arial" w:hAnsi="Arial" w:cs="Arial"/>
                <w:sz w:val="18"/>
                <w:szCs w:val="18"/>
              </w:rPr>
            </w:pPr>
            <w:proofErr w:type="spellStart"/>
            <w:r w:rsidRPr="00F501B2">
              <w:rPr>
                <w:rFonts w:ascii="Arial" w:hAnsi="Arial" w:cs="Arial"/>
                <w:sz w:val="18"/>
                <w:szCs w:val="18"/>
              </w:rPr>
              <w:t>Wildomar</w:t>
            </w:r>
            <w:proofErr w:type="spellEnd"/>
            <w:r w:rsidRPr="00F501B2">
              <w:rPr>
                <w:rFonts w:ascii="Arial" w:hAnsi="Arial" w:cs="Arial"/>
                <w:sz w:val="18"/>
                <w:szCs w:val="18"/>
              </w:rPr>
              <w:t>, CA  92595</w:t>
            </w:r>
          </w:p>
          <w:p w14:paraId="569F4610" w14:textId="77777777" w:rsidR="00D01D2A" w:rsidRPr="00F501B2" w:rsidRDefault="00D01D2A" w:rsidP="00D01D2A">
            <w:pPr>
              <w:widowControl/>
              <w:autoSpaceDE/>
              <w:autoSpaceDN/>
              <w:adjustRightInd/>
              <w:rPr>
                <w:rFonts w:ascii="Arial" w:hAnsi="Arial" w:cs="Arial"/>
                <w:sz w:val="18"/>
                <w:szCs w:val="18"/>
              </w:rPr>
            </w:pPr>
            <w:r w:rsidRPr="00F501B2">
              <w:rPr>
                <w:rFonts w:ascii="Arial" w:hAnsi="Arial" w:cs="Arial"/>
                <w:sz w:val="18"/>
                <w:szCs w:val="18"/>
              </w:rPr>
              <w:t>951 813 5585</w:t>
            </w:r>
          </w:p>
          <w:p w14:paraId="374FB5E5" w14:textId="77777777" w:rsidR="00266F3C" w:rsidRPr="00F501B2" w:rsidRDefault="00266F3C" w:rsidP="00266F3C">
            <w:pPr>
              <w:widowControl/>
              <w:autoSpaceDE/>
              <w:autoSpaceDN/>
              <w:adjustRightInd/>
              <w:rPr>
                <w:rFonts w:ascii="Arial" w:hAnsi="Arial" w:cs="Arial"/>
                <w:sz w:val="18"/>
                <w:szCs w:val="18"/>
              </w:rPr>
            </w:pPr>
          </w:p>
          <w:p w14:paraId="0801E31E" w14:textId="77777777" w:rsidR="00266F3C" w:rsidRPr="00F501B2" w:rsidRDefault="00266F3C" w:rsidP="00266F3C">
            <w:pPr>
              <w:widowControl/>
              <w:autoSpaceDE/>
              <w:autoSpaceDN/>
              <w:adjustRightInd/>
              <w:rPr>
                <w:rFonts w:ascii="Arial" w:hAnsi="Arial" w:cs="Arial"/>
                <w:sz w:val="18"/>
                <w:szCs w:val="18"/>
              </w:rPr>
            </w:pPr>
            <w:r w:rsidRPr="00F501B2">
              <w:rPr>
                <w:rFonts w:ascii="Arial" w:hAnsi="Arial" w:cs="Arial"/>
                <w:sz w:val="18"/>
                <w:szCs w:val="18"/>
              </w:rPr>
              <w:t xml:space="preserve">Arlo </w:t>
            </w:r>
            <w:proofErr w:type="spellStart"/>
            <w:r w:rsidRPr="00F501B2">
              <w:rPr>
                <w:rFonts w:ascii="Arial" w:hAnsi="Arial" w:cs="Arial"/>
                <w:sz w:val="18"/>
                <w:szCs w:val="18"/>
              </w:rPr>
              <w:t>Malmbery</w:t>
            </w:r>
            <w:proofErr w:type="spellEnd"/>
          </w:p>
          <w:p w14:paraId="4B72AFF8" w14:textId="77777777" w:rsidR="00266F3C" w:rsidRPr="00F501B2" w:rsidRDefault="00266F3C" w:rsidP="00266F3C">
            <w:pPr>
              <w:widowControl/>
              <w:autoSpaceDE/>
              <w:autoSpaceDN/>
              <w:adjustRightInd/>
              <w:rPr>
                <w:rFonts w:ascii="Arial" w:hAnsi="Arial" w:cs="Arial"/>
                <w:sz w:val="18"/>
                <w:szCs w:val="18"/>
              </w:rPr>
            </w:pPr>
            <w:r w:rsidRPr="00F501B2">
              <w:rPr>
                <w:rFonts w:ascii="Arial" w:hAnsi="Arial" w:cs="Arial"/>
                <w:sz w:val="18"/>
                <w:szCs w:val="18"/>
              </w:rPr>
              <w:t xml:space="preserve">8 via San </w:t>
            </w:r>
            <w:proofErr w:type="spellStart"/>
            <w:r w:rsidRPr="00F501B2">
              <w:rPr>
                <w:rFonts w:ascii="Arial" w:hAnsi="Arial" w:cs="Arial"/>
                <w:sz w:val="18"/>
                <w:szCs w:val="18"/>
              </w:rPr>
              <w:t>Inigo</w:t>
            </w:r>
            <w:proofErr w:type="spellEnd"/>
          </w:p>
          <w:p w14:paraId="09D58E2B" w14:textId="77777777" w:rsidR="00266F3C" w:rsidRPr="00F501B2" w:rsidRDefault="00266F3C" w:rsidP="00266F3C">
            <w:pPr>
              <w:widowControl/>
              <w:autoSpaceDE/>
              <w:autoSpaceDN/>
              <w:adjustRightInd/>
              <w:rPr>
                <w:rFonts w:ascii="Arial" w:hAnsi="Arial" w:cs="Arial"/>
                <w:sz w:val="18"/>
                <w:szCs w:val="18"/>
              </w:rPr>
            </w:pPr>
            <w:r w:rsidRPr="00F501B2">
              <w:rPr>
                <w:rFonts w:ascii="Arial" w:hAnsi="Arial" w:cs="Arial"/>
                <w:sz w:val="18"/>
                <w:szCs w:val="18"/>
              </w:rPr>
              <w:t xml:space="preserve">Orinda, CA  </w:t>
            </w:r>
          </w:p>
          <w:p w14:paraId="60BBCFA0" w14:textId="77777777" w:rsidR="00266F3C" w:rsidRPr="00F501B2" w:rsidRDefault="00266F3C" w:rsidP="00266F3C">
            <w:pPr>
              <w:widowControl/>
              <w:autoSpaceDE/>
              <w:autoSpaceDN/>
              <w:adjustRightInd/>
              <w:rPr>
                <w:rFonts w:ascii="Arial" w:hAnsi="Arial" w:cs="Arial"/>
                <w:sz w:val="18"/>
                <w:szCs w:val="18"/>
              </w:rPr>
            </w:pPr>
            <w:r w:rsidRPr="00F501B2">
              <w:rPr>
                <w:rFonts w:ascii="Arial" w:hAnsi="Arial" w:cs="Arial"/>
                <w:sz w:val="18"/>
                <w:szCs w:val="18"/>
              </w:rPr>
              <w:t>925 788 4532</w:t>
            </w:r>
          </w:p>
          <w:p w14:paraId="20191C52" w14:textId="77777777" w:rsidR="00D83D69" w:rsidRPr="003A27EA" w:rsidRDefault="00D83D69" w:rsidP="00D01D2A">
            <w:pPr>
              <w:widowControl/>
              <w:autoSpaceDE/>
              <w:autoSpaceDN/>
              <w:adjustRightInd/>
              <w:rPr>
                <w:rFonts w:ascii="Arial" w:hAnsi="Arial" w:cs="Arial"/>
                <w:sz w:val="22"/>
                <w:szCs w:val="22"/>
              </w:rPr>
            </w:pPr>
          </w:p>
        </w:tc>
      </w:tr>
    </w:tbl>
    <w:p w14:paraId="16EDA7B5" w14:textId="77777777" w:rsidR="00F501B2" w:rsidRDefault="00F501B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p>
    <w:p w14:paraId="70ED61A7" w14:textId="77777777" w:rsidR="00F501B2" w:rsidRDefault="00F501B2">
      <w:pPr>
        <w:widowControl/>
        <w:autoSpaceDE/>
        <w:autoSpaceDN/>
        <w:adjustRightInd/>
        <w:rPr>
          <w:rFonts w:ascii="Arial" w:hAnsi="Arial" w:cs="Arial"/>
          <w:b/>
          <w:bCs/>
          <w:sz w:val="22"/>
          <w:szCs w:val="22"/>
        </w:rPr>
      </w:pPr>
      <w:r>
        <w:rPr>
          <w:rFonts w:ascii="Arial" w:hAnsi="Arial" w:cs="Arial"/>
          <w:b/>
          <w:bCs/>
          <w:sz w:val="22"/>
          <w:szCs w:val="22"/>
        </w:rPr>
        <w:br w:type="page"/>
      </w:r>
    </w:p>
    <w:p w14:paraId="4D4C42A5" w14:textId="36478606" w:rsidR="00D83D69" w:rsidRPr="003A27EA" w:rsidRDefault="00491F5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3A27EA">
        <w:rPr>
          <w:rFonts w:ascii="Arial" w:hAnsi="Arial" w:cs="Arial"/>
          <w:b/>
          <w:bCs/>
          <w:sz w:val="22"/>
          <w:szCs w:val="22"/>
        </w:rPr>
        <w:lastRenderedPageBreak/>
        <w:t>9.</w:t>
      </w:r>
      <w:r w:rsidRPr="003A27EA">
        <w:rPr>
          <w:rFonts w:ascii="Arial" w:hAnsi="Arial" w:cs="Arial"/>
          <w:b/>
          <w:bCs/>
          <w:sz w:val="22"/>
          <w:szCs w:val="22"/>
        </w:rPr>
        <w:tab/>
      </w:r>
      <w:r w:rsidR="00D4029B" w:rsidRPr="003A27EA">
        <w:rPr>
          <w:rFonts w:ascii="Arial" w:hAnsi="Arial" w:cs="Arial"/>
          <w:b/>
          <w:bCs/>
          <w:sz w:val="22"/>
          <w:szCs w:val="22"/>
        </w:rPr>
        <w:t>Explain any decision to provide any payment or gift to respondents, other than remuneration of contractors or grantees.</w:t>
      </w:r>
    </w:p>
    <w:p w14:paraId="01A5A05E" w14:textId="77777777" w:rsidR="00D83D69" w:rsidRPr="003A27EA" w:rsidRDefault="00D83D6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A05E341" w14:textId="75E2FE74" w:rsidR="00D83D69" w:rsidRPr="003A27EA" w:rsidRDefault="00A54F79">
      <w:pPr>
        <w:rPr>
          <w:rFonts w:ascii="Arial" w:hAnsi="Arial" w:cs="Arial"/>
          <w:sz w:val="22"/>
          <w:szCs w:val="22"/>
        </w:rPr>
      </w:pPr>
      <w:r>
        <w:rPr>
          <w:rFonts w:ascii="Arial" w:hAnsi="Arial" w:cs="Arial"/>
          <w:sz w:val="22"/>
          <w:szCs w:val="22"/>
        </w:rPr>
        <w:t xml:space="preserve">We do not make any payments or gifts </w:t>
      </w:r>
      <w:r w:rsidR="00491F53" w:rsidRPr="003A27EA">
        <w:rPr>
          <w:rFonts w:ascii="Arial" w:hAnsi="Arial" w:cs="Arial"/>
          <w:sz w:val="22"/>
          <w:szCs w:val="22"/>
        </w:rPr>
        <w:t>to respondents.</w:t>
      </w:r>
    </w:p>
    <w:p w14:paraId="5EEC1BCA" w14:textId="77777777" w:rsidR="00D83D69" w:rsidRPr="003A27EA" w:rsidRDefault="00D83D6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2F2FE42" w14:textId="77777777" w:rsidR="00D83D69" w:rsidRPr="003A27EA" w:rsidRDefault="00491F5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Cs/>
          <w:sz w:val="22"/>
          <w:szCs w:val="22"/>
        </w:rPr>
      </w:pPr>
      <w:r w:rsidRPr="003A27EA">
        <w:rPr>
          <w:rFonts w:ascii="Arial" w:hAnsi="Arial" w:cs="Arial"/>
          <w:b/>
          <w:bCs/>
          <w:sz w:val="22"/>
          <w:szCs w:val="22"/>
        </w:rPr>
        <w:t>10.</w:t>
      </w:r>
      <w:r w:rsidRPr="003A27EA">
        <w:rPr>
          <w:rFonts w:ascii="Arial" w:hAnsi="Arial" w:cs="Arial"/>
          <w:b/>
          <w:bCs/>
          <w:sz w:val="22"/>
          <w:szCs w:val="22"/>
        </w:rPr>
        <w:tab/>
      </w:r>
      <w:r w:rsidR="00D4029B" w:rsidRPr="003A27EA">
        <w:rPr>
          <w:rFonts w:ascii="Arial" w:hAnsi="Arial" w:cs="Arial"/>
          <w:b/>
          <w:bCs/>
          <w:sz w:val="22"/>
          <w:szCs w:val="22"/>
        </w:rPr>
        <w:t>Describe any assurance of confidentiality provided to respondents and the basis for the assurance in statute, regulation, or agency policy.</w:t>
      </w:r>
    </w:p>
    <w:p w14:paraId="5F10F6B4" w14:textId="77777777" w:rsidR="00D83D69" w:rsidRPr="003A27EA" w:rsidRDefault="00D83D6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2"/>
          <w:szCs w:val="22"/>
        </w:rPr>
      </w:pPr>
    </w:p>
    <w:p w14:paraId="28D5313B" w14:textId="5886B6A0" w:rsidR="00D83D69" w:rsidRPr="003A27EA" w:rsidRDefault="00A54F79">
      <w:pPr>
        <w:rPr>
          <w:rFonts w:ascii="Arial" w:hAnsi="Arial" w:cs="Arial"/>
          <w:sz w:val="22"/>
          <w:szCs w:val="22"/>
        </w:rPr>
      </w:pPr>
      <w:r>
        <w:rPr>
          <w:rFonts w:ascii="Arial" w:hAnsi="Arial" w:cs="Arial"/>
          <w:sz w:val="22"/>
          <w:szCs w:val="22"/>
        </w:rPr>
        <w:t>We do not provide any assurance of c</w:t>
      </w:r>
      <w:r w:rsidR="00491F53" w:rsidRPr="003A27EA">
        <w:rPr>
          <w:rFonts w:ascii="Arial" w:hAnsi="Arial" w:cs="Arial"/>
          <w:sz w:val="22"/>
          <w:szCs w:val="22"/>
        </w:rPr>
        <w:t>onfidentiality.</w:t>
      </w:r>
    </w:p>
    <w:p w14:paraId="15CE761C" w14:textId="77777777" w:rsidR="00D83D69" w:rsidRPr="003A27EA" w:rsidRDefault="00D83D6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2"/>
          <w:szCs w:val="22"/>
        </w:rPr>
      </w:pPr>
    </w:p>
    <w:p w14:paraId="2C95C333" w14:textId="77777777" w:rsidR="00D83D69" w:rsidRPr="003A27EA" w:rsidRDefault="00491F5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3A27EA">
        <w:rPr>
          <w:rFonts w:ascii="Arial" w:hAnsi="Arial" w:cs="Arial"/>
          <w:b/>
          <w:bCs/>
          <w:sz w:val="22"/>
          <w:szCs w:val="22"/>
        </w:rPr>
        <w:t>11.</w:t>
      </w:r>
      <w:r w:rsidRPr="003A27EA">
        <w:rPr>
          <w:rFonts w:ascii="Arial" w:hAnsi="Arial" w:cs="Arial"/>
          <w:b/>
          <w:bCs/>
          <w:sz w:val="22"/>
          <w:szCs w:val="22"/>
        </w:rPr>
        <w:tab/>
      </w:r>
      <w:r w:rsidR="00D4029B" w:rsidRPr="003A27EA">
        <w:rPr>
          <w:rFonts w:ascii="Arial" w:hAnsi="Arial" w:cs="Arial"/>
          <w:b/>
          <w:bCs/>
          <w:sz w:val="22"/>
          <w:szCs w:val="22"/>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086E49C2" w14:textId="77777777" w:rsidR="00D83D69" w:rsidRPr="003A27EA" w:rsidRDefault="00D83D6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22"/>
          <w:szCs w:val="22"/>
        </w:rPr>
      </w:pPr>
    </w:p>
    <w:p w14:paraId="0A103CDF" w14:textId="7765475B" w:rsidR="00D83D69" w:rsidRPr="003A27EA" w:rsidRDefault="00A54F79">
      <w:pPr>
        <w:rPr>
          <w:rFonts w:ascii="Arial" w:hAnsi="Arial" w:cs="Arial"/>
          <w:sz w:val="22"/>
          <w:szCs w:val="22"/>
        </w:rPr>
      </w:pPr>
      <w:r>
        <w:rPr>
          <w:rFonts w:ascii="Arial" w:hAnsi="Arial" w:cs="Arial"/>
          <w:sz w:val="22"/>
          <w:szCs w:val="22"/>
        </w:rPr>
        <w:t xml:space="preserve">We do not ask questions of a </w:t>
      </w:r>
      <w:r w:rsidR="00491F53" w:rsidRPr="003A27EA">
        <w:rPr>
          <w:rFonts w:ascii="Arial" w:hAnsi="Arial" w:cs="Arial"/>
          <w:sz w:val="22"/>
          <w:szCs w:val="22"/>
        </w:rPr>
        <w:t xml:space="preserve">sensitive </w:t>
      </w:r>
      <w:r>
        <w:rPr>
          <w:rFonts w:ascii="Arial" w:hAnsi="Arial" w:cs="Arial"/>
          <w:sz w:val="22"/>
          <w:szCs w:val="22"/>
        </w:rPr>
        <w:t>nature.</w:t>
      </w:r>
    </w:p>
    <w:p w14:paraId="2BFBDCA1" w14:textId="77777777" w:rsidR="00D83D69" w:rsidRPr="003A27EA" w:rsidRDefault="00D83D6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84BC701" w14:textId="77777777" w:rsidR="00D4029B" w:rsidRPr="003A27EA" w:rsidRDefault="00491F53" w:rsidP="003F637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r w:rsidRPr="003A27EA">
        <w:rPr>
          <w:rFonts w:ascii="Arial" w:hAnsi="Arial" w:cs="Arial"/>
          <w:b/>
          <w:bCs/>
          <w:sz w:val="22"/>
          <w:szCs w:val="22"/>
        </w:rPr>
        <w:t>12.</w:t>
      </w:r>
      <w:r w:rsidRPr="003A27EA">
        <w:rPr>
          <w:rFonts w:ascii="Arial" w:hAnsi="Arial" w:cs="Arial"/>
          <w:b/>
          <w:sz w:val="22"/>
          <w:szCs w:val="22"/>
        </w:rPr>
        <w:tab/>
      </w:r>
      <w:r w:rsidR="00D4029B" w:rsidRPr="003A27EA">
        <w:rPr>
          <w:rFonts w:ascii="Arial" w:hAnsi="Arial" w:cs="Arial"/>
          <w:b/>
          <w:sz w:val="22"/>
          <w:szCs w:val="22"/>
        </w:rPr>
        <w:t>Provide estimates of the hour burden of the collection of information.  The statement should:</w:t>
      </w:r>
    </w:p>
    <w:p w14:paraId="0E1E6C40" w14:textId="77777777" w:rsidR="00D4029B" w:rsidRPr="003A27EA" w:rsidRDefault="00D4029B" w:rsidP="00D4029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sz w:val="22"/>
          <w:szCs w:val="22"/>
        </w:rPr>
      </w:pPr>
      <w:r w:rsidRPr="003A27EA">
        <w:rPr>
          <w:rFonts w:ascii="Arial" w:hAnsi="Arial" w:cs="Arial"/>
          <w:b/>
          <w:sz w:val="22"/>
          <w:szCs w:val="22"/>
        </w:rPr>
        <w:tab/>
        <w:t>*</w:t>
      </w:r>
      <w:r w:rsidRPr="003A27EA">
        <w:rPr>
          <w:rFonts w:ascii="Arial" w:hAnsi="Arial" w:cs="Arial"/>
          <w:b/>
          <w:sz w:val="22"/>
          <w:szCs w:val="22"/>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402B8288" w14:textId="77777777" w:rsidR="00D4029B" w:rsidRPr="003A27EA" w:rsidRDefault="00D4029B" w:rsidP="00D4029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sz w:val="22"/>
          <w:szCs w:val="22"/>
        </w:rPr>
      </w:pPr>
      <w:r w:rsidRPr="003A27EA">
        <w:rPr>
          <w:rFonts w:ascii="Arial" w:hAnsi="Arial" w:cs="Arial"/>
          <w:b/>
          <w:sz w:val="22"/>
          <w:szCs w:val="22"/>
        </w:rPr>
        <w:tab/>
        <w:t>*</w:t>
      </w:r>
      <w:r w:rsidRPr="003A27EA">
        <w:rPr>
          <w:rFonts w:ascii="Arial" w:hAnsi="Arial" w:cs="Arial"/>
          <w:b/>
          <w:sz w:val="22"/>
          <w:szCs w:val="22"/>
        </w:rPr>
        <w:tab/>
        <w:t>If this request for approval covers more than one form, provide separate hour burden estimates for each form and aggregate the hour burdens.</w:t>
      </w:r>
    </w:p>
    <w:p w14:paraId="603B667C" w14:textId="77777777" w:rsidR="00491F53" w:rsidRPr="003A27EA" w:rsidRDefault="00D4029B" w:rsidP="00D4029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sz w:val="22"/>
          <w:szCs w:val="22"/>
        </w:rPr>
      </w:pPr>
      <w:r w:rsidRPr="003A27EA">
        <w:rPr>
          <w:rFonts w:ascii="Arial" w:hAnsi="Arial" w:cs="Arial"/>
          <w:b/>
          <w:sz w:val="22"/>
          <w:szCs w:val="22"/>
        </w:rPr>
        <w:tab/>
        <w:t>*</w:t>
      </w:r>
      <w:r w:rsidRPr="003A27EA">
        <w:rPr>
          <w:rFonts w:ascii="Arial" w:hAnsi="Arial" w:cs="Arial"/>
          <w:b/>
          <w:sz w:val="22"/>
          <w:szCs w:val="22"/>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14:paraId="61D77D09" w14:textId="77777777" w:rsidR="00D83D69" w:rsidRPr="003A27EA" w:rsidRDefault="00D83D69">
      <w:pPr>
        <w:rPr>
          <w:rFonts w:ascii="Arial" w:hAnsi="Arial" w:cs="Arial"/>
          <w:sz w:val="22"/>
          <w:szCs w:val="22"/>
        </w:rPr>
      </w:pPr>
    </w:p>
    <w:p w14:paraId="47A7CCF8" w14:textId="63729D25" w:rsidR="00D83D69" w:rsidRPr="00A130AA" w:rsidRDefault="00491F53" w:rsidP="00A130AA">
      <w:pPr>
        <w:rPr>
          <w:rFonts w:ascii="Arial" w:hAnsi="Arial" w:cs="Arial"/>
          <w:sz w:val="22"/>
          <w:szCs w:val="22"/>
        </w:rPr>
      </w:pPr>
      <w:r w:rsidRPr="003A27EA">
        <w:rPr>
          <w:rFonts w:ascii="Arial" w:hAnsi="Arial" w:cs="Arial"/>
          <w:sz w:val="22"/>
          <w:szCs w:val="22"/>
        </w:rPr>
        <w:t xml:space="preserve">We estimate </w:t>
      </w:r>
      <w:r w:rsidR="00F501B2">
        <w:rPr>
          <w:rFonts w:ascii="Arial" w:hAnsi="Arial" w:cs="Arial"/>
          <w:sz w:val="22"/>
          <w:szCs w:val="22"/>
        </w:rPr>
        <w:t xml:space="preserve">that we will receive </w:t>
      </w:r>
      <w:r w:rsidR="00A54F79">
        <w:rPr>
          <w:rFonts w:ascii="Arial" w:hAnsi="Arial" w:cs="Arial"/>
          <w:sz w:val="22"/>
          <w:szCs w:val="22"/>
        </w:rPr>
        <w:t xml:space="preserve">285,000 annual responses totaling </w:t>
      </w:r>
      <w:r w:rsidRPr="003A27EA">
        <w:rPr>
          <w:rFonts w:ascii="Arial" w:hAnsi="Arial" w:cs="Arial"/>
          <w:sz w:val="22"/>
          <w:szCs w:val="22"/>
        </w:rPr>
        <w:t>23,750 burden hours for this collection</w:t>
      </w:r>
      <w:r w:rsidR="00A54F79">
        <w:rPr>
          <w:rFonts w:ascii="Arial" w:hAnsi="Arial" w:cs="Arial"/>
          <w:sz w:val="22"/>
          <w:szCs w:val="22"/>
        </w:rPr>
        <w:t>.</w:t>
      </w:r>
      <w:r w:rsidRPr="003A27EA">
        <w:rPr>
          <w:rFonts w:ascii="Arial" w:hAnsi="Arial" w:cs="Arial"/>
          <w:sz w:val="22"/>
          <w:szCs w:val="22"/>
        </w:rPr>
        <w:t xml:space="preserve"> </w:t>
      </w:r>
      <w:r w:rsidR="00705117">
        <w:rPr>
          <w:rFonts w:ascii="Arial" w:hAnsi="Arial" w:cs="Arial"/>
          <w:sz w:val="22"/>
          <w:szCs w:val="22"/>
        </w:rPr>
        <w:t xml:space="preserve"> </w:t>
      </w:r>
      <w:r w:rsidR="00EC2ECC" w:rsidRPr="007C348C">
        <w:rPr>
          <w:rFonts w:ascii="Arial" w:hAnsi="Arial" w:cs="Arial"/>
          <w:sz w:val="22"/>
          <w:szCs w:val="22"/>
          <w:highlight w:val="yellow"/>
        </w:rPr>
        <w:t xml:space="preserve">We have no way of knowing which parks will use a </w:t>
      </w:r>
      <w:proofErr w:type="spellStart"/>
      <w:r w:rsidR="00EC2ECC" w:rsidRPr="007C348C">
        <w:rPr>
          <w:rFonts w:ascii="Arial" w:hAnsi="Arial" w:cs="Arial"/>
          <w:sz w:val="22"/>
          <w:szCs w:val="22"/>
          <w:highlight w:val="yellow"/>
        </w:rPr>
        <w:t>nonform</w:t>
      </w:r>
      <w:proofErr w:type="spellEnd"/>
      <w:r w:rsidR="00EC2ECC" w:rsidRPr="007C348C">
        <w:rPr>
          <w:rFonts w:ascii="Arial" w:hAnsi="Arial" w:cs="Arial"/>
          <w:sz w:val="22"/>
          <w:szCs w:val="22"/>
          <w:highlight w:val="yellow"/>
        </w:rPr>
        <w:t xml:space="preserve"> method to collect the information.  Whether they use the form or collect the information by a </w:t>
      </w:r>
      <w:proofErr w:type="spellStart"/>
      <w:r w:rsidR="00EC2ECC" w:rsidRPr="007C348C">
        <w:rPr>
          <w:rFonts w:ascii="Arial" w:hAnsi="Arial" w:cs="Arial"/>
          <w:sz w:val="22"/>
          <w:szCs w:val="22"/>
          <w:highlight w:val="yellow"/>
        </w:rPr>
        <w:t>nonform</w:t>
      </w:r>
      <w:proofErr w:type="spellEnd"/>
      <w:r w:rsidR="00EC2ECC" w:rsidRPr="007C348C">
        <w:rPr>
          <w:rFonts w:ascii="Arial" w:hAnsi="Arial" w:cs="Arial"/>
          <w:sz w:val="22"/>
          <w:szCs w:val="22"/>
          <w:highlight w:val="yellow"/>
        </w:rPr>
        <w:t xml:space="preserve"> method, it is an application for a permit.  We do have data on how many applications are received and how many permits are issued.  Therefore, we have included the burden estimate for </w:t>
      </w:r>
      <w:proofErr w:type="spellStart"/>
      <w:r w:rsidR="00EC2ECC" w:rsidRPr="007C348C">
        <w:rPr>
          <w:rFonts w:ascii="Arial" w:hAnsi="Arial" w:cs="Arial"/>
          <w:sz w:val="22"/>
          <w:szCs w:val="22"/>
          <w:highlight w:val="yellow"/>
        </w:rPr>
        <w:t>nonform</w:t>
      </w:r>
      <w:proofErr w:type="spellEnd"/>
      <w:r w:rsidR="00EC2ECC" w:rsidRPr="007C348C">
        <w:rPr>
          <w:rFonts w:ascii="Arial" w:hAnsi="Arial" w:cs="Arial"/>
          <w:sz w:val="22"/>
          <w:szCs w:val="22"/>
          <w:highlight w:val="yellow"/>
        </w:rPr>
        <w:t xml:space="preserve"> collection in the burden for the form.</w:t>
      </w:r>
      <w:bookmarkStart w:id="0" w:name="_GoBack"/>
      <w:bookmarkEnd w:id="0"/>
      <w:r w:rsidR="00EC2ECC">
        <w:rPr>
          <w:rFonts w:ascii="Arial" w:hAnsi="Arial" w:cs="Arial"/>
          <w:sz w:val="22"/>
          <w:szCs w:val="22"/>
        </w:rPr>
        <w:t xml:space="preserve"> </w:t>
      </w:r>
      <w:r w:rsidR="00705117">
        <w:rPr>
          <w:rFonts w:ascii="Arial" w:hAnsi="Arial" w:cs="Arial"/>
          <w:sz w:val="22"/>
          <w:szCs w:val="22"/>
        </w:rPr>
        <w:t>The dollar value of the burden hours is approximately $716,300.</w:t>
      </w:r>
    </w:p>
    <w:tbl>
      <w:tblPr>
        <w:tblW w:w="9570" w:type="dxa"/>
        <w:tblInd w:w="108" w:type="dxa"/>
        <w:tblLayout w:type="fixed"/>
        <w:tblLook w:val="0000" w:firstRow="0" w:lastRow="0" w:firstColumn="0" w:lastColumn="0" w:noHBand="0" w:noVBand="0"/>
      </w:tblPr>
      <w:tblGrid>
        <w:gridCol w:w="2250"/>
        <w:gridCol w:w="1320"/>
        <w:gridCol w:w="1320"/>
        <w:gridCol w:w="960"/>
        <w:gridCol w:w="1200"/>
        <w:gridCol w:w="1200"/>
        <w:gridCol w:w="1257"/>
        <w:gridCol w:w="63"/>
      </w:tblGrid>
      <w:tr w:rsidR="003A27EA" w:rsidRPr="003A27EA" w14:paraId="42C6D2E0" w14:textId="77777777" w:rsidTr="003A27EA">
        <w:trPr>
          <w:gridAfter w:val="1"/>
          <w:wAfter w:w="63" w:type="dxa"/>
          <w:trHeight w:val="255"/>
        </w:trPr>
        <w:tc>
          <w:tcPr>
            <w:tcW w:w="9507" w:type="dxa"/>
            <w:gridSpan w:val="7"/>
            <w:tcBorders>
              <w:top w:val="nil"/>
              <w:left w:val="nil"/>
              <w:bottom w:val="single" w:sz="18" w:space="0" w:color="auto"/>
              <w:right w:val="nil"/>
            </w:tcBorders>
            <w:noWrap/>
            <w:vAlign w:val="bottom"/>
          </w:tcPr>
          <w:p w14:paraId="0B6F2ABA" w14:textId="77777777" w:rsidR="00D83D69" w:rsidRPr="003A27EA" w:rsidRDefault="00D83D69">
            <w:pPr>
              <w:keepNext/>
              <w:widowControl/>
              <w:autoSpaceDE/>
              <w:autoSpaceDN/>
              <w:adjustRightInd/>
              <w:rPr>
                <w:rFonts w:ascii="Arial" w:hAnsi="Arial" w:cs="Arial"/>
              </w:rPr>
            </w:pPr>
          </w:p>
        </w:tc>
      </w:tr>
      <w:tr w:rsidR="003A27EA" w:rsidRPr="003A27EA" w14:paraId="7115CB9F" w14:textId="77777777" w:rsidTr="003A27EA">
        <w:trPr>
          <w:trHeight w:val="1155"/>
        </w:trPr>
        <w:tc>
          <w:tcPr>
            <w:tcW w:w="2250" w:type="dxa"/>
            <w:tcBorders>
              <w:top w:val="single" w:sz="18" w:space="0" w:color="auto"/>
              <w:left w:val="nil"/>
              <w:bottom w:val="nil"/>
              <w:right w:val="nil"/>
            </w:tcBorders>
            <w:vAlign w:val="bottom"/>
          </w:tcPr>
          <w:p w14:paraId="6094A2C8" w14:textId="42748DCF" w:rsidR="00D83D69" w:rsidRPr="003A27EA" w:rsidRDefault="00A130AA">
            <w:pPr>
              <w:keepNext/>
              <w:widowControl/>
              <w:autoSpaceDE/>
              <w:autoSpaceDN/>
              <w:adjustRightInd/>
              <w:rPr>
                <w:rFonts w:ascii="Arial" w:hAnsi="Arial" w:cs="Arial"/>
                <w:bCs/>
              </w:rPr>
            </w:pPr>
            <w:r>
              <w:rPr>
                <w:rFonts w:ascii="Arial" w:hAnsi="Arial" w:cs="Arial"/>
                <w:bCs/>
              </w:rPr>
              <w:t>Activity</w:t>
            </w:r>
          </w:p>
        </w:tc>
        <w:tc>
          <w:tcPr>
            <w:tcW w:w="1320" w:type="dxa"/>
            <w:tcBorders>
              <w:top w:val="single" w:sz="18" w:space="0" w:color="auto"/>
              <w:left w:val="nil"/>
              <w:bottom w:val="nil"/>
              <w:right w:val="nil"/>
            </w:tcBorders>
          </w:tcPr>
          <w:p w14:paraId="4135B077" w14:textId="77777777" w:rsidR="00D83D69" w:rsidRPr="003A27EA" w:rsidRDefault="00D83D69">
            <w:pPr>
              <w:keepNext/>
              <w:widowControl/>
              <w:autoSpaceDE/>
              <w:autoSpaceDN/>
              <w:adjustRightInd/>
              <w:rPr>
                <w:rFonts w:ascii="Arial" w:hAnsi="Arial" w:cs="Arial"/>
                <w:bCs/>
              </w:rPr>
            </w:pPr>
          </w:p>
          <w:p w14:paraId="43BFAEF4" w14:textId="77777777" w:rsidR="00D83D69" w:rsidRPr="003A27EA" w:rsidRDefault="00D83D69">
            <w:pPr>
              <w:keepNext/>
              <w:widowControl/>
              <w:autoSpaceDE/>
              <w:autoSpaceDN/>
              <w:adjustRightInd/>
              <w:rPr>
                <w:rFonts w:ascii="Arial" w:hAnsi="Arial" w:cs="Arial"/>
                <w:bCs/>
              </w:rPr>
            </w:pPr>
          </w:p>
          <w:p w14:paraId="2BA7ABCC" w14:textId="77777777" w:rsidR="00D83D69" w:rsidRPr="003A27EA" w:rsidRDefault="00D83D69">
            <w:pPr>
              <w:keepNext/>
              <w:widowControl/>
              <w:autoSpaceDE/>
              <w:autoSpaceDN/>
              <w:adjustRightInd/>
              <w:rPr>
                <w:rFonts w:ascii="Arial" w:hAnsi="Arial" w:cs="Arial"/>
                <w:bCs/>
              </w:rPr>
            </w:pPr>
          </w:p>
          <w:p w14:paraId="5A766CD3" w14:textId="77777777" w:rsidR="00D83D69" w:rsidRPr="003A27EA" w:rsidRDefault="00491F53">
            <w:pPr>
              <w:keepNext/>
              <w:widowControl/>
              <w:autoSpaceDE/>
              <w:autoSpaceDN/>
              <w:adjustRightInd/>
              <w:rPr>
                <w:rFonts w:ascii="Arial" w:hAnsi="Arial" w:cs="Arial"/>
                <w:bCs/>
              </w:rPr>
            </w:pPr>
            <w:r w:rsidRPr="003A27EA">
              <w:rPr>
                <w:rFonts w:ascii="Arial" w:hAnsi="Arial" w:cs="Arial"/>
                <w:bCs/>
              </w:rPr>
              <w:t>Annual</w:t>
            </w:r>
          </w:p>
          <w:p w14:paraId="0C39D1F1" w14:textId="77777777" w:rsidR="00D83D69" w:rsidRPr="003A27EA" w:rsidRDefault="00491F53">
            <w:pPr>
              <w:keepNext/>
              <w:widowControl/>
              <w:autoSpaceDE/>
              <w:autoSpaceDN/>
              <w:adjustRightInd/>
              <w:rPr>
                <w:rFonts w:ascii="Arial" w:hAnsi="Arial" w:cs="Arial"/>
                <w:bCs/>
              </w:rPr>
            </w:pPr>
            <w:r w:rsidRPr="003A27EA">
              <w:rPr>
                <w:rFonts w:ascii="Arial" w:hAnsi="Arial" w:cs="Arial"/>
                <w:bCs/>
              </w:rPr>
              <w:t>Responses</w:t>
            </w:r>
          </w:p>
        </w:tc>
        <w:tc>
          <w:tcPr>
            <w:tcW w:w="1320" w:type="dxa"/>
            <w:tcBorders>
              <w:top w:val="single" w:sz="18" w:space="0" w:color="auto"/>
              <w:left w:val="nil"/>
              <w:bottom w:val="nil"/>
              <w:right w:val="nil"/>
            </w:tcBorders>
            <w:vAlign w:val="bottom"/>
          </w:tcPr>
          <w:p w14:paraId="2137C49F" w14:textId="77777777" w:rsidR="00D83D69" w:rsidRPr="003A27EA" w:rsidRDefault="00491F53">
            <w:pPr>
              <w:keepNext/>
              <w:widowControl/>
              <w:autoSpaceDE/>
              <w:autoSpaceDN/>
              <w:adjustRightInd/>
              <w:rPr>
                <w:rFonts w:ascii="Arial" w:hAnsi="Arial" w:cs="Arial"/>
                <w:bCs/>
              </w:rPr>
            </w:pPr>
            <w:r w:rsidRPr="003A27EA">
              <w:rPr>
                <w:rFonts w:ascii="Arial" w:hAnsi="Arial" w:cs="Arial"/>
                <w:bCs/>
              </w:rPr>
              <w:t>Completion</w:t>
            </w:r>
          </w:p>
          <w:p w14:paraId="737ED8D5" w14:textId="77777777" w:rsidR="00D83D69" w:rsidRPr="003A27EA" w:rsidRDefault="00491F53">
            <w:pPr>
              <w:keepNext/>
              <w:widowControl/>
              <w:autoSpaceDE/>
              <w:autoSpaceDN/>
              <w:adjustRightInd/>
              <w:rPr>
                <w:rFonts w:ascii="Arial" w:hAnsi="Arial" w:cs="Arial"/>
                <w:bCs/>
              </w:rPr>
            </w:pPr>
            <w:r w:rsidRPr="003A27EA">
              <w:rPr>
                <w:rFonts w:ascii="Arial" w:hAnsi="Arial" w:cs="Arial"/>
                <w:bCs/>
              </w:rPr>
              <w:t>Time per</w:t>
            </w:r>
          </w:p>
          <w:p w14:paraId="645151BF" w14:textId="77777777" w:rsidR="00D83D69" w:rsidRPr="003A27EA" w:rsidRDefault="00491F53">
            <w:pPr>
              <w:keepNext/>
              <w:widowControl/>
              <w:autoSpaceDE/>
              <w:autoSpaceDN/>
              <w:adjustRightInd/>
              <w:rPr>
                <w:rFonts w:ascii="Arial" w:hAnsi="Arial" w:cs="Arial"/>
                <w:bCs/>
              </w:rPr>
            </w:pPr>
            <w:r w:rsidRPr="003A27EA">
              <w:rPr>
                <w:rFonts w:ascii="Arial" w:hAnsi="Arial" w:cs="Arial"/>
                <w:bCs/>
              </w:rPr>
              <w:t>Response</w:t>
            </w:r>
          </w:p>
          <w:p w14:paraId="1EB9FBA8" w14:textId="77777777" w:rsidR="00D83D69" w:rsidRPr="003A27EA" w:rsidRDefault="00491F53">
            <w:pPr>
              <w:keepNext/>
              <w:widowControl/>
              <w:autoSpaceDE/>
              <w:autoSpaceDN/>
              <w:adjustRightInd/>
              <w:rPr>
                <w:rFonts w:ascii="Arial" w:hAnsi="Arial" w:cs="Arial"/>
                <w:bCs/>
              </w:rPr>
            </w:pPr>
            <w:r w:rsidRPr="003A27EA">
              <w:rPr>
                <w:rFonts w:ascii="Arial" w:hAnsi="Arial" w:cs="Arial"/>
                <w:bCs/>
              </w:rPr>
              <w:t>(hours)</w:t>
            </w:r>
          </w:p>
        </w:tc>
        <w:tc>
          <w:tcPr>
            <w:tcW w:w="960" w:type="dxa"/>
            <w:tcBorders>
              <w:top w:val="single" w:sz="18" w:space="0" w:color="auto"/>
              <w:left w:val="nil"/>
              <w:bottom w:val="nil"/>
              <w:right w:val="nil"/>
            </w:tcBorders>
            <w:vAlign w:val="bottom"/>
          </w:tcPr>
          <w:p w14:paraId="5FF82BC1" w14:textId="77777777" w:rsidR="00D83D69" w:rsidRPr="003A27EA" w:rsidRDefault="00491F53">
            <w:pPr>
              <w:keepNext/>
              <w:widowControl/>
              <w:autoSpaceDE/>
              <w:autoSpaceDN/>
              <w:adjustRightInd/>
              <w:rPr>
                <w:rFonts w:ascii="Arial" w:hAnsi="Arial" w:cs="Arial"/>
                <w:bCs/>
              </w:rPr>
            </w:pPr>
            <w:r w:rsidRPr="003A27EA">
              <w:rPr>
                <w:rFonts w:ascii="Arial" w:hAnsi="Arial" w:cs="Arial"/>
                <w:bCs/>
              </w:rPr>
              <w:t>Annual</w:t>
            </w:r>
          </w:p>
          <w:p w14:paraId="4EB36F24" w14:textId="77777777" w:rsidR="00D83D69" w:rsidRPr="003A27EA" w:rsidRDefault="00491F53">
            <w:pPr>
              <w:keepNext/>
              <w:widowControl/>
              <w:autoSpaceDE/>
              <w:autoSpaceDN/>
              <w:adjustRightInd/>
              <w:rPr>
                <w:rFonts w:ascii="Arial" w:hAnsi="Arial" w:cs="Arial"/>
                <w:bCs/>
              </w:rPr>
            </w:pPr>
            <w:r w:rsidRPr="003A27EA">
              <w:rPr>
                <w:rFonts w:ascii="Arial" w:hAnsi="Arial" w:cs="Arial"/>
                <w:bCs/>
              </w:rPr>
              <w:t>Burden</w:t>
            </w:r>
          </w:p>
          <w:p w14:paraId="54BBA4B9" w14:textId="77777777" w:rsidR="00D83D69" w:rsidRPr="003A27EA" w:rsidRDefault="00491F53">
            <w:pPr>
              <w:keepNext/>
              <w:widowControl/>
              <w:autoSpaceDE/>
              <w:autoSpaceDN/>
              <w:adjustRightInd/>
              <w:rPr>
                <w:rFonts w:ascii="Arial" w:hAnsi="Arial" w:cs="Arial"/>
                <w:bCs/>
              </w:rPr>
            </w:pPr>
            <w:r w:rsidRPr="003A27EA">
              <w:rPr>
                <w:rFonts w:ascii="Arial" w:hAnsi="Arial" w:cs="Arial"/>
                <w:bCs/>
              </w:rPr>
              <w:t>Hours</w:t>
            </w:r>
          </w:p>
        </w:tc>
        <w:tc>
          <w:tcPr>
            <w:tcW w:w="1200" w:type="dxa"/>
            <w:tcBorders>
              <w:top w:val="single" w:sz="18" w:space="0" w:color="auto"/>
              <w:left w:val="nil"/>
              <w:right w:val="nil"/>
            </w:tcBorders>
            <w:vAlign w:val="bottom"/>
          </w:tcPr>
          <w:p w14:paraId="3DAB3595" w14:textId="77777777" w:rsidR="00D83D69" w:rsidRPr="003A27EA" w:rsidRDefault="00491F53">
            <w:pPr>
              <w:keepNext/>
              <w:widowControl/>
              <w:autoSpaceDE/>
              <w:autoSpaceDN/>
              <w:adjustRightInd/>
              <w:jc w:val="center"/>
              <w:rPr>
                <w:rFonts w:ascii="Arial" w:hAnsi="Arial" w:cs="Arial"/>
                <w:bCs/>
              </w:rPr>
            </w:pPr>
            <w:r w:rsidRPr="003A27EA">
              <w:rPr>
                <w:rFonts w:ascii="Arial" w:hAnsi="Arial" w:cs="Arial"/>
                <w:bCs/>
              </w:rPr>
              <w:t>Hourly Labor Costs</w:t>
            </w:r>
          </w:p>
        </w:tc>
        <w:tc>
          <w:tcPr>
            <w:tcW w:w="1200" w:type="dxa"/>
            <w:tcBorders>
              <w:top w:val="single" w:sz="18" w:space="0" w:color="auto"/>
              <w:left w:val="nil"/>
              <w:bottom w:val="nil"/>
              <w:right w:val="nil"/>
            </w:tcBorders>
            <w:vAlign w:val="bottom"/>
          </w:tcPr>
          <w:p w14:paraId="6C336FF1" w14:textId="77777777" w:rsidR="00D83D69" w:rsidRPr="003A27EA" w:rsidRDefault="00491F53">
            <w:pPr>
              <w:keepNext/>
              <w:widowControl/>
              <w:autoSpaceDE/>
              <w:autoSpaceDN/>
              <w:adjustRightInd/>
              <w:rPr>
                <w:rFonts w:ascii="Arial" w:hAnsi="Arial" w:cs="Arial"/>
                <w:bCs/>
              </w:rPr>
            </w:pPr>
            <w:r w:rsidRPr="003A27EA">
              <w:rPr>
                <w:rFonts w:ascii="Arial" w:hAnsi="Arial" w:cs="Arial"/>
                <w:bCs/>
              </w:rPr>
              <w:t>Hourly Labor Costs including</w:t>
            </w:r>
          </w:p>
          <w:p w14:paraId="0C5A5016" w14:textId="77777777" w:rsidR="00D83D69" w:rsidRPr="003A27EA" w:rsidRDefault="00491F53">
            <w:pPr>
              <w:keepNext/>
              <w:widowControl/>
              <w:autoSpaceDE/>
              <w:autoSpaceDN/>
              <w:adjustRightInd/>
              <w:rPr>
                <w:rFonts w:ascii="Arial" w:hAnsi="Arial" w:cs="Arial"/>
                <w:bCs/>
              </w:rPr>
            </w:pPr>
            <w:r w:rsidRPr="003A27EA">
              <w:rPr>
                <w:rFonts w:ascii="Arial" w:hAnsi="Arial" w:cs="Arial"/>
                <w:bCs/>
              </w:rPr>
              <w:t>Benefits</w:t>
            </w:r>
          </w:p>
        </w:tc>
        <w:tc>
          <w:tcPr>
            <w:tcW w:w="1320" w:type="dxa"/>
            <w:gridSpan w:val="2"/>
            <w:tcBorders>
              <w:top w:val="single" w:sz="18" w:space="0" w:color="auto"/>
              <w:left w:val="nil"/>
              <w:bottom w:val="nil"/>
              <w:right w:val="nil"/>
            </w:tcBorders>
            <w:vAlign w:val="bottom"/>
          </w:tcPr>
          <w:p w14:paraId="7FBF263E" w14:textId="77777777" w:rsidR="00D83D69" w:rsidRPr="003A27EA" w:rsidRDefault="00491F53">
            <w:pPr>
              <w:keepNext/>
              <w:widowControl/>
              <w:autoSpaceDE/>
              <w:autoSpaceDN/>
              <w:adjustRightInd/>
              <w:rPr>
                <w:rFonts w:ascii="Arial" w:hAnsi="Arial" w:cs="Arial"/>
                <w:bCs/>
              </w:rPr>
            </w:pPr>
            <w:r w:rsidRPr="003A27EA">
              <w:rPr>
                <w:rFonts w:ascii="Arial" w:hAnsi="Arial" w:cs="Arial"/>
                <w:bCs/>
              </w:rPr>
              <w:t>Dollar Value of</w:t>
            </w:r>
          </w:p>
          <w:p w14:paraId="632B18F3" w14:textId="77777777" w:rsidR="00D83D69" w:rsidRPr="003A27EA" w:rsidRDefault="00491F53">
            <w:pPr>
              <w:keepNext/>
              <w:widowControl/>
              <w:autoSpaceDE/>
              <w:autoSpaceDN/>
              <w:adjustRightInd/>
              <w:rPr>
                <w:rFonts w:ascii="Arial" w:hAnsi="Arial" w:cs="Arial"/>
                <w:bCs/>
              </w:rPr>
            </w:pPr>
            <w:r w:rsidRPr="003A27EA">
              <w:rPr>
                <w:rFonts w:ascii="Arial" w:hAnsi="Arial" w:cs="Arial"/>
                <w:bCs/>
              </w:rPr>
              <w:t>Annual</w:t>
            </w:r>
          </w:p>
          <w:p w14:paraId="07690902" w14:textId="77777777" w:rsidR="00D83D69" w:rsidRPr="003A27EA" w:rsidRDefault="00491F53">
            <w:pPr>
              <w:keepNext/>
              <w:widowControl/>
              <w:autoSpaceDE/>
              <w:autoSpaceDN/>
              <w:adjustRightInd/>
              <w:rPr>
                <w:rFonts w:ascii="Arial" w:hAnsi="Arial" w:cs="Arial"/>
                <w:bCs/>
              </w:rPr>
            </w:pPr>
            <w:r w:rsidRPr="003A27EA">
              <w:rPr>
                <w:rFonts w:ascii="Arial" w:hAnsi="Arial" w:cs="Arial"/>
                <w:bCs/>
              </w:rPr>
              <w:t xml:space="preserve">Burden </w:t>
            </w:r>
          </w:p>
          <w:p w14:paraId="638B4653" w14:textId="77777777" w:rsidR="00D83D69" w:rsidRPr="003A27EA" w:rsidRDefault="00491F53">
            <w:pPr>
              <w:keepNext/>
              <w:widowControl/>
              <w:autoSpaceDE/>
              <w:autoSpaceDN/>
              <w:adjustRightInd/>
              <w:rPr>
                <w:rFonts w:ascii="Arial" w:hAnsi="Arial" w:cs="Arial"/>
                <w:bCs/>
              </w:rPr>
            </w:pPr>
            <w:r w:rsidRPr="003A27EA">
              <w:rPr>
                <w:rFonts w:ascii="Arial" w:hAnsi="Arial" w:cs="Arial"/>
                <w:bCs/>
              </w:rPr>
              <w:t>Hours</w:t>
            </w:r>
          </w:p>
        </w:tc>
      </w:tr>
      <w:tr w:rsidR="003A27EA" w:rsidRPr="003A27EA" w14:paraId="5751DD82" w14:textId="77777777" w:rsidTr="003A27EA">
        <w:trPr>
          <w:trHeight w:val="255"/>
        </w:trPr>
        <w:tc>
          <w:tcPr>
            <w:tcW w:w="2250" w:type="dxa"/>
            <w:tcBorders>
              <w:top w:val="nil"/>
              <w:left w:val="nil"/>
              <w:bottom w:val="nil"/>
              <w:right w:val="nil"/>
            </w:tcBorders>
            <w:noWrap/>
            <w:vAlign w:val="bottom"/>
          </w:tcPr>
          <w:p w14:paraId="7FFA350C" w14:textId="77777777" w:rsidR="00EC2ECC" w:rsidRPr="007C348C" w:rsidRDefault="00EC2ECC">
            <w:pPr>
              <w:keepNext/>
              <w:widowControl/>
              <w:autoSpaceDE/>
              <w:autoSpaceDN/>
              <w:adjustRightInd/>
              <w:rPr>
                <w:rFonts w:ascii="Arial" w:hAnsi="Arial" w:cs="Arial"/>
                <w:highlight w:val="yellow"/>
              </w:rPr>
            </w:pPr>
            <w:r w:rsidRPr="007C348C">
              <w:rPr>
                <w:rFonts w:ascii="Arial" w:hAnsi="Arial" w:cs="Arial"/>
                <w:highlight w:val="yellow"/>
              </w:rPr>
              <w:t xml:space="preserve">Application (Form </w:t>
            </w:r>
          </w:p>
          <w:p w14:paraId="5CD24464" w14:textId="79607159" w:rsidR="00D83D69" w:rsidRPr="007C348C" w:rsidRDefault="00EC2ECC">
            <w:pPr>
              <w:keepNext/>
              <w:widowControl/>
              <w:autoSpaceDE/>
              <w:autoSpaceDN/>
              <w:adjustRightInd/>
              <w:rPr>
                <w:rFonts w:ascii="Arial" w:hAnsi="Arial" w:cs="Arial"/>
                <w:highlight w:val="yellow"/>
              </w:rPr>
            </w:pPr>
            <w:r w:rsidRPr="007C348C">
              <w:rPr>
                <w:rFonts w:ascii="Arial" w:hAnsi="Arial" w:cs="Arial"/>
                <w:highlight w:val="yellow"/>
              </w:rPr>
              <w:t xml:space="preserve">  10-404 and </w:t>
            </w:r>
            <w:proofErr w:type="spellStart"/>
            <w:r w:rsidRPr="007C348C">
              <w:rPr>
                <w:rFonts w:ascii="Arial" w:hAnsi="Arial" w:cs="Arial"/>
                <w:highlight w:val="yellow"/>
              </w:rPr>
              <w:t>nonform</w:t>
            </w:r>
            <w:proofErr w:type="spellEnd"/>
          </w:p>
          <w:p w14:paraId="6C317B0F" w14:textId="03E9603E" w:rsidR="00EC2ECC" w:rsidRPr="003A27EA" w:rsidRDefault="00EC2ECC">
            <w:pPr>
              <w:keepNext/>
              <w:widowControl/>
              <w:autoSpaceDE/>
              <w:autoSpaceDN/>
              <w:adjustRightInd/>
              <w:rPr>
                <w:rFonts w:ascii="Arial" w:hAnsi="Arial" w:cs="Arial"/>
              </w:rPr>
            </w:pPr>
            <w:r w:rsidRPr="007C348C">
              <w:rPr>
                <w:rFonts w:ascii="Arial" w:hAnsi="Arial" w:cs="Arial"/>
                <w:highlight w:val="yellow"/>
              </w:rPr>
              <w:t xml:space="preserve">   collection)</w:t>
            </w:r>
          </w:p>
        </w:tc>
        <w:tc>
          <w:tcPr>
            <w:tcW w:w="1320" w:type="dxa"/>
            <w:tcBorders>
              <w:top w:val="nil"/>
              <w:left w:val="nil"/>
              <w:bottom w:val="nil"/>
              <w:right w:val="nil"/>
            </w:tcBorders>
            <w:vAlign w:val="bottom"/>
          </w:tcPr>
          <w:p w14:paraId="414AE8A8" w14:textId="77777777" w:rsidR="00D83D69" w:rsidRPr="003A27EA" w:rsidRDefault="00491F53">
            <w:pPr>
              <w:keepNext/>
              <w:widowControl/>
              <w:autoSpaceDE/>
              <w:autoSpaceDN/>
              <w:adjustRightInd/>
              <w:jc w:val="center"/>
              <w:rPr>
                <w:rFonts w:ascii="Arial" w:hAnsi="Arial" w:cs="Arial"/>
              </w:rPr>
            </w:pPr>
            <w:r w:rsidRPr="003A27EA">
              <w:rPr>
                <w:rFonts w:ascii="Arial" w:hAnsi="Arial" w:cs="Arial"/>
              </w:rPr>
              <w:t>285,000</w:t>
            </w:r>
          </w:p>
        </w:tc>
        <w:tc>
          <w:tcPr>
            <w:tcW w:w="1320" w:type="dxa"/>
            <w:tcBorders>
              <w:top w:val="nil"/>
              <w:left w:val="nil"/>
              <w:bottom w:val="nil"/>
              <w:right w:val="nil"/>
            </w:tcBorders>
            <w:noWrap/>
            <w:vAlign w:val="bottom"/>
          </w:tcPr>
          <w:p w14:paraId="71CC58C2" w14:textId="2838D0EE" w:rsidR="00D83D69" w:rsidRPr="003A27EA" w:rsidRDefault="00A54F79">
            <w:pPr>
              <w:keepNext/>
              <w:widowControl/>
              <w:autoSpaceDE/>
              <w:autoSpaceDN/>
              <w:adjustRightInd/>
              <w:rPr>
                <w:rFonts w:ascii="Arial" w:hAnsi="Arial" w:cs="Arial"/>
              </w:rPr>
            </w:pPr>
            <w:r>
              <w:rPr>
                <w:rFonts w:ascii="Arial" w:hAnsi="Arial" w:cs="Arial"/>
              </w:rPr>
              <w:t>5 minutes</w:t>
            </w:r>
          </w:p>
        </w:tc>
        <w:tc>
          <w:tcPr>
            <w:tcW w:w="960" w:type="dxa"/>
            <w:tcBorders>
              <w:top w:val="nil"/>
              <w:left w:val="nil"/>
              <w:bottom w:val="nil"/>
              <w:right w:val="nil"/>
            </w:tcBorders>
            <w:noWrap/>
            <w:vAlign w:val="bottom"/>
          </w:tcPr>
          <w:p w14:paraId="4776019D" w14:textId="77777777" w:rsidR="00D83D69" w:rsidRPr="003A27EA" w:rsidRDefault="00491F53">
            <w:pPr>
              <w:keepNext/>
              <w:widowControl/>
              <w:autoSpaceDE/>
              <w:autoSpaceDN/>
              <w:adjustRightInd/>
              <w:jc w:val="center"/>
              <w:rPr>
                <w:rFonts w:ascii="Arial" w:hAnsi="Arial" w:cs="Arial"/>
              </w:rPr>
            </w:pPr>
            <w:r w:rsidRPr="003A27EA">
              <w:rPr>
                <w:rFonts w:ascii="Arial" w:hAnsi="Arial" w:cs="Arial"/>
              </w:rPr>
              <w:t>23,750</w:t>
            </w:r>
          </w:p>
        </w:tc>
        <w:tc>
          <w:tcPr>
            <w:tcW w:w="1200" w:type="dxa"/>
            <w:tcBorders>
              <w:top w:val="nil"/>
              <w:left w:val="nil"/>
              <w:bottom w:val="nil"/>
              <w:right w:val="nil"/>
            </w:tcBorders>
            <w:noWrap/>
            <w:vAlign w:val="bottom"/>
          </w:tcPr>
          <w:p w14:paraId="1528B6AF" w14:textId="4707E1D2" w:rsidR="00D83D69" w:rsidRPr="003A27EA" w:rsidRDefault="00491F53" w:rsidP="00705117">
            <w:pPr>
              <w:keepNext/>
              <w:widowControl/>
              <w:autoSpaceDE/>
              <w:autoSpaceDN/>
              <w:adjustRightInd/>
              <w:jc w:val="center"/>
              <w:rPr>
                <w:rFonts w:ascii="Arial" w:hAnsi="Arial" w:cs="Arial"/>
              </w:rPr>
            </w:pPr>
            <w:r w:rsidRPr="003A27EA">
              <w:rPr>
                <w:rFonts w:ascii="Arial" w:hAnsi="Arial" w:cs="Arial"/>
              </w:rPr>
              <w:t>$</w:t>
            </w:r>
            <w:r w:rsidR="00705117">
              <w:rPr>
                <w:rFonts w:ascii="Arial" w:hAnsi="Arial" w:cs="Arial"/>
              </w:rPr>
              <w:t>21.54</w:t>
            </w:r>
          </w:p>
        </w:tc>
        <w:tc>
          <w:tcPr>
            <w:tcW w:w="1200" w:type="dxa"/>
            <w:tcBorders>
              <w:top w:val="nil"/>
              <w:left w:val="nil"/>
              <w:bottom w:val="nil"/>
              <w:right w:val="nil"/>
            </w:tcBorders>
            <w:noWrap/>
            <w:vAlign w:val="bottom"/>
          </w:tcPr>
          <w:p w14:paraId="55F51876" w14:textId="3C5AC102" w:rsidR="00D83D69" w:rsidRPr="003A27EA" w:rsidRDefault="00491F53" w:rsidP="001F7354">
            <w:pPr>
              <w:keepNext/>
              <w:widowControl/>
              <w:autoSpaceDE/>
              <w:autoSpaceDN/>
              <w:adjustRightInd/>
              <w:jc w:val="center"/>
              <w:rPr>
                <w:rFonts w:ascii="Arial" w:hAnsi="Arial" w:cs="Arial"/>
              </w:rPr>
            </w:pPr>
            <w:r w:rsidRPr="003A27EA">
              <w:rPr>
                <w:rFonts w:ascii="Arial" w:hAnsi="Arial" w:cs="Arial"/>
              </w:rPr>
              <w:t>$</w:t>
            </w:r>
            <w:r w:rsidR="00705117">
              <w:rPr>
                <w:rFonts w:ascii="Arial" w:hAnsi="Arial" w:cs="Arial"/>
              </w:rPr>
              <w:t>30.16</w:t>
            </w:r>
          </w:p>
        </w:tc>
        <w:tc>
          <w:tcPr>
            <w:tcW w:w="1320" w:type="dxa"/>
            <w:gridSpan w:val="2"/>
            <w:tcBorders>
              <w:top w:val="nil"/>
              <w:left w:val="nil"/>
              <w:bottom w:val="nil"/>
              <w:right w:val="nil"/>
            </w:tcBorders>
            <w:noWrap/>
            <w:vAlign w:val="bottom"/>
          </w:tcPr>
          <w:p w14:paraId="36B84C3F" w14:textId="0843424B" w:rsidR="00D83D69" w:rsidRPr="003A27EA" w:rsidRDefault="00491F53">
            <w:pPr>
              <w:keepNext/>
              <w:widowControl/>
              <w:autoSpaceDE/>
              <w:autoSpaceDN/>
              <w:adjustRightInd/>
              <w:rPr>
                <w:rFonts w:ascii="Arial" w:hAnsi="Arial" w:cs="Arial"/>
              </w:rPr>
            </w:pPr>
            <w:r w:rsidRPr="003A27EA">
              <w:rPr>
                <w:rFonts w:ascii="Arial" w:hAnsi="Arial" w:cs="Arial"/>
              </w:rPr>
              <w:t>$</w:t>
            </w:r>
            <w:r w:rsidR="00705117">
              <w:rPr>
                <w:rFonts w:ascii="Arial" w:hAnsi="Arial" w:cs="Arial"/>
                <w:bCs/>
              </w:rPr>
              <w:t>716,300</w:t>
            </w:r>
          </w:p>
        </w:tc>
      </w:tr>
      <w:tr w:rsidR="003A27EA" w:rsidRPr="003A27EA" w14:paraId="0893C1F7" w14:textId="77777777" w:rsidTr="003A27EA">
        <w:trPr>
          <w:trHeight w:val="255"/>
        </w:trPr>
        <w:tc>
          <w:tcPr>
            <w:tcW w:w="2250" w:type="dxa"/>
            <w:tcBorders>
              <w:top w:val="nil"/>
              <w:left w:val="nil"/>
              <w:bottom w:val="single" w:sz="18" w:space="0" w:color="auto"/>
              <w:right w:val="nil"/>
            </w:tcBorders>
            <w:noWrap/>
            <w:vAlign w:val="bottom"/>
          </w:tcPr>
          <w:p w14:paraId="5F889B71" w14:textId="77777777" w:rsidR="00D83D69" w:rsidRPr="003A27EA" w:rsidRDefault="00491F53">
            <w:pPr>
              <w:keepNext/>
              <w:widowControl/>
              <w:autoSpaceDE/>
              <w:autoSpaceDN/>
              <w:adjustRightInd/>
              <w:rPr>
                <w:rFonts w:ascii="Arial" w:hAnsi="Arial" w:cs="Arial"/>
                <w:bCs/>
              </w:rPr>
            </w:pPr>
            <w:r w:rsidRPr="003A27EA">
              <w:rPr>
                <w:rFonts w:ascii="Arial" w:hAnsi="Arial" w:cs="Arial"/>
                <w:bCs/>
              </w:rPr>
              <w:t>Total</w:t>
            </w:r>
          </w:p>
        </w:tc>
        <w:tc>
          <w:tcPr>
            <w:tcW w:w="1320" w:type="dxa"/>
            <w:tcBorders>
              <w:top w:val="nil"/>
              <w:left w:val="nil"/>
              <w:bottom w:val="single" w:sz="18" w:space="0" w:color="auto"/>
              <w:right w:val="nil"/>
            </w:tcBorders>
            <w:vAlign w:val="bottom"/>
          </w:tcPr>
          <w:p w14:paraId="16C02993" w14:textId="77777777" w:rsidR="00D83D69" w:rsidRPr="003A27EA" w:rsidRDefault="00491F53">
            <w:pPr>
              <w:keepNext/>
              <w:widowControl/>
              <w:autoSpaceDE/>
              <w:autoSpaceDN/>
              <w:adjustRightInd/>
              <w:jc w:val="center"/>
              <w:rPr>
                <w:rFonts w:ascii="Arial" w:hAnsi="Arial" w:cs="Arial"/>
                <w:bCs/>
              </w:rPr>
            </w:pPr>
            <w:r w:rsidRPr="003A27EA">
              <w:rPr>
                <w:rFonts w:ascii="Arial" w:hAnsi="Arial" w:cs="Arial"/>
                <w:bCs/>
              </w:rPr>
              <w:t>285,000</w:t>
            </w:r>
          </w:p>
        </w:tc>
        <w:tc>
          <w:tcPr>
            <w:tcW w:w="1320" w:type="dxa"/>
            <w:tcBorders>
              <w:top w:val="nil"/>
              <w:left w:val="nil"/>
              <w:bottom w:val="single" w:sz="18" w:space="0" w:color="auto"/>
              <w:right w:val="nil"/>
            </w:tcBorders>
            <w:noWrap/>
            <w:vAlign w:val="bottom"/>
          </w:tcPr>
          <w:p w14:paraId="6507B8FA" w14:textId="77777777" w:rsidR="00D83D69" w:rsidRPr="003A27EA" w:rsidRDefault="00D83D69">
            <w:pPr>
              <w:keepNext/>
              <w:widowControl/>
              <w:autoSpaceDE/>
              <w:autoSpaceDN/>
              <w:adjustRightInd/>
              <w:jc w:val="center"/>
              <w:rPr>
                <w:rFonts w:ascii="Arial" w:hAnsi="Arial" w:cs="Arial"/>
                <w:bCs/>
                <w:i/>
                <w:iCs/>
              </w:rPr>
            </w:pPr>
          </w:p>
        </w:tc>
        <w:tc>
          <w:tcPr>
            <w:tcW w:w="960" w:type="dxa"/>
            <w:tcBorders>
              <w:top w:val="nil"/>
              <w:left w:val="nil"/>
              <w:bottom w:val="single" w:sz="18" w:space="0" w:color="auto"/>
              <w:right w:val="nil"/>
            </w:tcBorders>
            <w:noWrap/>
            <w:vAlign w:val="bottom"/>
          </w:tcPr>
          <w:p w14:paraId="74504115" w14:textId="77777777" w:rsidR="00D83D69" w:rsidRPr="003A27EA" w:rsidRDefault="00491F53">
            <w:pPr>
              <w:keepNext/>
              <w:widowControl/>
              <w:autoSpaceDE/>
              <w:autoSpaceDN/>
              <w:adjustRightInd/>
              <w:rPr>
                <w:rFonts w:ascii="Arial" w:hAnsi="Arial" w:cs="Arial"/>
                <w:bCs/>
              </w:rPr>
            </w:pPr>
            <w:r w:rsidRPr="003A27EA">
              <w:rPr>
                <w:rFonts w:ascii="Arial" w:hAnsi="Arial" w:cs="Arial"/>
                <w:bCs/>
              </w:rPr>
              <w:t xml:space="preserve">  23,750</w:t>
            </w:r>
          </w:p>
        </w:tc>
        <w:tc>
          <w:tcPr>
            <w:tcW w:w="1200" w:type="dxa"/>
            <w:tcBorders>
              <w:top w:val="nil"/>
              <w:left w:val="nil"/>
              <w:bottom w:val="single" w:sz="18" w:space="0" w:color="auto"/>
              <w:right w:val="nil"/>
            </w:tcBorders>
            <w:noWrap/>
            <w:vAlign w:val="bottom"/>
          </w:tcPr>
          <w:p w14:paraId="45DDC2E8" w14:textId="77777777" w:rsidR="00D83D69" w:rsidRPr="003A27EA" w:rsidRDefault="00D83D69">
            <w:pPr>
              <w:keepNext/>
              <w:widowControl/>
              <w:autoSpaceDE/>
              <w:autoSpaceDN/>
              <w:adjustRightInd/>
              <w:jc w:val="center"/>
              <w:rPr>
                <w:rFonts w:ascii="Arial" w:hAnsi="Arial" w:cs="Arial"/>
                <w:bCs/>
              </w:rPr>
            </w:pPr>
          </w:p>
        </w:tc>
        <w:tc>
          <w:tcPr>
            <w:tcW w:w="1200" w:type="dxa"/>
            <w:tcBorders>
              <w:top w:val="nil"/>
              <w:left w:val="nil"/>
              <w:bottom w:val="single" w:sz="18" w:space="0" w:color="auto"/>
              <w:right w:val="nil"/>
            </w:tcBorders>
            <w:noWrap/>
            <w:vAlign w:val="bottom"/>
          </w:tcPr>
          <w:p w14:paraId="678B16EB" w14:textId="77777777" w:rsidR="00D83D69" w:rsidRPr="003A27EA" w:rsidRDefault="00D83D69">
            <w:pPr>
              <w:keepNext/>
              <w:widowControl/>
              <w:autoSpaceDE/>
              <w:autoSpaceDN/>
              <w:adjustRightInd/>
              <w:rPr>
                <w:rFonts w:ascii="Arial" w:hAnsi="Arial" w:cs="Arial"/>
                <w:bCs/>
              </w:rPr>
            </w:pPr>
          </w:p>
        </w:tc>
        <w:tc>
          <w:tcPr>
            <w:tcW w:w="1320" w:type="dxa"/>
            <w:gridSpan w:val="2"/>
            <w:tcBorders>
              <w:top w:val="nil"/>
              <w:left w:val="nil"/>
              <w:bottom w:val="single" w:sz="18" w:space="0" w:color="auto"/>
              <w:right w:val="nil"/>
            </w:tcBorders>
            <w:noWrap/>
            <w:vAlign w:val="bottom"/>
          </w:tcPr>
          <w:p w14:paraId="5DFB3100" w14:textId="16A86F8C" w:rsidR="00D83D69" w:rsidRPr="003A27EA" w:rsidRDefault="00491F53">
            <w:pPr>
              <w:keepNext/>
              <w:widowControl/>
              <w:autoSpaceDE/>
              <w:autoSpaceDN/>
              <w:adjustRightInd/>
              <w:rPr>
                <w:rFonts w:ascii="Arial" w:hAnsi="Arial" w:cs="Arial"/>
                <w:bCs/>
              </w:rPr>
            </w:pPr>
            <w:r w:rsidRPr="003A27EA">
              <w:rPr>
                <w:rFonts w:ascii="Arial" w:hAnsi="Arial" w:cs="Arial"/>
                <w:bCs/>
              </w:rPr>
              <w:t>$</w:t>
            </w:r>
            <w:r w:rsidR="00705117">
              <w:rPr>
                <w:rFonts w:ascii="Arial" w:hAnsi="Arial" w:cs="Arial"/>
                <w:bCs/>
              </w:rPr>
              <w:t>716,300</w:t>
            </w:r>
          </w:p>
        </w:tc>
      </w:tr>
    </w:tbl>
    <w:p w14:paraId="2784E8F7" w14:textId="77777777" w:rsidR="00D83D69" w:rsidRPr="003A27EA" w:rsidRDefault="00D83D6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Cs/>
          <w:sz w:val="24"/>
          <w:szCs w:val="24"/>
        </w:rPr>
      </w:pPr>
    </w:p>
    <w:p w14:paraId="30EA031B" w14:textId="1DB97004" w:rsidR="00D83D69" w:rsidRDefault="00491F5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3A27EA">
        <w:rPr>
          <w:rFonts w:ascii="Arial" w:hAnsi="Arial" w:cs="Arial"/>
          <w:bCs/>
        </w:rPr>
        <w:t>*</w:t>
      </w:r>
      <w:r w:rsidRPr="003A27EA">
        <w:rPr>
          <w:rFonts w:ascii="Arial" w:hAnsi="Arial" w:cs="Arial"/>
        </w:rPr>
        <w:t xml:space="preserve"> </w:t>
      </w:r>
      <w:r w:rsidR="008C6F04" w:rsidRPr="003A27EA">
        <w:rPr>
          <w:rFonts w:ascii="Arial" w:hAnsi="Arial" w:cs="Arial"/>
        </w:rPr>
        <w:t xml:space="preserve">We used the Bureau of Labor Statistics </w:t>
      </w:r>
      <w:r w:rsidR="00F501B2">
        <w:rPr>
          <w:rFonts w:ascii="Arial" w:hAnsi="Arial" w:cs="Arial"/>
        </w:rPr>
        <w:t>News Release USDL 13-2349</w:t>
      </w:r>
      <w:r w:rsidR="00F501B2" w:rsidRPr="003A27EA">
        <w:rPr>
          <w:rFonts w:ascii="Arial" w:hAnsi="Arial" w:cs="Arial"/>
        </w:rPr>
        <w:t xml:space="preserve">, </w:t>
      </w:r>
      <w:r w:rsidR="00F501B2">
        <w:rPr>
          <w:rFonts w:ascii="Arial" w:hAnsi="Arial" w:cs="Arial"/>
        </w:rPr>
        <w:t>December 11</w:t>
      </w:r>
      <w:r w:rsidR="00F501B2" w:rsidRPr="003A27EA">
        <w:rPr>
          <w:rFonts w:ascii="Arial" w:hAnsi="Arial" w:cs="Arial"/>
        </w:rPr>
        <w:t>, 2013, Employer Costs for Employee Compensation—</w:t>
      </w:r>
      <w:r w:rsidR="00705117">
        <w:rPr>
          <w:rFonts w:ascii="Arial" w:hAnsi="Arial" w:cs="Arial"/>
        </w:rPr>
        <w:t xml:space="preserve">September </w:t>
      </w:r>
      <w:r w:rsidR="00F501B2" w:rsidRPr="003A27EA">
        <w:rPr>
          <w:rFonts w:ascii="Arial" w:hAnsi="Arial" w:cs="Arial"/>
        </w:rPr>
        <w:t>2013</w:t>
      </w:r>
      <w:r w:rsidR="008C6F04" w:rsidRPr="003A27EA">
        <w:rPr>
          <w:rFonts w:ascii="Arial" w:hAnsi="Arial" w:cs="Arial"/>
        </w:rPr>
        <w:t xml:space="preserve">, </w:t>
      </w:r>
      <w:r w:rsidRPr="003A27EA">
        <w:rPr>
          <w:rFonts w:ascii="Arial" w:hAnsi="Arial" w:cs="Arial"/>
        </w:rPr>
        <w:t>to estimate average hourly wages</w:t>
      </w:r>
      <w:r w:rsidR="00705117">
        <w:rPr>
          <w:rFonts w:ascii="Arial" w:hAnsi="Arial" w:cs="Arial"/>
        </w:rPr>
        <w:t xml:space="preserve"> and calculate benefits</w:t>
      </w:r>
      <w:r w:rsidRPr="003A27EA">
        <w:rPr>
          <w:rFonts w:ascii="Arial" w:hAnsi="Arial" w:cs="Arial"/>
        </w:rPr>
        <w:t>.  Table 1 estimates the hourly wage for all workers to be $</w:t>
      </w:r>
      <w:r w:rsidR="00705117">
        <w:rPr>
          <w:rFonts w:ascii="Arial" w:hAnsi="Arial" w:cs="Arial"/>
        </w:rPr>
        <w:t>21.54</w:t>
      </w:r>
      <w:r w:rsidRPr="003A27EA">
        <w:rPr>
          <w:rFonts w:ascii="Arial" w:hAnsi="Arial" w:cs="Arial"/>
        </w:rPr>
        <w:t xml:space="preserve">.  </w:t>
      </w:r>
      <w:r w:rsidR="008C6F04" w:rsidRPr="003A27EA">
        <w:rPr>
          <w:rFonts w:ascii="Arial" w:hAnsi="Arial" w:cs="Arial"/>
        </w:rPr>
        <w:t>To calculate benefits, we m</w:t>
      </w:r>
      <w:r w:rsidR="00705117">
        <w:rPr>
          <w:rFonts w:ascii="Arial" w:hAnsi="Arial" w:cs="Arial"/>
        </w:rPr>
        <w:t>ultiplied the hourly wage by 1.4, resulting in an hourly r</w:t>
      </w:r>
      <w:r w:rsidRPr="003A27EA">
        <w:rPr>
          <w:rFonts w:ascii="Arial" w:hAnsi="Arial" w:cs="Arial"/>
        </w:rPr>
        <w:t>ate of $</w:t>
      </w:r>
      <w:r w:rsidR="00705117">
        <w:rPr>
          <w:rFonts w:ascii="Arial" w:hAnsi="Arial" w:cs="Arial"/>
        </w:rPr>
        <w:t>30.16</w:t>
      </w:r>
      <w:r w:rsidR="004B3F07" w:rsidRPr="003A27EA">
        <w:rPr>
          <w:rFonts w:ascii="Arial" w:hAnsi="Arial" w:cs="Arial"/>
        </w:rPr>
        <w:t>.</w:t>
      </w:r>
    </w:p>
    <w:p w14:paraId="6D28B394" w14:textId="77777777" w:rsidR="00EC2ECC" w:rsidRDefault="00EC2EC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p w14:paraId="56D090CD" w14:textId="56542A3B" w:rsidR="00D4029B" w:rsidRPr="003A27EA" w:rsidRDefault="00491F53" w:rsidP="00D4029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r w:rsidRPr="003A27EA">
        <w:rPr>
          <w:rFonts w:ascii="Arial" w:hAnsi="Arial" w:cs="Arial"/>
          <w:b/>
          <w:bCs/>
          <w:sz w:val="22"/>
          <w:szCs w:val="22"/>
        </w:rPr>
        <w:t>13.</w:t>
      </w:r>
      <w:r w:rsidRPr="003A27EA">
        <w:rPr>
          <w:rFonts w:ascii="Arial" w:hAnsi="Arial" w:cs="Arial"/>
          <w:b/>
          <w:bCs/>
          <w:sz w:val="22"/>
          <w:szCs w:val="22"/>
        </w:rPr>
        <w:tab/>
      </w:r>
      <w:r w:rsidR="00D4029B" w:rsidRPr="003A27EA">
        <w:rPr>
          <w:rFonts w:ascii="Arial" w:hAnsi="Arial" w:cs="Arial"/>
          <w:b/>
          <w:sz w:val="22"/>
          <w:szCs w:val="22"/>
        </w:rPr>
        <w:t xml:space="preserve">Provide an estimate of the total annual non-hour cost burden to respondents or </w:t>
      </w:r>
      <w:proofErr w:type="spellStart"/>
      <w:r w:rsidR="00D4029B" w:rsidRPr="003A27EA">
        <w:rPr>
          <w:rFonts w:ascii="Arial" w:hAnsi="Arial" w:cs="Arial"/>
          <w:b/>
          <w:sz w:val="22"/>
          <w:szCs w:val="22"/>
        </w:rPr>
        <w:t>recordkeepers</w:t>
      </w:r>
      <w:proofErr w:type="spellEnd"/>
      <w:r w:rsidR="00D4029B" w:rsidRPr="003A27EA">
        <w:rPr>
          <w:rFonts w:ascii="Arial" w:hAnsi="Arial" w:cs="Arial"/>
          <w:b/>
          <w:sz w:val="22"/>
          <w:szCs w:val="22"/>
        </w:rPr>
        <w:t xml:space="preserve"> resulting from the collection of information.  (Do not include the cost of any hour burden already reflected in item 12.)</w:t>
      </w:r>
    </w:p>
    <w:p w14:paraId="1A4FEA2F" w14:textId="77777777" w:rsidR="00D4029B" w:rsidRPr="003A27EA" w:rsidRDefault="00D4029B" w:rsidP="003F6370">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ascii="Arial" w:hAnsi="Arial" w:cs="Arial"/>
          <w:b/>
          <w:sz w:val="22"/>
          <w:szCs w:val="22"/>
        </w:rPr>
      </w:pPr>
      <w:r w:rsidRPr="003A27EA">
        <w:rPr>
          <w:rFonts w:ascii="Arial" w:hAnsi="Arial" w:cs="Arial"/>
          <w:b/>
          <w:sz w:val="22"/>
          <w:szCs w:val="22"/>
        </w:rPr>
        <w:t>*</w:t>
      </w:r>
      <w:r w:rsidRPr="003A27EA">
        <w:rPr>
          <w:rFonts w:ascii="Arial" w:hAnsi="Arial" w:cs="Arial"/>
          <w:b/>
          <w:sz w:val="22"/>
          <w:szCs w:val="22"/>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06D7BB29" w14:textId="77777777" w:rsidR="00D4029B" w:rsidRPr="003A27EA" w:rsidRDefault="00D4029B" w:rsidP="003F637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ascii="Arial" w:hAnsi="Arial" w:cs="Arial"/>
          <w:b/>
          <w:sz w:val="22"/>
          <w:szCs w:val="22"/>
        </w:rPr>
      </w:pPr>
      <w:r w:rsidRPr="003A27EA">
        <w:rPr>
          <w:rFonts w:ascii="Arial" w:hAnsi="Arial" w:cs="Arial"/>
          <w:b/>
          <w:sz w:val="22"/>
          <w:szCs w:val="22"/>
        </w:rPr>
        <w:t>*</w:t>
      </w:r>
      <w:r w:rsidRPr="003A27EA">
        <w:rPr>
          <w:rFonts w:ascii="Arial" w:hAnsi="Arial" w:cs="Arial"/>
          <w:b/>
          <w:sz w:val="22"/>
          <w:szCs w:val="22"/>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1D33BC35" w14:textId="77777777" w:rsidR="00491F53" w:rsidRPr="003A27EA" w:rsidRDefault="00D4029B" w:rsidP="003F637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ascii="Arial" w:hAnsi="Arial" w:cs="Arial"/>
          <w:b/>
          <w:sz w:val="22"/>
          <w:szCs w:val="22"/>
        </w:rPr>
      </w:pPr>
      <w:r w:rsidRPr="003A27EA">
        <w:rPr>
          <w:rFonts w:ascii="Arial" w:hAnsi="Arial" w:cs="Arial"/>
          <w:b/>
          <w:sz w:val="22"/>
          <w:szCs w:val="22"/>
        </w:rPr>
        <w:tab/>
        <w:t>*</w:t>
      </w:r>
      <w:r w:rsidRPr="003A27EA">
        <w:rPr>
          <w:rFonts w:ascii="Arial" w:hAnsi="Arial" w:cs="Arial"/>
          <w:b/>
          <w:sz w:val="22"/>
          <w:szCs w:val="22"/>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14:paraId="64C80C74" w14:textId="77777777" w:rsidR="00D83D69" w:rsidRPr="003A27EA" w:rsidRDefault="00D83D6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2"/>
          <w:szCs w:val="22"/>
        </w:rPr>
      </w:pPr>
    </w:p>
    <w:p w14:paraId="699297C1" w14:textId="1E1E87E2" w:rsidR="00D83D69" w:rsidRPr="003A27EA" w:rsidRDefault="001B558D">
      <w:pPr>
        <w:rPr>
          <w:rFonts w:ascii="Arial" w:hAnsi="Arial" w:cs="Arial"/>
          <w:sz w:val="22"/>
          <w:szCs w:val="22"/>
        </w:rPr>
      </w:pPr>
      <w:r>
        <w:rPr>
          <w:rFonts w:ascii="Arial" w:hAnsi="Arial" w:cs="Arial"/>
          <w:sz w:val="22"/>
          <w:szCs w:val="22"/>
        </w:rPr>
        <w:t xml:space="preserve">There are no </w:t>
      </w:r>
      <w:proofErr w:type="spellStart"/>
      <w:r>
        <w:rPr>
          <w:rFonts w:ascii="Arial" w:hAnsi="Arial" w:cs="Arial"/>
          <w:sz w:val="22"/>
          <w:szCs w:val="22"/>
        </w:rPr>
        <w:t>non</w:t>
      </w:r>
      <w:r w:rsidR="00491F53" w:rsidRPr="003A27EA">
        <w:rPr>
          <w:rFonts w:ascii="Arial" w:hAnsi="Arial" w:cs="Arial"/>
          <w:sz w:val="22"/>
          <w:szCs w:val="22"/>
        </w:rPr>
        <w:t>hour</w:t>
      </w:r>
      <w:proofErr w:type="spellEnd"/>
      <w:r w:rsidR="00491F53" w:rsidRPr="003A27EA">
        <w:rPr>
          <w:rFonts w:ascii="Arial" w:hAnsi="Arial" w:cs="Arial"/>
          <w:sz w:val="22"/>
          <w:szCs w:val="22"/>
        </w:rPr>
        <w:t xml:space="preserve"> costs. </w:t>
      </w:r>
    </w:p>
    <w:p w14:paraId="37D4AA3F" w14:textId="77777777" w:rsidR="00D83D69" w:rsidRPr="003A27EA" w:rsidRDefault="00D83D6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493F246" w14:textId="77777777" w:rsidR="00D83D69" w:rsidRPr="003A27EA" w:rsidRDefault="00491F5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3A27EA">
        <w:rPr>
          <w:rFonts w:ascii="Arial" w:hAnsi="Arial" w:cs="Arial"/>
          <w:b/>
          <w:bCs/>
          <w:sz w:val="22"/>
          <w:szCs w:val="22"/>
        </w:rPr>
        <w:t>14.</w:t>
      </w:r>
      <w:r w:rsidRPr="003A27EA">
        <w:rPr>
          <w:rFonts w:ascii="Arial" w:hAnsi="Arial" w:cs="Arial"/>
          <w:b/>
          <w:bCs/>
          <w:sz w:val="22"/>
          <w:szCs w:val="22"/>
        </w:rPr>
        <w:tab/>
      </w:r>
      <w:r w:rsidR="00F3646C" w:rsidRPr="003A27EA">
        <w:rPr>
          <w:rFonts w:ascii="Arial" w:hAnsi="Arial" w:cs="Arial"/>
          <w:b/>
          <w:bCs/>
          <w:sz w:val="22"/>
          <w:szCs w:val="22"/>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14:paraId="6AC25AE4" w14:textId="77777777" w:rsidR="00D83D69" w:rsidRPr="003A27EA" w:rsidRDefault="00D83D69">
      <w:pPr>
        <w:rPr>
          <w:rFonts w:ascii="Arial" w:hAnsi="Arial" w:cs="Arial"/>
          <w:sz w:val="22"/>
          <w:szCs w:val="22"/>
        </w:rPr>
      </w:pPr>
    </w:p>
    <w:p w14:paraId="70191386" w14:textId="555FF18A" w:rsidR="00D83D69" w:rsidRDefault="00491F53">
      <w:pPr>
        <w:rPr>
          <w:rFonts w:ascii="Arial" w:hAnsi="Arial" w:cs="Arial"/>
          <w:sz w:val="22"/>
          <w:szCs w:val="22"/>
        </w:rPr>
      </w:pPr>
      <w:r w:rsidRPr="003A27EA">
        <w:rPr>
          <w:rFonts w:ascii="Arial" w:hAnsi="Arial" w:cs="Arial"/>
          <w:sz w:val="22"/>
          <w:szCs w:val="22"/>
        </w:rPr>
        <w:t>The total estimated cost to the Federal Government for this collection of information is $</w:t>
      </w:r>
      <w:r w:rsidR="001B558D">
        <w:rPr>
          <w:rFonts w:ascii="Arial" w:hAnsi="Arial" w:cs="Arial"/>
          <w:sz w:val="22"/>
          <w:szCs w:val="22"/>
        </w:rPr>
        <w:t>665,950</w:t>
      </w:r>
      <w:r w:rsidRPr="003A27EA">
        <w:rPr>
          <w:rFonts w:ascii="Arial" w:hAnsi="Arial" w:cs="Arial"/>
          <w:sz w:val="22"/>
          <w:szCs w:val="22"/>
        </w:rPr>
        <w:t xml:space="preserve">, based on an estimated 5 minutes spent by employees with each of the estimated </w:t>
      </w:r>
      <w:r w:rsidR="00EC2ECC">
        <w:rPr>
          <w:rFonts w:ascii="Arial" w:hAnsi="Arial" w:cs="Arial"/>
          <w:sz w:val="22"/>
          <w:szCs w:val="22"/>
        </w:rPr>
        <w:br/>
      </w:r>
      <w:r w:rsidR="00EC2ECC">
        <w:rPr>
          <w:rFonts w:ascii="Arial" w:hAnsi="Arial" w:cs="Arial"/>
          <w:sz w:val="22"/>
          <w:szCs w:val="22"/>
        </w:rPr>
        <w:br/>
      </w:r>
      <w:r w:rsidRPr="003A27EA">
        <w:rPr>
          <w:rFonts w:ascii="Arial" w:hAnsi="Arial" w:cs="Arial"/>
          <w:sz w:val="22"/>
          <w:szCs w:val="22"/>
        </w:rPr>
        <w:lastRenderedPageBreak/>
        <w:t xml:space="preserve">285,000 permits.  All information collection is done by individual parks that provide backcountry permits and Park Rangers usually collect the permits.  </w:t>
      </w:r>
    </w:p>
    <w:p w14:paraId="127A6382" w14:textId="2A502157" w:rsidR="00D83D69" w:rsidRPr="00705117" w:rsidRDefault="00D83D69" w:rsidP="00705117">
      <w:pPr>
        <w:rPr>
          <w:rFonts w:ascii="Arial" w:hAnsi="Arial" w:cs="Arial"/>
          <w:sz w:val="24"/>
          <w:szCs w:val="24"/>
        </w:rPr>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1577"/>
        <w:gridCol w:w="900"/>
        <w:gridCol w:w="1440"/>
        <w:gridCol w:w="1440"/>
        <w:gridCol w:w="1620"/>
      </w:tblGrid>
      <w:tr w:rsidR="003A27EA" w:rsidRPr="003A27EA" w14:paraId="23EED9C7" w14:textId="77777777" w:rsidTr="00BE1F2E">
        <w:tc>
          <w:tcPr>
            <w:tcW w:w="1951" w:type="dxa"/>
          </w:tcPr>
          <w:p w14:paraId="7C48271F" w14:textId="77777777" w:rsidR="00D83D69" w:rsidRPr="003A27EA" w:rsidRDefault="00491F5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Cs/>
              </w:rPr>
            </w:pPr>
            <w:r w:rsidRPr="003A27EA">
              <w:rPr>
                <w:rFonts w:ascii="Arial" w:hAnsi="Arial" w:cs="Arial"/>
                <w:bCs/>
              </w:rPr>
              <w:t>Action</w:t>
            </w:r>
          </w:p>
        </w:tc>
        <w:tc>
          <w:tcPr>
            <w:tcW w:w="1577" w:type="dxa"/>
          </w:tcPr>
          <w:p w14:paraId="7711D99A" w14:textId="77777777" w:rsidR="00D83D69" w:rsidRPr="003A27EA" w:rsidRDefault="00491F5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Cs/>
              </w:rPr>
            </w:pPr>
            <w:r w:rsidRPr="003A27EA">
              <w:rPr>
                <w:rFonts w:ascii="Arial" w:hAnsi="Arial" w:cs="Arial"/>
                <w:bCs/>
              </w:rPr>
              <w:t>Position and Grade</w:t>
            </w:r>
          </w:p>
        </w:tc>
        <w:tc>
          <w:tcPr>
            <w:tcW w:w="900" w:type="dxa"/>
          </w:tcPr>
          <w:p w14:paraId="02D5E734" w14:textId="77777777" w:rsidR="00D83D69" w:rsidRPr="003A27EA" w:rsidRDefault="00491F5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Cs/>
              </w:rPr>
            </w:pPr>
            <w:r w:rsidRPr="003A27EA">
              <w:rPr>
                <w:rFonts w:ascii="Arial" w:hAnsi="Arial" w:cs="Arial"/>
                <w:bCs/>
              </w:rPr>
              <w:t>Hourly Rate</w:t>
            </w:r>
          </w:p>
        </w:tc>
        <w:tc>
          <w:tcPr>
            <w:tcW w:w="1440" w:type="dxa"/>
          </w:tcPr>
          <w:p w14:paraId="63136BEA" w14:textId="77777777" w:rsidR="00D83D69" w:rsidRPr="003A27EA" w:rsidRDefault="00491F5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Cs/>
              </w:rPr>
            </w:pPr>
            <w:r w:rsidRPr="003A27EA">
              <w:rPr>
                <w:rFonts w:ascii="Arial" w:hAnsi="Arial" w:cs="Arial"/>
                <w:bCs/>
              </w:rPr>
              <w:t>Hourly Rate including Benefits</w:t>
            </w:r>
          </w:p>
        </w:tc>
        <w:tc>
          <w:tcPr>
            <w:tcW w:w="1440" w:type="dxa"/>
          </w:tcPr>
          <w:p w14:paraId="7B1FC86C" w14:textId="77777777" w:rsidR="00D83D69" w:rsidRPr="003A27EA" w:rsidRDefault="00491F5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Cs/>
              </w:rPr>
            </w:pPr>
            <w:r w:rsidRPr="003A27EA">
              <w:rPr>
                <w:rFonts w:ascii="Arial" w:hAnsi="Arial" w:cs="Arial"/>
                <w:bCs/>
              </w:rPr>
              <w:t>Total Annual Hours</w:t>
            </w:r>
          </w:p>
        </w:tc>
        <w:tc>
          <w:tcPr>
            <w:tcW w:w="1620" w:type="dxa"/>
          </w:tcPr>
          <w:p w14:paraId="0D58D4F8" w14:textId="77777777" w:rsidR="00D83D69" w:rsidRPr="003A27EA" w:rsidRDefault="00491F5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Cs/>
              </w:rPr>
            </w:pPr>
            <w:r w:rsidRPr="003A27EA">
              <w:rPr>
                <w:rFonts w:ascii="Arial" w:hAnsi="Arial" w:cs="Arial"/>
                <w:bCs/>
              </w:rPr>
              <w:t>Annual Cost</w:t>
            </w:r>
          </w:p>
        </w:tc>
      </w:tr>
      <w:tr w:rsidR="003A27EA" w:rsidRPr="003A27EA" w14:paraId="5F2C1785" w14:textId="77777777" w:rsidTr="00BE1F2E">
        <w:tc>
          <w:tcPr>
            <w:tcW w:w="1951" w:type="dxa"/>
          </w:tcPr>
          <w:p w14:paraId="1D257D2A" w14:textId="77777777" w:rsidR="00D83D69" w:rsidRPr="003A27EA" w:rsidRDefault="00491F5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rPr>
            </w:pPr>
            <w:r w:rsidRPr="003A27EA">
              <w:rPr>
                <w:rFonts w:ascii="Arial" w:hAnsi="Arial" w:cs="Arial"/>
                <w:bCs/>
              </w:rPr>
              <w:t xml:space="preserve">Collecting Information </w:t>
            </w:r>
          </w:p>
        </w:tc>
        <w:tc>
          <w:tcPr>
            <w:tcW w:w="1577" w:type="dxa"/>
          </w:tcPr>
          <w:p w14:paraId="423F6DE1" w14:textId="4AD25B2C" w:rsidR="00D83D69" w:rsidRPr="003A27EA" w:rsidRDefault="00491F5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rPr>
            </w:pPr>
            <w:r w:rsidRPr="003A27EA">
              <w:rPr>
                <w:rFonts w:ascii="Arial" w:hAnsi="Arial" w:cs="Arial"/>
                <w:bCs/>
              </w:rPr>
              <w:t xml:space="preserve">Park Ranger  GS </w:t>
            </w:r>
            <w:r w:rsidR="004B3F07" w:rsidRPr="003A27EA">
              <w:rPr>
                <w:rFonts w:ascii="Arial" w:hAnsi="Arial" w:cs="Arial"/>
                <w:bCs/>
              </w:rPr>
              <w:t>5/</w:t>
            </w:r>
            <w:r w:rsidR="001B558D">
              <w:rPr>
                <w:rFonts w:ascii="Arial" w:hAnsi="Arial" w:cs="Arial"/>
                <w:bCs/>
              </w:rPr>
              <w:t>5</w:t>
            </w:r>
          </w:p>
        </w:tc>
        <w:tc>
          <w:tcPr>
            <w:tcW w:w="900" w:type="dxa"/>
          </w:tcPr>
          <w:p w14:paraId="16671E5E" w14:textId="75B6D603" w:rsidR="00D83D69" w:rsidRPr="003A27EA" w:rsidRDefault="001B558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Cs/>
              </w:rPr>
            </w:pPr>
            <w:r>
              <w:rPr>
                <w:rFonts w:ascii="Arial" w:hAnsi="Arial" w:cs="Arial"/>
                <w:bCs/>
              </w:rPr>
              <w:t>$18.69</w:t>
            </w:r>
            <w:r w:rsidR="00491F53" w:rsidRPr="003A27EA">
              <w:rPr>
                <w:rFonts w:ascii="Arial" w:hAnsi="Arial" w:cs="Arial"/>
                <w:bCs/>
              </w:rPr>
              <w:t xml:space="preserve"> </w:t>
            </w:r>
          </w:p>
        </w:tc>
        <w:tc>
          <w:tcPr>
            <w:tcW w:w="1440" w:type="dxa"/>
          </w:tcPr>
          <w:p w14:paraId="0D04B685" w14:textId="7F2C2B2C" w:rsidR="00D83D69" w:rsidRPr="003A27EA" w:rsidRDefault="001B558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Cs/>
              </w:rPr>
            </w:pPr>
            <w:r>
              <w:rPr>
                <w:rFonts w:ascii="Arial" w:hAnsi="Arial" w:cs="Arial"/>
                <w:bCs/>
              </w:rPr>
              <w:t>$28.04</w:t>
            </w:r>
          </w:p>
          <w:p w14:paraId="08DAD2E7" w14:textId="77777777" w:rsidR="00D83D69" w:rsidRPr="003A27EA" w:rsidRDefault="00D83D6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Cs/>
                <w:i/>
                <w:iCs/>
              </w:rPr>
            </w:pPr>
          </w:p>
        </w:tc>
        <w:tc>
          <w:tcPr>
            <w:tcW w:w="1440" w:type="dxa"/>
          </w:tcPr>
          <w:p w14:paraId="4DD99F70" w14:textId="77777777" w:rsidR="00D83D69" w:rsidRPr="003A27EA" w:rsidRDefault="00491F5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Cs/>
              </w:rPr>
            </w:pPr>
            <w:r w:rsidRPr="003A27EA">
              <w:rPr>
                <w:rFonts w:ascii="Arial" w:hAnsi="Arial" w:cs="Arial"/>
              </w:rPr>
              <w:t>23,750</w:t>
            </w:r>
          </w:p>
        </w:tc>
        <w:tc>
          <w:tcPr>
            <w:tcW w:w="1620" w:type="dxa"/>
          </w:tcPr>
          <w:p w14:paraId="30C67C62" w14:textId="4984551C" w:rsidR="00D83D69" w:rsidRPr="003A27EA" w:rsidRDefault="00491F5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rPr>
            </w:pPr>
            <w:r w:rsidRPr="003A27EA">
              <w:rPr>
                <w:rFonts w:ascii="Arial" w:hAnsi="Arial" w:cs="Arial"/>
                <w:bCs/>
              </w:rPr>
              <w:t>$</w:t>
            </w:r>
            <w:r w:rsidR="001B558D">
              <w:rPr>
                <w:rFonts w:ascii="Arial" w:hAnsi="Arial" w:cs="Arial"/>
                <w:bCs/>
              </w:rPr>
              <w:t>665,950</w:t>
            </w:r>
          </w:p>
          <w:p w14:paraId="499E7645" w14:textId="77777777" w:rsidR="00D83D69" w:rsidRPr="003A27EA" w:rsidRDefault="00D83D6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rPr>
            </w:pPr>
          </w:p>
        </w:tc>
      </w:tr>
      <w:tr w:rsidR="003A27EA" w:rsidRPr="003A27EA" w14:paraId="422ECD73" w14:textId="77777777" w:rsidTr="00BE1F2E">
        <w:tc>
          <w:tcPr>
            <w:tcW w:w="7308" w:type="dxa"/>
            <w:gridSpan w:val="5"/>
          </w:tcPr>
          <w:p w14:paraId="398F3D15" w14:textId="77777777" w:rsidR="00D83D69" w:rsidRPr="003A27EA" w:rsidRDefault="00491F5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rPr>
            </w:pPr>
            <w:r w:rsidRPr="003A27EA">
              <w:rPr>
                <w:rFonts w:ascii="Arial" w:hAnsi="Arial" w:cs="Arial"/>
                <w:bCs/>
              </w:rPr>
              <w:t>Total</w:t>
            </w:r>
          </w:p>
        </w:tc>
        <w:tc>
          <w:tcPr>
            <w:tcW w:w="1620" w:type="dxa"/>
          </w:tcPr>
          <w:p w14:paraId="47271A75" w14:textId="7B2A52B7" w:rsidR="00D83D69" w:rsidRPr="003A27EA" w:rsidRDefault="00491F5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rPr>
            </w:pPr>
            <w:r w:rsidRPr="003A27EA">
              <w:rPr>
                <w:rFonts w:ascii="Arial" w:hAnsi="Arial" w:cs="Arial"/>
                <w:bCs/>
              </w:rPr>
              <w:t>$</w:t>
            </w:r>
            <w:r w:rsidR="001B558D">
              <w:rPr>
                <w:rFonts w:ascii="Arial" w:hAnsi="Arial" w:cs="Arial"/>
                <w:bCs/>
              </w:rPr>
              <w:t>665,950</w:t>
            </w:r>
          </w:p>
        </w:tc>
      </w:tr>
    </w:tbl>
    <w:p w14:paraId="188C918B" w14:textId="77777777" w:rsidR="00D83D69" w:rsidRPr="003A27EA" w:rsidRDefault="00D83D69">
      <w:pPr>
        <w:rPr>
          <w:rFonts w:ascii="Arial" w:hAnsi="Arial" w:cs="Arial"/>
        </w:rPr>
      </w:pPr>
    </w:p>
    <w:p w14:paraId="63B83006" w14:textId="017B5D58" w:rsidR="00D83D69" w:rsidRPr="003A27EA" w:rsidRDefault="00491F53">
      <w:pPr>
        <w:rPr>
          <w:rFonts w:ascii="Arial" w:hAnsi="Arial" w:cs="Arial"/>
        </w:rPr>
      </w:pPr>
      <w:r w:rsidRPr="003A27EA">
        <w:rPr>
          <w:rFonts w:ascii="Arial" w:hAnsi="Arial" w:cs="Arial"/>
        </w:rPr>
        <w:t xml:space="preserve">* </w:t>
      </w:r>
      <w:r w:rsidR="008C6F04" w:rsidRPr="003A27EA">
        <w:rPr>
          <w:rFonts w:ascii="Arial" w:hAnsi="Arial" w:cs="Arial"/>
        </w:rPr>
        <w:t>We used Office of Personnel Management Salary Table 201</w:t>
      </w:r>
      <w:r w:rsidR="001B558D">
        <w:rPr>
          <w:rFonts w:ascii="Arial" w:hAnsi="Arial" w:cs="Arial"/>
        </w:rPr>
        <w:t>4</w:t>
      </w:r>
      <w:r w:rsidR="008C6F04" w:rsidRPr="003A27EA">
        <w:rPr>
          <w:rFonts w:ascii="Arial" w:hAnsi="Arial" w:cs="Arial"/>
        </w:rPr>
        <w:t xml:space="preserve">-DCB to determine hourly wage rates.  We multiplied the hourly rate by 1.5 to account for benefits in accordance with BLS news release USDL </w:t>
      </w:r>
      <w:r w:rsidR="001B558D">
        <w:rPr>
          <w:rFonts w:ascii="Arial" w:hAnsi="Arial" w:cs="Arial"/>
        </w:rPr>
        <w:t>13-2349</w:t>
      </w:r>
      <w:r w:rsidRPr="003A27EA">
        <w:rPr>
          <w:rFonts w:ascii="Arial" w:hAnsi="Arial" w:cs="Arial"/>
        </w:rPr>
        <w:t xml:space="preserve">.  </w:t>
      </w:r>
    </w:p>
    <w:p w14:paraId="2C174EAA" w14:textId="77777777" w:rsidR="00D83D69" w:rsidRDefault="00D83D69">
      <w:pPr>
        <w:rPr>
          <w:rFonts w:ascii="Arial" w:hAnsi="Arial" w:cs="Arial"/>
          <w:sz w:val="24"/>
          <w:szCs w:val="24"/>
        </w:rPr>
      </w:pPr>
    </w:p>
    <w:p w14:paraId="1531AC99" w14:textId="1C061007" w:rsidR="00D83D69" w:rsidRPr="003A27EA" w:rsidRDefault="00491F5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3A27EA">
        <w:rPr>
          <w:rFonts w:ascii="Arial" w:hAnsi="Arial" w:cs="Arial"/>
          <w:b/>
          <w:bCs/>
          <w:sz w:val="22"/>
          <w:szCs w:val="22"/>
        </w:rPr>
        <w:t>15.</w:t>
      </w:r>
      <w:r w:rsidRPr="003A27EA">
        <w:rPr>
          <w:rFonts w:ascii="Arial" w:hAnsi="Arial" w:cs="Arial"/>
          <w:b/>
          <w:bCs/>
          <w:sz w:val="22"/>
          <w:szCs w:val="22"/>
        </w:rPr>
        <w:tab/>
      </w:r>
      <w:r w:rsidR="00F3646C" w:rsidRPr="003A27EA">
        <w:rPr>
          <w:rFonts w:ascii="Arial" w:hAnsi="Arial" w:cs="Arial"/>
          <w:b/>
          <w:bCs/>
          <w:sz w:val="22"/>
          <w:szCs w:val="22"/>
        </w:rPr>
        <w:t>Explain the reasons for any program changes or adjustments in hour or cost burden.</w:t>
      </w:r>
    </w:p>
    <w:p w14:paraId="2DB71F15" w14:textId="77777777" w:rsidR="00D83D69" w:rsidRPr="003A27EA" w:rsidRDefault="00D83D69">
      <w:pPr>
        <w:rPr>
          <w:rFonts w:ascii="Arial" w:hAnsi="Arial" w:cs="Arial"/>
          <w:sz w:val="22"/>
          <w:szCs w:val="22"/>
        </w:rPr>
      </w:pPr>
    </w:p>
    <w:p w14:paraId="653036A1" w14:textId="77777777" w:rsidR="00D83D69" w:rsidRPr="003A27EA" w:rsidRDefault="00491F53">
      <w:pPr>
        <w:rPr>
          <w:rFonts w:ascii="Arial" w:hAnsi="Arial" w:cs="Arial"/>
          <w:sz w:val="22"/>
          <w:szCs w:val="22"/>
        </w:rPr>
      </w:pPr>
      <w:r w:rsidRPr="003A27EA">
        <w:rPr>
          <w:rFonts w:ascii="Arial" w:hAnsi="Arial" w:cs="Arial"/>
          <w:sz w:val="22"/>
          <w:szCs w:val="22"/>
        </w:rPr>
        <w:t>There are no program changes or adjustments.</w:t>
      </w:r>
    </w:p>
    <w:p w14:paraId="05AC9BB4" w14:textId="77777777" w:rsidR="00D83D69" w:rsidRPr="003A27EA" w:rsidRDefault="00D83D69">
      <w:pPr>
        <w:rPr>
          <w:rFonts w:ascii="Arial" w:hAnsi="Arial" w:cs="Arial"/>
          <w:sz w:val="22"/>
          <w:szCs w:val="22"/>
        </w:rPr>
      </w:pPr>
    </w:p>
    <w:p w14:paraId="49DDFA5E" w14:textId="77777777" w:rsidR="00D83D69" w:rsidRPr="003A27EA" w:rsidRDefault="00491F5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3A27EA">
        <w:rPr>
          <w:rFonts w:ascii="Arial" w:hAnsi="Arial" w:cs="Arial"/>
          <w:b/>
          <w:bCs/>
          <w:sz w:val="22"/>
          <w:szCs w:val="22"/>
        </w:rPr>
        <w:t>16.</w:t>
      </w:r>
      <w:r w:rsidRPr="003A27EA">
        <w:rPr>
          <w:rFonts w:ascii="Arial" w:hAnsi="Arial" w:cs="Arial"/>
          <w:b/>
          <w:bCs/>
          <w:sz w:val="22"/>
          <w:szCs w:val="22"/>
        </w:rPr>
        <w:tab/>
      </w:r>
      <w:r w:rsidR="00F3646C" w:rsidRPr="003A27EA">
        <w:rPr>
          <w:rFonts w:ascii="Arial" w:hAnsi="Arial" w:cs="Arial"/>
          <w:b/>
          <w:bCs/>
          <w:sz w:val="22"/>
          <w:szCs w:val="22"/>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Pr="003A27EA">
        <w:rPr>
          <w:rFonts w:ascii="Arial" w:hAnsi="Arial" w:cs="Arial"/>
          <w:b/>
          <w:bCs/>
          <w:sz w:val="22"/>
          <w:szCs w:val="22"/>
        </w:rPr>
        <w:t xml:space="preserve">  </w:t>
      </w:r>
    </w:p>
    <w:p w14:paraId="63DAC7E8" w14:textId="77777777" w:rsidR="00D83D69" w:rsidRPr="003A27EA" w:rsidRDefault="00D83D6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B33EE5D" w14:textId="0DBB47BA" w:rsidR="00D83D69" w:rsidRPr="003A27EA" w:rsidRDefault="001B558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We will not publish this information.</w:t>
      </w:r>
    </w:p>
    <w:p w14:paraId="724C52E1" w14:textId="77777777" w:rsidR="00D83D69" w:rsidRPr="003A27EA" w:rsidRDefault="00D83D6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5146D8F" w14:textId="77777777" w:rsidR="00D83D69" w:rsidRPr="003A27EA" w:rsidRDefault="00491F5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3A27EA">
        <w:rPr>
          <w:rFonts w:ascii="Arial" w:hAnsi="Arial" w:cs="Arial"/>
          <w:b/>
          <w:bCs/>
          <w:sz w:val="22"/>
          <w:szCs w:val="22"/>
        </w:rPr>
        <w:t>17.</w:t>
      </w:r>
      <w:r w:rsidRPr="003A27EA">
        <w:rPr>
          <w:rFonts w:ascii="Arial" w:hAnsi="Arial" w:cs="Arial"/>
          <w:b/>
          <w:bCs/>
          <w:sz w:val="22"/>
          <w:szCs w:val="22"/>
        </w:rPr>
        <w:tab/>
      </w:r>
      <w:r w:rsidR="00F3646C" w:rsidRPr="003A27EA">
        <w:rPr>
          <w:rFonts w:ascii="Arial" w:hAnsi="Arial" w:cs="Arial"/>
          <w:b/>
          <w:bCs/>
          <w:sz w:val="22"/>
          <w:szCs w:val="22"/>
        </w:rPr>
        <w:t>If seeking approval to not display the expiration date for OMB approval of the information collection, explain the reasons that display would be inappropriate.</w:t>
      </w:r>
    </w:p>
    <w:p w14:paraId="2BBBEF7A" w14:textId="77777777" w:rsidR="00D83D69" w:rsidRPr="003A27EA" w:rsidRDefault="00D83D6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Cs/>
          <w:sz w:val="22"/>
          <w:szCs w:val="22"/>
        </w:rPr>
      </w:pPr>
    </w:p>
    <w:p w14:paraId="63DEDDC8" w14:textId="77777777" w:rsidR="00D83D69" w:rsidRPr="003A27EA" w:rsidRDefault="00491F5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3A27EA">
        <w:rPr>
          <w:rFonts w:ascii="Arial" w:hAnsi="Arial" w:cs="Arial"/>
          <w:sz w:val="22"/>
          <w:szCs w:val="22"/>
        </w:rPr>
        <w:t>We will display the OMB Control Number and expiration date on the form.</w:t>
      </w:r>
    </w:p>
    <w:p w14:paraId="77EF1FEA" w14:textId="77777777" w:rsidR="00D83D69" w:rsidRPr="003A27EA" w:rsidRDefault="00D83D6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BA8412E" w14:textId="77777777" w:rsidR="00D83D69" w:rsidRPr="003A27EA" w:rsidRDefault="00491F53" w:rsidP="008415A3">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r w:rsidRPr="003A27EA">
        <w:rPr>
          <w:rFonts w:ascii="Arial" w:hAnsi="Arial" w:cs="Arial"/>
          <w:b/>
          <w:bCs/>
          <w:sz w:val="22"/>
          <w:szCs w:val="22"/>
        </w:rPr>
        <w:t xml:space="preserve">18.  </w:t>
      </w:r>
      <w:r w:rsidR="00F3646C" w:rsidRPr="003A27EA">
        <w:rPr>
          <w:rFonts w:ascii="Arial" w:hAnsi="Arial" w:cs="Arial"/>
          <w:b/>
          <w:sz w:val="22"/>
          <w:szCs w:val="22"/>
        </w:rPr>
        <w:t>Explain each exception to the topics of the certification statement identified in "Certification for Paperwork Reduction Act Submissions."</w:t>
      </w:r>
      <w:r w:rsidRPr="003A27EA">
        <w:rPr>
          <w:rFonts w:ascii="Arial" w:hAnsi="Arial" w:cs="Arial"/>
          <w:b/>
          <w:sz w:val="22"/>
          <w:szCs w:val="22"/>
        </w:rPr>
        <w:t xml:space="preserve"> </w:t>
      </w:r>
    </w:p>
    <w:p w14:paraId="70D94E36" w14:textId="77777777" w:rsidR="00D83D69" w:rsidRPr="003A27EA" w:rsidRDefault="00D83D69">
      <w:pPr>
        <w:tabs>
          <w:tab w:val="left" w:pos="-1080"/>
          <w:tab w:val="left" w:pos="-720"/>
          <w:tab w:val="left" w:pos="9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B9A58EA" w14:textId="77777777" w:rsidR="00D83D69" w:rsidRPr="003A27EA" w:rsidRDefault="00491F53">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 w:hanging="90"/>
        <w:rPr>
          <w:rFonts w:ascii="Arial" w:hAnsi="Arial" w:cs="Arial"/>
          <w:sz w:val="22"/>
          <w:szCs w:val="22"/>
        </w:rPr>
      </w:pPr>
      <w:r w:rsidRPr="003A27EA">
        <w:rPr>
          <w:rFonts w:ascii="Arial" w:hAnsi="Arial" w:cs="Arial"/>
          <w:sz w:val="22"/>
          <w:szCs w:val="22"/>
        </w:rPr>
        <w:t>There are no exceptions to the certification statement.</w:t>
      </w:r>
    </w:p>
    <w:sectPr w:rsidR="00D83D69" w:rsidRPr="003A27EA" w:rsidSect="00705117">
      <w:footerReference w:type="default" r:id="rId8"/>
      <w:type w:val="continuous"/>
      <w:pgSz w:w="12240" w:h="15840" w:code="1"/>
      <w:pgMar w:top="1152" w:right="1440" w:bottom="864" w:left="1440" w:header="144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440CAA" w14:textId="77777777" w:rsidR="002E5251" w:rsidRDefault="002E5251">
      <w:r>
        <w:separator/>
      </w:r>
    </w:p>
  </w:endnote>
  <w:endnote w:type="continuationSeparator" w:id="0">
    <w:p w14:paraId="065E8F4D" w14:textId="77777777" w:rsidR="002E5251" w:rsidRDefault="002E52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B4CB93" w14:textId="77777777" w:rsidR="004F30B6" w:rsidRDefault="004F30B6" w:rsidP="00B02D69">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C348C">
      <w:rPr>
        <w:rStyle w:val="PageNumber"/>
        <w:noProof/>
      </w:rPr>
      <w:t>7</w:t>
    </w:r>
    <w:r>
      <w:rPr>
        <w:rStyle w:val="PageNumber"/>
      </w:rPr>
      <w:fldChar w:fldCharType="end"/>
    </w:r>
  </w:p>
  <w:p w14:paraId="1EF2AB42" w14:textId="77777777" w:rsidR="004F30B6" w:rsidRDefault="004F30B6" w:rsidP="00B02D69">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6E99CE" w14:textId="77777777" w:rsidR="002E5251" w:rsidRDefault="002E5251">
      <w:r>
        <w:separator/>
      </w:r>
    </w:p>
  </w:footnote>
  <w:footnote w:type="continuationSeparator" w:id="0">
    <w:p w14:paraId="12BF7312" w14:textId="77777777" w:rsidR="002E5251" w:rsidRDefault="002E525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42502"/>
    <w:multiLevelType w:val="hybridMultilevel"/>
    <w:tmpl w:val="B9D4956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
    <w:nsid w:val="03080512"/>
    <w:multiLevelType w:val="hybridMultilevel"/>
    <w:tmpl w:val="5546DA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nsid w:val="0AFA4B41"/>
    <w:multiLevelType w:val="hybridMultilevel"/>
    <w:tmpl w:val="8C6EBAF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3">
    <w:nsid w:val="0D1A61B2"/>
    <w:multiLevelType w:val="hybridMultilevel"/>
    <w:tmpl w:val="5AFA9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07564C7"/>
    <w:multiLevelType w:val="hybridMultilevel"/>
    <w:tmpl w:val="FBD47A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D6817B6"/>
    <w:multiLevelType w:val="hybridMultilevel"/>
    <w:tmpl w:val="CCF6726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nsid w:val="2EFE1176"/>
    <w:multiLevelType w:val="hybridMultilevel"/>
    <w:tmpl w:val="187EE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4E97B3F"/>
    <w:multiLevelType w:val="hybridMultilevel"/>
    <w:tmpl w:val="E53CB2D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nsid w:val="429B723F"/>
    <w:multiLevelType w:val="hybridMultilevel"/>
    <w:tmpl w:val="399EB54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nsid w:val="48D9647B"/>
    <w:multiLevelType w:val="hybridMultilevel"/>
    <w:tmpl w:val="1326F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C044F8D"/>
    <w:multiLevelType w:val="hybridMultilevel"/>
    <w:tmpl w:val="A8A2FCD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nsid w:val="5C85352D"/>
    <w:multiLevelType w:val="hybridMultilevel"/>
    <w:tmpl w:val="B64ABDD0"/>
    <w:lvl w:ilvl="0" w:tplc="04090001">
      <w:start w:val="1"/>
      <w:numFmt w:val="bullet"/>
      <w:lvlText w:val=""/>
      <w:lvlJc w:val="left"/>
      <w:pPr>
        <w:tabs>
          <w:tab w:val="num" w:pos="1509"/>
        </w:tabs>
        <w:ind w:left="1509" w:hanging="360"/>
      </w:pPr>
      <w:rPr>
        <w:rFonts w:ascii="Symbol" w:hAnsi="Symbol" w:hint="default"/>
      </w:rPr>
    </w:lvl>
    <w:lvl w:ilvl="1" w:tplc="04090003">
      <w:start w:val="1"/>
      <w:numFmt w:val="bullet"/>
      <w:lvlText w:val="o"/>
      <w:lvlJc w:val="left"/>
      <w:pPr>
        <w:tabs>
          <w:tab w:val="num" w:pos="2229"/>
        </w:tabs>
        <w:ind w:left="2229" w:hanging="360"/>
      </w:pPr>
      <w:rPr>
        <w:rFonts w:ascii="Courier New" w:hAnsi="Courier New" w:hint="default"/>
      </w:rPr>
    </w:lvl>
    <w:lvl w:ilvl="2" w:tplc="04090005">
      <w:start w:val="1"/>
      <w:numFmt w:val="bullet"/>
      <w:lvlText w:val=""/>
      <w:lvlJc w:val="left"/>
      <w:pPr>
        <w:tabs>
          <w:tab w:val="num" w:pos="2949"/>
        </w:tabs>
        <w:ind w:left="2949" w:hanging="360"/>
      </w:pPr>
      <w:rPr>
        <w:rFonts w:ascii="Wingdings" w:hAnsi="Wingdings" w:hint="default"/>
      </w:rPr>
    </w:lvl>
    <w:lvl w:ilvl="3" w:tplc="04090001">
      <w:start w:val="1"/>
      <w:numFmt w:val="bullet"/>
      <w:lvlText w:val=""/>
      <w:lvlJc w:val="left"/>
      <w:pPr>
        <w:tabs>
          <w:tab w:val="num" w:pos="3669"/>
        </w:tabs>
        <w:ind w:left="3669" w:hanging="360"/>
      </w:pPr>
      <w:rPr>
        <w:rFonts w:ascii="Symbol" w:hAnsi="Symbol" w:hint="default"/>
      </w:rPr>
    </w:lvl>
    <w:lvl w:ilvl="4" w:tplc="04090003">
      <w:start w:val="1"/>
      <w:numFmt w:val="bullet"/>
      <w:lvlText w:val="o"/>
      <w:lvlJc w:val="left"/>
      <w:pPr>
        <w:tabs>
          <w:tab w:val="num" w:pos="4389"/>
        </w:tabs>
        <w:ind w:left="4389" w:hanging="360"/>
      </w:pPr>
      <w:rPr>
        <w:rFonts w:ascii="Courier New" w:hAnsi="Courier New" w:hint="default"/>
      </w:rPr>
    </w:lvl>
    <w:lvl w:ilvl="5" w:tplc="04090005">
      <w:start w:val="1"/>
      <w:numFmt w:val="bullet"/>
      <w:lvlText w:val=""/>
      <w:lvlJc w:val="left"/>
      <w:pPr>
        <w:tabs>
          <w:tab w:val="num" w:pos="5109"/>
        </w:tabs>
        <w:ind w:left="5109" w:hanging="360"/>
      </w:pPr>
      <w:rPr>
        <w:rFonts w:ascii="Wingdings" w:hAnsi="Wingdings" w:hint="default"/>
      </w:rPr>
    </w:lvl>
    <w:lvl w:ilvl="6" w:tplc="04090001">
      <w:start w:val="1"/>
      <w:numFmt w:val="bullet"/>
      <w:lvlText w:val=""/>
      <w:lvlJc w:val="left"/>
      <w:pPr>
        <w:tabs>
          <w:tab w:val="num" w:pos="5829"/>
        </w:tabs>
        <w:ind w:left="5829" w:hanging="360"/>
      </w:pPr>
      <w:rPr>
        <w:rFonts w:ascii="Symbol" w:hAnsi="Symbol" w:hint="default"/>
      </w:rPr>
    </w:lvl>
    <w:lvl w:ilvl="7" w:tplc="04090003">
      <w:start w:val="1"/>
      <w:numFmt w:val="bullet"/>
      <w:lvlText w:val="o"/>
      <w:lvlJc w:val="left"/>
      <w:pPr>
        <w:tabs>
          <w:tab w:val="num" w:pos="6549"/>
        </w:tabs>
        <w:ind w:left="6549" w:hanging="360"/>
      </w:pPr>
      <w:rPr>
        <w:rFonts w:ascii="Courier New" w:hAnsi="Courier New" w:hint="default"/>
      </w:rPr>
    </w:lvl>
    <w:lvl w:ilvl="8" w:tplc="04090005">
      <w:start w:val="1"/>
      <w:numFmt w:val="bullet"/>
      <w:lvlText w:val=""/>
      <w:lvlJc w:val="left"/>
      <w:pPr>
        <w:tabs>
          <w:tab w:val="num" w:pos="7269"/>
        </w:tabs>
        <w:ind w:left="7269" w:hanging="360"/>
      </w:pPr>
      <w:rPr>
        <w:rFonts w:ascii="Wingdings" w:hAnsi="Wingdings" w:hint="default"/>
      </w:rPr>
    </w:lvl>
  </w:abstractNum>
  <w:abstractNum w:abstractNumId="12">
    <w:nsid w:val="62D71F9E"/>
    <w:multiLevelType w:val="hybridMultilevel"/>
    <w:tmpl w:val="435216A4"/>
    <w:lvl w:ilvl="0" w:tplc="04090001">
      <w:start w:val="1"/>
      <w:numFmt w:val="bullet"/>
      <w:lvlText w:val=""/>
      <w:lvlJc w:val="left"/>
      <w:pPr>
        <w:tabs>
          <w:tab w:val="num" w:pos="1509"/>
        </w:tabs>
        <w:ind w:left="1509" w:hanging="360"/>
      </w:pPr>
      <w:rPr>
        <w:rFonts w:ascii="Symbol" w:hAnsi="Symbol" w:hint="default"/>
      </w:rPr>
    </w:lvl>
    <w:lvl w:ilvl="1" w:tplc="04090003">
      <w:start w:val="1"/>
      <w:numFmt w:val="bullet"/>
      <w:lvlText w:val="o"/>
      <w:lvlJc w:val="left"/>
      <w:pPr>
        <w:tabs>
          <w:tab w:val="num" w:pos="2229"/>
        </w:tabs>
        <w:ind w:left="2229" w:hanging="360"/>
      </w:pPr>
      <w:rPr>
        <w:rFonts w:ascii="Courier New" w:hAnsi="Courier New" w:hint="default"/>
      </w:rPr>
    </w:lvl>
    <w:lvl w:ilvl="2" w:tplc="04090005">
      <w:start w:val="1"/>
      <w:numFmt w:val="bullet"/>
      <w:lvlText w:val=""/>
      <w:lvlJc w:val="left"/>
      <w:pPr>
        <w:tabs>
          <w:tab w:val="num" w:pos="2949"/>
        </w:tabs>
        <w:ind w:left="2949" w:hanging="360"/>
      </w:pPr>
      <w:rPr>
        <w:rFonts w:ascii="Wingdings" w:hAnsi="Wingdings" w:hint="default"/>
      </w:rPr>
    </w:lvl>
    <w:lvl w:ilvl="3" w:tplc="04090001">
      <w:start w:val="1"/>
      <w:numFmt w:val="bullet"/>
      <w:lvlText w:val=""/>
      <w:lvlJc w:val="left"/>
      <w:pPr>
        <w:tabs>
          <w:tab w:val="num" w:pos="3669"/>
        </w:tabs>
        <w:ind w:left="3669" w:hanging="360"/>
      </w:pPr>
      <w:rPr>
        <w:rFonts w:ascii="Symbol" w:hAnsi="Symbol" w:hint="default"/>
      </w:rPr>
    </w:lvl>
    <w:lvl w:ilvl="4" w:tplc="04090003">
      <w:start w:val="1"/>
      <w:numFmt w:val="bullet"/>
      <w:lvlText w:val="o"/>
      <w:lvlJc w:val="left"/>
      <w:pPr>
        <w:tabs>
          <w:tab w:val="num" w:pos="4389"/>
        </w:tabs>
        <w:ind w:left="4389" w:hanging="360"/>
      </w:pPr>
      <w:rPr>
        <w:rFonts w:ascii="Courier New" w:hAnsi="Courier New" w:hint="default"/>
      </w:rPr>
    </w:lvl>
    <w:lvl w:ilvl="5" w:tplc="04090005">
      <w:start w:val="1"/>
      <w:numFmt w:val="bullet"/>
      <w:lvlText w:val=""/>
      <w:lvlJc w:val="left"/>
      <w:pPr>
        <w:tabs>
          <w:tab w:val="num" w:pos="5109"/>
        </w:tabs>
        <w:ind w:left="5109" w:hanging="360"/>
      </w:pPr>
      <w:rPr>
        <w:rFonts w:ascii="Wingdings" w:hAnsi="Wingdings" w:hint="default"/>
      </w:rPr>
    </w:lvl>
    <w:lvl w:ilvl="6" w:tplc="04090001">
      <w:start w:val="1"/>
      <w:numFmt w:val="bullet"/>
      <w:lvlText w:val=""/>
      <w:lvlJc w:val="left"/>
      <w:pPr>
        <w:tabs>
          <w:tab w:val="num" w:pos="5829"/>
        </w:tabs>
        <w:ind w:left="5829" w:hanging="360"/>
      </w:pPr>
      <w:rPr>
        <w:rFonts w:ascii="Symbol" w:hAnsi="Symbol" w:hint="default"/>
      </w:rPr>
    </w:lvl>
    <w:lvl w:ilvl="7" w:tplc="04090003">
      <w:start w:val="1"/>
      <w:numFmt w:val="bullet"/>
      <w:lvlText w:val="o"/>
      <w:lvlJc w:val="left"/>
      <w:pPr>
        <w:tabs>
          <w:tab w:val="num" w:pos="6549"/>
        </w:tabs>
        <w:ind w:left="6549" w:hanging="360"/>
      </w:pPr>
      <w:rPr>
        <w:rFonts w:ascii="Courier New" w:hAnsi="Courier New" w:hint="default"/>
      </w:rPr>
    </w:lvl>
    <w:lvl w:ilvl="8" w:tplc="04090005">
      <w:start w:val="1"/>
      <w:numFmt w:val="bullet"/>
      <w:lvlText w:val=""/>
      <w:lvlJc w:val="left"/>
      <w:pPr>
        <w:tabs>
          <w:tab w:val="num" w:pos="7269"/>
        </w:tabs>
        <w:ind w:left="7269" w:hanging="360"/>
      </w:pPr>
      <w:rPr>
        <w:rFonts w:ascii="Wingdings" w:hAnsi="Wingdings" w:hint="default"/>
      </w:rPr>
    </w:lvl>
  </w:abstractNum>
  <w:abstractNum w:abstractNumId="13">
    <w:nsid w:val="756E4C6F"/>
    <w:multiLevelType w:val="hybridMultilevel"/>
    <w:tmpl w:val="7320F7C0"/>
    <w:lvl w:ilvl="0" w:tplc="0409000B">
      <w:start w:val="1"/>
      <w:numFmt w:val="bullet"/>
      <w:lvlText w:val=""/>
      <w:lvlJc w:val="left"/>
      <w:pPr>
        <w:tabs>
          <w:tab w:val="num" w:pos="1440"/>
        </w:tabs>
        <w:ind w:left="1440" w:hanging="360"/>
      </w:pPr>
      <w:rPr>
        <w:rFonts w:ascii="Wingdings" w:hAnsi="Wingdings" w:hint="default"/>
      </w:rPr>
    </w:lvl>
    <w:lvl w:ilvl="1" w:tplc="04090001">
      <w:start w:val="1"/>
      <w:numFmt w:val="bullet"/>
      <w:lvlText w:val=""/>
      <w:lvlJc w:val="left"/>
      <w:pPr>
        <w:tabs>
          <w:tab w:val="num" w:pos="2160"/>
        </w:tabs>
        <w:ind w:left="2160" w:hanging="360"/>
      </w:pPr>
      <w:rPr>
        <w:rFonts w:ascii="Symbol" w:hAnsi="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nsid w:val="7AB95F98"/>
    <w:multiLevelType w:val="hybridMultilevel"/>
    <w:tmpl w:val="0D802330"/>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num w:numId="1">
    <w:abstractNumId w:val="0"/>
  </w:num>
  <w:num w:numId="2">
    <w:abstractNumId w:val="11"/>
  </w:num>
  <w:num w:numId="3">
    <w:abstractNumId w:val="10"/>
  </w:num>
  <w:num w:numId="4">
    <w:abstractNumId w:val="12"/>
  </w:num>
  <w:num w:numId="5">
    <w:abstractNumId w:val="2"/>
  </w:num>
  <w:num w:numId="6">
    <w:abstractNumId w:val="8"/>
  </w:num>
  <w:num w:numId="7">
    <w:abstractNumId w:val="14"/>
  </w:num>
  <w:num w:numId="8">
    <w:abstractNumId w:val="7"/>
  </w:num>
  <w:num w:numId="9">
    <w:abstractNumId w:val="5"/>
  </w:num>
  <w:num w:numId="10">
    <w:abstractNumId w:val="1"/>
  </w:num>
  <w:num w:numId="11">
    <w:abstractNumId w:val="13"/>
  </w:num>
  <w:num w:numId="12">
    <w:abstractNumId w:val="4"/>
  </w:num>
  <w:num w:numId="13">
    <w:abstractNumId w:val="6"/>
  </w:num>
  <w:num w:numId="14">
    <w:abstractNumId w:val="9"/>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5E56"/>
    <w:rsid w:val="00034D80"/>
    <w:rsid w:val="0004242E"/>
    <w:rsid w:val="0005637B"/>
    <w:rsid w:val="00060335"/>
    <w:rsid w:val="00073863"/>
    <w:rsid w:val="000775B1"/>
    <w:rsid w:val="0008548C"/>
    <w:rsid w:val="0009094B"/>
    <w:rsid w:val="000B41D9"/>
    <w:rsid w:val="000C3C8B"/>
    <w:rsid w:val="000C466B"/>
    <w:rsid w:val="000D1704"/>
    <w:rsid w:val="000D427A"/>
    <w:rsid w:val="000D498D"/>
    <w:rsid w:val="000E2678"/>
    <w:rsid w:val="000E5B08"/>
    <w:rsid w:val="000F68D4"/>
    <w:rsid w:val="001012FC"/>
    <w:rsid w:val="00124234"/>
    <w:rsid w:val="00150437"/>
    <w:rsid w:val="00153299"/>
    <w:rsid w:val="001628A8"/>
    <w:rsid w:val="00163CF0"/>
    <w:rsid w:val="00196F9B"/>
    <w:rsid w:val="001A1789"/>
    <w:rsid w:val="001B558D"/>
    <w:rsid w:val="001C1804"/>
    <w:rsid w:val="001D07E9"/>
    <w:rsid w:val="001E4944"/>
    <w:rsid w:val="001F41ED"/>
    <w:rsid w:val="001F43BE"/>
    <w:rsid w:val="001F44C4"/>
    <w:rsid w:val="001F7354"/>
    <w:rsid w:val="002071F1"/>
    <w:rsid w:val="00216CF7"/>
    <w:rsid w:val="002229F4"/>
    <w:rsid w:val="00230156"/>
    <w:rsid w:val="002335D6"/>
    <w:rsid w:val="00264A51"/>
    <w:rsid w:val="00266F3C"/>
    <w:rsid w:val="00287E88"/>
    <w:rsid w:val="00290DAD"/>
    <w:rsid w:val="002C4305"/>
    <w:rsid w:val="002D3676"/>
    <w:rsid w:val="002D7F6F"/>
    <w:rsid w:val="002E5251"/>
    <w:rsid w:val="002E5405"/>
    <w:rsid w:val="002F3D9B"/>
    <w:rsid w:val="00305E55"/>
    <w:rsid w:val="00325D54"/>
    <w:rsid w:val="00335AD7"/>
    <w:rsid w:val="00356633"/>
    <w:rsid w:val="00361579"/>
    <w:rsid w:val="00362F5E"/>
    <w:rsid w:val="00372251"/>
    <w:rsid w:val="0038338F"/>
    <w:rsid w:val="00384A4E"/>
    <w:rsid w:val="00390C46"/>
    <w:rsid w:val="00393650"/>
    <w:rsid w:val="0039379D"/>
    <w:rsid w:val="003A27EA"/>
    <w:rsid w:val="003A49D0"/>
    <w:rsid w:val="003C4D09"/>
    <w:rsid w:val="003C5E6C"/>
    <w:rsid w:val="003D2DED"/>
    <w:rsid w:val="003D5980"/>
    <w:rsid w:val="003F0D99"/>
    <w:rsid w:val="003F345B"/>
    <w:rsid w:val="003F4768"/>
    <w:rsid w:val="003F6370"/>
    <w:rsid w:val="0040201B"/>
    <w:rsid w:val="00417FC9"/>
    <w:rsid w:val="00423226"/>
    <w:rsid w:val="00430E43"/>
    <w:rsid w:val="00443699"/>
    <w:rsid w:val="00444BC2"/>
    <w:rsid w:val="004810E6"/>
    <w:rsid w:val="00491F53"/>
    <w:rsid w:val="00492B7F"/>
    <w:rsid w:val="004A2931"/>
    <w:rsid w:val="004B3F07"/>
    <w:rsid w:val="004B668A"/>
    <w:rsid w:val="004C6C29"/>
    <w:rsid w:val="004E600B"/>
    <w:rsid w:val="004F30B6"/>
    <w:rsid w:val="004F5E56"/>
    <w:rsid w:val="00502EB7"/>
    <w:rsid w:val="00517FA7"/>
    <w:rsid w:val="0052148B"/>
    <w:rsid w:val="00527DBA"/>
    <w:rsid w:val="0055079B"/>
    <w:rsid w:val="005647CC"/>
    <w:rsid w:val="0057185A"/>
    <w:rsid w:val="005807A9"/>
    <w:rsid w:val="00593FCA"/>
    <w:rsid w:val="005A0410"/>
    <w:rsid w:val="005A5175"/>
    <w:rsid w:val="005D218B"/>
    <w:rsid w:val="00642155"/>
    <w:rsid w:val="006657E8"/>
    <w:rsid w:val="00670629"/>
    <w:rsid w:val="00675385"/>
    <w:rsid w:val="006765A4"/>
    <w:rsid w:val="00677629"/>
    <w:rsid w:val="006870E3"/>
    <w:rsid w:val="00687904"/>
    <w:rsid w:val="006943F2"/>
    <w:rsid w:val="006B2C89"/>
    <w:rsid w:val="006B3563"/>
    <w:rsid w:val="006E3E3B"/>
    <w:rsid w:val="00705117"/>
    <w:rsid w:val="007234AC"/>
    <w:rsid w:val="007250B6"/>
    <w:rsid w:val="007358B6"/>
    <w:rsid w:val="007430C7"/>
    <w:rsid w:val="0075701B"/>
    <w:rsid w:val="00760C33"/>
    <w:rsid w:val="007825E6"/>
    <w:rsid w:val="00790536"/>
    <w:rsid w:val="00795ED6"/>
    <w:rsid w:val="007B4F7A"/>
    <w:rsid w:val="007B5CC7"/>
    <w:rsid w:val="007B7AC1"/>
    <w:rsid w:val="007C348C"/>
    <w:rsid w:val="007F2D41"/>
    <w:rsid w:val="007F6F31"/>
    <w:rsid w:val="00820D16"/>
    <w:rsid w:val="00825436"/>
    <w:rsid w:val="00832DDC"/>
    <w:rsid w:val="008415A3"/>
    <w:rsid w:val="008422D5"/>
    <w:rsid w:val="008539F3"/>
    <w:rsid w:val="00854D00"/>
    <w:rsid w:val="00855FD3"/>
    <w:rsid w:val="0087154B"/>
    <w:rsid w:val="00871AB7"/>
    <w:rsid w:val="008735B8"/>
    <w:rsid w:val="00885709"/>
    <w:rsid w:val="00893D5F"/>
    <w:rsid w:val="008A3DCB"/>
    <w:rsid w:val="008B21FD"/>
    <w:rsid w:val="008C5BD0"/>
    <w:rsid w:val="008C6F04"/>
    <w:rsid w:val="008D7B78"/>
    <w:rsid w:val="008E5261"/>
    <w:rsid w:val="008E6EA8"/>
    <w:rsid w:val="008E7A20"/>
    <w:rsid w:val="00900077"/>
    <w:rsid w:val="00907EC4"/>
    <w:rsid w:val="00913659"/>
    <w:rsid w:val="009206B5"/>
    <w:rsid w:val="00951505"/>
    <w:rsid w:val="0095362B"/>
    <w:rsid w:val="00966C0A"/>
    <w:rsid w:val="00982EF4"/>
    <w:rsid w:val="0098599F"/>
    <w:rsid w:val="00993A57"/>
    <w:rsid w:val="009B1CDE"/>
    <w:rsid w:val="009C4C81"/>
    <w:rsid w:val="00A004C4"/>
    <w:rsid w:val="00A00E93"/>
    <w:rsid w:val="00A01B93"/>
    <w:rsid w:val="00A130AA"/>
    <w:rsid w:val="00A43295"/>
    <w:rsid w:val="00A54F79"/>
    <w:rsid w:val="00A60C34"/>
    <w:rsid w:val="00A616C3"/>
    <w:rsid w:val="00AA0008"/>
    <w:rsid w:val="00AB1DFC"/>
    <w:rsid w:val="00AB6EB2"/>
    <w:rsid w:val="00AC3073"/>
    <w:rsid w:val="00AC325A"/>
    <w:rsid w:val="00AC7955"/>
    <w:rsid w:val="00AE4375"/>
    <w:rsid w:val="00AF3593"/>
    <w:rsid w:val="00B02D69"/>
    <w:rsid w:val="00B0516F"/>
    <w:rsid w:val="00B05AA3"/>
    <w:rsid w:val="00B234DC"/>
    <w:rsid w:val="00B45D26"/>
    <w:rsid w:val="00B51632"/>
    <w:rsid w:val="00B5556D"/>
    <w:rsid w:val="00B57814"/>
    <w:rsid w:val="00B61128"/>
    <w:rsid w:val="00B64C5E"/>
    <w:rsid w:val="00B65FB9"/>
    <w:rsid w:val="00B9359E"/>
    <w:rsid w:val="00BA21DF"/>
    <w:rsid w:val="00BA5FB1"/>
    <w:rsid w:val="00BA7C50"/>
    <w:rsid w:val="00BB0E92"/>
    <w:rsid w:val="00BB4A08"/>
    <w:rsid w:val="00BB5159"/>
    <w:rsid w:val="00BD432B"/>
    <w:rsid w:val="00BD5701"/>
    <w:rsid w:val="00BE1F2E"/>
    <w:rsid w:val="00BE37CA"/>
    <w:rsid w:val="00BE45D3"/>
    <w:rsid w:val="00BF11EB"/>
    <w:rsid w:val="00BF2782"/>
    <w:rsid w:val="00C44FC0"/>
    <w:rsid w:val="00C55810"/>
    <w:rsid w:val="00C664E8"/>
    <w:rsid w:val="00C8085B"/>
    <w:rsid w:val="00C85649"/>
    <w:rsid w:val="00CA4366"/>
    <w:rsid w:val="00CD0998"/>
    <w:rsid w:val="00CD66D7"/>
    <w:rsid w:val="00CE2577"/>
    <w:rsid w:val="00CF2348"/>
    <w:rsid w:val="00CF657D"/>
    <w:rsid w:val="00D01D2A"/>
    <w:rsid w:val="00D0548A"/>
    <w:rsid w:val="00D06162"/>
    <w:rsid w:val="00D36A84"/>
    <w:rsid w:val="00D4029B"/>
    <w:rsid w:val="00D552FC"/>
    <w:rsid w:val="00D62580"/>
    <w:rsid w:val="00D62E2B"/>
    <w:rsid w:val="00D631F2"/>
    <w:rsid w:val="00D63A9C"/>
    <w:rsid w:val="00D83D69"/>
    <w:rsid w:val="00D95083"/>
    <w:rsid w:val="00DD0EA7"/>
    <w:rsid w:val="00DD23A4"/>
    <w:rsid w:val="00DE64F3"/>
    <w:rsid w:val="00E10E83"/>
    <w:rsid w:val="00E16084"/>
    <w:rsid w:val="00E1762E"/>
    <w:rsid w:val="00E32517"/>
    <w:rsid w:val="00E408AD"/>
    <w:rsid w:val="00E40D1A"/>
    <w:rsid w:val="00E44562"/>
    <w:rsid w:val="00E652A3"/>
    <w:rsid w:val="00E96D94"/>
    <w:rsid w:val="00EA574B"/>
    <w:rsid w:val="00EC2ECC"/>
    <w:rsid w:val="00EC75B8"/>
    <w:rsid w:val="00EC7AB0"/>
    <w:rsid w:val="00ED1074"/>
    <w:rsid w:val="00EE3477"/>
    <w:rsid w:val="00EE3959"/>
    <w:rsid w:val="00EF505C"/>
    <w:rsid w:val="00F03863"/>
    <w:rsid w:val="00F170D9"/>
    <w:rsid w:val="00F247E8"/>
    <w:rsid w:val="00F32524"/>
    <w:rsid w:val="00F36093"/>
    <w:rsid w:val="00F3646C"/>
    <w:rsid w:val="00F501B2"/>
    <w:rsid w:val="00F54295"/>
    <w:rsid w:val="00F5726C"/>
    <w:rsid w:val="00F70395"/>
    <w:rsid w:val="00FB7BC6"/>
    <w:rsid w:val="00FC12AE"/>
    <w:rsid w:val="00FC7543"/>
    <w:rsid w:val="00FD26BB"/>
    <w:rsid w:val="00FE6D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7FDBE8F"/>
  <w15:docId w15:val="{50C7A85F-269C-4894-B1CF-B3F9BC83D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85B"/>
    <w:pPr>
      <w:widowControl w:val="0"/>
      <w:autoSpaceDE w:val="0"/>
      <w:autoSpaceDN w:val="0"/>
      <w:adjustRightInd w:val="0"/>
    </w:pPr>
    <w:rPr>
      <w:sz w:val="20"/>
      <w:szCs w:val="20"/>
    </w:rPr>
  </w:style>
  <w:style w:type="paragraph" w:styleId="Heading1">
    <w:name w:val="heading 1"/>
    <w:basedOn w:val="Normal"/>
    <w:next w:val="Normal"/>
    <w:link w:val="Heading1Char"/>
    <w:uiPriority w:val="99"/>
    <w:qFormat/>
    <w:rsid w:val="0040201B"/>
    <w:pPr>
      <w:keepNext/>
      <w:widowControl/>
      <w:autoSpaceDE/>
      <w:autoSpaceDN/>
      <w:adjustRightInd/>
      <w:outlineLvl w:val="0"/>
    </w:pPr>
    <w:rPr>
      <w:i/>
      <w:i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0201B"/>
    <w:rPr>
      <w:rFonts w:cs="Times New Roman"/>
      <w:i/>
      <w:iCs/>
      <w:sz w:val="24"/>
      <w:szCs w:val="24"/>
    </w:rPr>
  </w:style>
  <w:style w:type="paragraph" w:styleId="Footer">
    <w:name w:val="footer"/>
    <w:basedOn w:val="Normal"/>
    <w:link w:val="FooterChar"/>
    <w:uiPriority w:val="99"/>
    <w:rsid w:val="00150437"/>
    <w:pPr>
      <w:tabs>
        <w:tab w:val="center" w:pos="4320"/>
        <w:tab w:val="right" w:pos="8640"/>
      </w:tabs>
    </w:pPr>
  </w:style>
  <w:style w:type="character" w:customStyle="1" w:styleId="FooterChar">
    <w:name w:val="Footer Char"/>
    <w:basedOn w:val="DefaultParagraphFont"/>
    <w:link w:val="Footer"/>
    <w:uiPriority w:val="99"/>
    <w:semiHidden/>
    <w:locked/>
    <w:rsid w:val="00C8085B"/>
    <w:rPr>
      <w:rFonts w:cs="Times New Roman"/>
      <w:sz w:val="20"/>
      <w:szCs w:val="20"/>
    </w:rPr>
  </w:style>
  <w:style w:type="character" w:styleId="PageNumber">
    <w:name w:val="page number"/>
    <w:basedOn w:val="DefaultParagraphFont"/>
    <w:uiPriority w:val="99"/>
    <w:rsid w:val="00150437"/>
    <w:rPr>
      <w:rFonts w:cs="Times New Roman"/>
    </w:rPr>
  </w:style>
  <w:style w:type="paragraph" w:styleId="NormalWeb">
    <w:name w:val="Normal (Web)"/>
    <w:basedOn w:val="Normal"/>
    <w:uiPriority w:val="99"/>
    <w:rsid w:val="00871AB7"/>
    <w:pPr>
      <w:widowControl/>
      <w:autoSpaceDE/>
      <w:autoSpaceDN/>
      <w:adjustRightInd/>
      <w:spacing w:before="100" w:beforeAutospacing="1" w:after="100" w:afterAutospacing="1"/>
    </w:pPr>
    <w:rPr>
      <w:sz w:val="24"/>
      <w:szCs w:val="24"/>
    </w:rPr>
  </w:style>
  <w:style w:type="character" w:styleId="Emphasis">
    <w:name w:val="Emphasis"/>
    <w:basedOn w:val="DefaultParagraphFont"/>
    <w:uiPriority w:val="99"/>
    <w:qFormat/>
    <w:rsid w:val="00871AB7"/>
    <w:rPr>
      <w:rFonts w:cs="Times New Roman"/>
      <w:i/>
      <w:iCs/>
    </w:rPr>
  </w:style>
  <w:style w:type="character" w:styleId="Hyperlink">
    <w:name w:val="Hyperlink"/>
    <w:basedOn w:val="DefaultParagraphFont"/>
    <w:uiPriority w:val="99"/>
    <w:rsid w:val="00871AB7"/>
    <w:rPr>
      <w:rFonts w:cs="Times New Roman"/>
      <w:color w:val="0000FF"/>
      <w:u w:val="single"/>
    </w:rPr>
  </w:style>
  <w:style w:type="character" w:styleId="FollowedHyperlink">
    <w:name w:val="FollowedHyperlink"/>
    <w:basedOn w:val="DefaultParagraphFont"/>
    <w:uiPriority w:val="99"/>
    <w:rsid w:val="000D498D"/>
    <w:rPr>
      <w:rFonts w:cs="Times New Roman"/>
      <w:color w:val="800080"/>
      <w:u w:val="single"/>
    </w:rPr>
  </w:style>
  <w:style w:type="table" w:styleId="TableGrid">
    <w:name w:val="Table Grid"/>
    <w:basedOn w:val="TableNormal"/>
    <w:uiPriority w:val="99"/>
    <w:rsid w:val="001F41ED"/>
    <w:pPr>
      <w:widowControl w:val="0"/>
      <w:autoSpaceDE w:val="0"/>
      <w:autoSpaceDN w:val="0"/>
      <w:adjustRightInd w:val="0"/>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rsid w:val="00F5726C"/>
    <w:pPr>
      <w:tabs>
        <w:tab w:val="center" w:pos="4680"/>
        <w:tab w:val="right" w:pos="9360"/>
      </w:tabs>
    </w:pPr>
  </w:style>
  <w:style w:type="character" w:customStyle="1" w:styleId="HeaderChar">
    <w:name w:val="Header Char"/>
    <w:basedOn w:val="DefaultParagraphFont"/>
    <w:link w:val="Header"/>
    <w:uiPriority w:val="99"/>
    <w:semiHidden/>
    <w:locked/>
    <w:rsid w:val="00F5726C"/>
    <w:rPr>
      <w:rFonts w:cs="Times New Roman"/>
      <w:sz w:val="20"/>
      <w:szCs w:val="20"/>
    </w:rPr>
  </w:style>
  <w:style w:type="character" w:styleId="CommentReference">
    <w:name w:val="annotation reference"/>
    <w:basedOn w:val="DefaultParagraphFont"/>
    <w:uiPriority w:val="99"/>
    <w:semiHidden/>
    <w:rsid w:val="00BB5159"/>
    <w:rPr>
      <w:rFonts w:cs="Times New Roman"/>
      <w:sz w:val="16"/>
      <w:szCs w:val="16"/>
    </w:rPr>
  </w:style>
  <w:style w:type="paragraph" w:styleId="CommentText">
    <w:name w:val="annotation text"/>
    <w:basedOn w:val="Normal"/>
    <w:link w:val="CommentTextChar"/>
    <w:uiPriority w:val="99"/>
    <w:semiHidden/>
    <w:rsid w:val="00BB5159"/>
  </w:style>
  <w:style w:type="character" w:customStyle="1" w:styleId="CommentTextChar">
    <w:name w:val="Comment Text Char"/>
    <w:basedOn w:val="DefaultParagraphFont"/>
    <w:link w:val="CommentText"/>
    <w:uiPriority w:val="99"/>
    <w:semiHidden/>
    <w:locked/>
    <w:rsid w:val="00BB5159"/>
    <w:rPr>
      <w:rFonts w:cs="Times New Roman"/>
    </w:rPr>
  </w:style>
  <w:style w:type="paragraph" w:styleId="CommentSubject">
    <w:name w:val="annotation subject"/>
    <w:basedOn w:val="CommentText"/>
    <w:next w:val="CommentText"/>
    <w:link w:val="CommentSubjectChar"/>
    <w:uiPriority w:val="99"/>
    <w:semiHidden/>
    <w:rsid w:val="00BB5159"/>
    <w:rPr>
      <w:b/>
      <w:bCs/>
    </w:rPr>
  </w:style>
  <w:style w:type="character" w:customStyle="1" w:styleId="CommentSubjectChar">
    <w:name w:val="Comment Subject Char"/>
    <w:basedOn w:val="CommentTextChar"/>
    <w:link w:val="CommentSubject"/>
    <w:uiPriority w:val="99"/>
    <w:semiHidden/>
    <w:locked/>
    <w:rsid w:val="00BB5159"/>
    <w:rPr>
      <w:rFonts w:cs="Times New Roman"/>
      <w:b/>
      <w:bCs/>
    </w:rPr>
  </w:style>
  <w:style w:type="paragraph" w:styleId="BalloonText">
    <w:name w:val="Balloon Text"/>
    <w:basedOn w:val="Normal"/>
    <w:link w:val="BalloonTextChar"/>
    <w:uiPriority w:val="99"/>
    <w:semiHidden/>
    <w:rsid w:val="00BB515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B515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6936241">
      <w:marLeft w:val="0"/>
      <w:marRight w:val="0"/>
      <w:marTop w:val="0"/>
      <w:marBottom w:val="0"/>
      <w:divBdr>
        <w:top w:val="none" w:sz="0" w:space="0" w:color="auto"/>
        <w:left w:val="none" w:sz="0" w:space="0" w:color="auto"/>
        <w:bottom w:val="none" w:sz="0" w:space="0" w:color="auto"/>
        <w:right w:val="none" w:sz="0" w:space="0" w:color="auto"/>
      </w:divBdr>
      <w:divsChild>
        <w:div w:id="1306936242">
          <w:marLeft w:val="0"/>
          <w:marRight w:val="0"/>
          <w:marTop w:val="0"/>
          <w:marBottom w:val="0"/>
          <w:divBdr>
            <w:top w:val="none" w:sz="0" w:space="0" w:color="auto"/>
            <w:left w:val="none" w:sz="0" w:space="0" w:color="auto"/>
            <w:bottom w:val="none" w:sz="0" w:space="0" w:color="auto"/>
            <w:right w:val="none" w:sz="0" w:space="0" w:color="auto"/>
          </w:divBdr>
          <w:divsChild>
            <w:div w:id="1306936286">
              <w:marLeft w:val="0"/>
              <w:marRight w:val="0"/>
              <w:marTop w:val="0"/>
              <w:marBottom w:val="0"/>
              <w:divBdr>
                <w:top w:val="none" w:sz="0" w:space="0" w:color="auto"/>
                <w:left w:val="none" w:sz="0" w:space="0" w:color="auto"/>
                <w:bottom w:val="none" w:sz="0" w:space="0" w:color="auto"/>
                <w:right w:val="none" w:sz="0" w:space="0" w:color="auto"/>
              </w:divBdr>
              <w:divsChild>
                <w:div w:id="1306936243">
                  <w:marLeft w:val="0"/>
                  <w:marRight w:val="0"/>
                  <w:marTop w:val="0"/>
                  <w:marBottom w:val="0"/>
                  <w:divBdr>
                    <w:top w:val="none" w:sz="0" w:space="0" w:color="auto"/>
                    <w:left w:val="none" w:sz="0" w:space="0" w:color="auto"/>
                    <w:bottom w:val="none" w:sz="0" w:space="0" w:color="auto"/>
                    <w:right w:val="none" w:sz="0" w:space="0" w:color="auto"/>
                  </w:divBdr>
                  <w:divsChild>
                    <w:div w:id="1306936303">
                      <w:marLeft w:val="0"/>
                      <w:marRight w:val="0"/>
                      <w:marTop w:val="0"/>
                      <w:marBottom w:val="0"/>
                      <w:divBdr>
                        <w:top w:val="none" w:sz="0" w:space="0" w:color="auto"/>
                        <w:left w:val="none" w:sz="0" w:space="0" w:color="auto"/>
                        <w:bottom w:val="none" w:sz="0" w:space="0" w:color="auto"/>
                        <w:right w:val="none" w:sz="0" w:space="0" w:color="auto"/>
                      </w:divBdr>
                      <w:divsChild>
                        <w:div w:id="1306936307">
                          <w:marLeft w:val="0"/>
                          <w:marRight w:val="0"/>
                          <w:marTop w:val="0"/>
                          <w:marBottom w:val="0"/>
                          <w:divBdr>
                            <w:top w:val="none" w:sz="0" w:space="0" w:color="auto"/>
                            <w:left w:val="none" w:sz="0" w:space="0" w:color="auto"/>
                            <w:bottom w:val="none" w:sz="0" w:space="0" w:color="auto"/>
                            <w:right w:val="none" w:sz="0" w:space="0" w:color="auto"/>
                          </w:divBdr>
                          <w:divsChild>
                            <w:div w:id="1306936284">
                              <w:marLeft w:val="0"/>
                              <w:marRight w:val="0"/>
                              <w:marTop w:val="0"/>
                              <w:marBottom w:val="0"/>
                              <w:divBdr>
                                <w:top w:val="none" w:sz="0" w:space="0" w:color="auto"/>
                                <w:left w:val="none" w:sz="0" w:space="0" w:color="auto"/>
                                <w:bottom w:val="none" w:sz="0" w:space="0" w:color="auto"/>
                                <w:right w:val="none" w:sz="0" w:space="0" w:color="auto"/>
                              </w:divBdr>
                              <w:divsChild>
                                <w:div w:id="1306936285">
                                  <w:marLeft w:val="0"/>
                                  <w:marRight w:val="0"/>
                                  <w:marTop w:val="0"/>
                                  <w:marBottom w:val="0"/>
                                  <w:divBdr>
                                    <w:top w:val="none" w:sz="0" w:space="0" w:color="auto"/>
                                    <w:left w:val="none" w:sz="0" w:space="0" w:color="auto"/>
                                    <w:bottom w:val="none" w:sz="0" w:space="0" w:color="auto"/>
                                    <w:right w:val="none" w:sz="0" w:space="0" w:color="auto"/>
                                  </w:divBdr>
                                  <w:divsChild>
                                    <w:div w:id="1306936281">
                                      <w:marLeft w:val="0"/>
                                      <w:marRight w:val="0"/>
                                      <w:marTop w:val="0"/>
                                      <w:marBottom w:val="0"/>
                                      <w:divBdr>
                                        <w:top w:val="none" w:sz="0" w:space="0" w:color="auto"/>
                                        <w:left w:val="none" w:sz="0" w:space="0" w:color="auto"/>
                                        <w:bottom w:val="none" w:sz="0" w:space="0" w:color="auto"/>
                                        <w:right w:val="none" w:sz="0" w:space="0" w:color="auto"/>
                                      </w:divBdr>
                                      <w:divsChild>
                                        <w:div w:id="1306936264">
                                          <w:marLeft w:val="0"/>
                                          <w:marRight w:val="0"/>
                                          <w:marTop w:val="0"/>
                                          <w:marBottom w:val="0"/>
                                          <w:divBdr>
                                            <w:top w:val="none" w:sz="0" w:space="0" w:color="auto"/>
                                            <w:left w:val="none" w:sz="0" w:space="0" w:color="auto"/>
                                            <w:bottom w:val="none" w:sz="0" w:space="0" w:color="auto"/>
                                            <w:right w:val="none" w:sz="0" w:space="0" w:color="auto"/>
                                          </w:divBdr>
                                        </w:div>
                                        <w:div w:id="1306936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6936270">
      <w:marLeft w:val="0"/>
      <w:marRight w:val="0"/>
      <w:marTop w:val="0"/>
      <w:marBottom w:val="0"/>
      <w:divBdr>
        <w:top w:val="none" w:sz="0" w:space="0" w:color="auto"/>
        <w:left w:val="none" w:sz="0" w:space="0" w:color="auto"/>
        <w:bottom w:val="none" w:sz="0" w:space="0" w:color="auto"/>
        <w:right w:val="none" w:sz="0" w:space="0" w:color="auto"/>
      </w:divBdr>
      <w:divsChild>
        <w:div w:id="1306936297">
          <w:marLeft w:val="0"/>
          <w:marRight w:val="0"/>
          <w:marTop w:val="0"/>
          <w:marBottom w:val="0"/>
          <w:divBdr>
            <w:top w:val="none" w:sz="0" w:space="0" w:color="auto"/>
            <w:left w:val="none" w:sz="0" w:space="0" w:color="auto"/>
            <w:bottom w:val="none" w:sz="0" w:space="0" w:color="auto"/>
            <w:right w:val="none" w:sz="0" w:space="0" w:color="auto"/>
          </w:divBdr>
          <w:divsChild>
            <w:div w:id="1306936315">
              <w:marLeft w:val="0"/>
              <w:marRight w:val="0"/>
              <w:marTop w:val="0"/>
              <w:marBottom w:val="0"/>
              <w:divBdr>
                <w:top w:val="none" w:sz="0" w:space="0" w:color="auto"/>
                <w:left w:val="none" w:sz="0" w:space="0" w:color="auto"/>
                <w:bottom w:val="none" w:sz="0" w:space="0" w:color="auto"/>
                <w:right w:val="none" w:sz="0" w:space="0" w:color="auto"/>
              </w:divBdr>
              <w:divsChild>
                <w:div w:id="1306936247">
                  <w:marLeft w:val="0"/>
                  <w:marRight w:val="0"/>
                  <w:marTop w:val="0"/>
                  <w:marBottom w:val="0"/>
                  <w:divBdr>
                    <w:top w:val="none" w:sz="0" w:space="0" w:color="auto"/>
                    <w:left w:val="none" w:sz="0" w:space="0" w:color="auto"/>
                    <w:bottom w:val="none" w:sz="0" w:space="0" w:color="auto"/>
                    <w:right w:val="none" w:sz="0" w:space="0" w:color="auto"/>
                  </w:divBdr>
                  <w:divsChild>
                    <w:div w:id="1306936255">
                      <w:marLeft w:val="0"/>
                      <w:marRight w:val="0"/>
                      <w:marTop w:val="0"/>
                      <w:marBottom w:val="0"/>
                      <w:divBdr>
                        <w:top w:val="none" w:sz="0" w:space="0" w:color="auto"/>
                        <w:left w:val="none" w:sz="0" w:space="0" w:color="auto"/>
                        <w:bottom w:val="none" w:sz="0" w:space="0" w:color="auto"/>
                        <w:right w:val="none" w:sz="0" w:space="0" w:color="auto"/>
                      </w:divBdr>
                      <w:divsChild>
                        <w:div w:id="1306936267">
                          <w:marLeft w:val="0"/>
                          <w:marRight w:val="0"/>
                          <w:marTop w:val="0"/>
                          <w:marBottom w:val="0"/>
                          <w:divBdr>
                            <w:top w:val="none" w:sz="0" w:space="0" w:color="auto"/>
                            <w:left w:val="none" w:sz="0" w:space="0" w:color="auto"/>
                            <w:bottom w:val="none" w:sz="0" w:space="0" w:color="auto"/>
                            <w:right w:val="none" w:sz="0" w:space="0" w:color="auto"/>
                          </w:divBdr>
                          <w:divsChild>
                            <w:div w:id="1306936291">
                              <w:marLeft w:val="0"/>
                              <w:marRight w:val="0"/>
                              <w:marTop w:val="0"/>
                              <w:marBottom w:val="0"/>
                              <w:divBdr>
                                <w:top w:val="none" w:sz="0" w:space="0" w:color="auto"/>
                                <w:left w:val="none" w:sz="0" w:space="0" w:color="auto"/>
                                <w:bottom w:val="none" w:sz="0" w:space="0" w:color="auto"/>
                                <w:right w:val="none" w:sz="0" w:space="0" w:color="auto"/>
                              </w:divBdr>
                              <w:divsChild>
                                <w:div w:id="1306936299">
                                  <w:marLeft w:val="0"/>
                                  <w:marRight w:val="0"/>
                                  <w:marTop w:val="0"/>
                                  <w:marBottom w:val="0"/>
                                  <w:divBdr>
                                    <w:top w:val="none" w:sz="0" w:space="0" w:color="auto"/>
                                    <w:left w:val="none" w:sz="0" w:space="0" w:color="auto"/>
                                    <w:bottom w:val="none" w:sz="0" w:space="0" w:color="auto"/>
                                    <w:right w:val="none" w:sz="0" w:space="0" w:color="auto"/>
                                  </w:divBdr>
                                  <w:divsChild>
                                    <w:div w:id="1306936258">
                                      <w:marLeft w:val="0"/>
                                      <w:marRight w:val="0"/>
                                      <w:marTop w:val="0"/>
                                      <w:marBottom w:val="0"/>
                                      <w:divBdr>
                                        <w:top w:val="none" w:sz="0" w:space="0" w:color="auto"/>
                                        <w:left w:val="none" w:sz="0" w:space="0" w:color="auto"/>
                                        <w:bottom w:val="none" w:sz="0" w:space="0" w:color="auto"/>
                                        <w:right w:val="none" w:sz="0" w:space="0" w:color="auto"/>
                                      </w:divBdr>
                                      <w:divsChild>
                                        <w:div w:id="1306936240">
                                          <w:marLeft w:val="0"/>
                                          <w:marRight w:val="0"/>
                                          <w:marTop w:val="0"/>
                                          <w:marBottom w:val="0"/>
                                          <w:divBdr>
                                            <w:top w:val="none" w:sz="0" w:space="0" w:color="auto"/>
                                            <w:left w:val="none" w:sz="0" w:space="0" w:color="auto"/>
                                            <w:bottom w:val="none" w:sz="0" w:space="0" w:color="auto"/>
                                            <w:right w:val="none" w:sz="0" w:space="0" w:color="auto"/>
                                          </w:divBdr>
                                        </w:div>
                                        <w:div w:id="130693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6936273">
      <w:marLeft w:val="0"/>
      <w:marRight w:val="0"/>
      <w:marTop w:val="0"/>
      <w:marBottom w:val="0"/>
      <w:divBdr>
        <w:top w:val="none" w:sz="0" w:space="0" w:color="auto"/>
        <w:left w:val="none" w:sz="0" w:space="0" w:color="auto"/>
        <w:bottom w:val="none" w:sz="0" w:space="0" w:color="auto"/>
        <w:right w:val="none" w:sz="0" w:space="0" w:color="auto"/>
      </w:divBdr>
    </w:div>
    <w:div w:id="1306936274">
      <w:marLeft w:val="0"/>
      <w:marRight w:val="0"/>
      <w:marTop w:val="0"/>
      <w:marBottom w:val="0"/>
      <w:divBdr>
        <w:top w:val="none" w:sz="0" w:space="0" w:color="auto"/>
        <w:left w:val="none" w:sz="0" w:space="0" w:color="auto"/>
        <w:bottom w:val="none" w:sz="0" w:space="0" w:color="auto"/>
        <w:right w:val="none" w:sz="0" w:space="0" w:color="auto"/>
      </w:divBdr>
    </w:div>
    <w:div w:id="1306936275">
      <w:marLeft w:val="0"/>
      <w:marRight w:val="0"/>
      <w:marTop w:val="0"/>
      <w:marBottom w:val="0"/>
      <w:divBdr>
        <w:top w:val="none" w:sz="0" w:space="0" w:color="auto"/>
        <w:left w:val="none" w:sz="0" w:space="0" w:color="auto"/>
        <w:bottom w:val="none" w:sz="0" w:space="0" w:color="auto"/>
        <w:right w:val="none" w:sz="0" w:space="0" w:color="auto"/>
      </w:divBdr>
    </w:div>
    <w:div w:id="1306936276">
      <w:marLeft w:val="0"/>
      <w:marRight w:val="0"/>
      <w:marTop w:val="0"/>
      <w:marBottom w:val="0"/>
      <w:divBdr>
        <w:top w:val="none" w:sz="0" w:space="0" w:color="auto"/>
        <w:left w:val="none" w:sz="0" w:space="0" w:color="auto"/>
        <w:bottom w:val="none" w:sz="0" w:space="0" w:color="auto"/>
        <w:right w:val="none" w:sz="0" w:space="0" w:color="auto"/>
      </w:divBdr>
      <w:divsChild>
        <w:div w:id="1306936293">
          <w:marLeft w:val="0"/>
          <w:marRight w:val="0"/>
          <w:marTop w:val="0"/>
          <w:marBottom w:val="0"/>
          <w:divBdr>
            <w:top w:val="none" w:sz="0" w:space="0" w:color="auto"/>
            <w:left w:val="none" w:sz="0" w:space="0" w:color="auto"/>
            <w:bottom w:val="none" w:sz="0" w:space="0" w:color="auto"/>
            <w:right w:val="none" w:sz="0" w:space="0" w:color="auto"/>
          </w:divBdr>
          <w:divsChild>
            <w:div w:id="1306936263">
              <w:marLeft w:val="0"/>
              <w:marRight w:val="0"/>
              <w:marTop w:val="0"/>
              <w:marBottom w:val="0"/>
              <w:divBdr>
                <w:top w:val="none" w:sz="0" w:space="0" w:color="auto"/>
                <w:left w:val="none" w:sz="0" w:space="0" w:color="auto"/>
                <w:bottom w:val="none" w:sz="0" w:space="0" w:color="auto"/>
                <w:right w:val="none" w:sz="0" w:space="0" w:color="auto"/>
              </w:divBdr>
              <w:divsChild>
                <w:div w:id="1306936296">
                  <w:marLeft w:val="0"/>
                  <w:marRight w:val="0"/>
                  <w:marTop w:val="0"/>
                  <w:marBottom w:val="0"/>
                  <w:divBdr>
                    <w:top w:val="none" w:sz="0" w:space="0" w:color="auto"/>
                    <w:left w:val="none" w:sz="0" w:space="0" w:color="auto"/>
                    <w:bottom w:val="none" w:sz="0" w:space="0" w:color="auto"/>
                    <w:right w:val="none" w:sz="0" w:space="0" w:color="auto"/>
                  </w:divBdr>
                  <w:divsChild>
                    <w:div w:id="1306936271">
                      <w:marLeft w:val="0"/>
                      <w:marRight w:val="0"/>
                      <w:marTop w:val="0"/>
                      <w:marBottom w:val="0"/>
                      <w:divBdr>
                        <w:top w:val="none" w:sz="0" w:space="0" w:color="auto"/>
                        <w:left w:val="none" w:sz="0" w:space="0" w:color="auto"/>
                        <w:bottom w:val="none" w:sz="0" w:space="0" w:color="auto"/>
                        <w:right w:val="none" w:sz="0" w:space="0" w:color="auto"/>
                      </w:divBdr>
                      <w:divsChild>
                        <w:div w:id="1306936290">
                          <w:marLeft w:val="0"/>
                          <w:marRight w:val="0"/>
                          <w:marTop w:val="0"/>
                          <w:marBottom w:val="0"/>
                          <w:divBdr>
                            <w:top w:val="none" w:sz="0" w:space="0" w:color="auto"/>
                            <w:left w:val="none" w:sz="0" w:space="0" w:color="auto"/>
                            <w:bottom w:val="none" w:sz="0" w:space="0" w:color="auto"/>
                            <w:right w:val="none" w:sz="0" w:space="0" w:color="auto"/>
                          </w:divBdr>
                          <w:divsChild>
                            <w:div w:id="1306936262">
                              <w:marLeft w:val="0"/>
                              <w:marRight w:val="0"/>
                              <w:marTop w:val="0"/>
                              <w:marBottom w:val="0"/>
                              <w:divBdr>
                                <w:top w:val="none" w:sz="0" w:space="0" w:color="auto"/>
                                <w:left w:val="none" w:sz="0" w:space="0" w:color="auto"/>
                                <w:bottom w:val="none" w:sz="0" w:space="0" w:color="auto"/>
                                <w:right w:val="none" w:sz="0" w:space="0" w:color="auto"/>
                              </w:divBdr>
                              <w:divsChild>
                                <w:div w:id="1306936244">
                                  <w:marLeft w:val="0"/>
                                  <w:marRight w:val="0"/>
                                  <w:marTop w:val="0"/>
                                  <w:marBottom w:val="0"/>
                                  <w:divBdr>
                                    <w:top w:val="none" w:sz="0" w:space="0" w:color="auto"/>
                                    <w:left w:val="none" w:sz="0" w:space="0" w:color="auto"/>
                                    <w:bottom w:val="none" w:sz="0" w:space="0" w:color="auto"/>
                                    <w:right w:val="none" w:sz="0" w:space="0" w:color="auto"/>
                                  </w:divBdr>
                                  <w:divsChild>
                                    <w:div w:id="1306936272">
                                      <w:marLeft w:val="0"/>
                                      <w:marRight w:val="0"/>
                                      <w:marTop w:val="0"/>
                                      <w:marBottom w:val="0"/>
                                      <w:divBdr>
                                        <w:top w:val="none" w:sz="0" w:space="0" w:color="auto"/>
                                        <w:left w:val="none" w:sz="0" w:space="0" w:color="auto"/>
                                        <w:bottom w:val="none" w:sz="0" w:space="0" w:color="auto"/>
                                        <w:right w:val="none" w:sz="0" w:space="0" w:color="auto"/>
                                      </w:divBdr>
                                      <w:divsChild>
                                        <w:div w:id="1306936287">
                                          <w:marLeft w:val="0"/>
                                          <w:marRight w:val="0"/>
                                          <w:marTop w:val="0"/>
                                          <w:marBottom w:val="0"/>
                                          <w:divBdr>
                                            <w:top w:val="none" w:sz="0" w:space="0" w:color="auto"/>
                                            <w:left w:val="none" w:sz="0" w:space="0" w:color="auto"/>
                                            <w:bottom w:val="none" w:sz="0" w:space="0" w:color="auto"/>
                                            <w:right w:val="none" w:sz="0" w:space="0" w:color="auto"/>
                                          </w:divBdr>
                                        </w:div>
                                        <w:div w:id="130693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6936279">
      <w:marLeft w:val="0"/>
      <w:marRight w:val="0"/>
      <w:marTop w:val="0"/>
      <w:marBottom w:val="0"/>
      <w:divBdr>
        <w:top w:val="none" w:sz="0" w:space="0" w:color="auto"/>
        <w:left w:val="none" w:sz="0" w:space="0" w:color="auto"/>
        <w:bottom w:val="none" w:sz="0" w:space="0" w:color="auto"/>
        <w:right w:val="none" w:sz="0" w:space="0" w:color="auto"/>
      </w:divBdr>
      <w:divsChild>
        <w:div w:id="1306936238">
          <w:marLeft w:val="0"/>
          <w:marRight w:val="0"/>
          <w:marTop w:val="0"/>
          <w:marBottom w:val="0"/>
          <w:divBdr>
            <w:top w:val="none" w:sz="0" w:space="0" w:color="auto"/>
            <w:left w:val="none" w:sz="0" w:space="0" w:color="auto"/>
            <w:bottom w:val="none" w:sz="0" w:space="0" w:color="auto"/>
            <w:right w:val="none" w:sz="0" w:space="0" w:color="auto"/>
          </w:divBdr>
          <w:divsChild>
            <w:div w:id="1306936254">
              <w:marLeft w:val="0"/>
              <w:marRight w:val="0"/>
              <w:marTop w:val="0"/>
              <w:marBottom w:val="0"/>
              <w:divBdr>
                <w:top w:val="none" w:sz="0" w:space="0" w:color="auto"/>
                <w:left w:val="none" w:sz="0" w:space="0" w:color="auto"/>
                <w:bottom w:val="none" w:sz="0" w:space="0" w:color="auto"/>
                <w:right w:val="none" w:sz="0" w:space="0" w:color="auto"/>
              </w:divBdr>
              <w:divsChild>
                <w:div w:id="1306936283">
                  <w:marLeft w:val="0"/>
                  <w:marRight w:val="0"/>
                  <w:marTop w:val="0"/>
                  <w:marBottom w:val="0"/>
                  <w:divBdr>
                    <w:top w:val="none" w:sz="0" w:space="0" w:color="auto"/>
                    <w:left w:val="none" w:sz="0" w:space="0" w:color="auto"/>
                    <w:bottom w:val="none" w:sz="0" w:space="0" w:color="auto"/>
                    <w:right w:val="none" w:sz="0" w:space="0" w:color="auto"/>
                  </w:divBdr>
                  <w:divsChild>
                    <w:div w:id="1306936253">
                      <w:marLeft w:val="0"/>
                      <w:marRight w:val="0"/>
                      <w:marTop w:val="0"/>
                      <w:marBottom w:val="0"/>
                      <w:divBdr>
                        <w:top w:val="none" w:sz="0" w:space="0" w:color="auto"/>
                        <w:left w:val="none" w:sz="0" w:space="0" w:color="auto"/>
                        <w:bottom w:val="none" w:sz="0" w:space="0" w:color="auto"/>
                        <w:right w:val="none" w:sz="0" w:space="0" w:color="auto"/>
                      </w:divBdr>
                      <w:divsChild>
                        <w:div w:id="1306936278">
                          <w:marLeft w:val="0"/>
                          <w:marRight w:val="0"/>
                          <w:marTop w:val="0"/>
                          <w:marBottom w:val="0"/>
                          <w:divBdr>
                            <w:top w:val="none" w:sz="0" w:space="0" w:color="auto"/>
                            <w:left w:val="none" w:sz="0" w:space="0" w:color="auto"/>
                            <w:bottom w:val="none" w:sz="0" w:space="0" w:color="auto"/>
                            <w:right w:val="none" w:sz="0" w:space="0" w:color="auto"/>
                          </w:divBdr>
                          <w:divsChild>
                            <w:div w:id="1306936268">
                              <w:marLeft w:val="0"/>
                              <w:marRight w:val="0"/>
                              <w:marTop w:val="0"/>
                              <w:marBottom w:val="0"/>
                              <w:divBdr>
                                <w:top w:val="none" w:sz="0" w:space="0" w:color="auto"/>
                                <w:left w:val="none" w:sz="0" w:space="0" w:color="auto"/>
                                <w:bottom w:val="none" w:sz="0" w:space="0" w:color="auto"/>
                                <w:right w:val="none" w:sz="0" w:space="0" w:color="auto"/>
                              </w:divBdr>
                              <w:divsChild>
                                <w:div w:id="1306936317">
                                  <w:marLeft w:val="0"/>
                                  <w:marRight w:val="0"/>
                                  <w:marTop w:val="0"/>
                                  <w:marBottom w:val="0"/>
                                  <w:divBdr>
                                    <w:top w:val="none" w:sz="0" w:space="0" w:color="auto"/>
                                    <w:left w:val="none" w:sz="0" w:space="0" w:color="auto"/>
                                    <w:bottom w:val="none" w:sz="0" w:space="0" w:color="auto"/>
                                    <w:right w:val="none" w:sz="0" w:space="0" w:color="auto"/>
                                  </w:divBdr>
                                  <w:divsChild>
                                    <w:div w:id="1306936314">
                                      <w:marLeft w:val="0"/>
                                      <w:marRight w:val="0"/>
                                      <w:marTop w:val="0"/>
                                      <w:marBottom w:val="0"/>
                                      <w:divBdr>
                                        <w:top w:val="none" w:sz="0" w:space="0" w:color="auto"/>
                                        <w:left w:val="none" w:sz="0" w:space="0" w:color="auto"/>
                                        <w:bottom w:val="none" w:sz="0" w:space="0" w:color="auto"/>
                                        <w:right w:val="none" w:sz="0" w:space="0" w:color="auto"/>
                                      </w:divBdr>
                                      <w:divsChild>
                                        <w:div w:id="1306936250">
                                          <w:marLeft w:val="0"/>
                                          <w:marRight w:val="0"/>
                                          <w:marTop w:val="0"/>
                                          <w:marBottom w:val="0"/>
                                          <w:divBdr>
                                            <w:top w:val="none" w:sz="0" w:space="0" w:color="auto"/>
                                            <w:left w:val="none" w:sz="0" w:space="0" w:color="auto"/>
                                            <w:bottom w:val="none" w:sz="0" w:space="0" w:color="auto"/>
                                            <w:right w:val="none" w:sz="0" w:space="0" w:color="auto"/>
                                          </w:divBdr>
                                        </w:div>
                                        <w:div w:id="1306936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6936288">
      <w:marLeft w:val="0"/>
      <w:marRight w:val="0"/>
      <w:marTop w:val="0"/>
      <w:marBottom w:val="0"/>
      <w:divBdr>
        <w:top w:val="none" w:sz="0" w:space="0" w:color="auto"/>
        <w:left w:val="none" w:sz="0" w:space="0" w:color="auto"/>
        <w:bottom w:val="none" w:sz="0" w:space="0" w:color="auto"/>
        <w:right w:val="none" w:sz="0" w:space="0" w:color="auto"/>
      </w:divBdr>
      <w:divsChild>
        <w:div w:id="1306936292">
          <w:marLeft w:val="0"/>
          <w:marRight w:val="0"/>
          <w:marTop w:val="0"/>
          <w:marBottom w:val="0"/>
          <w:divBdr>
            <w:top w:val="none" w:sz="0" w:space="0" w:color="auto"/>
            <w:left w:val="none" w:sz="0" w:space="0" w:color="auto"/>
            <w:bottom w:val="none" w:sz="0" w:space="0" w:color="auto"/>
            <w:right w:val="none" w:sz="0" w:space="0" w:color="auto"/>
          </w:divBdr>
          <w:divsChild>
            <w:div w:id="1306936249">
              <w:marLeft w:val="0"/>
              <w:marRight w:val="0"/>
              <w:marTop w:val="0"/>
              <w:marBottom w:val="0"/>
              <w:divBdr>
                <w:top w:val="none" w:sz="0" w:space="0" w:color="auto"/>
                <w:left w:val="none" w:sz="0" w:space="0" w:color="auto"/>
                <w:bottom w:val="none" w:sz="0" w:space="0" w:color="auto"/>
                <w:right w:val="none" w:sz="0" w:space="0" w:color="auto"/>
              </w:divBdr>
              <w:divsChild>
                <w:div w:id="1306936304">
                  <w:marLeft w:val="0"/>
                  <w:marRight w:val="0"/>
                  <w:marTop w:val="0"/>
                  <w:marBottom w:val="0"/>
                  <w:divBdr>
                    <w:top w:val="none" w:sz="0" w:space="0" w:color="auto"/>
                    <w:left w:val="none" w:sz="0" w:space="0" w:color="auto"/>
                    <w:bottom w:val="none" w:sz="0" w:space="0" w:color="auto"/>
                    <w:right w:val="none" w:sz="0" w:space="0" w:color="auto"/>
                  </w:divBdr>
                  <w:divsChild>
                    <w:div w:id="1306936251">
                      <w:marLeft w:val="0"/>
                      <w:marRight w:val="0"/>
                      <w:marTop w:val="0"/>
                      <w:marBottom w:val="0"/>
                      <w:divBdr>
                        <w:top w:val="none" w:sz="0" w:space="0" w:color="auto"/>
                        <w:left w:val="none" w:sz="0" w:space="0" w:color="auto"/>
                        <w:bottom w:val="none" w:sz="0" w:space="0" w:color="auto"/>
                        <w:right w:val="none" w:sz="0" w:space="0" w:color="auto"/>
                      </w:divBdr>
                      <w:divsChild>
                        <w:div w:id="1306936245">
                          <w:marLeft w:val="0"/>
                          <w:marRight w:val="0"/>
                          <w:marTop w:val="0"/>
                          <w:marBottom w:val="0"/>
                          <w:divBdr>
                            <w:top w:val="none" w:sz="0" w:space="0" w:color="auto"/>
                            <w:left w:val="none" w:sz="0" w:space="0" w:color="auto"/>
                            <w:bottom w:val="none" w:sz="0" w:space="0" w:color="auto"/>
                            <w:right w:val="none" w:sz="0" w:space="0" w:color="auto"/>
                          </w:divBdr>
                          <w:divsChild>
                            <w:div w:id="1306936280">
                              <w:marLeft w:val="0"/>
                              <w:marRight w:val="0"/>
                              <w:marTop w:val="0"/>
                              <w:marBottom w:val="0"/>
                              <w:divBdr>
                                <w:top w:val="none" w:sz="0" w:space="0" w:color="auto"/>
                                <w:left w:val="none" w:sz="0" w:space="0" w:color="auto"/>
                                <w:bottom w:val="none" w:sz="0" w:space="0" w:color="auto"/>
                                <w:right w:val="none" w:sz="0" w:space="0" w:color="auto"/>
                              </w:divBdr>
                              <w:divsChild>
                                <w:div w:id="1306936310">
                                  <w:marLeft w:val="0"/>
                                  <w:marRight w:val="0"/>
                                  <w:marTop w:val="0"/>
                                  <w:marBottom w:val="0"/>
                                  <w:divBdr>
                                    <w:top w:val="none" w:sz="0" w:space="0" w:color="auto"/>
                                    <w:left w:val="none" w:sz="0" w:space="0" w:color="auto"/>
                                    <w:bottom w:val="none" w:sz="0" w:space="0" w:color="auto"/>
                                    <w:right w:val="none" w:sz="0" w:space="0" w:color="auto"/>
                                  </w:divBdr>
                                  <w:divsChild>
                                    <w:div w:id="1306936289">
                                      <w:marLeft w:val="0"/>
                                      <w:marRight w:val="0"/>
                                      <w:marTop w:val="0"/>
                                      <w:marBottom w:val="0"/>
                                      <w:divBdr>
                                        <w:top w:val="none" w:sz="0" w:space="0" w:color="auto"/>
                                        <w:left w:val="none" w:sz="0" w:space="0" w:color="auto"/>
                                        <w:bottom w:val="none" w:sz="0" w:space="0" w:color="auto"/>
                                        <w:right w:val="none" w:sz="0" w:space="0" w:color="auto"/>
                                      </w:divBdr>
                                      <w:divsChild>
                                        <w:div w:id="1306936269">
                                          <w:marLeft w:val="0"/>
                                          <w:marRight w:val="0"/>
                                          <w:marTop w:val="0"/>
                                          <w:marBottom w:val="0"/>
                                          <w:divBdr>
                                            <w:top w:val="none" w:sz="0" w:space="0" w:color="auto"/>
                                            <w:left w:val="none" w:sz="0" w:space="0" w:color="auto"/>
                                            <w:bottom w:val="none" w:sz="0" w:space="0" w:color="auto"/>
                                            <w:right w:val="none" w:sz="0" w:space="0" w:color="auto"/>
                                          </w:divBdr>
                                        </w:div>
                                        <w:div w:id="130693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6936295">
      <w:marLeft w:val="0"/>
      <w:marRight w:val="0"/>
      <w:marTop w:val="0"/>
      <w:marBottom w:val="0"/>
      <w:divBdr>
        <w:top w:val="none" w:sz="0" w:space="0" w:color="auto"/>
        <w:left w:val="none" w:sz="0" w:space="0" w:color="auto"/>
        <w:bottom w:val="none" w:sz="0" w:space="0" w:color="auto"/>
        <w:right w:val="none" w:sz="0" w:space="0" w:color="auto"/>
      </w:divBdr>
      <w:divsChild>
        <w:div w:id="1306936311">
          <w:marLeft w:val="0"/>
          <w:marRight w:val="0"/>
          <w:marTop w:val="0"/>
          <w:marBottom w:val="0"/>
          <w:divBdr>
            <w:top w:val="none" w:sz="0" w:space="0" w:color="auto"/>
            <w:left w:val="none" w:sz="0" w:space="0" w:color="auto"/>
            <w:bottom w:val="none" w:sz="0" w:space="0" w:color="auto"/>
            <w:right w:val="none" w:sz="0" w:space="0" w:color="auto"/>
          </w:divBdr>
          <w:divsChild>
            <w:div w:id="1306936252">
              <w:marLeft w:val="0"/>
              <w:marRight w:val="0"/>
              <w:marTop w:val="0"/>
              <w:marBottom w:val="0"/>
              <w:divBdr>
                <w:top w:val="none" w:sz="0" w:space="0" w:color="auto"/>
                <w:left w:val="none" w:sz="0" w:space="0" w:color="auto"/>
                <w:bottom w:val="none" w:sz="0" w:space="0" w:color="auto"/>
                <w:right w:val="none" w:sz="0" w:space="0" w:color="auto"/>
              </w:divBdr>
              <w:divsChild>
                <w:div w:id="1306936248">
                  <w:marLeft w:val="0"/>
                  <w:marRight w:val="0"/>
                  <w:marTop w:val="0"/>
                  <w:marBottom w:val="0"/>
                  <w:divBdr>
                    <w:top w:val="none" w:sz="0" w:space="0" w:color="auto"/>
                    <w:left w:val="none" w:sz="0" w:space="0" w:color="auto"/>
                    <w:bottom w:val="none" w:sz="0" w:space="0" w:color="auto"/>
                    <w:right w:val="none" w:sz="0" w:space="0" w:color="auto"/>
                  </w:divBdr>
                  <w:divsChild>
                    <w:div w:id="1306936260">
                      <w:marLeft w:val="0"/>
                      <w:marRight w:val="0"/>
                      <w:marTop w:val="0"/>
                      <w:marBottom w:val="0"/>
                      <w:divBdr>
                        <w:top w:val="none" w:sz="0" w:space="0" w:color="auto"/>
                        <w:left w:val="none" w:sz="0" w:space="0" w:color="auto"/>
                        <w:bottom w:val="none" w:sz="0" w:space="0" w:color="auto"/>
                        <w:right w:val="none" w:sz="0" w:space="0" w:color="auto"/>
                      </w:divBdr>
                      <w:divsChild>
                        <w:div w:id="1306936316">
                          <w:marLeft w:val="0"/>
                          <w:marRight w:val="0"/>
                          <w:marTop w:val="0"/>
                          <w:marBottom w:val="0"/>
                          <w:divBdr>
                            <w:top w:val="none" w:sz="0" w:space="0" w:color="auto"/>
                            <w:left w:val="none" w:sz="0" w:space="0" w:color="auto"/>
                            <w:bottom w:val="none" w:sz="0" w:space="0" w:color="auto"/>
                            <w:right w:val="none" w:sz="0" w:space="0" w:color="auto"/>
                          </w:divBdr>
                          <w:divsChild>
                            <w:div w:id="1306936300">
                              <w:marLeft w:val="0"/>
                              <w:marRight w:val="0"/>
                              <w:marTop w:val="0"/>
                              <w:marBottom w:val="0"/>
                              <w:divBdr>
                                <w:top w:val="none" w:sz="0" w:space="0" w:color="auto"/>
                                <w:left w:val="none" w:sz="0" w:space="0" w:color="auto"/>
                                <w:bottom w:val="none" w:sz="0" w:space="0" w:color="auto"/>
                                <w:right w:val="none" w:sz="0" w:space="0" w:color="auto"/>
                              </w:divBdr>
                              <w:divsChild>
                                <w:div w:id="1306936305">
                                  <w:marLeft w:val="0"/>
                                  <w:marRight w:val="0"/>
                                  <w:marTop w:val="0"/>
                                  <w:marBottom w:val="0"/>
                                  <w:divBdr>
                                    <w:top w:val="none" w:sz="0" w:space="0" w:color="auto"/>
                                    <w:left w:val="none" w:sz="0" w:space="0" w:color="auto"/>
                                    <w:bottom w:val="none" w:sz="0" w:space="0" w:color="auto"/>
                                    <w:right w:val="none" w:sz="0" w:space="0" w:color="auto"/>
                                  </w:divBdr>
                                  <w:divsChild>
                                    <w:div w:id="1306936265">
                                      <w:marLeft w:val="0"/>
                                      <w:marRight w:val="0"/>
                                      <w:marTop w:val="0"/>
                                      <w:marBottom w:val="0"/>
                                      <w:divBdr>
                                        <w:top w:val="none" w:sz="0" w:space="0" w:color="auto"/>
                                        <w:left w:val="none" w:sz="0" w:space="0" w:color="auto"/>
                                        <w:bottom w:val="none" w:sz="0" w:space="0" w:color="auto"/>
                                        <w:right w:val="none" w:sz="0" w:space="0" w:color="auto"/>
                                      </w:divBdr>
                                      <w:divsChild>
                                        <w:div w:id="1306936259">
                                          <w:marLeft w:val="0"/>
                                          <w:marRight w:val="0"/>
                                          <w:marTop w:val="0"/>
                                          <w:marBottom w:val="0"/>
                                          <w:divBdr>
                                            <w:top w:val="none" w:sz="0" w:space="0" w:color="auto"/>
                                            <w:left w:val="none" w:sz="0" w:space="0" w:color="auto"/>
                                            <w:bottom w:val="none" w:sz="0" w:space="0" w:color="auto"/>
                                            <w:right w:val="none" w:sz="0" w:space="0" w:color="auto"/>
                                          </w:divBdr>
                                        </w:div>
                                        <w:div w:id="1306936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6936302">
      <w:marLeft w:val="0"/>
      <w:marRight w:val="0"/>
      <w:marTop w:val="0"/>
      <w:marBottom w:val="0"/>
      <w:divBdr>
        <w:top w:val="none" w:sz="0" w:space="0" w:color="auto"/>
        <w:left w:val="none" w:sz="0" w:space="0" w:color="auto"/>
        <w:bottom w:val="none" w:sz="0" w:space="0" w:color="auto"/>
        <w:right w:val="none" w:sz="0" w:space="0" w:color="auto"/>
      </w:divBdr>
      <w:divsChild>
        <w:div w:id="1306936256">
          <w:marLeft w:val="0"/>
          <w:marRight w:val="0"/>
          <w:marTop w:val="0"/>
          <w:marBottom w:val="0"/>
          <w:divBdr>
            <w:top w:val="none" w:sz="0" w:space="0" w:color="auto"/>
            <w:left w:val="none" w:sz="0" w:space="0" w:color="auto"/>
            <w:bottom w:val="none" w:sz="0" w:space="0" w:color="auto"/>
            <w:right w:val="none" w:sz="0" w:space="0" w:color="auto"/>
          </w:divBdr>
          <w:divsChild>
            <w:div w:id="1306936294">
              <w:marLeft w:val="0"/>
              <w:marRight w:val="0"/>
              <w:marTop w:val="0"/>
              <w:marBottom w:val="0"/>
              <w:divBdr>
                <w:top w:val="none" w:sz="0" w:space="0" w:color="auto"/>
                <w:left w:val="none" w:sz="0" w:space="0" w:color="auto"/>
                <w:bottom w:val="none" w:sz="0" w:space="0" w:color="auto"/>
                <w:right w:val="none" w:sz="0" w:space="0" w:color="auto"/>
              </w:divBdr>
              <w:divsChild>
                <w:div w:id="1306936309">
                  <w:marLeft w:val="0"/>
                  <w:marRight w:val="0"/>
                  <w:marTop w:val="0"/>
                  <w:marBottom w:val="0"/>
                  <w:divBdr>
                    <w:top w:val="none" w:sz="0" w:space="0" w:color="auto"/>
                    <w:left w:val="none" w:sz="0" w:space="0" w:color="auto"/>
                    <w:bottom w:val="none" w:sz="0" w:space="0" w:color="auto"/>
                    <w:right w:val="none" w:sz="0" w:space="0" w:color="auto"/>
                  </w:divBdr>
                  <w:divsChild>
                    <w:div w:id="1306936312">
                      <w:marLeft w:val="0"/>
                      <w:marRight w:val="0"/>
                      <w:marTop w:val="0"/>
                      <w:marBottom w:val="0"/>
                      <w:divBdr>
                        <w:top w:val="none" w:sz="0" w:space="0" w:color="auto"/>
                        <w:left w:val="none" w:sz="0" w:space="0" w:color="auto"/>
                        <w:bottom w:val="none" w:sz="0" w:space="0" w:color="auto"/>
                        <w:right w:val="none" w:sz="0" w:space="0" w:color="auto"/>
                      </w:divBdr>
                      <w:divsChild>
                        <w:div w:id="1306936301">
                          <w:marLeft w:val="0"/>
                          <w:marRight w:val="0"/>
                          <w:marTop w:val="0"/>
                          <w:marBottom w:val="0"/>
                          <w:divBdr>
                            <w:top w:val="none" w:sz="0" w:space="0" w:color="auto"/>
                            <w:left w:val="none" w:sz="0" w:space="0" w:color="auto"/>
                            <w:bottom w:val="none" w:sz="0" w:space="0" w:color="auto"/>
                            <w:right w:val="none" w:sz="0" w:space="0" w:color="auto"/>
                          </w:divBdr>
                          <w:divsChild>
                            <w:div w:id="1306936246">
                              <w:marLeft w:val="0"/>
                              <w:marRight w:val="0"/>
                              <w:marTop w:val="0"/>
                              <w:marBottom w:val="0"/>
                              <w:divBdr>
                                <w:top w:val="none" w:sz="0" w:space="0" w:color="auto"/>
                                <w:left w:val="none" w:sz="0" w:space="0" w:color="auto"/>
                                <w:bottom w:val="none" w:sz="0" w:space="0" w:color="auto"/>
                                <w:right w:val="none" w:sz="0" w:space="0" w:color="auto"/>
                              </w:divBdr>
                              <w:divsChild>
                                <w:div w:id="1306936277">
                                  <w:marLeft w:val="0"/>
                                  <w:marRight w:val="0"/>
                                  <w:marTop w:val="0"/>
                                  <w:marBottom w:val="0"/>
                                  <w:divBdr>
                                    <w:top w:val="none" w:sz="0" w:space="0" w:color="auto"/>
                                    <w:left w:val="none" w:sz="0" w:space="0" w:color="auto"/>
                                    <w:bottom w:val="none" w:sz="0" w:space="0" w:color="auto"/>
                                    <w:right w:val="none" w:sz="0" w:space="0" w:color="auto"/>
                                  </w:divBdr>
                                  <w:divsChild>
                                    <w:div w:id="1306936261">
                                      <w:marLeft w:val="0"/>
                                      <w:marRight w:val="0"/>
                                      <w:marTop w:val="0"/>
                                      <w:marBottom w:val="0"/>
                                      <w:divBdr>
                                        <w:top w:val="none" w:sz="0" w:space="0" w:color="auto"/>
                                        <w:left w:val="none" w:sz="0" w:space="0" w:color="auto"/>
                                        <w:bottom w:val="none" w:sz="0" w:space="0" w:color="auto"/>
                                        <w:right w:val="none" w:sz="0" w:space="0" w:color="auto"/>
                                      </w:divBdr>
                                      <w:divsChild>
                                        <w:div w:id="1306936239">
                                          <w:marLeft w:val="0"/>
                                          <w:marRight w:val="0"/>
                                          <w:marTop w:val="0"/>
                                          <w:marBottom w:val="0"/>
                                          <w:divBdr>
                                            <w:top w:val="none" w:sz="0" w:space="0" w:color="auto"/>
                                            <w:left w:val="none" w:sz="0" w:space="0" w:color="auto"/>
                                            <w:bottom w:val="none" w:sz="0" w:space="0" w:color="auto"/>
                                            <w:right w:val="none" w:sz="0" w:space="0" w:color="auto"/>
                                          </w:divBdr>
                                        </w:div>
                                        <w:div w:id="130693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77C865-A4BF-45F0-BD74-0ECBD1C561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2973</Words>
  <Characters>16947</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vt:lpstr>
    </vt:vector>
  </TitlesOfParts>
  <Company>U.S. Fish &amp; Wildlife Services</Company>
  <LinksUpToDate>false</LinksUpToDate>
  <CharactersWithSpaces>19881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dc:title>
  <dc:creator>Anissa Craghead</dc:creator>
  <cp:lastModifiedBy>Hope</cp:lastModifiedBy>
  <cp:revision>3</cp:revision>
  <cp:lastPrinted>2014-02-19T20:52:00Z</cp:lastPrinted>
  <dcterms:created xsi:type="dcterms:W3CDTF">2014-05-08T03:38:00Z</dcterms:created>
  <dcterms:modified xsi:type="dcterms:W3CDTF">2014-05-08T03:39:00Z</dcterms:modified>
</cp:coreProperties>
</file>