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56" w:rsidRDefault="00B54556" w:rsidP="00B54556">
      <w:pPr>
        <w:pStyle w:val="MarkforAppendixHeadingBlack"/>
      </w:pPr>
    </w:p>
    <w:p w:rsidR="00B54556" w:rsidRDefault="00B54556" w:rsidP="00B54556">
      <w:pPr>
        <w:pStyle w:val="MarkforAppendixHeadingBlack"/>
      </w:pPr>
    </w:p>
    <w:p w:rsidR="00B54556" w:rsidRDefault="00B54556" w:rsidP="00B54556">
      <w:pPr>
        <w:pStyle w:val="MarkforAppendixHeadingBlack"/>
      </w:pPr>
    </w:p>
    <w:p w:rsidR="00B54556" w:rsidRDefault="00B54556" w:rsidP="00B54556">
      <w:pPr>
        <w:pStyle w:val="MarkforAppendixHeadingBlack"/>
      </w:pPr>
    </w:p>
    <w:p w:rsidR="00C54E05" w:rsidRPr="00B54556" w:rsidRDefault="00C54E05" w:rsidP="00B54556">
      <w:pPr>
        <w:pStyle w:val="MarkforAppendixHeadingBlack"/>
      </w:pPr>
      <w:r w:rsidRPr="00B54556">
        <w:t xml:space="preserve">ATTACHMENT </w:t>
      </w:r>
      <w:bookmarkStart w:id="0" w:name="AppLetter"/>
      <w:bookmarkEnd w:id="0"/>
      <w:r w:rsidRPr="00B54556">
        <w:t>A</w:t>
      </w:r>
    </w:p>
    <w:p w:rsidR="00C54E05" w:rsidRPr="00B54556" w:rsidRDefault="00C54E05" w:rsidP="00B54556">
      <w:pPr>
        <w:pStyle w:val="MarkforAppendixHeadingBlack"/>
      </w:pPr>
      <w:bookmarkStart w:id="1" w:name="AppTitle"/>
      <w:bookmarkEnd w:id="1"/>
      <w:r w:rsidRPr="00B54556">
        <w:t>Authorizing Legislation</w:t>
      </w:r>
    </w:p>
    <w:p w:rsidR="00B54556" w:rsidRDefault="00B54556" w:rsidP="00B54556"/>
    <w:p w:rsidR="00B54556" w:rsidRDefault="00B54556" w:rsidP="00B54556"/>
    <w:p w:rsidR="00B54556" w:rsidRDefault="00B54556">
      <w:pPr>
        <w:tabs>
          <w:tab w:val="clear" w:pos="432"/>
        </w:tabs>
        <w:spacing w:line="240" w:lineRule="auto"/>
        <w:ind w:firstLine="0"/>
        <w:jc w:val="left"/>
        <w:rPr>
          <w:rFonts w:ascii="Lucida Sans" w:hAnsi="Lucida Sans"/>
          <w:b/>
          <w:caps/>
        </w:rPr>
      </w:pPr>
      <w:r>
        <w:br w:type="page"/>
      </w:r>
    </w:p>
    <w:p w:rsidR="00F20E45" w:rsidRDefault="00F20E45" w:rsidP="002F4227">
      <w:pPr>
        <w:pStyle w:val="Heading1Black"/>
      </w:pPr>
      <w:r>
        <w:lastRenderedPageBreak/>
        <w:t>Public Law 111-3: Children’s Health Insurance Program Reauthorization Act (CHIPRA) of 2009</w:t>
      </w:r>
      <w:r w:rsidR="002F4227">
        <w:br/>
      </w:r>
      <w:proofErr w:type="gramStart"/>
      <w:r>
        <w:t>Title IV, section 401, subsection D.</w:t>
      </w:r>
      <w:proofErr w:type="gramEnd"/>
    </w:p>
    <w:p w:rsidR="00F20E45" w:rsidRDefault="00F20E45" w:rsidP="002F4227">
      <w:pPr>
        <w:pStyle w:val="NormalSS"/>
        <w:ind w:firstLine="0"/>
      </w:pPr>
      <w:r>
        <w:t>(d) D</w:t>
      </w:r>
      <w:r w:rsidRPr="00981584">
        <w:rPr>
          <w:sz w:val="18"/>
        </w:rPr>
        <w:t>EMONSTRATION</w:t>
      </w:r>
      <w:r>
        <w:t xml:space="preserve"> P</w:t>
      </w:r>
      <w:r w:rsidRPr="00981584">
        <w:rPr>
          <w:sz w:val="18"/>
        </w:rPr>
        <w:t>ROJECTS</w:t>
      </w:r>
      <w:r w:rsidRPr="00981584">
        <w:rPr>
          <w:sz w:val="22"/>
        </w:rPr>
        <w:t xml:space="preserve"> </w:t>
      </w:r>
      <w:r w:rsidRPr="00981584">
        <w:rPr>
          <w:sz w:val="18"/>
        </w:rPr>
        <w:t>FOR</w:t>
      </w:r>
      <w:r>
        <w:t xml:space="preserve"> I</w:t>
      </w:r>
      <w:r w:rsidRPr="00981584">
        <w:rPr>
          <w:sz w:val="18"/>
        </w:rPr>
        <w:t>MPROVING THE</w:t>
      </w:r>
      <w:r>
        <w:t xml:space="preserve"> Q</w:t>
      </w:r>
      <w:r w:rsidRPr="00981584">
        <w:rPr>
          <w:sz w:val="18"/>
        </w:rPr>
        <w:t>UALITY OF</w:t>
      </w:r>
      <w:r>
        <w:t xml:space="preserve"> C</w:t>
      </w:r>
      <w:r w:rsidRPr="00981584">
        <w:rPr>
          <w:sz w:val="18"/>
        </w:rPr>
        <w:t>HILDREN’S</w:t>
      </w:r>
      <w:r>
        <w:t xml:space="preserve"> H</w:t>
      </w:r>
      <w:r w:rsidRPr="00981584">
        <w:rPr>
          <w:sz w:val="18"/>
        </w:rPr>
        <w:t>EALTH</w:t>
      </w:r>
      <w:r>
        <w:t xml:space="preserve"> C</w:t>
      </w:r>
      <w:r w:rsidRPr="00981584">
        <w:rPr>
          <w:sz w:val="18"/>
        </w:rPr>
        <w:t>ARE</w:t>
      </w:r>
      <w:r w:rsidRPr="00981584">
        <w:rPr>
          <w:sz w:val="20"/>
        </w:rPr>
        <w:t xml:space="preserve"> </w:t>
      </w:r>
      <w:r w:rsidRPr="00981584">
        <w:rPr>
          <w:sz w:val="18"/>
        </w:rPr>
        <w:t>AND THE</w:t>
      </w:r>
      <w:r>
        <w:t xml:space="preserve"> U</w:t>
      </w:r>
      <w:r w:rsidRPr="00981584">
        <w:rPr>
          <w:sz w:val="18"/>
        </w:rPr>
        <w:t>SE OF</w:t>
      </w:r>
      <w:r>
        <w:t xml:space="preserve"> H</w:t>
      </w:r>
      <w:r w:rsidRPr="00981584">
        <w:rPr>
          <w:sz w:val="18"/>
        </w:rPr>
        <w:t>EALTH</w:t>
      </w:r>
      <w:r>
        <w:t xml:space="preserve"> I</w:t>
      </w:r>
      <w:r w:rsidRPr="00981584">
        <w:rPr>
          <w:sz w:val="18"/>
        </w:rPr>
        <w:t>NFORMATION</w:t>
      </w:r>
      <w:r>
        <w:t xml:space="preserve"> T</w:t>
      </w:r>
      <w:r w:rsidRPr="00981584">
        <w:rPr>
          <w:sz w:val="18"/>
        </w:rPr>
        <w:t>ECHNOLOGY</w:t>
      </w:r>
      <w:r>
        <w:t>.—</w:t>
      </w:r>
    </w:p>
    <w:p w:rsidR="00F20E45" w:rsidRDefault="00F20E45" w:rsidP="002F4227">
      <w:pPr>
        <w:pStyle w:val="NormalSS"/>
        <w:ind w:firstLine="0"/>
      </w:pPr>
      <w:r>
        <w:t>(1) I</w:t>
      </w:r>
      <w:r w:rsidRPr="00981584">
        <w:rPr>
          <w:sz w:val="18"/>
        </w:rPr>
        <w:t>N GENERAL</w:t>
      </w:r>
      <w:r>
        <w:t>.—</w:t>
      </w:r>
      <w:proofErr w:type="gramStart"/>
      <w:r>
        <w:t>During</w:t>
      </w:r>
      <w:proofErr w:type="gramEnd"/>
      <w:r>
        <w:t xml:space="preserve"> the period of fiscal years 2009 through 2013, the Secretary shall award not more than 10 grants to States and child health providers to conduct demonstration projects to evaluate promising ideas for improving the quality of children’s health care provided under title XIX or XXI, including projects to—</w:t>
      </w:r>
    </w:p>
    <w:p w:rsidR="00F20E45" w:rsidRDefault="00F20E45" w:rsidP="002F4227">
      <w:pPr>
        <w:pStyle w:val="NormalSS"/>
        <w:ind w:firstLine="0"/>
      </w:pPr>
      <w:r>
        <w:t xml:space="preserve">(A) </w:t>
      </w:r>
      <w:proofErr w:type="gramStart"/>
      <w:r>
        <w:t>experiment</w:t>
      </w:r>
      <w:proofErr w:type="gramEnd"/>
      <w:r>
        <w:t xml:space="preserve"> with, and evaluate the use of, new measures of the quality of children’s health care under such titles (including testing the validity and suitability for reporting of such measures); </w:t>
      </w:r>
    </w:p>
    <w:p w:rsidR="00F20E45" w:rsidRDefault="00F20E45" w:rsidP="002F4227">
      <w:pPr>
        <w:pStyle w:val="NormalSS"/>
        <w:ind w:firstLine="0"/>
      </w:pPr>
      <w:r>
        <w:t xml:space="preserve">(B) </w:t>
      </w:r>
      <w:proofErr w:type="gramStart"/>
      <w:r>
        <w:t>promote</w:t>
      </w:r>
      <w:proofErr w:type="gramEnd"/>
      <w:r>
        <w:t xml:space="preserve"> the use of health information technology in care delivery for children under such titles;</w:t>
      </w:r>
    </w:p>
    <w:p w:rsidR="00F20E45" w:rsidRDefault="00F20E45" w:rsidP="002F4227">
      <w:pPr>
        <w:pStyle w:val="NormalSS"/>
        <w:ind w:firstLine="0"/>
      </w:pPr>
      <w:r>
        <w:t>(C) evaluate provider-based models which improve the delivery of children’s health care services under such titles, including care management for children with chronic conditions and the use of evidence-based approaches to improve the effectiveness, safety, and efficiency of health care services for children; or</w:t>
      </w:r>
    </w:p>
    <w:p w:rsidR="00F20E45" w:rsidRDefault="00F20E45" w:rsidP="002F4227">
      <w:pPr>
        <w:pStyle w:val="NormalSS"/>
        <w:ind w:firstLine="0"/>
      </w:pPr>
      <w:r>
        <w:t xml:space="preserve">(D) </w:t>
      </w:r>
      <w:proofErr w:type="gramStart"/>
      <w:r>
        <w:t>demonstrate</w:t>
      </w:r>
      <w:proofErr w:type="gramEnd"/>
      <w:r>
        <w:t xml:space="preserve"> the impact of the model electronic health record format for children developed and disseminated under subsection (f) on improving pediatric health, including the effects of chronic childhood health conditions, and pediatric health care quality as well as reducing health care costs.</w:t>
      </w:r>
    </w:p>
    <w:p w:rsidR="00F20E45" w:rsidRDefault="00F20E45" w:rsidP="002F4227">
      <w:pPr>
        <w:pStyle w:val="NormalSS"/>
        <w:ind w:firstLine="0"/>
      </w:pPr>
      <w:r>
        <w:t>(2) R</w:t>
      </w:r>
      <w:r w:rsidRPr="00981584">
        <w:rPr>
          <w:sz w:val="20"/>
        </w:rPr>
        <w:t>EQUIREMENTS</w:t>
      </w:r>
      <w:r>
        <w:t>.—</w:t>
      </w:r>
      <w:proofErr w:type="gramStart"/>
      <w:r>
        <w:t>In</w:t>
      </w:r>
      <w:proofErr w:type="gramEnd"/>
      <w:r>
        <w:t xml:space="preserve"> awarding grants under this subsection, the Secretary shall ensure that—</w:t>
      </w:r>
    </w:p>
    <w:p w:rsidR="00F20E45" w:rsidRDefault="00F20E45" w:rsidP="002F4227">
      <w:pPr>
        <w:pStyle w:val="NormalSS"/>
        <w:ind w:firstLine="0"/>
      </w:pPr>
      <w:r>
        <w:t xml:space="preserve">(A) </w:t>
      </w:r>
      <w:proofErr w:type="gramStart"/>
      <w:r>
        <w:t>only</w:t>
      </w:r>
      <w:proofErr w:type="gramEnd"/>
      <w:r>
        <w:t xml:space="preserve"> 1 demonstration project funded under a grant awarded under this subsection shall be conducted in a</w:t>
      </w:r>
      <w:r w:rsidR="006363DC">
        <w:t xml:space="preserve"> </w:t>
      </w:r>
      <w:r>
        <w:t xml:space="preserve">State; and </w:t>
      </w:r>
    </w:p>
    <w:p w:rsidR="00F20E45" w:rsidRDefault="00F20E45" w:rsidP="002F4227">
      <w:pPr>
        <w:pStyle w:val="NormalSS"/>
        <w:ind w:firstLine="0"/>
      </w:pPr>
      <w:r>
        <w:t xml:space="preserve">(B) </w:t>
      </w:r>
      <w:proofErr w:type="gramStart"/>
      <w:r>
        <w:t>demonstration</w:t>
      </w:r>
      <w:proofErr w:type="gramEnd"/>
      <w:r>
        <w:t xml:space="preserve"> projects funded under grants awarded under this subsection shall be conducted evenly between States with large urban areas and States with large rural areas.</w:t>
      </w:r>
    </w:p>
    <w:p w:rsidR="00F20E45" w:rsidRDefault="00F20E45" w:rsidP="002F4227">
      <w:pPr>
        <w:pStyle w:val="NormalSS"/>
        <w:ind w:firstLine="0"/>
      </w:pPr>
      <w:r>
        <w:t>(3) A</w:t>
      </w:r>
      <w:r w:rsidRPr="002F4227">
        <w:rPr>
          <w:sz w:val="18"/>
        </w:rPr>
        <w:t>UTHORITY FOR MULTISTATE PROJECTS</w:t>
      </w:r>
      <w:r>
        <w:t>.—</w:t>
      </w:r>
      <w:proofErr w:type="gramStart"/>
      <w:r>
        <w:t>A</w:t>
      </w:r>
      <w:proofErr w:type="gramEnd"/>
      <w:r>
        <w:t xml:space="preserve"> demonstration project conducted with a grant awarded under this subsection may be conducted on a multistate basis, as needed.</w:t>
      </w:r>
    </w:p>
    <w:p w:rsidR="00E33FB4" w:rsidRPr="00BC15E4" w:rsidRDefault="00F20E45" w:rsidP="002F4227">
      <w:pPr>
        <w:pStyle w:val="NormalSS"/>
        <w:ind w:firstLine="0"/>
      </w:pPr>
      <w:r>
        <w:t>(4) F</w:t>
      </w:r>
      <w:r w:rsidRPr="002F4227">
        <w:rPr>
          <w:sz w:val="18"/>
        </w:rPr>
        <w:t>UNDING</w:t>
      </w:r>
      <w:r>
        <w:t>.—$20,000,000 of the amount appropriated under subsection (i) for a fiscal year shall be used to carry out this subsection.</w:t>
      </w:r>
    </w:p>
    <w:sectPr w:rsidR="00E33FB4" w:rsidRPr="00BC15E4" w:rsidSect="00B54556">
      <w:footerReference w:type="default" r:id="rId8"/>
      <w:endnotePr>
        <w:numFmt w:val="decimal"/>
      </w:endnotePr>
      <w:pgSz w:w="12240" w:h="15840" w:code="1"/>
      <w:pgMar w:top="1440" w:right="1440" w:bottom="576" w:left="1440" w:header="720" w:footer="576"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458" w:rsidRDefault="007A7458">
      <w:pPr>
        <w:spacing w:line="240" w:lineRule="auto"/>
        <w:ind w:firstLine="0"/>
      </w:pPr>
    </w:p>
  </w:endnote>
  <w:endnote w:type="continuationSeparator" w:id="0">
    <w:p w:rsidR="007A7458" w:rsidRDefault="007A7458">
      <w:pPr>
        <w:spacing w:line="240" w:lineRule="auto"/>
        <w:ind w:firstLine="0"/>
      </w:pPr>
    </w:p>
  </w:endnote>
  <w:endnote w:type="continuationNotice" w:id="1">
    <w:p w:rsidR="007A7458" w:rsidRDefault="007A7458">
      <w:pPr>
        <w:spacing w:line="240" w:lineRule="auto"/>
        <w:ind w:firstLine="0"/>
      </w:pPr>
    </w:p>
    <w:p w:rsidR="007A7458" w:rsidRDefault="007A7458"/>
    <w:p w:rsidR="007A7458" w:rsidRDefault="007A7458">
      <w:r>
        <w:rPr>
          <w:b/>
          <w:snapToGrid w:val="0"/>
        </w:rPr>
        <w:t>DRAFT</w:t>
      </w:r>
      <w:r>
        <w:rPr>
          <w:snapToGrid w:val="0"/>
          <w:sz w:val="16"/>
        </w:rPr>
        <w:t xml:space="preserve"> </w:t>
      </w:r>
      <w:r w:rsidR="00CE4CF3">
        <w:rPr>
          <w:snapToGrid w:val="0"/>
          <w:sz w:val="16"/>
        </w:rPr>
        <w:fldChar w:fldCharType="begin"/>
      </w:r>
      <w:r>
        <w:rPr>
          <w:snapToGrid w:val="0"/>
          <w:sz w:val="16"/>
        </w:rPr>
        <w:instrText xml:space="preserve"> FILENAME \p </w:instrText>
      </w:r>
      <w:r w:rsidR="00CE4CF3">
        <w:rPr>
          <w:snapToGrid w:val="0"/>
          <w:sz w:val="16"/>
        </w:rPr>
        <w:fldChar w:fldCharType="separate"/>
      </w:r>
      <w:r>
        <w:rPr>
          <w:noProof/>
          <w:snapToGrid w:val="0"/>
          <w:sz w:val="16"/>
        </w:rPr>
        <w:t>Document1</w:t>
      </w:r>
      <w:r w:rsidR="00CE4CF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A3" w:rsidRPr="00C54E05" w:rsidRDefault="00C64FA3" w:rsidP="00B54556">
    <w:pPr>
      <w:pStyle w:val="Footer"/>
      <w:tabs>
        <w:tab w:val="clear" w:pos="432"/>
        <w:tab w:val="clear" w:pos="8640"/>
        <w:tab w:val="right" w:pos="9360"/>
      </w:tabs>
      <w:ind w:firstLine="0"/>
      <w:rPr>
        <w:rStyle w:val="PageNumber"/>
      </w:rPr>
    </w:pPr>
    <w:r>
      <w:rPr>
        <w:rStyle w:val="PageNumber"/>
      </w:rPr>
      <w:t>Attachment A</w:t>
    </w:r>
    <w:r>
      <w:rPr>
        <w:rStyle w:val="PageNumber"/>
      </w:rPr>
      <w:tab/>
    </w:r>
    <w:r w:rsidR="00CE4CF3" w:rsidRPr="00C64FA3">
      <w:rPr>
        <w:rStyle w:val="PageNumber"/>
      </w:rPr>
      <w:fldChar w:fldCharType="begin"/>
    </w:r>
    <w:r w:rsidRPr="00C64FA3">
      <w:rPr>
        <w:rStyle w:val="PageNumber"/>
      </w:rPr>
      <w:instrText xml:space="preserve"> PAGE   \* MERGEFORMAT </w:instrText>
    </w:r>
    <w:r w:rsidR="00CE4CF3" w:rsidRPr="00C64FA3">
      <w:rPr>
        <w:rStyle w:val="PageNumber"/>
      </w:rPr>
      <w:fldChar w:fldCharType="separate"/>
    </w:r>
    <w:r w:rsidR="00B54556">
      <w:rPr>
        <w:rStyle w:val="PageNumber"/>
        <w:noProof/>
      </w:rPr>
      <w:t>1</w:t>
    </w:r>
    <w:r w:rsidR="00CE4CF3" w:rsidRPr="00C64FA3">
      <w:rPr>
        <w:rStyle w:val="PageNumber"/>
      </w:rPr>
      <w:fldChar w:fldCharType="end"/>
    </w:r>
    <w:r w:rsidR="00B54556">
      <w:rPr>
        <w:rStyle w:val="PageNumber"/>
      </w:rPr>
      <w:tab/>
      <w:t>Authorizing Legislation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458" w:rsidRDefault="007A7458">
      <w:pPr>
        <w:spacing w:line="240" w:lineRule="auto"/>
        <w:ind w:firstLine="0"/>
      </w:pPr>
      <w:r>
        <w:separator/>
      </w:r>
    </w:p>
  </w:footnote>
  <w:footnote w:type="continuationSeparator" w:id="0">
    <w:p w:rsidR="007A7458" w:rsidRDefault="007A7458">
      <w:pPr>
        <w:spacing w:line="240" w:lineRule="auto"/>
        <w:ind w:firstLine="0"/>
      </w:pPr>
      <w:r>
        <w:separator/>
      </w:r>
    </w:p>
    <w:p w:rsidR="007A7458" w:rsidRDefault="007A7458">
      <w:pPr>
        <w:spacing w:line="240" w:lineRule="auto"/>
        <w:ind w:firstLine="0"/>
        <w:rPr>
          <w:i/>
        </w:rPr>
      </w:pPr>
      <w:r>
        <w:rPr>
          <w:i/>
        </w:rPr>
        <w:t>(</w:t>
      </w:r>
      <w:proofErr w:type="gramStart"/>
      <w:r>
        <w:rPr>
          <w:i/>
        </w:rPr>
        <w:t>continued</w:t>
      </w:r>
      <w:proofErr w:type="gramEnd"/>
      <w:r>
        <w:rPr>
          <w:i/>
        </w:rPr>
        <w:t>)</w:t>
      </w:r>
    </w:p>
  </w:footnote>
  <w:footnote w:type="continuationNotice" w:id="1">
    <w:p w:rsidR="007A7458" w:rsidRDefault="007A7458">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44769"/>
  </w:hdrShapeDefaults>
  <w:footnotePr>
    <w:footnote w:id="-1"/>
    <w:footnote w:id="0"/>
    <w:footnote w:id="1"/>
  </w:footnotePr>
  <w:endnotePr>
    <w:numFmt w:val="decimal"/>
    <w:endnote w:id="-1"/>
    <w:endnote w:id="0"/>
    <w:endnote w:id="1"/>
  </w:endnotePr>
  <w:compat>
    <w:doNotUseHTMLParagraphAutoSpacing/>
  </w:compat>
  <w:rsids>
    <w:rsidRoot w:val="00F20E45"/>
    <w:rsid w:val="000015FB"/>
    <w:rsid w:val="00006E1F"/>
    <w:rsid w:val="00007CA0"/>
    <w:rsid w:val="00012372"/>
    <w:rsid w:val="00012863"/>
    <w:rsid w:val="00017DD1"/>
    <w:rsid w:val="00021A62"/>
    <w:rsid w:val="0002394F"/>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6D08"/>
    <w:rsid w:val="001D247C"/>
    <w:rsid w:val="001D3C41"/>
    <w:rsid w:val="001D634E"/>
    <w:rsid w:val="001E0AB2"/>
    <w:rsid w:val="001E466A"/>
    <w:rsid w:val="001F5410"/>
    <w:rsid w:val="00200B10"/>
    <w:rsid w:val="00200CC4"/>
    <w:rsid w:val="002053F3"/>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227"/>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D103D"/>
    <w:rsid w:val="004D62CD"/>
    <w:rsid w:val="004E7D79"/>
    <w:rsid w:val="004F0B74"/>
    <w:rsid w:val="004F493C"/>
    <w:rsid w:val="00514703"/>
    <w:rsid w:val="00525772"/>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3DC"/>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6F168E"/>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A7458"/>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72E4"/>
    <w:rsid w:val="00972701"/>
    <w:rsid w:val="00980DB0"/>
    <w:rsid w:val="00981584"/>
    <w:rsid w:val="00984B0B"/>
    <w:rsid w:val="00994EDD"/>
    <w:rsid w:val="00997375"/>
    <w:rsid w:val="009B20BD"/>
    <w:rsid w:val="009B61A1"/>
    <w:rsid w:val="009C0EAF"/>
    <w:rsid w:val="009C1F87"/>
    <w:rsid w:val="009C4947"/>
    <w:rsid w:val="009C67C5"/>
    <w:rsid w:val="009D16F8"/>
    <w:rsid w:val="009E7EE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1550"/>
    <w:rsid w:val="00B24137"/>
    <w:rsid w:val="00B31FEF"/>
    <w:rsid w:val="00B325E1"/>
    <w:rsid w:val="00B3588C"/>
    <w:rsid w:val="00B43736"/>
    <w:rsid w:val="00B528FB"/>
    <w:rsid w:val="00B54556"/>
    <w:rsid w:val="00B559AA"/>
    <w:rsid w:val="00B564BC"/>
    <w:rsid w:val="00B63270"/>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80"/>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3387"/>
    <w:rsid w:val="00C546B7"/>
    <w:rsid w:val="00C54E05"/>
    <w:rsid w:val="00C56ED2"/>
    <w:rsid w:val="00C64FA3"/>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E4CF3"/>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DF40B0"/>
    <w:rsid w:val="00E008D5"/>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0E45"/>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4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91515-C9A8-445E-923D-49647EED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333</Words>
  <Characters>1898</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ATTACHMENT A</vt:lpstr>
      <vt:lpstr>Authorizing Legislation</vt:lpstr>
      <vt:lpstr>Public Law 111-3: Children’s Health Insurance Program Reauthorization Act (CHIPR</vt:lpstr>
    </vt:vector>
  </TitlesOfParts>
  <Company>Mathematica, Inc</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Flowers</dc:creator>
  <cp:keywords/>
  <dc:description/>
  <cp:lastModifiedBy>Sharon D. Clark</cp:lastModifiedBy>
  <cp:revision>4</cp:revision>
  <cp:lastPrinted>2001-03-07T19:36:00Z</cp:lastPrinted>
  <dcterms:created xsi:type="dcterms:W3CDTF">2012-02-03T02:21:00Z</dcterms:created>
  <dcterms:modified xsi:type="dcterms:W3CDTF">2013-03-15T16:40:00Z</dcterms:modified>
</cp:coreProperties>
</file>