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89" w:rsidRDefault="00527E89" w:rsidP="004603F6">
      <w:pPr>
        <w:autoSpaceDE w:val="0"/>
        <w:autoSpaceDN w:val="0"/>
        <w:adjustRightInd w:val="0"/>
        <w:rPr>
          <w:rFonts w:ascii="Arial" w:hAnsi="Arial" w:cs="Arial"/>
          <w:b/>
          <w:bCs/>
          <w:sz w:val="26"/>
          <w:szCs w:val="26"/>
        </w:rPr>
      </w:pPr>
    </w:p>
    <w:p w:rsidR="00527E89" w:rsidRDefault="009C2E65" w:rsidP="00527E89">
      <w:pPr>
        <w:autoSpaceDE w:val="0"/>
        <w:autoSpaceDN w:val="0"/>
        <w:adjustRightInd w:val="0"/>
        <w:jc w:val="center"/>
        <w:rPr>
          <w:rFonts w:ascii="Arial" w:hAnsi="Arial" w:cs="Arial"/>
          <w:b/>
          <w:bCs/>
          <w:sz w:val="26"/>
          <w:szCs w:val="26"/>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-251460</wp:posOffset>
            </wp:positionH>
            <wp:positionV relativeFrom="paragraph">
              <wp:posOffset>-166370</wp:posOffset>
            </wp:positionV>
            <wp:extent cx="1485900" cy="62992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E89">
        <w:rPr>
          <w:rFonts w:ascii="Arial" w:hAnsi="Arial" w:cs="Arial"/>
          <w:b/>
          <w:bCs/>
          <w:sz w:val="26"/>
          <w:szCs w:val="26"/>
        </w:rPr>
        <w:t>NCI Pediatric CIRB</w:t>
      </w:r>
    </w:p>
    <w:p w:rsidR="00527E89" w:rsidRDefault="00527E89" w:rsidP="00527E89">
      <w:pPr>
        <w:autoSpaceDE w:val="0"/>
        <w:autoSpaceDN w:val="0"/>
        <w:adjustRightInd w:val="0"/>
        <w:jc w:val="center"/>
        <w:rPr>
          <w:rFonts w:ascii="Arial" w:hAnsi="Arial" w:cs="Arial"/>
          <w:b/>
          <w:bCs/>
          <w:sz w:val="26"/>
          <w:szCs w:val="26"/>
        </w:rPr>
      </w:pPr>
    </w:p>
    <w:p w:rsidR="00527E89" w:rsidRDefault="00527E89" w:rsidP="00527E89">
      <w:pPr>
        <w:autoSpaceDE w:val="0"/>
        <w:autoSpaceDN w:val="0"/>
        <w:adjustRightInd w:val="0"/>
        <w:jc w:val="center"/>
        <w:rPr>
          <w:rFonts w:ascii="Arial" w:hAnsi="Arial" w:cs="Arial"/>
          <w:b/>
          <w:bCs/>
          <w:sz w:val="26"/>
          <w:szCs w:val="26"/>
        </w:rPr>
      </w:pPr>
      <w:r>
        <w:rPr>
          <w:rFonts w:ascii="Arial" w:hAnsi="Arial" w:cs="Arial"/>
          <w:b/>
          <w:bCs/>
          <w:sz w:val="26"/>
          <w:szCs w:val="26"/>
        </w:rPr>
        <w:t xml:space="preserve">REVIEWER WORKSHEET </w:t>
      </w:r>
    </w:p>
    <w:p w:rsidR="00527E89" w:rsidRDefault="00527E89" w:rsidP="00527E89">
      <w:pPr>
        <w:autoSpaceDE w:val="0"/>
        <w:autoSpaceDN w:val="0"/>
        <w:adjustRightInd w:val="0"/>
        <w:jc w:val="center"/>
        <w:rPr>
          <w:rFonts w:ascii="Arial" w:hAnsi="Arial" w:cs="Arial"/>
          <w:b/>
          <w:bCs/>
          <w:sz w:val="26"/>
          <w:szCs w:val="26"/>
        </w:rPr>
      </w:pPr>
    </w:p>
    <w:p w:rsidR="00527E89" w:rsidRDefault="00527E89" w:rsidP="00527E89">
      <w:pPr>
        <w:autoSpaceDE w:val="0"/>
        <w:autoSpaceDN w:val="0"/>
        <w:adjustRightInd w:val="0"/>
        <w:jc w:val="center"/>
        <w:rPr>
          <w:rFonts w:ascii="Arial" w:hAnsi="Arial" w:cs="Arial"/>
          <w:b/>
          <w:bCs/>
          <w:sz w:val="26"/>
          <w:szCs w:val="26"/>
        </w:rPr>
      </w:pPr>
      <w:r>
        <w:rPr>
          <w:rFonts w:ascii="Arial" w:hAnsi="Arial" w:cs="Arial"/>
          <w:b/>
          <w:bCs/>
          <w:sz w:val="26"/>
          <w:szCs w:val="26"/>
        </w:rPr>
        <w:t>COOPERATIVE GROUP RESPONSE TO CIRB REVIEW</w:t>
      </w:r>
    </w:p>
    <w:p w:rsidR="006501E1" w:rsidRDefault="006501E1" w:rsidP="006501E1">
      <w:pPr>
        <w:jc w:val="both"/>
        <w:rPr>
          <w:sz w:val="16"/>
          <w:szCs w:val="16"/>
        </w:rPr>
      </w:pPr>
    </w:p>
    <w:p w:rsidR="006501E1" w:rsidRDefault="006501E1" w:rsidP="006501E1">
      <w:pPr>
        <w:pStyle w:val="Header"/>
        <w:pBdr>
          <w:top w:val="single" w:sz="4" w:space="1" w:color="auto"/>
          <w:left w:val="single" w:sz="4" w:space="0" w:color="auto"/>
          <w:bottom w:val="single" w:sz="4" w:space="1" w:color="auto"/>
          <w:right w:val="single" w:sz="4" w:space="4" w:color="auto"/>
        </w:pBdr>
        <w:tabs>
          <w:tab w:val="clear" w:pos="9360"/>
          <w:tab w:val="right" w:pos="963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6501E1" w:rsidRPr="009E4BEF" w:rsidRDefault="006501E1" w:rsidP="006501E1">
      <w:pPr>
        <w:pStyle w:val="Header"/>
        <w:pBdr>
          <w:top w:val="single" w:sz="4" w:space="1" w:color="auto"/>
          <w:left w:val="single" w:sz="4" w:space="0" w:color="auto"/>
          <w:bottom w:val="single" w:sz="4" w:space="1" w:color="auto"/>
          <w:right w:val="single" w:sz="4" w:space="4" w:color="auto"/>
        </w:pBdr>
        <w:tabs>
          <w:tab w:val="clear" w:pos="9360"/>
          <w:tab w:val="right" w:pos="9630"/>
          <w:tab w:val="right" w:pos="10800"/>
        </w:tabs>
        <w:ind w:left="180"/>
        <w:rPr>
          <w:b/>
          <w:sz w:val="18"/>
          <w:szCs w:val="18"/>
        </w:rPr>
      </w:pPr>
      <w:r>
        <w:rPr>
          <w:sz w:val="18"/>
          <w:szCs w:val="18"/>
        </w:rPr>
        <w:tab/>
      </w:r>
      <w:r>
        <w:rPr>
          <w:sz w:val="18"/>
          <w:szCs w:val="18"/>
        </w:rPr>
        <w:tab/>
      </w:r>
      <w:r w:rsidRPr="009E4BEF">
        <w:rPr>
          <w:sz w:val="18"/>
          <w:szCs w:val="18"/>
        </w:rPr>
        <w:t>Expiry Date: 01/31/2014</w:t>
      </w:r>
    </w:p>
    <w:p w:rsidR="006501E1" w:rsidRDefault="006501E1" w:rsidP="006501E1">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p>
    <w:p w:rsidR="006501E1" w:rsidRPr="009E4BEF" w:rsidRDefault="006501E1" w:rsidP="006501E1">
      <w:pPr>
        <w:pBdr>
          <w:top w:val="single" w:sz="4" w:space="1" w:color="auto"/>
          <w:left w:val="single" w:sz="4" w:space="0" w:color="auto"/>
          <w:bottom w:val="single" w:sz="4" w:space="1" w:color="auto"/>
          <w:right w:val="single" w:sz="4" w:space="4" w:color="auto"/>
        </w:pBdr>
        <w:ind w:left="180"/>
        <w:jc w:val="both"/>
        <w:rPr>
          <w:sz w:val="16"/>
          <w:szCs w:val="16"/>
        </w:rPr>
      </w:pPr>
    </w:p>
    <w:p w:rsidR="006501E1" w:rsidRPr="009E4BEF" w:rsidRDefault="006501E1" w:rsidP="006501E1">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6501E1" w:rsidRPr="009E4BEF" w:rsidRDefault="006501E1" w:rsidP="006501E1">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w:t>
      </w:r>
      <w:r w:rsidR="00EF7C57">
        <w:rPr>
          <w:sz w:val="16"/>
          <w:szCs w:val="16"/>
        </w:rPr>
        <w:t xml:space="preserve"> </w:t>
      </w:r>
      <w:proofErr w:type="gramStart"/>
      <w:r w:rsidR="00EF7C57">
        <w:rPr>
          <w:sz w:val="16"/>
          <w:szCs w:val="16"/>
        </w:rPr>
        <w:t>hour</w:t>
      </w:r>
      <w:r w:rsidRPr="009E4BEF">
        <w:rPr>
          <w:sz w:val="16"/>
          <w:szCs w:val="16"/>
        </w:rPr>
        <w:t>s</w:t>
      </w:r>
      <w:proofErr w:type="gramEnd"/>
      <w:r w:rsidRPr="009E4BEF">
        <w:rPr>
          <w:sz w:val="16"/>
          <w:szCs w:val="16"/>
        </w:rPr>
        <w:t>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6501E1" w:rsidRDefault="006501E1" w:rsidP="006501E1">
      <w:pPr>
        <w:ind w:left="180"/>
        <w:jc w:val="both"/>
        <w:rPr>
          <w:sz w:val="16"/>
          <w:szCs w:val="16"/>
        </w:rPr>
      </w:pPr>
      <w:r>
        <w:rPr>
          <w:sz w:val="16"/>
          <w:szCs w:val="16"/>
        </w:rPr>
        <w:t> </w:t>
      </w:r>
    </w:p>
    <w:p w:rsidR="005B21AC" w:rsidRDefault="005B21AC" w:rsidP="00527E89">
      <w:pPr>
        <w:autoSpaceDE w:val="0"/>
        <w:autoSpaceDN w:val="0"/>
        <w:adjustRightInd w:val="0"/>
        <w:rPr>
          <w:rFonts w:ascii="Arial" w:hAnsi="Arial" w:cs="Arial"/>
          <w:b/>
          <w:bCs/>
        </w:rPr>
      </w:pPr>
    </w:p>
    <w:p w:rsidR="00527E89" w:rsidRPr="00174604" w:rsidRDefault="00527E89" w:rsidP="00527E89">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bookmarkStart w:id="0" w:name="_GoBack"/>
      <w:bookmarkEnd w:id="0"/>
    </w:p>
    <w:p w:rsidR="00527E89" w:rsidRPr="00174604" w:rsidRDefault="00527E89" w:rsidP="00527E89">
      <w:pPr>
        <w:autoSpaceDE w:val="0"/>
        <w:autoSpaceDN w:val="0"/>
        <w:adjustRightInd w:val="0"/>
        <w:rPr>
          <w:rFonts w:ascii="Arial" w:hAnsi="Arial" w:cs="Arial"/>
          <w:b/>
          <w:bCs/>
        </w:rPr>
      </w:pPr>
    </w:p>
    <w:p w:rsidR="00527E89" w:rsidRPr="00174604" w:rsidRDefault="00527E89" w:rsidP="00527E89">
      <w:pPr>
        <w:autoSpaceDE w:val="0"/>
        <w:autoSpaceDN w:val="0"/>
        <w:adjustRightInd w:val="0"/>
        <w:rPr>
          <w:rFonts w:ascii="Arial" w:hAnsi="Arial" w:cs="Arial"/>
          <w:b/>
          <w:bCs/>
        </w:rPr>
      </w:pPr>
      <w:r w:rsidRPr="00174604">
        <w:rPr>
          <w:rFonts w:ascii="Arial" w:hAnsi="Arial" w:cs="Arial"/>
          <w:b/>
          <w:bCs/>
        </w:rPr>
        <w:t xml:space="preserve">STUDY TITLE: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p>
    <w:p w:rsidR="00527E89" w:rsidRPr="00174604" w:rsidRDefault="00527E89" w:rsidP="00527E89">
      <w:pPr>
        <w:autoSpaceDE w:val="0"/>
        <w:autoSpaceDN w:val="0"/>
        <w:adjustRightInd w:val="0"/>
        <w:rPr>
          <w:rFonts w:ascii="Arial" w:hAnsi="Arial" w:cs="Arial"/>
          <w:b/>
          <w:bCs/>
        </w:rPr>
      </w:pPr>
    </w:p>
    <w:p w:rsidR="00527E89" w:rsidRPr="00174604" w:rsidRDefault="00527E89" w:rsidP="00527E89">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r>
        <w:rPr>
          <w:rFonts w:ascii="Arial" w:hAnsi="Arial" w:cs="Arial"/>
          <w:b/>
          <w:bCs/>
        </w:rPr>
        <w:br/>
      </w:r>
    </w:p>
    <w:p w:rsidR="00527E89" w:rsidRPr="00174604" w:rsidRDefault="00527E89" w:rsidP="00527E89">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Pr="00174604">
        <w:rPr>
          <w:rFonts w:ascii="Arial" w:hAnsi="Arial" w:cs="Arial"/>
          <w:b/>
          <w:bCs/>
        </w:rPr>
      </w:r>
      <w:r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rPr>
        <w:fldChar w:fldCharType="end"/>
      </w:r>
    </w:p>
    <w:p w:rsidR="00527E89" w:rsidRDefault="00527E89" w:rsidP="00527E89">
      <w:pPr>
        <w:rPr>
          <w:b/>
          <w:sz w:val="23"/>
          <w:szCs w:val="23"/>
        </w:rPr>
      </w:pPr>
    </w:p>
    <w:p w:rsidR="00527E89" w:rsidRDefault="009C2E65" w:rsidP="00527E89">
      <w:pPr>
        <w:rPr>
          <w:b/>
          <w:sz w:val="23"/>
          <w:szCs w:val="23"/>
        </w:rPr>
      </w:pPr>
      <w:r>
        <w:rPr>
          <w:b/>
          <w:noProof/>
          <w:sz w:val="23"/>
          <w:szCs w:val="23"/>
        </w:rPr>
        <mc:AlternateContent>
          <mc:Choice Requires="wps">
            <w:drawing>
              <wp:anchor distT="4294967295" distB="4294967295" distL="114300" distR="114300" simplePos="0" relativeHeight="251657216" behindDoc="0" locked="0" layoutInCell="1" allowOverlap="1">
                <wp:simplePos x="0" y="0"/>
                <wp:positionH relativeFrom="column">
                  <wp:posOffset>152400</wp:posOffset>
                </wp:positionH>
                <wp:positionV relativeFrom="paragraph">
                  <wp:posOffset>106044</wp:posOffset>
                </wp:positionV>
                <wp:extent cx="6057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35pt" to="4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"/>
            </w:pict>
          </mc:Fallback>
        </mc:AlternateContent>
      </w:r>
    </w:p>
    <w:p w:rsidR="004603F6" w:rsidRPr="00527E89" w:rsidRDefault="004603F6" w:rsidP="004603F6">
      <w:pPr>
        <w:autoSpaceDE w:val="0"/>
        <w:autoSpaceDN w:val="0"/>
        <w:adjustRightInd w:val="0"/>
        <w:rPr>
          <w:rFonts w:ascii="Arial" w:hAnsi="Arial" w:cs="Arial"/>
          <w:b/>
          <w:bCs/>
          <w:sz w:val="22"/>
          <w:szCs w:val="22"/>
        </w:rPr>
      </w:pPr>
    </w:p>
    <w:p w:rsidR="004603F6" w:rsidRPr="00527E89" w:rsidRDefault="004603F6" w:rsidP="00527E89">
      <w:pPr>
        <w:numPr>
          <w:ilvl w:val="0"/>
          <w:numId w:val="5"/>
        </w:numPr>
        <w:ind w:hanging="720"/>
        <w:rPr>
          <w:rFonts w:ascii="Arial" w:hAnsi="Arial" w:cs="Arial"/>
          <w:b/>
          <w:sz w:val="22"/>
          <w:szCs w:val="22"/>
        </w:rPr>
      </w:pPr>
      <w:r w:rsidRPr="00527E89">
        <w:rPr>
          <w:rFonts w:ascii="Arial" w:hAnsi="Arial" w:cs="Arial"/>
          <w:b/>
          <w:sz w:val="22"/>
          <w:szCs w:val="22"/>
        </w:rPr>
        <w:t>This Cooperative Group response is in reference to (check one):</w:t>
      </w:r>
    </w:p>
    <w:p w:rsidR="00527E89" w:rsidRPr="00527E89" w:rsidRDefault="00527E89" w:rsidP="00527E89">
      <w:pPr>
        <w:autoSpaceDE w:val="0"/>
        <w:autoSpaceDN w:val="0"/>
        <w:adjustRightInd w:val="0"/>
        <w:rPr>
          <w:rFonts w:ascii="Arial" w:hAnsi="Arial" w:cs="Arial"/>
          <w:sz w:val="22"/>
          <w:szCs w:val="22"/>
        </w:rPr>
      </w:pPr>
    </w:p>
    <w:p w:rsidR="004603F6" w:rsidRPr="00527E89" w:rsidRDefault="00527E89" w:rsidP="00527E89">
      <w:pPr>
        <w:autoSpaceDE w:val="0"/>
        <w:autoSpaceDN w:val="0"/>
        <w:adjustRightInd w:val="0"/>
        <w:ind w:firstLine="720"/>
        <w:rPr>
          <w:rFonts w:ascii="Arial" w:hAnsi="Arial" w:cs="Arial"/>
          <w:sz w:val="22"/>
          <w:szCs w:val="22"/>
        </w:rPr>
      </w:pPr>
      <w:r w:rsidRPr="00527E89">
        <w:rPr>
          <w:rFonts w:ascii="Arial" w:hAnsi="Arial" w:cs="Arial"/>
          <w:sz w:val="22"/>
          <w:szCs w:val="22"/>
        </w:rPr>
        <w:fldChar w:fldCharType="begin">
          <w:ffData>
            <w:name w:val="Check1"/>
            <w:enabled/>
            <w:calcOnExit w:val="0"/>
            <w:checkBox>
              <w:sizeAuto/>
              <w:default w:val="0"/>
            </w:checkBox>
          </w:ffData>
        </w:fldChar>
      </w:r>
      <w:bookmarkStart w:id="1" w:name="Check1"/>
      <w:r w:rsidRPr="00527E89">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527E89">
        <w:rPr>
          <w:rFonts w:ascii="Arial" w:hAnsi="Arial" w:cs="Arial"/>
          <w:sz w:val="22"/>
          <w:szCs w:val="22"/>
        </w:rPr>
        <w:fldChar w:fldCharType="end"/>
      </w:r>
      <w:bookmarkEnd w:id="1"/>
      <w:r w:rsidRPr="00527E89">
        <w:rPr>
          <w:rFonts w:ascii="Arial" w:hAnsi="Arial" w:cs="Arial"/>
          <w:sz w:val="22"/>
          <w:szCs w:val="22"/>
        </w:rPr>
        <w:tab/>
      </w:r>
      <w:r w:rsidR="004603F6" w:rsidRPr="00527E89">
        <w:rPr>
          <w:rFonts w:ascii="Arial" w:hAnsi="Arial" w:cs="Arial"/>
          <w:sz w:val="22"/>
          <w:szCs w:val="22"/>
        </w:rPr>
        <w:t>CIRB Stipulations from Initial Review</w:t>
      </w:r>
    </w:p>
    <w:p w:rsidR="004603F6" w:rsidRPr="00527E89" w:rsidRDefault="00527E89" w:rsidP="00527E89">
      <w:pPr>
        <w:autoSpaceDE w:val="0"/>
        <w:autoSpaceDN w:val="0"/>
        <w:adjustRightInd w:val="0"/>
        <w:ind w:left="720"/>
        <w:rPr>
          <w:rFonts w:ascii="Arial" w:hAnsi="Arial" w:cs="Arial"/>
          <w:sz w:val="22"/>
          <w:szCs w:val="22"/>
        </w:rPr>
      </w:pPr>
      <w:r w:rsidRPr="00527E89">
        <w:rPr>
          <w:rFonts w:ascii="Arial" w:hAnsi="Arial" w:cs="Arial"/>
          <w:sz w:val="22"/>
          <w:szCs w:val="22"/>
        </w:rPr>
        <w:fldChar w:fldCharType="begin">
          <w:ffData>
            <w:name w:val="Check2"/>
            <w:enabled/>
            <w:calcOnExit w:val="0"/>
            <w:checkBox>
              <w:sizeAuto/>
              <w:default w:val="0"/>
            </w:checkBox>
          </w:ffData>
        </w:fldChar>
      </w:r>
      <w:bookmarkStart w:id="2" w:name="Check2"/>
      <w:r w:rsidRPr="00527E89">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527E89">
        <w:rPr>
          <w:rFonts w:ascii="Arial" w:hAnsi="Arial" w:cs="Arial"/>
          <w:sz w:val="22"/>
          <w:szCs w:val="22"/>
        </w:rPr>
        <w:fldChar w:fldCharType="end"/>
      </w:r>
      <w:bookmarkEnd w:id="2"/>
      <w:r w:rsidRPr="00527E89">
        <w:rPr>
          <w:rFonts w:ascii="Arial" w:hAnsi="Arial" w:cs="Arial"/>
          <w:sz w:val="22"/>
          <w:szCs w:val="22"/>
        </w:rPr>
        <w:tab/>
      </w:r>
      <w:r w:rsidR="004603F6" w:rsidRPr="00527E89">
        <w:rPr>
          <w:rFonts w:ascii="Arial" w:hAnsi="Arial" w:cs="Arial"/>
          <w:sz w:val="22"/>
          <w:szCs w:val="22"/>
        </w:rPr>
        <w:t>CIRB Stipulations from Amendment/Revision/Update Review</w:t>
      </w:r>
    </w:p>
    <w:p w:rsidR="004603F6" w:rsidRPr="00527E89" w:rsidRDefault="00527E89" w:rsidP="00527E89">
      <w:pPr>
        <w:autoSpaceDE w:val="0"/>
        <w:autoSpaceDN w:val="0"/>
        <w:adjustRightInd w:val="0"/>
        <w:ind w:left="720"/>
        <w:rPr>
          <w:rFonts w:ascii="Arial" w:hAnsi="Arial" w:cs="Arial"/>
          <w:sz w:val="22"/>
          <w:szCs w:val="22"/>
        </w:rPr>
      </w:pPr>
      <w:r w:rsidRPr="00527E89">
        <w:rPr>
          <w:rFonts w:ascii="Arial" w:hAnsi="Arial" w:cs="Arial"/>
          <w:sz w:val="22"/>
          <w:szCs w:val="22"/>
        </w:rPr>
        <w:fldChar w:fldCharType="begin">
          <w:ffData>
            <w:name w:val="Check3"/>
            <w:enabled/>
            <w:calcOnExit w:val="0"/>
            <w:checkBox>
              <w:sizeAuto/>
              <w:default w:val="0"/>
            </w:checkBox>
          </w:ffData>
        </w:fldChar>
      </w:r>
      <w:bookmarkStart w:id="3" w:name="Check3"/>
      <w:r w:rsidRPr="00527E89">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527E89">
        <w:rPr>
          <w:rFonts w:ascii="Arial" w:hAnsi="Arial" w:cs="Arial"/>
          <w:sz w:val="22"/>
          <w:szCs w:val="22"/>
        </w:rPr>
        <w:fldChar w:fldCharType="end"/>
      </w:r>
      <w:bookmarkEnd w:id="3"/>
      <w:r w:rsidRPr="00527E89">
        <w:rPr>
          <w:rFonts w:ascii="Arial" w:hAnsi="Arial" w:cs="Arial"/>
          <w:sz w:val="22"/>
          <w:szCs w:val="22"/>
        </w:rPr>
        <w:tab/>
      </w:r>
      <w:r w:rsidR="004603F6" w:rsidRPr="00527E89">
        <w:rPr>
          <w:rFonts w:ascii="Arial" w:hAnsi="Arial" w:cs="Arial"/>
          <w:sz w:val="22"/>
          <w:szCs w:val="22"/>
        </w:rPr>
        <w:t>CIRB Stipulations from Continuing Review</w:t>
      </w:r>
    </w:p>
    <w:p w:rsidR="004603F6" w:rsidRDefault="004603F6" w:rsidP="004603F6">
      <w:pPr>
        <w:autoSpaceDE w:val="0"/>
        <w:autoSpaceDN w:val="0"/>
        <w:adjustRightInd w:val="0"/>
        <w:rPr>
          <w:rFonts w:ascii="Arial" w:hAnsi="Arial" w:cs="Arial"/>
          <w:b/>
          <w:bCs/>
          <w:sz w:val="26"/>
          <w:szCs w:val="26"/>
        </w:rPr>
      </w:pPr>
    </w:p>
    <w:p w:rsidR="004603F6" w:rsidRPr="00C520A7" w:rsidRDefault="004603F6" w:rsidP="00527E89">
      <w:pPr>
        <w:numPr>
          <w:ilvl w:val="0"/>
          <w:numId w:val="5"/>
        </w:numPr>
        <w:ind w:hanging="720"/>
        <w:rPr>
          <w:rFonts w:ascii="Arial" w:hAnsi="Arial" w:cs="Arial"/>
          <w:b/>
          <w:bCs/>
          <w:sz w:val="26"/>
          <w:szCs w:val="26"/>
        </w:rPr>
      </w:pPr>
      <w:r w:rsidRPr="00527E89">
        <w:rPr>
          <w:rFonts w:ascii="Arial" w:hAnsi="Arial" w:cs="Arial"/>
          <w:b/>
          <w:sz w:val="22"/>
          <w:szCs w:val="22"/>
        </w:rPr>
        <w:t>I have reviewed the following documents (check all that apply):</w:t>
      </w:r>
    </w:p>
    <w:p w:rsidR="00C520A7" w:rsidRDefault="00C520A7" w:rsidP="00C520A7">
      <w:pPr>
        <w:ind w:left="720"/>
        <w:rPr>
          <w:rFonts w:ascii="Arial" w:hAnsi="Arial" w:cs="Arial"/>
          <w:b/>
          <w:bCs/>
          <w:sz w:val="26"/>
          <w:szCs w:val="26"/>
        </w:rPr>
      </w:pPr>
    </w:p>
    <w:p w:rsidR="004603F6" w:rsidRPr="00527E89" w:rsidRDefault="00527E89" w:rsidP="00527E89">
      <w:pPr>
        <w:autoSpaceDE w:val="0"/>
        <w:autoSpaceDN w:val="0"/>
        <w:adjustRightInd w:val="0"/>
        <w:ind w:firstLine="720"/>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4" w:name="Check4"/>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ab/>
      </w:r>
      <w:r w:rsidR="004603F6" w:rsidRPr="00527E89">
        <w:rPr>
          <w:rFonts w:ascii="Arial" w:hAnsi="Arial" w:cs="Arial"/>
          <w:sz w:val="22"/>
          <w:szCs w:val="22"/>
        </w:rPr>
        <w:t>Cooperative Group Response Letter/Memo</w:t>
      </w:r>
    </w:p>
    <w:p w:rsidR="004603F6" w:rsidRPr="00527E89" w:rsidRDefault="00527E89" w:rsidP="00527E89">
      <w:pPr>
        <w:autoSpaceDE w:val="0"/>
        <w:autoSpaceDN w:val="0"/>
        <w:adjustRightInd w:val="0"/>
        <w:ind w:firstLine="720"/>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5" w:name="Check5"/>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ab/>
      </w:r>
      <w:r w:rsidR="004603F6" w:rsidRPr="00527E89">
        <w:rPr>
          <w:rFonts w:ascii="Arial" w:hAnsi="Arial" w:cs="Arial"/>
          <w:sz w:val="22"/>
          <w:szCs w:val="22"/>
        </w:rPr>
        <w:t>Revised Protocol Version</w:t>
      </w:r>
    </w:p>
    <w:p w:rsidR="004603F6" w:rsidRPr="00527E89" w:rsidRDefault="00527E89" w:rsidP="00527E89">
      <w:pPr>
        <w:autoSpaceDE w:val="0"/>
        <w:autoSpaceDN w:val="0"/>
        <w:adjustRightInd w:val="0"/>
        <w:ind w:firstLine="720"/>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6" w:name="Check6"/>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ab/>
      </w:r>
      <w:r w:rsidR="004603F6" w:rsidRPr="00527E89">
        <w:rPr>
          <w:rFonts w:ascii="Arial" w:hAnsi="Arial" w:cs="Arial"/>
          <w:sz w:val="22"/>
          <w:szCs w:val="22"/>
        </w:rPr>
        <w:t xml:space="preserve">Revised </w:t>
      </w:r>
      <w:r w:rsidR="007A75D7">
        <w:rPr>
          <w:rFonts w:ascii="Arial" w:hAnsi="Arial" w:cs="Arial"/>
          <w:sz w:val="22"/>
          <w:szCs w:val="22"/>
        </w:rPr>
        <w:t xml:space="preserve">Cooperative Group </w:t>
      </w:r>
      <w:r w:rsidR="004603F6" w:rsidRPr="00527E89">
        <w:rPr>
          <w:rFonts w:ascii="Arial" w:hAnsi="Arial" w:cs="Arial"/>
          <w:sz w:val="22"/>
          <w:szCs w:val="22"/>
        </w:rPr>
        <w:t>Informed Consent Document(s)</w:t>
      </w:r>
    </w:p>
    <w:p w:rsidR="004603F6" w:rsidRDefault="00527E89" w:rsidP="007A75D7">
      <w:pPr>
        <w:autoSpaceDE w:val="0"/>
        <w:autoSpaceDN w:val="0"/>
        <w:adjustRightInd w:val="0"/>
        <w:ind w:left="1440" w:hanging="720"/>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7" w:name="Check7"/>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ab/>
      </w:r>
      <w:r w:rsidR="007A75D7" w:rsidRPr="007A75D7">
        <w:rPr>
          <w:rFonts w:ascii="Arial" w:hAnsi="Arial" w:cs="Arial"/>
          <w:sz w:val="22"/>
          <w:szCs w:val="22"/>
        </w:rPr>
        <w:t>Revised NCI Adult CIRB Application for Treatment Studies or NCI Adult/Pediatric CIRB Application for Ancillary Studies </w:t>
      </w:r>
    </w:p>
    <w:p w:rsidR="007A75D7" w:rsidRPr="00527E89" w:rsidRDefault="007A75D7" w:rsidP="007A75D7">
      <w:pPr>
        <w:autoSpaceDE w:val="0"/>
        <w:autoSpaceDN w:val="0"/>
        <w:adjustRightInd w:val="0"/>
        <w:ind w:left="1440" w:hanging="720"/>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8" w:name="Check13"/>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ab/>
        <w:t>Summary of CIRB Application Revisions</w:t>
      </w:r>
    </w:p>
    <w:p w:rsidR="004603F6" w:rsidRPr="00527E89" w:rsidRDefault="00527E89" w:rsidP="00527E89">
      <w:pPr>
        <w:autoSpaceDE w:val="0"/>
        <w:autoSpaceDN w:val="0"/>
        <w:adjustRightInd w:val="0"/>
        <w:ind w:firstLine="720"/>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bookmarkStart w:id="9" w:name="Check8"/>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ab/>
      </w:r>
      <w:r w:rsidR="004603F6" w:rsidRPr="00527E89">
        <w:rPr>
          <w:rFonts w:ascii="Arial" w:hAnsi="Arial" w:cs="Arial"/>
          <w:sz w:val="22"/>
          <w:szCs w:val="22"/>
        </w:rPr>
        <w:t>Other (specify):</w:t>
      </w:r>
      <w:r>
        <w:rPr>
          <w:rFonts w:ascii="Arial" w:hAnsi="Arial" w:cs="Arial"/>
          <w:sz w:val="22"/>
          <w:szCs w:val="22"/>
        </w:rPr>
        <w:t xml:space="preserve">  </w:t>
      </w:r>
      <w:r w:rsidRPr="00527E89">
        <w:rPr>
          <w:rFonts w:ascii="Arial" w:hAnsi="Arial" w:cs="Arial"/>
          <w:sz w:val="22"/>
          <w:szCs w:val="22"/>
          <w:u w:val="single"/>
        </w:rPr>
        <w:fldChar w:fldCharType="begin">
          <w:ffData>
            <w:name w:val="Text2"/>
            <w:enabled/>
            <w:calcOnExit w:val="0"/>
            <w:textInput/>
          </w:ffData>
        </w:fldChar>
      </w:r>
      <w:bookmarkStart w:id="10" w:name="Text2"/>
      <w:r w:rsidRPr="00527E89">
        <w:rPr>
          <w:rFonts w:ascii="Arial" w:hAnsi="Arial" w:cs="Arial"/>
          <w:sz w:val="22"/>
          <w:szCs w:val="22"/>
          <w:u w:val="single"/>
        </w:rPr>
        <w:instrText xml:space="preserve"> FORMTEXT </w:instrText>
      </w:r>
      <w:r w:rsidRPr="00527E89">
        <w:rPr>
          <w:rFonts w:ascii="Arial" w:hAnsi="Arial" w:cs="Arial"/>
          <w:sz w:val="22"/>
          <w:szCs w:val="22"/>
          <w:u w:val="single"/>
        </w:rPr>
      </w:r>
      <w:r w:rsidRPr="00527E89">
        <w:rPr>
          <w:rFonts w:ascii="Arial" w:hAnsi="Arial" w:cs="Arial"/>
          <w:sz w:val="22"/>
          <w:szCs w:val="22"/>
          <w:u w:val="single"/>
        </w:rPr>
        <w:fldChar w:fldCharType="separate"/>
      </w:r>
      <w:r w:rsidRPr="00527E89">
        <w:rPr>
          <w:rFonts w:ascii="Arial" w:hAnsi="Arial" w:cs="Arial"/>
          <w:noProof/>
          <w:sz w:val="22"/>
          <w:szCs w:val="22"/>
          <w:u w:val="single"/>
        </w:rPr>
        <w:t> </w:t>
      </w:r>
      <w:r w:rsidRPr="00527E89">
        <w:rPr>
          <w:rFonts w:ascii="Arial" w:hAnsi="Arial" w:cs="Arial"/>
          <w:noProof/>
          <w:sz w:val="22"/>
          <w:szCs w:val="22"/>
          <w:u w:val="single"/>
        </w:rPr>
        <w:t> </w:t>
      </w:r>
      <w:r w:rsidRPr="00527E89">
        <w:rPr>
          <w:rFonts w:ascii="Arial" w:hAnsi="Arial" w:cs="Arial"/>
          <w:noProof/>
          <w:sz w:val="22"/>
          <w:szCs w:val="22"/>
          <w:u w:val="single"/>
        </w:rPr>
        <w:t> </w:t>
      </w:r>
      <w:r w:rsidRPr="00527E89">
        <w:rPr>
          <w:rFonts w:ascii="Arial" w:hAnsi="Arial" w:cs="Arial"/>
          <w:noProof/>
          <w:sz w:val="22"/>
          <w:szCs w:val="22"/>
          <w:u w:val="single"/>
        </w:rPr>
        <w:t> </w:t>
      </w:r>
      <w:r w:rsidRPr="00527E89">
        <w:rPr>
          <w:rFonts w:ascii="Arial" w:hAnsi="Arial" w:cs="Arial"/>
          <w:noProof/>
          <w:sz w:val="22"/>
          <w:szCs w:val="22"/>
          <w:u w:val="single"/>
        </w:rPr>
        <w:t> </w:t>
      </w:r>
      <w:r w:rsidRPr="00527E89">
        <w:rPr>
          <w:rFonts w:ascii="Arial" w:hAnsi="Arial" w:cs="Arial"/>
          <w:sz w:val="22"/>
          <w:szCs w:val="22"/>
          <w:u w:val="single"/>
        </w:rPr>
        <w:fldChar w:fldCharType="end"/>
      </w:r>
      <w:bookmarkEnd w:id="10"/>
    </w:p>
    <w:p w:rsidR="004603F6" w:rsidRDefault="004603F6" w:rsidP="004603F6">
      <w:pPr>
        <w:autoSpaceDE w:val="0"/>
        <w:autoSpaceDN w:val="0"/>
        <w:adjustRightInd w:val="0"/>
        <w:rPr>
          <w:rFonts w:ascii="Arial" w:hAnsi="Arial" w:cs="Arial"/>
          <w:b/>
          <w:bCs/>
          <w:sz w:val="26"/>
          <w:szCs w:val="26"/>
        </w:rPr>
      </w:pPr>
    </w:p>
    <w:p w:rsidR="00C520A7" w:rsidRDefault="004603F6" w:rsidP="00C520A7">
      <w:pPr>
        <w:numPr>
          <w:ilvl w:val="0"/>
          <w:numId w:val="5"/>
        </w:numPr>
        <w:ind w:hanging="720"/>
        <w:rPr>
          <w:rFonts w:ascii="Arial" w:hAnsi="Arial" w:cs="Arial"/>
          <w:b/>
          <w:sz w:val="22"/>
          <w:szCs w:val="22"/>
        </w:rPr>
      </w:pPr>
      <w:r w:rsidRPr="00C520A7">
        <w:rPr>
          <w:rFonts w:ascii="Arial" w:hAnsi="Arial" w:cs="Arial"/>
          <w:b/>
          <w:sz w:val="22"/>
          <w:szCs w:val="22"/>
        </w:rPr>
        <w:t>Has the Cooperative Group and/or Study Chair adequately addressed the CIRB stipulations and/or recommendations from the prior CIRB review?</w:t>
      </w:r>
    </w:p>
    <w:p w:rsidR="00C520A7" w:rsidRDefault="00C520A7" w:rsidP="00C520A7">
      <w:pPr>
        <w:ind w:left="720"/>
        <w:rPr>
          <w:rFonts w:ascii="Arial" w:hAnsi="Arial" w:cs="Arial"/>
          <w:b/>
          <w:sz w:val="22"/>
          <w:szCs w:val="22"/>
        </w:rPr>
      </w:pPr>
    </w:p>
    <w:p w:rsidR="007A75D7" w:rsidRDefault="007A75D7" w:rsidP="00C520A7">
      <w:pPr>
        <w:ind w:left="720"/>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11" w:name="Check14"/>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ab/>
        <w:t>Yes</w:t>
      </w:r>
    </w:p>
    <w:p w:rsidR="007A75D7" w:rsidRDefault="007A75D7" w:rsidP="00C520A7">
      <w:pPr>
        <w:ind w:left="720"/>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12" w:name="Check15"/>
      <w:r>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ab/>
        <w:t>No</w:t>
      </w:r>
    </w:p>
    <w:p w:rsidR="00C520A7" w:rsidRPr="00C520A7" w:rsidRDefault="00C520A7" w:rsidP="00C520A7">
      <w:pPr>
        <w:ind w:left="720"/>
        <w:rPr>
          <w:rFonts w:ascii="Arial" w:hAnsi="Arial" w:cs="Arial"/>
          <w:b/>
          <w:sz w:val="22"/>
          <w:szCs w:val="22"/>
        </w:rPr>
      </w:pPr>
    </w:p>
    <w:p w:rsidR="00C33DAB" w:rsidRDefault="004603F6" w:rsidP="00C33DAB">
      <w:pPr>
        <w:numPr>
          <w:ilvl w:val="0"/>
          <w:numId w:val="5"/>
        </w:numPr>
        <w:ind w:hanging="720"/>
        <w:rPr>
          <w:rFonts w:ascii="Arial" w:hAnsi="Arial" w:cs="Arial"/>
          <w:b/>
          <w:sz w:val="22"/>
          <w:szCs w:val="22"/>
        </w:rPr>
      </w:pPr>
      <w:r w:rsidRPr="00182BD5">
        <w:rPr>
          <w:rFonts w:ascii="Arial" w:hAnsi="Arial" w:cs="Arial"/>
          <w:b/>
          <w:sz w:val="22"/>
          <w:szCs w:val="22"/>
        </w:rPr>
        <w:t xml:space="preserve">Did the Cooperative Group response include additional changes aside from the CIRB stipulations and/or recommendations? </w:t>
      </w:r>
    </w:p>
    <w:p w:rsidR="00182BD5" w:rsidRDefault="00182BD5" w:rsidP="00182BD5">
      <w:pPr>
        <w:ind w:left="720"/>
        <w:rPr>
          <w:rFonts w:ascii="Arial" w:hAnsi="Arial" w:cs="Arial"/>
          <w:b/>
          <w:sz w:val="22"/>
          <w:szCs w:val="22"/>
        </w:rPr>
      </w:pPr>
    </w:p>
    <w:p w:rsidR="00182BD5" w:rsidRPr="00182BD5" w:rsidRDefault="00182BD5" w:rsidP="00182BD5">
      <w:pPr>
        <w:ind w:left="720"/>
        <w:rPr>
          <w:rFonts w:ascii="Arial" w:hAnsi="Arial" w:cs="Arial"/>
          <w:sz w:val="22"/>
          <w:szCs w:val="22"/>
        </w:rPr>
      </w:pPr>
      <w:r w:rsidRPr="00182BD5">
        <w:rPr>
          <w:rFonts w:ascii="Arial" w:hAnsi="Arial" w:cs="Arial"/>
          <w:sz w:val="22"/>
          <w:szCs w:val="22"/>
        </w:rPr>
        <w:fldChar w:fldCharType="begin">
          <w:ffData>
            <w:name w:val="Check16"/>
            <w:enabled/>
            <w:calcOnExit w:val="0"/>
            <w:checkBox>
              <w:sizeAuto/>
              <w:default w:val="0"/>
            </w:checkBox>
          </w:ffData>
        </w:fldChar>
      </w:r>
      <w:bookmarkStart w:id="13" w:name="Check16"/>
      <w:r w:rsidRPr="00182BD5">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182BD5">
        <w:rPr>
          <w:rFonts w:ascii="Arial" w:hAnsi="Arial" w:cs="Arial"/>
          <w:sz w:val="22"/>
          <w:szCs w:val="22"/>
        </w:rPr>
        <w:fldChar w:fldCharType="end"/>
      </w:r>
      <w:bookmarkEnd w:id="13"/>
      <w:r w:rsidRPr="00182BD5">
        <w:rPr>
          <w:rFonts w:ascii="Arial" w:hAnsi="Arial" w:cs="Arial"/>
          <w:sz w:val="22"/>
          <w:szCs w:val="22"/>
        </w:rPr>
        <w:tab/>
        <w:t>Yes (if yes, check all that apply below)</w:t>
      </w:r>
    </w:p>
    <w:p w:rsidR="00182BD5" w:rsidRDefault="00182BD5" w:rsidP="00182BD5">
      <w:pPr>
        <w:ind w:left="720"/>
        <w:rPr>
          <w:rFonts w:ascii="Arial" w:hAnsi="Arial" w:cs="Arial"/>
          <w:sz w:val="22"/>
          <w:szCs w:val="22"/>
        </w:rPr>
      </w:pPr>
      <w:r w:rsidRPr="00182BD5">
        <w:rPr>
          <w:rFonts w:ascii="Arial" w:hAnsi="Arial" w:cs="Arial"/>
          <w:sz w:val="22"/>
          <w:szCs w:val="22"/>
        </w:rPr>
        <w:fldChar w:fldCharType="begin">
          <w:ffData>
            <w:name w:val="Check17"/>
            <w:enabled/>
            <w:calcOnExit w:val="0"/>
            <w:checkBox>
              <w:sizeAuto/>
              <w:default w:val="0"/>
            </w:checkBox>
          </w:ffData>
        </w:fldChar>
      </w:r>
      <w:bookmarkStart w:id="14" w:name="Check17"/>
      <w:r w:rsidRPr="00182BD5">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182BD5">
        <w:rPr>
          <w:rFonts w:ascii="Arial" w:hAnsi="Arial" w:cs="Arial"/>
          <w:sz w:val="22"/>
          <w:szCs w:val="22"/>
        </w:rPr>
        <w:fldChar w:fldCharType="end"/>
      </w:r>
      <w:bookmarkEnd w:id="14"/>
      <w:r w:rsidRPr="00182BD5">
        <w:rPr>
          <w:rFonts w:ascii="Arial" w:hAnsi="Arial" w:cs="Arial"/>
          <w:sz w:val="22"/>
          <w:szCs w:val="22"/>
        </w:rPr>
        <w:tab/>
        <w:t>No (if no, skip to Question 6)</w:t>
      </w:r>
    </w:p>
    <w:p w:rsidR="00182BD5" w:rsidRDefault="00182BD5" w:rsidP="00182BD5">
      <w:pPr>
        <w:ind w:left="720"/>
        <w:rPr>
          <w:rFonts w:ascii="Arial" w:hAnsi="Arial" w:cs="Arial"/>
          <w:sz w:val="22"/>
          <w:szCs w:val="22"/>
        </w:rPr>
      </w:pPr>
    </w:p>
    <w:p w:rsidR="007A75D7" w:rsidRDefault="004603F6" w:rsidP="007E794C">
      <w:pPr>
        <w:numPr>
          <w:ilvl w:val="0"/>
          <w:numId w:val="5"/>
        </w:numPr>
        <w:ind w:hanging="720"/>
        <w:rPr>
          <w:rFonts w:ascii="Arial" w:hAnsi="Arial" w:cs="Arial"/>
          <w:b/>
          <w:sz w:val="22"/>
          <w:szCs w:val="22"/>
        </w:rPr>
      </w:pPr>
      <w:r w:rsidRPr="007E794C">
        <w:rPr>
          <w:rFonts w:ascii="Arial" w:hAnsi="Arial" w:cs="Arial"/>
          <w:b/>
          <w:sz w:val="22"/>
          <w:szCs w:val="22"/>
        </w:rPr>
        <w:t>Do the additional changes alter the risk/benefit ratio to th</w:t>
      </w:r>
      <w:r w:rsidR="007E794C">
        <w:rPr>
          <w:rFonts w:ascii="Arial" w:hAnsi="Arial" w:cs="Arial"/>
          <w:b/>
          <w:sz w:val="22"/>
          <w:szCs w:val="22"/>
        </w:rPr>
        <w:t>e participants?</w:t>
      </w:r>
    </w:p>
    <w:p w:rsidR="007A75D7" w:rsidRDefault="007A75D7" w:rsidP="007A75D7">
      <w:pPr>
        <w:ind w:left="720"/>
        <w:rPr>
          <w:rFonts w:ascii="Arial" w:hAnsi="Arial" w:cs="Arial"/>
          <w:b/>
          <w:sz w:val="22"/>
          <w:szCs w:val="22"/>
        </w:rPr>
      </w:pPr>
    </w:p>
    <w:p w:rsidR="007E794C" w:rsidRPr="00123B92" w:rsidRDefault="00123B92" w:rsidP="007A75D7">
      <w:pPr>
        <w:ind w:left="720"/>
        <w:rPr>
          <w:rFonts w:ascii="Arial" w:hAnsi="Arial" w:cs="Arial"/>
          <w:sz w:val="22"/>
          <w:szCs w:val="22"/>
        </w:rPr>
      </w:pPr>
      <w:r w:rsidRPr="00123B92">
        <w:rPr>
          <w:rFonts w:ascii="Arial" w:hAnsi="Arial" w:cs="Arial"/>
          <w:sz w:val="22"/>
          <w:szCs w:val="22"/>
        </w:rPr>
        <w:fldChar w:fldCharType="begin">
          <w:ffData>
            <w:name w:val="Check18"/>
            <w:enabled/>
            <w:calcOnExit w:val="0"/>
            <w:checkBox>
              <w:sizeAuto/>
              <w:default w:val="0"/>
            </w:checkBox>
          </w:ffData>
        </w:fldChar>
      </w:r>
      <w:bookmarkStart w:id="15" w:name="Check18"/>
      <w:r w:rsidRPr="00123B92">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123B92">
        <w:rPr>
          <w:rFonts w:ascii="Arial" w:hAnsi="Arial" w:cs="Arial"/>
          <w:sz w:val="22"/>
          <w:szCs w:val="22"/>
        </w:rPr>
        <w:fldChar w:fldCharType="end"/>
      </w:r>
      <w:bookmarkEnd w:id="15"/>
      <w:r w:rsidRPr="00123B92">
        <w:rPr>
          <w:rFonts w:ascii="Arial" w:hAnsi="Arial" w:cs="Arial"/>
          <w:sz w:val="22"/>
          <w:szCs w:val="22"/>
        </w:rPr>
        <w:tab/>
        <w:t>Yes</w:t>
      </w:r>
    </w:p>
    <w:p w:rsidR="00123B92" w:rsidRPr="00123B92" w:rsidRDefault="00123B92" w:rsidP="007A75D7">
      <w:pPr>
        <w:ind w:left="720"/>
        <w:rPr>
          <w:rFonts w:ascii="Arial" w:hAnsi="Arial" w:cs="Arial"/>
          <w:sz w:val="22"/>
          <w:szCs w:val="22"/>
        </w:rPr>
      </w:pPr>
      <w:r w:rsidRPr="00123B92">
        <w:rPr>
          <w:rFonts w:ascii="Arial" w:hAnsi="Arial" w:cs="Arial"/>
          <w:sz w:val="22"/>
          <w:szCs w:val="22"/>
        </w:rPr>
        <w:fldChar w:fldCharType="begin">
          <w:ffData>
            <w:name w:val="Check19"/>
            <w:enabled/>
            <w:calcOnExit w:val="0"/>
            <w:checkBox>
              <w:sizeAuto/>
              <w:default w:val="0"/>
            </w:checkBox>
          </w:ffData>
        </w:fldChar>
      </w:r>
      <w:bookmarkStart w:id="16" w:name="Check19"/>
      <w:r w:rsidRPr="00123B92">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123B92">
        <w:rPr>
          <w:rFonts w:ascii="Arial" w:hAnsi="Arial" w:cs="Arial"/>
          <w:sz w:val="22"/>
          <w:szCs w:val="22"/>
        </w:rPr>
        <w:fldChar w:fldCharType="end"/>
      </w:r>
      <w:bookmarkEnd w:id="16"/>
      <w:r w:rsidRPr="00123B92">
        <w:rPr>
          <w:rFonts w:ascii="Arial" w:hAnsi="Arial" w:cs="Arial"/>
          <w:sz w:val="22"/>
          <w:szCs w:val="22"/>
        </w:rPr>
        <w:tab/>
        <w:t>No</w:t>
      </w:r>
    </w:p>
    <w:p w:rsidR="007E794C" w:rsidRDefault="007E794C" w:rsidP="007E794C">
      <w:pPr>
        <w:ind w:left="720"/>
        <w:rPr>
          <w:rFonts w:ascii="Arial" w:hAnsi="Arial" w:cs="Arial"/>
          <w:b/>
          <w:sz w:val="22"/>
          <w:szCs w:val="22"/>
        </w:rPr>
      </w:pPr>
    </w:p>
    <w:p w:rsidR="004603F6" w:rsidRDefault="004603F6" w:rsidP="007E794C">
      <w:pPr>
        <w:numPr>
          <w:ilvl w:val="0"/>
          <w:numId w:val="5"/>
        </w:numPr>
        <w:ind w:hanging="720"/>
        <w:rPr>
          <w:rFonts w:ascii="Arial" w:hAnsi="Arial" w:cs="Arial"/>
          <w:b/>
          <w:sz w:val="22"/>
          <w:szCs w:val="22"/>
        </w:rPr>
      </w:pPr>
      <w:r w:rsidRPr="007E794C">
        <w:rPr>
          <w:rFonts w:ascii="Arial" w:hAnsi="Arial" w:cs="Arial"/>
          <w:b/>
          <w:sz w:val="22"/>
          <w:szCs w:val="22"/>
        </w:rPr>
        <w:t>Please provide your comments and/or concerns (if any) regarding the Cooperative Group response and revised documentation.</w:t>
      </w:r>
    </w:p>
    <w:p w:rsidR="008F179C" w:rsidRDefault="008F179C" w:rsidP="008F179C">
      <w:pPr>
        <w:ind w:left="720"/>
        <w:rPr>
          <w:rFonts w:ascii="Arial" w:hAnsi="Arial" w:cs="Arial"/>
          <w:b/>
          <w:sz w:val="22"/>
          <w:szCs w:val="22"/>
        </w:rPr>
      </w:pPr>
    </w:p>
    <w:p w:rsidR="008F179C" w:rsidRPr="008F179C" w:rsidRDefault="008F179C" w:rsidP="008F179C">
      <w:pPr>
        <w:ind w:left="720"/>
        <w:rPr>
          <w:rFonts w:ascii="Arial" w:hAnsi="Arial" w:cs="Arial"/>
          <w:b/>
          <w:sz w:val="22"/>
          <w:szCs w:val="22"/>
          <w:u w:val="single"/>
        </w:rPr>
      </w:pPr>
      <w:r w:rsidRPr="008F179C">
        <w:rPr>
          <w:rFonts w:ascii="Arial" w:hAnsi="Arial" w:cs="Arial"/>
          <w:b/>
          <w:sz w:val="22"/>
          <w:szCs w:val="22"/>
          <w:u w:val="single"/>
        </w:rPr>
        <w:fldChar w:fldCharType="begin">
          <w:ffData>
            <w:name w:val="Text3"/>
            <w:enabled/>
            <w:calcOnExit w:val="0"/>
            <w:textInput/>
          </w:ffData>
        </w:fldChar>
      </w:r>
      <w:bookmarkStart w:id="17" w:name="Text3"/>
      <w:r w:rsidRPr="008F179C">
        <w:rPr>
          <w:rFonts w:ascii="Arial" w:hAnsi="Arial" w:cs="Arial"/>
          <w:b/>
          <w:sz w:val="22"/>
          <w:szCs w:val="22"/>
          <w:u w:val="single"/>
        </w:rPr>
        <w:instrText xml:space="preserve"> FORMTEXT </w:instrText>
      </w:r>
      <w:r w:rsidRPr="008F179C">
        <w:rPr>
          <w:rFonts w:ascii="Arial" w:hAnsi="Arial" w:cs="Arial"/>
          <w:b/>
          <w:sz w:val="22"/>
          <w:szCs w:val="22"/>
          <w:u w:val="single"/>
        </w:rPr>
      </w:r>
      <w:r w:rsidRPr="008F179C">
        <w:rPr>
          <w:rFonts w:ascii="Arial" w:hAnsi="Arial" w:cs="Arial"/>
          <w:b/>
          <w:sz w:val="22"/>
          <w:szCs w:val="22"/>
          <w:u w:val="single"/>
        </w:rPr>
        <w:fldChar w:fldCharType="separate"/>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sz w:val="22"/>
          <w:szCs w:val="22"/>
          <w:u w:val="single"/>
        </w:rPr>
        <w:fldChar w:fldCharType="end"/>
      </w:r>
      <w:bookmarkEnd w:id="17"/>
    </w:p>
    <w:p w:rsidR="004603F6" w:rsidRPr="007E794C" w:rsidRDefault="004603F6" w:rsidP="007E794C">
      <w:pPr>
        <w:ind w:left="720"/>
        <w:rPr>
          <w:rFonts w:ascii="Arial" w:hAnsi="Arial" w:cs="Arial"/>
          <w:b/>
          <w:sz w:val="22"/>
          <w:szCs w:val="22"/>
        </w:rPr>
      </w:pPr>
    </w:p>
    <w:p w:rsidR="004603F6" w:rsidRDefault="004603F6" w:rsidP="007E794C">
      <w:pPr>
        <w:numPr>
          <w:ilvl w:val="0"/>
          <w:numId w:val="5"/>
        </w:numPr>
        <w:ind w:hanging="720"/>
        <w:rPr>
          <w:rFonts w:ascii="Arial" w:hAnsi="Arial" w:cs="Arial"/>
          <w:b/>
          <w:sz w:val="22"/>
          <w:szCs w:val="22"/>
        </w:rPr>
      </w:pPr>
      <w:r w:rsidRPr="007E794C">
        <w:rPr>
          <w:rFonts w:ascii="Arial" w:hAnsi="Arial" w:cs="Arial"/>
          <w:b/>
          <w:sz w:val="22"/>
          <w:szCs w:val="22"/>
        </w:rPr>
        <w:t>Please provide your recommendation for CIRB action on the Cooperative Group response and revised documentation.</w:t>
      </w:r>
    </w:p>
    <w:p w:rsidR="00D80E9F" w:rsidRDefault="00D80E9F" w:rsidP="00D80E9F">
      <w:pPr>
        <w:ind w:left="720"/>
        <w:rPr>
          <w:rFonts w:ascii="Arial" w:hAnsi="Arial" w:cs="Arial"/>
          <w:b/>
          <w:sz w:val="22"/>
          <w:szCs w:val="22"/>
          <w:u w:val="single"/>
        </w:rPr>
      </w:pPr>
    </w:p>
    <w:p w:rsidR="00D80E9F" w:rsidRPr="008F179C" w:rsidRDefault="00D80E9F" w:rsidP="00D80E9F">
      <w:pPr>
        <w:ind w:left="720"/>
        <w:rPr>
          <w:rFonts w:ascii="Arial" w:hAnsi="Arial" w:cs="Arial"/>
          <w:b/>
          <w:sz w:val="22"/>
          <w:szCs w:val="22"/>
          <w:u w:val="single"/>
        </w:rPr>
      </w:pPr>
      <w:r w:rsidRPr="008F179C">
        <w:rPr>
          <w:rFonts w:ascii="Arial" w:hAnsi="Arial" w:cs="Arial"/>
          <w:b/>
          <w:sz w:val="22"/>
          <w:szCs w:val="22"/>
          <w:u w:val="single"/>
        </w:rPr>
        <w:fldChar w:fldCharType="begin">
          <w:ffData>
            <w:name w:val="Text3"/>
            <w:enabled/>
            <w:calcOnExit w:val="0"/>
            <w:textInput/>
          </w:ffData>
        </w:fldChar>
      </w:r>
      <w:r w:rsidRPr="008F179C">
        <w:rPr>
          <w:rFonts w:ascii="Arial" w:hAnsi="Arial" w:cs="Arial"/>
          <w:b/>
          <w:sz w:val="22"/>
          <w:szCs w:val="22"/>
          <w:u w:val="single"/>
        </w:rPr>
        <w:instrText xml:space="preserve"> FORMTEXT </w:instrText>
      </w:r>
      <w:r w:rsidRPr="008F179C">
        <w:rPr>
          <w:rFonts w:ascii="Arial" w:hAnsi="Arial" w:cs="Arial"/>
          <w:b/>
          <w:sz w:val="22"/>
          <w:szCs w:val="22"/>
          <w:u w:val="single"/>
        </w:rPr>
      </w:r>
      <w:r w:rsidRPr="008F179C">
        <w:rPr>
          <w:rFonts w:ascii="Arial" w:hAnsi="Arial" w:cs="Arial"/>
          <w:b/>
          <w:sz w:val="22"/>
          <w:szCs w:val="22"/>
          <w:u w:val="single"/>
        </w:rPr>
        <w:fldChar w:fldCharType="separate"/>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noProof/>
          <w:sz w:val="22"/>
          <w:szCs w:val="22"/>
          <w:u w:val="single"/>
        </w:rPr>
        <w:t> </w:t>
      </w:r>
      <w:r w:rsidRPr="008F179C">
        <w:rPr>
          <w:rFonts w:ascii="Arial" w:hAnsi="Arial" w:cs="Arial"/>
          <w:b/>
          <w:sz w:val="22"/>
          <w:szCs w:val="22"/>
          <w:u w:val="single"/>
        </w:rPr>
        <w:fldChar w:fldCharType="end"/>
      </w:r>
    </w:p>
    <w:p w:rsidR="00D80E9F" w:rsidRPr="00C172C6" w:rsidRDefault="00D80E9F" w:rsidP="00D80E9F">
      <w:pPr>
        <w:rPr>
          <w:rFonts w:ascii="Arial" w:hAnsi="Arial" w:cs="Arial"/>
          <w:b/>
          <w:sz w:val="22"/>
          <w:szCs w:val="22"/>
        </w:rPr>
      </w:pPr>
    </w:p>
    <w:p w:rsidR="00D80E9F" w:rsidRPr="00A0166B" w:rsidRDefault="00D80E9F" w:rsidP="00D80E9F">
      <w:pPr>
        <w:numPr>
          <w:ilvl w:val="0"/>
          <w:numId w:val="5"/>
        </w:numPr>
        <w:ind w:hanging="720"/>
        <w:rPr>
          <w:rFonts w:ascii="Arial" w:hAnsi="Arial" w:cs="Arial"/>
          <w:b/>
          <w:sz w:val="22"/>
          <w:szCs w:val="22"/>
        </w:rPr>
      </w:pPr>
      <w:r w:rsidRPr="00C172C6">
        <w:rPr>
          <w:rFonts w:ascii="Arial" w:hAnsi="Arial" w:cs="Arial"/>
          <w:b/>
          <w:sz w:val="22"/>
          <w:szCs w:val="22"/>
        </w:rPr>
        <w:t>45 CFR 46.404:  Research not involving greater than minimal risk</w:t>
      </w:r>
      <w:r w:rsidRPr="00C172C6">
        <w:rPr>
          <w:rFonts w:ascii="Arial" w:hAnsi="Arial" w:cs="Arial"/>
          <w:b/>
          <w:sz w:val="22"/>
          <w:szCs w:val="22"/>
        </w:rPr>
        <w:br/>
      </w:r>
    </w:p>
    <w:p w:rsidR="00D80E9F" w:rsidRPr="00A0166B" w:rsidRDefault="00D80E9F" w:rsidP="00D80E9F">
      <w:pPr>
        <w:ind w:left="1440" w:hanging="720"/>
        <w:rPr>
          <w:rFonts w:ascii="Arial" w:hAnsi="Arial" w:cs="Arial"/>
          <w:sz w:val="22"/>
          <w:szCs w:val="22"/>
        </w:rPr>
      </w:pPr>
      <w:r w:rsidRPr="00A0166B">
        <w:rPr>
          <w:rFonts w:ascii="Arial" w:hAnsi="Arial" w:cs="Arial"/>
          <w:sz w:val="22"/>
          <w:szCs w:val="22"/>
        </w:rPr>
        <w:fldChar w:fldCharType="begin">
          <w:ffData>
            <w:name w:val="Check2"/>
            <w:enabled/>
            <w:calcOnExit w:val="0"/>
            <w:checkBox>
              <w:sizeAuto/>
              <w:default w:val="0"/>
            </w:checkBox>
          </w:ffData>
        </w:fldChar>
      </w:r>
      <w:r w:rsidRPr="00A0166B">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A0166B">
        <w:rPr>
          <w:rFonts w:ascii="Arial" w:hAnsi="Arial" w:cs="Arial"/>
          <w:sz w:val="22"/>
          <w:szCs w:val="22"/>
        </w:rPr>
        <w:fldChar w:fldCharType="end"/>
      </w:r>
      <w:r w:rsidRPr="00A0166B">
        <w:rPr>
          <w:rFonts w:ascii="Arial" w:hAnsi="Arial" w:cs="Arial"/>
          <w:sz w:val="22"/>
          <w:szCs w:val="22"/>
        </w:rPr>
        <w:tab/>
        <w:t>Minimal risk </w:t>
      </w:r>
      <w:r w:rsidRPr="00A0166B">
        <w:rPr>
          <w:rFonts w:ascii="Arial" w:hAnsi="Arial" w:cs="Arial"/>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D80E9F" w:rsidRPr="00A0166B" w:rsidRDefault="00D80E9F" w:rsidP="00D80E9F">
      <w:pPr>
        <w:rPr>
          <w:rFonts w:ascii="Arial" w:hAnsi="Arial" w:cs="Arial"/>
          <w:sz w:val="22"/>
          <w:szCs w:val="22"/>
        </w:rPr>
      </w:pPr>
    </w:p>
    <w:p w:rsidR="00D80E9F" w:rsidRPr="00A0166B" w:rsidRDefault="00D80E9F" w:rsidP="00D80E9F">
      <w:pPr>
        <w:ind w:left="1440" w:hanging="720"/>
        <w:rPr>
          <w:rFonts w:ascii="Arial" w:hAnsi="Arial" w:cs="Arial"/>
          <w:sz w:val="22"/>
          <w:szCs w:val="22"/>
        </w:rPr>
      </w:pPr>
      <w:r w:rsidRPr="00A0166B">
        <w:rPr>
          <w:rFonts w:ascii="Arial" w:hAnsi="Arial" w:cs="Arial"/>
          <w:sz w:val="22"/>
          <w:szCs w:val="22"/>
        </w:rPr>
        <w:fldChar w:fldCharType="begin">
          <w:ffData>
            <w:name w:val="Check3"/>
            <w:enabled/>
            <w:calcOnExit w:val="0"/>
            <w:checkBox>
              <w:sizeAuto/>
              <w:default w:val="0"/>
            </w:checkBox>
          </w:ffData>
        </w:fldChar>
      </w:r>
      <w:r w:rsidRPr="00A0166B">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A0166B">
        <w:rPr>
          <w:rFonts w:ascii="Arial" w:hAnsi="Arial" w:cs="Arial"/>
          <w:sz w:val="22"/>
          <w:szCs w:val="22"/>
        </w:rPr>
        <w:fldChar w:fldCharType="end"/>
      </w:r>
      <w:r w:rsidRPr="00A0166B">
        <w:rPr>
          <w:rFonts w:ascii="Arial" w:hAnsi="Arial" w:cs="Arial"/>
          <w:sz w:val="22"/>
          <w:szCs w:val="22"/>
        </w:rPr>
        <w:tab/>
        <w:t>Adequate provisions are made for soliciting the assent of the children and the permission of their parents or guardians, as set forth in 46.408. </w:t>
      </w:r>
      <w:r w:rsidRPr="00A0166B">
        <w:rPr>
          <w:rFonts w:ascii="Arial" w:hAnsi="Arial" w:cs="Arial"/>
          <w:sz w:val="22"/>
          <w:szCs w:val="22"/>
        </w:rPr>
        <w:br/>
        <w:t>Explanation based on study documentation:</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D80E9F" w:rsidRPr="00C172C6" w:rsidRDefault="00D80E9F" w:rsidP="00D80E9F">
      <w:pPr>
        <w:rPr>
          <w:rFonts w:ascii="Arial" w:hAnsi="Arial" w:cs="Arial"/>
          <w:b/>
          <w:sz w:val="22"/>
          <w:szCs w:val="22"/>
        </w:rPr>
      </w:pPr>
    </w:p>
    <w:p w:rsidR="00D80E9F" w:rsidRPr="00C172C6" w:rsidRDefault="00D80E9F" w:rsidP="00D80E9F">
      <w:pPr>
        <w:rPr>
          <w:rFonts w:ascii="Arial" w:hAnsi="Arial" w:cs="Arial"/>
          <w:b/>
          <w:sz w:val="22"/>
          <w:szCs w:val="22"/>
        </w:rPr>
      </w:pPr>
      <w:r w:rsidRPr="00C172C6">
        <w:rPr>
          <w:rFonts w:ascii="Arial" w:hAnsi="Arial" w:cs="Arial"/>
          <w:b/>
          <w:sz w:val="22"/>
          <w:szCs w:val="22"/>
        </w:rPr>
        <w:t>Permission required from:</w:t>
      </w:r>
    </w:p>
    <w:p w:rsidR="00D80E9F" w:rsidRPr="00C172C6" w:rsidRDefault="00D80E9F" w:rsidP="00D80E9F">
      <w:pPr>
        <w:ind w:left="720"/>
        <w:rPr>
          <w:rFonts w:ascii="Arial" w:hAnsi="Arial" w:cs="Arial"/>
          <w:bCs/>
          <w:color w:val="000000"/>
          <w:sz w:val="22"/>
          <w:szCs w:val="22"/>
        </w:rPr>
      </w:pPr>
      <w:r w:rsidRPr="00C172C6">
        <w:rPr>
          <w:rFonts w:ascii="Arial" w:hAnsi="Arial" w:cs="Arial"/>
          <w:sz w:val="22"/>
          <w:szCs w:val="22"/>
        </w:rPr>
        <w:br/>
      </w:r>
      <w:r w:rsidRPr="00C172C6">
        <w:rPr>
          <w:rFonts w:ascii="Arial" w:hAnsi="Arial" w:cs="Arial"/>
          <w:bCs/>
          <w:color w:val="000000"/>
          <w:sz w:val="22"/>
          <w:szCs w:val="22"/>
        </w:rPr>
        <w:fldChar w:fldCharType="begin">
          <w:ffData>
            <w:name w:val="Check4"/>
            <w:enabled/>
            <w:calcOnExit w:val="0"/>
            <w:checkBox>
              <w:sizeAuto/>
              <w:default w:val="0"/>
            </w:checkBox>
          </w:ffData>
        </w:fldChar>
      </w:r>
      <w:r w:rsidRPr="00C172C6">
        <w:rPr>
          <w:rFonts w:ascii="Arial" w:hAnsi="Arial" w:cs="Arial"/>
          <w:bCs/>
          <w:color w:val="000000"/>
          <w:sz w:val="22"/>
          <w:szCs w:val="22"/>
        </w:rPr>
        <w:instrText xml:space="preserve"> FORMCHECKBOX </w:instrText>
      </w:r>
      <w:r w:rsidR="009878F4">
        <w:rPr>
          <w:rFonts w:ascii="Arial" w:hAnsi="Arial" w:cs="Arial"/>
          <w:bCs/>
          <w:color w:val="000000"/>
          <w:sz w:val="22"/>
          <w:szCs w:val="22"/>
        </w:rPr>
      </w:r>
      <w:r w:rsidR="009878F4">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One Parent</w:t>
      </w:r>
    </w:p>
    <w:p w:rsidR="00D80E9F" w:rsidRPr="00C172C6" w:rsidRDefault="00D80E9F" w:rsidP="00D80E9F">
      <w:pPr>
        <w:ind w:firstLine="720"/>
        <w:rPr>
          <w:rFonts w:ascii="Arial" w:hAnsi="Arial" w:cs="Arial"/>
          <w:bCs/>
          <w:color w:val="000000"/>
          <w:sz w:val="22"/>
          <w:szCs w:val="22"/>
        </w:rPr>
      </w:pPr>
      <w:r w:rsidRPr="00C172C6">
        <w:rPr>
          <w:rFonts w:ascii="Arial" w:hAnsi="Arial" w:cs="Arial"/>
          <w:bCs/>
          <w:color w:val="000000"/>
          <w:sz w:val="22"/>
          <w:szCs w:val="22"/>
        </w:rPr>
        <w:fldChar w:fldCharType="begin">
          <w:ffData>
            <w:name w:val="Check5"/>
            <w:enabled/>
            <w:calcOnExit w:val="0"/>
            <w:checkBox>
              <w:sizeAuto/>
              <w:default w:val="0"/>
            </w:checkBox>
          </w:ffData>
        </w:fldChar>
      </w:r>
      <w:r w:rsidRPr="00C172C6">
        <w:rPr>
          <w:rFonts w:ascii="Arial" w:hAnsi="Arial" w:cs="Arial"/>
          <w:bCs/>
          <w:color w:val="000000"/>
          <w:sz w:val="22"/>
          <w:szCs w:val="22"/>
        </w:rPr>
        <w:instrText xml:space="preserve"> FORMCHECKBOX </w:instrText>
      </w:r>
      <w:r w:rsidR="009878F4">
        <w:rPr>
          <w:rFonts w:ascii="Arial" w:hAnsi="Arial" w:cs="Arial"/>
          <w:bCs/>
          <w:color w:val="000000"/>
          <w:sz w:val="22"/>
          <w:szCs w:val="22"/>
        </w:rPr>
      </w:r>
      <w:r w:rsidR="009878F4">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Both Parents</w:t>
      </w:r>
    </w:p>
    <w:p w:rsidR="00D80E9F" w:rsidRPr="00263C5D" w:rsidRDefault="00D80E9F" w:rsidP="00D80E9F">
      <w:pPr>
        <w:rPr>
          <w:rFonts w:ascii="Arial" w:hAnsi="Arial" w:cs="Arial"/>
          <w:b/>
          <w:bCs/>
          <w:color w:val="000000"/>
          <w:sz w:val="16"/>
          <w:szCs w:val="16"/>
        </w:rPr>
      </w:pPr>
    </w:p>
    <w:p w:rsidR="00D80E9F" w:rsidRPr="00263C5D" w:rsidRDefault="00D80E9F" w:rsidP="00D80E9F">
      <w:pPr>
        <w:rPr>
          <w:rFonts w:ascii="Arial" w:hAnsi="Arial" w:cs="Arial"/>
          <w:b/>
          <w:sz w:val="22"/>
          <w:szCs w:val="22"/>
        </w:rPr>
      </w:pPr>
    </w:p>
    <w:p w:rsidR="00D80E9F" w:rsidRDefault="00D80E9F" w:rsidP="00D80E9F">
      <w:pPr>
        <w:numPr>
          <w:ilvl w:val="0"/>
          <w:numId w:val="5"/>
        </w:numPr>
        <w:ind w:hanging="720"/>
        <w:rPr>
          <w:rStyle w:val="apple-converted-space"/>
          <w:rFonts w:ascii="Arial" w:hAnsi="Arial" w:cs="Arial"/>
          <w:color w:val="000000"/>
          <w:sz w:val="22"/>
          <w:szCs w:val="22"/>
        </w:rPr>
      </w:pPr>
      <w:r w:rsidRPr="00D80E9F">
        <w:rPr>
          <w:rFonts w:ascii="Arial" w:hAnsi="Arial" w:cs="Arial"/>
          <w:b/>
          <w:sz w:val="22"/>
          <w:szCs w:val="22"/>
        </w:rPr>
        <w:t>45 CFR 46.405: Research involving greater than minimal risk but presenting the prospect of direct benefit to the individual subjects</w:t>
      </w:r>
      <w:r w:rsidRPr="00D80E9F">
        <w:rPr>
          <w:rFonts w:ascii="Arial" w:hAnsi="Arial" w:cs="Arial"/>
          <w:b/>
          <w:bCs/>
          <w:color w:val="000000"/>
          <w:sz w:val="27"/>
          <w:szCs w:val="27"/>
        </w:rPr>
        <w:br/>
      </w:r>
      <w:r w:rsidRPr="00A0166B">
        <w:rPr>
          <w:rFonts w:ascii="Arial" w:hAnsi="Arial" w:cs="Arial"/>
          <w:b/>
          <w:bCs/>
          <w:color w:val="000000"/>
          <w:sz w:val="22"/>
          <w:szCs w:val="22"/>
        </w:rPr>
        <w:br/>
      </w:r>
      <w:r w:rsidRPr="00A0166B">
        <w:rPr>
          <w:rFonts w:ascii="Arial" w:hAnsi="Arial" w:cs="Arial"/>
          <w:color w:val="000000"/>
          <w:sz w:val="22"/>
          <w:szCs w:val="22"/>
        </w:rPr>
        <w:fldChar w:fldCharType="begin">
          <w:ffData>
            <w:name w:val="Check6"/>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t>Greater than minimal risk</w:t>
      </w:r>
      <w:r w:rsidRPr="00A0166B">
        <w:rPr>
          <w:rStyle w:val="apple-converted-space"/>
          <w:rFonts w:ascii="Arial" w:hAnsi="Arial" w:cs="Arial"/>
          <w:color w:val="000000"/>
          <w:sz w:val="22"/>
          <w:szCs w:val="22"/>
        </w:rPr>
        <w:t> </w:t>
      </w:r>
    </w:p>
    <w:p w:rsidR="00D80E9F" w:rsidRDefault="00D80E9F" w:rsidP="00D80E9F">
      <w:pPr>
        <w:ind w:left="720" w:firstLine="720"/>
        <w:rPr>
          <w:rFonts w:ascii="Arial" w:hAnsi="Arial" w:cs="Arial"/>
          <w:color w:val="000000"/>
          <w:sz w:val="22"/>
          <w:szCs w:val="22"/>
        </w:rPr>
      </w:pPr>
      <w:r w:rsidRPr="00A0166B">
        <w:rPr>
          <w:rFonts w:ascii="Arial" w:hAnsi="Arial" w:cs="Arial"/>
          <w:color w:val="000000"/>
          <w:sz w:val="22"/>
          <w:szCs w:val="22"/>
        </w:rP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r w:rsidRPr="00A0166B">
        <w:rPr>
          <w:rFonts w:ascii="Arial" w:hAnsi="Arial" w:cs="Arial"/>
          <w:color w:val="000000"/>
          <w:sz w:val="22"/>
          <w:szCs w:val="22"/>
        </w:rPr>
        <w:br/>
      </w:r>
      <w:r w:rsidRPr="00A0166B">
        <w:rPr>
          <w:rFonts w:ascii="Arial" w:hAnsi="Arial" w:cs="Arial"/>
          <w:color w:val="000000"/>
          <w:sz w:val="22"/>
          <w:szCs w:val="22"/>
        </w:rPr>
        <w:fldChar w:fldCharType="begin">
          <w:ffData>
            <w:name w:val="Check7"/>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t>Prospect for direct subject benefit</w:t>
      </w:r>
      <w:r w:rsidRPr="00A0166B">
        <w:rPr>
          <w:rStyle w:val="apple-converted-space"/>
          <w:rFonts w:ascii="Arial" w:hAnsi="Arial" w:cs="Arial"/>
          <w:color w:val="000000"/>
          <w:sz w:val="22"/>
          <w:szCs w:val="22"/>
        </w:rPr>
        <w:t> </w:t>
      </w:r>
    </w:p>
    <w:p w:rsidR="00D80E9F" w:rsidRDefault="00D80E9F" w:rsidP="00D80E9F">
      <w:pPr>
        <w:ind w:left="720" w:firstLine="720"/>
        <w:rPr>
          <w:rFonts w:ascii="Arial" w:hAnsi="Arial" w:cs="Arial"/>
          <w:color w:val="000000"/>
          <w:sz w:val="22"/>
          <w:szCs w:val="22"/>
        </w:rPr>
      </w:pPr>
      <w:r w:rsidRPr="00A0166B">
        <w:rPr>
          <w:rFonts w:ascii="Arial" w:hAnsi="Arial" w:cs="Arial"/>
          <w:color w:val="000000"/>
          <w:sz w:val="22"/>
          <w:szCs w:val="22"/>
        </w:rP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r w:rsidRPr="00A0166B">
        <w:rPr>
          <w:rFonts w:ascii="Arial" w:hAnsi="Arial" w:cs="Arial"/>
          <w:color w:val="000000"/>
          <w:sz w:val="22"/>
          <w:szCs w:val="22"/>
        </w:rPr>
        <w:br/>
      </w:r>
      <w:r w:rsidRPr="00A0166B">
        <w:rPr>
          <w:rFonts w:ascii="Arial" w:hAnsi="Arial" w:cs="Arial"/>
          <w:color w:val="000000"/>
          <w:sz w:val="22"/>
          <w:szCs w:val="22"/>
        </w:rPr>
        <w:fldChar w:fldCharType="begin">
          <w:ffData>
            <w:name w:val="Check8"/>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t>The risk is justified by the anticipated benefit to the subjects</w:t>
      </w:r>
      <w:r w:rsidRPr="00A0166B">
        <w:rPr>
          <w:rStyle w:val="apple-converted-space"/>
          <w:rFonts w:ascii="Arial" w:hAnsi="Arial" w:cs="Arial"/>
          <w:color w:val="000000"/>
          <w:sz w:val="22"/>
          <w:szCs w:val="22"/>
        </w:rPr>
        <w:t> </w:t>
      </w:r>
    </w:p>
    <w:p w:rsidR="00D80E9F" w:rsidRDefault="00D80E9F" w:rsidP="00D80E9F">
      <w:pPr>
        <w:ind w:left="1440"/>
        <w:rPr>
          <w:rFonts w:ascii="Arial" w:hAnsi="Arial" w:cs="Arial"/>
          <w:color w:val="000000"/>
          <w:sz w:val="22"/>
          <w:szCs w:val="22"/>
        </w:rPr>
      </w:pPr>
      <w:r w:rsidRPr="00A0166B">
        <w:rPr>
          <w:rFonts w:ascii="Arial" w:hAnsi="Arial" w:cs="Arial"/>
          <w:color w:val="000000"/>
          <w:sz w:val="22"/>
          <w:szCs w:val="22"/>
        </w:rP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D80E9F" w:rsidRDefault="00D80E9F" w:rsidP="00D80E9F">
      <w:pPr>
        <w:ind w:left="1440"/>
        <w:rPr>
          <w:rFonts w:ascii="Arial" w:hAnsi="Arial" w:cs="Arial"/>
          <w:color w:val="000000"/>
          <w:sz w:val="22"/>
          <w:szCs w:val="22"/>
        </w:rPr>
      </w:pPr>
    </w:p>
    <w:p w:rsidR="00D80E9F" w:rsidRPr="00A0166B" w:rsidRDefault="00D80E9F" w:rsidP="00D80E9F">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9"/>
            <w:enabled/>
            <w:calcOnExit w:val="0"/>
            <w:checkBox>
              <w:sizeAuto/>
              <w:default w:val="0"/>
            </w:checkBox>
          </w:ffData>
        </w:fldChar>
      </w:r>
      <w:bookmarkStart w:id="18" w:name="Check9"/>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8"/>
      <w:r w:rsidRPr="00A0166B">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The relation of the anticipated benefit to the risk is at least as favorable to the subjects as that presented by available alternative approaches</w:t>
      </w:r>
      <w:r w:rsidRPr="00A0166B">
        <w:rPr>
          <w:rStyle w:val="apple-converted-space"/>
          <w:rFonts w:ascii="Arial" w:hAnsi="Arial" w:cs="Arial"/>
          <w:color w:val="000000"/>
          <w:sz w:val="22"/>
          <w:szCs w:val="22"/>
        </w:rPr>
        <w:t> </w:t>
      </w:r>
      <w:r w:rsidRPr="00A0166B">
        <w:rPr>
          <w:rFonts w:ascii="Arial" w:hAnsi="Arial" w:cs="Arial"/>
          <w:color w:val="000000"/>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p>
    <w:p w:rsidR="00D80E9F" w:rsidRPr="00A0166B" w:rsidRDefault="00D80E9F" w:rsidP="00D80E9F">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0"/>
            <w:enabled/>
            <w:calcOnExit w:val="0"/>
            <w:checkBox>
              <w:sizeAuto/>
              <w:default w:val="0"/>
            </w:checkBox>
          </w:ffData>
        </w:fldChar>
      </w:r>
      <w:bookmarkStart w:id="19" w:name="Check10"/>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9"/>
      <w:r>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Adequate provisions are made for soliciting the assent of the children and permission of their parents or guardians, as set forth in 46.408.</w:t>
      </w:r>
      <w:r w:rsidRPr="00A0166B">
        <w:rPr>
          <w:sz w:val="22"/>
          <w:szCs w:val="22"/>
        </w:rPr>
        <w:t> </w:t>
      </w:r>
      <w:r w:rsidRPr="00A0166B">
        <w:rPr>
          <w:rFonts w:ascii="Arial" w:hAnsi="Arial" w:cs="Arial"/>
          <w:color w:val="000000"/>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D80E9F" w:rsidRDefault="00D80E9F" w:rsidP="00D80E9F">
      <w:pPr>
        <w:ind w:left="720"/>
        <w:rPr>
          <w:rFonts w:ascii="Arial" w:hAnsi="Arial" w:cs="Arial"/>
          <w:b/>
          <w:sz w:val="22"/>
          <w:szCs w:val="22"/>
        </w:rPr>
      </w:pPr>
    </w:p>
    <w:p w:rsidR="00D80E9F" w:rsidRPr="00C172C6" w:rsidRDefault="00D80E9F" w:rsidP="00D80E9F">
      <w:pPr>
        <w:rPr>
          <w:rFonts w:ascii="Arial" w:hAnsi="Arial" w:cs="Arial"/>
          <w:b/>
          <w:sz w:val="22"/>
          <w:szCs w:val="22"/>
        </w:rPr>
      </w:pPr>
    </w:p>
    <w:p w:rsidR="00D80E9F" w:rsidRPr="00C172C6" w:rsidRDefault="00D80E9F" w:rsidP="00D80E9F">
      <w:pPr>
        <w:rPr>
          <w:rFonts w:ascii="Arial" w:hAnsi="Arial" w:cs="Arial"/>
          <w:b/>
          <w:sz w:val="22"/>
          <w:szCs w:val="22"/>
        </w:rPr>
      </w:pPr>
      <w:r w:rsidRPr="00C172C6">
        <w:rPr>
          <w:rFonts w:ascii="Arial" w:hAnsi="Arial" w:cs="Arial"/>
          <w:b/>
          <w:sz w:val="22"/>
          <w:szCs w:val="22"/>
        </w:rPr>
        <w:t>Permission required from:</w:t>
      </w:r>
    </w:p>
    <w:p w:rsidR="00D80E9F" w:rsidRPr="00C172C6" w:rsidRDefault="00D80E9F" w:rsidP="00D80E9F">
      <w:pPr>
        <w:ind w:left="720"/>
        <w:rPr>
          <w:rFonts w:ascii="Arial" w:hAnsi="Arial" w:cs="Arial"/>
          <w:bCs/>
          <w:color w:val="000000"/>
          <w:sz w:val="22"/>
          <w:szCs w:val="22"/>
        </w:rPr>
      </w:pPr>
      <w:r w:rsidRPr="00C172C6">
        <w:rPr>
          <w:rFonts w:ascii="Arial" w:hAnsi="Arial" w:cs="Arial"/>
          <w:sz w:val="22"/>
          <w:szCs w:val="22"/>
        </w:rPr>
        <w:br/>
      </w:r>
      <w:r w:rsidRPr="00C172C6">
        <w:rPr>
          <w:rFonts w:ascii="Arial" w:hAnsi="Arial" w:cs="Arial"/>
          <w:bCs/>
          <w:color w:val="000000"/>
          <w:sz w:val="22"/>
          <w:szCs w:val="22"/>
        </w:rPr>
        <w:fldChar w:fldCharType="begin">
          <w:ffData>
            <w:name w:val="Check4"/>
            <w:enabled/>
            <w:calcOnExit w:val="0"/>
            <w:checkBox>
              <w:sizeAuto/>
              <w:default w:val="0"/>
            </w:checkBox>
          </w:ffData>
        </w:fldChar>
      </w:r>
      <w:r w:rsidRPr="00C172C6">
        <w:rPr>
          <w:rFonts w:ascii="Arial" w:hAnsi="Arial" w:cs="Arial"/>
          <w:bCs/>
          <w:color w:val="000000"/>
          <w:sz w:val="22"/>
          <w:szCs w:val="22"/>
        </w:rPr>
        <w:instrText xml:space="preserve"> FORMCHECKBOX </w:instrText>
      </w:r>
      <w:r w:rsidR="009878F4">
        <w:rPr>
          <w:rFonts w:ascii="Arial" w:hAnsi="Arial" w:cs="Arial"/>
          <w:bCs/>
          <w:color w:val="000000"/>
          <w:sz w:val="22"/>
          <w:szCs w:val="22"/>
        </w:rPr>
      </w:r>
      <w:r w:rsidR="009878F4">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One Parent</w:t>
      </w:r>
    </w:p>
    <w:p w:rsidR="00D80E9F" w:rsidRPr="00C172C6" w:rsidRDefault="00D80E9F" w:rsidP="00D80E9F">
      <w:pPr>
        <w:ind w:firstLine="720"/>
        <w:rPr>
          <w:rFonts w:ascii="Arial" w:hAnsi="Arial" w:cs="Arial"/>
          <w:bCs/>
          <w:color w:val="000000"/>
          <w:sz w:val="22"/>
          <w:szCs w:val="22"/>
        </w:rPr>
      </w:pPr>
      <w:r w:rsidRPr="00C172C6">
        <w:rPr>
          <w:rFonts w:ascii="Arial" w:hAnsi="Arial" w:cs="Arial"/>
          <w:bCs/>
          <w:color w:val="000000"/>
          <w:sz w:val="22"/>
          <w:szCs w:val="22"/>
        </w:rPr>
        <w:fldChar w:fldCharType="begin">
          <w:ffData>
            <w:name w:val="Check5"/>
            <w:enabled/>
            <w:calcOnExit w:val="0"/>
            <w:checkBox>
              <w:sizeAuto/>
              <w:default w:val="0"/>
            </w:checkBox>
          </w:ffData>
        </w:fldChar>
      </w:r>
      <w:r w:rsidRPr="00C172C6">
        <w:rPr>
          <w:rFonts w:ascii="Arial" w:hAnsi="Arial" w:cs="Arial"/>
          <w:bCs/>
          <w:color w:val="000000"/>
          <w:sz w:val="22"/>
          <w:szCs w:val="22"/>
        </w:rPr>
        <w:instrText xml:space="preserve"> FORMCHECKBOX </w:instrText>
      </w:r>
      <w:r w:rsidR="009878F4">
        <w:rPr>
          <w:rFonts w:ascii="Arial" w:hAnsi="Arial" w:cs="Arial"/>
          <w:bCs/>
          <w:color w:val="000000"/>
          <w:sz w:val="22"/>
          <w:szCs w:val="22"/>
        </w:rPr>
      </w:r>
      <w:r w:rsidR="009878F4">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Both Parents</w:t>
      </w:r>
    </w:p>
    <w:p w:rsidR="00D80E9F" w:rsidRPr="00A0166B" w:rsidRDefault="00D80E9F" w:rsidP="00D80E9F">
      <w:pPr>
        <w:spacing w:after="240"/>
        <w:rPr>
          <w:rFonts w:ascii="Arial" w:hAnsi="Arial" w:cs="Arial"/>
          <w:b/>
          <w:bCs/>
          <w:sz w:val="22"/>
          <w:szCs w:val="22"/>
        </w:rPr>
      </w:pPr>
    </w:p>
    <w:p w:rsidR="00D80E9F" w:rsidRDefault="00D80E9F" w:rsidP="00D80E9F">
      <w:pPr>
        <w:numPr>
          <w:ilvl w:val="0"/>
          <w:numId w:val="5"/>
        </w:numPr>
        <w:ind w:hanging="720"/>
        <w:rPr>
          <w:rFonts w:ascii="Arial" w:hAnsi="Arial" w:cs="Arial"/>
        </w:rPr>
      </w:pPr>
      <w:r w:rsidRPr="00A0166B">
        <w:rPr>
          <w:rFonts w:ascii="Arial" w:hAnsi="Arial" w:cs="Arial"/>
          <w:b/>
          <w:bCs/>
          <w:sz w:val="22"/>
          <w:szCs w:val="22"/>
        </w:rPr>
        <w:t>45 CFR 46.406: Research involving greater than minimal risk and no prospect of direct benefit to individual subjects, but likely to yield generalizable knowledge about the subject's disorder or condition</w:t>
      </w:r>
      <w:r w:rsidRPr="000C31B6">
        <w:rPr>
          <w:rFonts w:ascii="Arial" w:hAnsi="Arial" w:cs="Arial"/>
          <w:b/>
          <w:bCs/>
          <w:sz w:val="16"/>
          <w:szCs w:val="16"/>
        </w:rPr>
        <w:br/>
      </w:r>
    </w:p>
    <w:p w:rsidR="00D80E9F" w:rsidRPr="00A0166B" w:rsidRDefault="00D80E9F" w:rsidP="00D80E9F">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1"/>
            <w:enabled/>
            <w:calcOnExit w:val="0"/>
            <w:checkBox>
              <w:sizeAuto/>
              <w:default w:val="0"/>
            </w:checkBox>
          </w:ffData>
        </w:fldChar>
      </w:r>
      <w:bookmarkStart w:id="20" w:name="Check11"/>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20"/>
      <w:r w:rsidRPr="00A0166B">
        <w:rPr>
          <w:rFonts w:ascii="Arial" w:hAnsi="Arial" w:cs="Arial"/>
          <w:color w:val="000000"/>
          <w:sz w:val="22"/>
          <w:szCs w:val="22"/>
        </w:rPr>
        <w:tab/>
        <w:t>Greater than minimal risk </w:t>
      </w:r>
      <w:r w:rsidRPr="00A0166B">
        <w:rPr>
          <w:rFonts w:ascii="Arial" w:hAnsi="Arial" w:cs="Arial"/>
          <w:color w:val="000000"/>
          <w:sz w:val="22"/>
          <w:szCs w:val="22"/>
        </w:rPr>
        <w:tab/>
      </w:r>
    </w:p>
    <w:p w:rsidR="00D80E9F" w:rsidRDefault="00D80E9F" w:rsidP="00D80E9F">
      <w:pPr>
        <w:tabs>
          <w:tab w:val="left" w:pos="1350"/>
        </w:tabs>
        <w:ind w:left="1440" w:hanging="720"/>
        <w:rPr>
          <w:rFonts w:ascii="Arial" w:hAnsi="Arial" w:cs="Arial"/>
          <w:color w:val="000000"/>
          <w:sz w:val="22"/>
          <w:szCs w:val="22"/>
        </w:rPr>
      </w:pPr>
      <w:r>
        <w:rPr>
          <w:rFonts w:ascii="Arial" w:hAnsi="Arial" w:cs="Arial"/>
          <w:color w:val="000000"/>
          <w:sz w:val="22"/>
          <w:szCs w:val="22"/>
        </w:rPr>
        <w:tab/>
      </w:r>
      <w:r w:rsidRPr="00A0166B">
        <w:rPr>
          <w:rFonts w:ascii="Arial" w:hAnsi="Arial" w:cs="Arial"/>
          <w:color w:val="000000"/>
          <w:sz w:val="22"/>
          <w:szCs w:val="22"/>
        </w:rP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D80E9F" w:rsidRDefault="00D80E9F" w:rsidP="00D80E9F">
      <w:pPr>
        <w:tabs>
          <w:tab w:val="left" w:pos="1350"/>
        </w:tabs>
        <w:ind w:left="1440" w:hanging="720"/>
        <w:rPr>
          <w:rFonts w:ascii="Arial" w:hAnsi="Arial" w:cs="Arial"/>
          <w:color w:val="000000"/>
          <w:sz w:val="22"/>
          <w:szCs w:val="22"/>
        </w:rPr>
      </w:pPr>
    </w:p>
    <w:p w:rsidR="00D80E9F" w:rsidRPr="00A0166B" w:rsidRDefault="00D80E9F" w:rsidP="00D80E9F">
      <w:pPr>
        <w:tabs>
          <w:tab w:val="left" w:pos="1350"/>
        </w:tabs>
        <w:ind w:left="1440" w:hanging="720"/>
        <w:rPr>
          <w:rFonts w:ascii="Arial" w:hAnsi="Arial" w:cs="Arial"/>
          <w:color w:val="000000"/>
          <w:sz w:val="22"/>
          <w:szCs w:val="22"/>
        </w:rPr>
      </w:pPr>
      <w:r>
        <w:rPr>
          <w:rFonts w:ascii="Arial" w:hAnsi="Arial" w:cs="Arial"/>
          <w:color w:val="000000"/>
          <w:sz w:val="22"/>
          <w:szCs w:val="22"/>
        </w:rPr>
        <w:fldChar w:fldCharType="begin">
          <w:ffData>
            <w:name w:val="Check12"/>
            <w:enabled/>
            <w:calcOnExit w:val="0"/>
            <w:checkBox>
              <w:sizeAuto/>
              <w:default w:val="0"/>
            </w:checkBox>
          </w:ffData>
        </w:fldChar>
      </w:r>
      <w:bookmarkStart w:id="21" w:name="Check12"/>
      <w:r>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Pr>
          <w:rFonts w:ascii="Arial" w:hAnsi="Arial" w:cs="Arial"/>
          <w:color w:val="000000"/>
          <w:sz w:val="22"/>
          <w:szCs w:val="22"/>
        </w:rPr>
        <w:fldChar w:fldCharType="end"/>
      </w:r>
      <w:bookmarkEnd w:id="21"/>
      <w:r>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The risk represents a minor increase over minimal risk </w:t>
      </w:r>
      <w:r w:rsidRPr="00A0166B">
        <w:rPr>
          <w:rFonts w:ascii="Arial" w:hAnsi="Arial" w:cs="Arial"/>
          <w:color w:val="000000"/>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p>
    <w:p w:rsidR="00D80E9F" w:rsidRPr="00A0166B" w:rsidRDefault="00D80E9F" w:rsidP="00D80E9F">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3"/>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The intervention or procedure presents experiences to subjects that are reasonably commensurate with those inherent in their actual or expected medical, dental, psychological, social, or educational situations </w:t>
      </w:r>
      <w:r w:rsidRPr="00A0166B">
        <w:rPr>
          <w:rFonts w:ascii="Arial" w:hAnsi="Arial" w:cs="Arial"/>
          <w:color w:val="000000"/>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p>
    <w:p w:rsidR="00D80E9F" w:rsidRPr="00A0166B" w:rsidRDefault="00D80E9F" w:rsidP="00D80E9F">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4"/>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The intervention or procedure is likely to yield generalizable knowledge about the subjects' disorder or condition which is of vital importance for the understanding or amelioration of the subjects' disorder or condition </w:t>
      </w:r>
      <w:r w:rsidRPr="00A0166B">
        <w:rPr>
          <w:rFonts w:ascii="Arial" w:hAnsi="Arial" w:cs="Arial"/>
          <w:color w:val="000000"/>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A0166B">
        <w:rPr>
          <w:rFonts w:ascii="Arial" w:hAnsi="Arial" w:cs="Arial"/>
          <w:color w:val="000000"/>
          <w:sz w:val="22"/>
          <w:szCs w:val="22"/>
        </w:rPr>
        <w:br/>
      </w:r>
    </w:p>
    <w:p w:rsidR="00D80E9F" w:rsidRPr="00BD0629" w:rsidRDefault="00D80E9F" w:rsidP="00D80E9F">
      <w:pPr>
        <w:tabs>
          <w:tab w:val="left" w:pos="1350"/>
        </w:tabs>
        <w:ind w:left="1440" w:hanging="720"/>
        <w:rPr>
          <w:rFonts w:ascii="Arial" w:hAnsi="Arial" w:cs="Arial"/>
          <w:b/>
          <w:bCs/>
          <w:sz w:val="22"/>
          <w:szCs w:val="22"/>
        </w:rPr>
      </w:pPr>
      <w:r w:rsidRPr="00A0166B">
        <w:rPr>
          <w:rFonts w:ascii="Arial" w:hAnsi="Arial" w:cs="Arial"/>
          <w:color w:val="000000"/>
          <w:sz w:val="22"/>
          <w:szCs w:val="22"/>
        </w:rPr>
        <w:fldChar w:fldCharType="begin">
          <w:ffData>
            <w:name w:val="Check15"/>
            <w:enabled/>
            <w:calcOnExit w:val="0"/>
            <w:checkBox>
              <w:sizeAuto/>
              <w:default w:val="0"/>
            </w:checkBox>
          </w:ffData>
        </w:fldChar>
      </w:r>
      <w:r w:rsidRPr="00A0166B">
        <w:rPr>
          <w:rFonts w:ascii="Arial" w:hAnsi="Arial" w:cs="Arial"/>
          <w:color w:val="000000"/>
          <w:sz w:val="22"/>
          <w:szCs w:val="22"/>
        </w:rPr>
        <w:instrText xml:space="preserve"> FORMCHECKBOX </w:instrText>
      </w:r>
      <w:r w:rsidR="009878F4">
        <w:rPr>
          <w:rFonts w:ascii="Arial" w:hAnsi="Arial" w:cs="Arial"/>
          <w:color w:val="000000"/>
          <w:sz w:val="22"/>
          <w:szCs w:val="22"/>
        </w:rPr>
      </w:r>
      <w:r w:rsidR="009878F4">
        <w:rPr>
          <w:rFonts w:ascii="Arial" w:hAnsi="Arial" w:cs="Arial"/>
          <w:color w:val="000000"/>
          <w:sz w:val="22"/>
          <w:szCs w:val="22"/>
        </w:rPr>
        <w:fldChar w:fldCharType="separate"/>
      </w:r>
      <w:r w:rsidRPr="00A0166B">
        <w:rPr>
          <w:rFonts w:ascii="Arial" w:hAnsi="Arial" w:cs="Arial"/>
          <w:color w:val="000000"/>
          <w:sz w:val="22"/>
          <w:szCs w:val="22"/>
        </w:rPr>
        <w:fldChar w:fldCharType="end"/>
      </w:r>
      <w:r w:rsidRPr="00A0166B">
        <w:rPr>
          <w:rFonts w:ascii="Arial" w:hAnsi="Arial" w:cs="Arial"/>
          <w:color w:val="000000"/>
          <w:sz w:val="22"/>
          <w:szCs w:val="22"/>
        </w:rPr>
        <w:tab/>
      </w:r>
      <w:r>
        <w:rPr>
          <w:rFonts w:ascii="Arial" w:hAnsi="Arial" w:cs="Arial"/>
          <w:color w:val="000000"/>
          <w:sz w:val="22"/>
          <w:szCs w:val="22"/>
        </w:rPr>
        <w:tab/>
      </w:r>
      <w:r w:rsidRPr="00A0166B">
        <w:rPr>
          <w:rFonts w:ascii="Arial" w:hAnsi="Arial" w:cs="Arial"/>
          <w:color w:val="000000"/>
          <w:sz w:val="22"/>
          <w:szCs w:val="22"/>
        </w:rPr>
        <w:t>Adequate provisions are made for soliciting assent of the children and permission of their parents or guardians, as set forth in 46.408. Both parents will provide permission. </w:t>
      </w:r>
      <w:r w:rsidRPr="00A0166B">
        <w:rPr>
          <w:rFonts w:ascii="Arial" w:hAnsi="Arial" w:cs="Arial"/>
          <w:color w:val="000000"/>
          <w:sz w:val="22"/>
          <w:szCs w:val="22"/>
        </w:rPr>
        <w:br/>
        <w:t>Explanation based on study documentation:</w:t>
      </w:r>
      <w:r w:rsidRPr="000C31B6">
        <w:rPr>
          <w:rFonts w:ascii="Arial" w:hAnsi="Arial" w:cs="Arial"/>
        </w:rPr>
        <w:t>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Pr="000C31B6">
        <w:rPr>
          <w:rFonts w:ascii="Arial" w:hAnsi="Arial" w:cs="Arial"/>
        </w:rPr>
        <w:t> </w:t>
      </w:r>
      <w:r w:rsidRPr="000C31B6">
        <w:rPr>
          <w:rFonts w:ascii="Arial" w:hAnsi="Arial" w:cs="Arial"/>
        </w:rPr>
        <w:br/>
      </w:r>
      <w:r w:rsidRPr="000C31B6">
        <w:rPr>
          <w:rFonts w:ascii="Arial" w:hAnsi="Arial" w:cs="Arial"/>
        </w:rPr>
        <w:br/>
      </w:r>
    </w:p>
    <w:p w:rsidR="00D80E9F" w:rsidRDefault="00D80E9F" w:rsidP="00D80E9F">
      <w:pPr>
        <w:numPr>
          <w:ilvl w:val="0"/>
          <w:numId w:val="5"/>
        </w:numPr>
        <w:ind w:hanging="720"/>
        <w:rPr>
          <w:rFonts w:ascii="Arial" w:hAnsi="Arial" w:cs="Arial"/>
          <w:b/>
          <w:bCs/>
          <w:sz w:val="22"/>
          <w:szCs w:val="22"/>
        </w:rPr>
      </w:pPr>
      <w:r w:rsidRPr="00BD0629">
        <w:rPr>
          <w:rFonts w:ascii="Arial" w:hAnsi="Arial" w:cs="Arial"/>
          <w:b/>
          <w:bCs/>
          <w:sz w:val="22"/>
          <w:szCs w:val="22"/>
        </w:rPr>
        <w:t>45 CFR 46.407: Research not otherwise approvable which presents an opportunity to understand, prevent, or alleviate a serious problem affecting the health or welfare of children</w:t>
      </w:r>
    </w:p>
    <w:p w:rsidR="00D80E9F" w:rsidRPr="00BD0629" w:rsidRDefault="00D80E9F" w:rsidP="00D80E9F">
      <w:pPr>
        <w:ind w:left="720"/>
        <w:rPr>
          <w:rFonts w:ascii="Arial" w:hAnsi="Arial" w:cs="Arial"/>
          <w:b/>
          <w:bCs/>
          <w:sz w:val="22"/>
          <w:szCs w:val="22"/>
        </w:rPr>
      </w:pPr>
    </w:p>
    <w:p w:rsidR="00D80E9F" w:rsidRPr="00BD0629" w:rsidRDefault="00D80E9F" w:rsidP="00D80E9F">
      <w:pPr>
        <w:spacing w:after="240"/>
        <w:ind w:left="1440" w:hanging="720"/>
        <w:rPr>
          <w:rFonts w:ascii="Arial" w:hAnsi="Arial" w:cs="Arial"/>
          <w:sz w:val="22"/>
          <w:szCs w:val="22"/>
        </w:rPr>
      </w:pPr>
      <w:r w:rsidRPr="00BD0629">
        <w:rPr>
          <w:rFonts w:ascii="Arial" w:hAnsi="Arial" w:cs="Arial"/>
          <w:sz w:val="22"/>
          <w:szCs w:val="22"/>
        </w:rPr>
        <w:fldChar w:fldCharType="begin">
          <w:ffData>
            <w:name w:val="Check16"/>
            <w:enabled/>
            <w:calcOnExit w:val="0"/>
            <w:checkBox>
              <w:sizeAuto/>
              <w:default w:val="0"/>
            </w:checkBox>
          </w:ffData>
        </w:fldChar>
      </w:r>
      <w:r w:rsidRPr="00BD0629">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BD0629">
        <w:rPr>
          <w:rFonts w:ascii="Arial" w:hAnsi="Arial" w:cs="Arial"/>
          <w:sz w:val="22"/>
          <w:szCs w:val="22"/>
        </w:rPr>
        <w:fldChar w:fldCharType="end"/>
      </w:r>
      <w:r w:rsidRPr="00BD0629">
        <w:rPr>
          <w:rFonts w:ascii="Arial" w:hAnsi="Arial" w:cs="Arial"/>
          <w:sz w:val="22"/>
          <w:szCs w:val="22"/>
        </w:rPr>
        <w:tab/>
        <w:t xml:space="preserve">The IRB does not believe meets the requirements of 46.404, 46.405, </w:t>
      </w:r>
      <w:proofErr w:type="gramStart"/>
      <w:r w:rsidRPr="00BD0629">
        <w:rPr>
          <w:rFonts w:ascii="Arial" w:hAnsi="Arial" w:cs="Arial"/>
          <w:sz w:val="22"/>
          <w:szCs w:val="22"/>
        </w:rPr>
        <w:t>46.406</w:t>
      </w:r>
      <w:proofErr w:type="gramEnd"/>
      <w:r w:rsidRPr="00BD0629">
        <w:rPr>
          <w:rFonts w:ascii="Arial" w:hAnsi="Arial" w:cs="Arial"/>
          <w:sz w:val="22"/>
          <w:szCs w:val="22"/>
        </w:rPr>
        <w:t> </w:t>
      </w:r>
      <w:r w:rsidRPr="00BD0629">
        <w:rPr>
          <w:rFonts w:ascii="Arial" w:hAnsi="Arial" w:cs="Arial"/>
          <w:sz w:val="22"/>
          <w:szCs w:val="22"/>
        </w:rPr>
        <w:br/>
        <w:t>Explanation based on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D80E9F" w:rsidRDefault="00D80E9F" w:rsidP="00D80E9F">
      <w:pPr>
        <w:spacing w:after="240"/>
        <w:ind w:left="1440" w:hanging="720"/>
        <w:rPr>
          <w:rFonts w:ascii="Arial" w:hAnsi="Arial" w:cs="Arial"/>
        </w:rPr>
      </w:pPr>
      <w:r w:rsidRPr="00BD0629">
        <w:rPr>
          <w:rFonts w:ascii="Arial" w:hAnsi="Arial" w:cs="Arial"/>
          <w:sz w:val="22"/>
          <w:szCs w:val="22"/>
        </w:rPr>
        <w:fldChar w:fldCharType="begin">
          <w:ffData>
            <w:name w:val="Check17"/>
            <w:enabled/>
            <w:calcOnExit w:val="0"/>
            <w:checkBox>
              <w:sizeAuto/>
              <w:default w:val="0"/>
            </w:checkBox>
          </w:ffData>
        </w:fldChar>
      </w:r>
      <w:r w:rsidRPr="00BD0629">
        <w:rPr>
          <w:rFonts w:ascii="Arial" w:hAnsi="Arial" w:cs="Arial"/>
          <w:sz w:val="22"/>
          <w:szCs w:val="22"/>
        </w:rPr>
        <w:instrText xml:space="preserve"> FORMCHECKBOX </w:instrText>
      </w:r>
      <w:r w:rsidR="009878F4">
        <w:rPr>
          <w:rFonts w:ascii="Arial" w:hAnsi="Arial" w:cs="Arial"/>
          <w:sz w:val="22"/>
          <w:szCs w:val="22"/>
        </w:rPr>
      </w:r>
      <w:r w:rsidR="009878F4">
        <w:rPr>
          <w:rFonts w:ascii="Arial" w:hAnsi="Arial" w:cs="Arial"/>
          <w:sz w:val="22"/>
          <w:szCs w:val="22"/>
        </w:rPr>
        <w:fldChar w:fldCharType="separate"/>
      </w:r>
      <w:r w:rsidRPr="00BD0629">
        <w:rPr>
          <w:rFonts w:ascii="Arial" w:hAnsi="Arial" w:cs="Arial"/>
          <w:sz w:val="22"/>
          <w:szCs w:val="22"/>
        </w:rPr>
        <w:fldChar w:fldCharType="end"/>
      </w:r>
      <w:r w:rsidRPr="00BD0629">
        <w:rPr>
          <w:rFonts w:ascii="Arial" w:hAnsi="Arial" w:cs="Arial"/>
          <w:sz w:val="22"/>
          <w:szCs w:val="22"/>
        </w:rPr>
        <w:tab/>
        <w:t xml:space="preserve">The IRB finds that the research presents a reasonable opportunity to further the understanding, prevention, or alleviation of a serious problem affecting the health or </w:t>
      </w:r>
      <w:r w:rsidRPr="00BD0629">
        <w:rPr>
          <w:rFonts w:ascii="Arial" w:hAnsi="Arial" w:cs="Arial"/>
          <w:sz w:val="22"/>
          <w:szCs w:val="22"/>
        </w:rPr>
        <w:lastRenderedPageBreak/>
        <w:t>welfare of children </w:t>
      </w:r>
      <w:r w:rsidRPr="00BD0629">
        <w:rPr>
          <w:rFonts w:ascii="Arial" w:hAnsi="Arial" w:cs="Arial"/>
          <w:sz w:val="22"/>
          <w:szCs w:val="22"/>
        </w:rPr>
        <w:br/>
        <w:t>Explanation based on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D80E9F" w:rsidRPr="00D80E9F" w:rsidRDefault="00D80E9F" w:rsidP="00D80E9F">
      <w:pPr>
        <w:numPr>
          <w:ilvl w:val="0"/>
          <w:numId w:val="5"/>
        </w:numPr>
        <w:ind w:hanging="720"/>
        <w:rPr>
          <w:rFonts w:ascii="Arial" w:hAnsi="Arial" w:cs="Arial"/>
          <w:b/>
          <w:bCs/>
          <w:sz w:val="16"/>
          <w:szCs w:val="16"/>
        </w:rPr>
      </w:pPr>
      <w:r w:rsidRPr="00BD0629">
        <w:rPr>
          <w:rFonts w:ascii="Arial" w:hAnsi="Arial" w:cs="Arial"/>
          <w:b/>
          <w:bCs/>
          <w:sz w:val="22"/>
          <w:szCs w:val="22"/>
        </w:rPr>
        <w:t>45 CFR 46.408: Requirements for assent by children</w:t>
      </w:r>
    </w:p>
    <w:p w:rsidR="00D80E9F" w:rsidRDefault="00D80E9F" w:rsidP="00D80E9F">
      <w:pPr>
        <w:ind w:left="720"/>
        <w:rPr>
          <w:rFonts w:ascii="Arial" w:hAnsi="Arial" w:cs="Arial"/>
          <w:b/>
          <w:bCs/>
          <w:sz w:val="16"/>
          <w:szCs w:val="16"/>
        </w:rPr>
      </w:pPr>
    </w:p>
    <w:p w:rsidR="00D80E9F" w:rsidRDefault="00D80E9F" w:rsidP="00D80E9F">
      <w:pPr>
        <w:spacing w:after="240"/>
        <w:ind w:left="720"/>
        <w:rPr>
          <w:rFonts w:ascii="Arial" w:hAnsi="Arial" w:cs="Arial"/>
        </w:rPr>
      </w:pP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9878F4">
        <w:rPr>
          <w:rFonts w:ascii="Arial" w:hAnsi="Arial" w:cs="Arial"/>
        </w:rPr>
      </w:r>
      <w:r w:rsidR="009878F4">
        <w:rPr>
          <w:rFonts w:ascii="Arial" w:hAnsi="Arial" w:cs="Arial"/>
        </w:rPr>
        <w:fldChar w:fldCharType="separate"/>
      </w:r>
      <w:r>
        <w:rPr>
          <w:rFonts w:ascii="Arial" w:hAnsi="Arial" w:cs="Arial"/>
        </w:rPr>
        <w:fldChar w:fldCharType="end"/>
      </w:r>
      <w:r>
        <w:rPr>
          <w:rFonts w:ascii="Arial" w:hAnsi="Arial" w:cs="Arial"/>
        </w:rPr>
        <w:tab/>
      </w:r>
      <w:r w:rsidRPr="000C31B6">
        <w:rPr>
          <w:rFonts w:ascii="Arial" w:hAnsi="Arial" w:cs="Arial"/>
        </w:rPr>
        <w:t>Assent requirement waived   </w:t>
      </w:r>
    </w:p>
    <w:p w:rsidR="00D80E9F" w:rsidRDefault="00D80E9F" w:rsidP="00D80E9F">
      <w:pPr>
        <w:spacing w:after="240"/>
        <w:ind w:left="1440" w:hanging="720"/>
        <w:rPr>
          <w:rFonts w:ascii="Arial" w:hAnsi="Arial" w:cs="Arial"/>
        </w:rPr>
      </w:pP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sidR="009878F4">
        <w:rPr>
          <w:rFonts w:ascii="Arial" w:hAnsi="Arial" w:cs="Arial"/>
        </w:rPr>
      </w:r>
      <w:r w:rsidR="009878F4">
        <w:rPr>
          <w:rFonts w:ascii="Arial" w:hAnsi="Arial" w:cs="Arial"/>
        </w:rPr>
        <w:fldChar w:fldCharType="separate"/>
      </w:r>
      <w:r>
        <w:rPr>
          <w:rFonts w:ascii="Arial" w:hAnsi="Arial" w:cs="Arial"/>
        </w:rPr>
        <w:fldChar w:fldCharType="end"/>
      </w:r>
      <w:r>
        <w:rPr>
          <w:rFonts w:ascii="Arial" w:hAnsi="Arial" w:cs="Arial"/>
        </w:rPr>
        <w:tab/>
      </w:r>
      <w:r w:rsidRPr="000C31B6">
        <w:rPr>
          <w:rFonts w:ascii="Arial" w:hAnsi="Arial" w:cs="Arial"/>
        </w:rPr>
        <w:t>Capability of some or all of the children is so limited that they cannot reasonably be consulted </w:t>
      </w:r>
    </w:p>
    <w:p w:rsidR="00D80E9F" w:rsidRDefault="00D80E9F" w:rsidP="00D80E9F">
      <w:pPr>
        <w:spacing w:after="240"/>
        <w:ind w:left="1440" w:hanging="720"/>
        <w:rPr>
          <w:rFonts w:ascii="Arial" w:hAnsi="Arial" w:cs="Arial"/>
        </w:rPr>
      </w:pPr>
      <w:r w:rsidRPr="000C31B6">
        <w:rPr>
          <w:rFonts w:ascii="Arial" w:hAnsi="Arial" w:cs="Arial"/>
        </w:rPr>
        <w:t>OR  </w:t>
      </w:r>
    </w:p>
    <w:p w:rsidR="00D80E9F" w:rsidRDefault="00D80E9F" w:rsidP="00D80E9F">
      <w:pPr>
        <w:spacing w:after="240"/>
        <w:ind w:left="1440" w:hanging="720"/>
        <w:rPr>
          <w:rFonts w:ascii="Arial" w:hAnsi="Arial" w:cs="Arial"/>
        </w:rPr>
      </w:pPr>
      <w:r>
        <w:rPr>
          <w:rFonts w:ascii="Arial" w:hAnsi="Arial" w:cs="Arial"/>
        </w:rPr>
        <w:fldChar w:fldCharType="begin">
          <w:ffData>
            <w:name w:val="Check20"/>
            <w:enabled/>
            <w:calcOnExit w:val="0"/>
            <w:checkBox>
              <w:sizeAuto/>
              <w:default w:val="0"/>
            </w:checkBox>
          </w:ffData>
        </w:fldChar>
      </w:r>
      <w:bookmarkStart w:id="22" w:name="Check20"/>
      <w:r>
        <w:rPr>
          <w:rFonts w:ascii="Arial" w:hAnsi="Arial" w:cs="Arial"/>
        </w:rPr>
        <w:instrText xml:space="preserve"> FORMCHECKBOX </w:instrText>
      </w:r>
      <w:r w:rsidR="009878F4">
        <w:rPr>
          <w:rFonts w:ascii="Arial" w:hAnsi="Arial" w:cs="Arial"/>
        </w:rPr>
      </w:r>
      <w:r w:rsidR="009878F4">
        <w:rPr>
          <w:rFonts w:ascii="Arial" w:hAnsi="Arial" w:cs="Arial"/>
        </w:rPr>
        <w:fldChar w:fldCharType="separate"/>
      </w:r>
      <w:r>
        <w:rPr>
          <w:rFonts w:ascii="Arial" w:hAnsi="Arial" w:cs="Arial"/>
        </w:rPr>
        <w:fldChar w:fldCharType="end"/>
      </w:r>
      <w:bookmarkEnd w:id="22"/>
      <w:r>
        <w:rPr>
          <w:rFonts w:ascii="Arial" w:hAnsi="Arial" w:cs="Arial"/>
        </w:rPr>
        <w:tab/>
      </w:r>
      <w:r w:rsidRPr="000C31B6">
        <w:rPr>
          <w:rFonts w:ascii="Arial" w:hAnsi="Arial" w:cs="Arial"/>
        </w:rPr>
        <w:t>Procedure involved in the research holds out a prospect of direct benefit that is important to the health or well-being of the children AND the intervention is available only in the context of the research </w:t>
      </w:r>
    </w:p>
    <w:p w:rsidR="00D80E9F" w:rsidRDefault="00D80E9F" w:rsidP="00D80E9F">
      <w:pPr>
        <w:spacing w:after="240"/>
        <w:ind w:left="1440" w:hanging="720"/>
        <w:rPr>
          <w:rFonts w:ascii="Arial" w:hAnsi="Arial" w:cs="Arial"/>
        </w:rPr>
      </w:pPr>
      <w:r w:rsidRPr="000C31B6">
        <w:rPr>
          <w:rFonts w:ascii="Arial" w:hAnsi="Arial" w:cs="Arial"/>
        </w:rPr>
        <w:t>OR  </w:t>
      </w:r>
    </w:p>
    <w:p w:rsidR="00D80E9F" w:rsidRPr="000C31B6" w:rsidRDefault="00D80E9F" w:rsidP="00D80E9F">
      <w:pPr>
        <w:spacing w:after="240"/>
        <w:ind w:left="1440" w:hanging="720"/>
        <w:rPr>
          <w:rFonts w:ascii="Arial" w:hAnsi="Arial" w:cs="Arial"/>
        </w:rPr>
      </w:pPr>
      <w:r>
        <w:rPr>
          <w:rFonts w:ascii="Arial" w:hAnsi="Arial" w:cs="Arial"/>
        </w:rPr>
        <w:fldChar w:fldCharType="begin">
          <w:ffData>
            <w:name w:val="Check21"/>
            <w:enabled/>
            <w:calcOnExit w:val="0"/>
            <w:checkBox>
              <w:sizeAuto/>
              <w:default w:val="0"/>
            </w:checkBox>
          </w:ffData>
        </w:fldChar>
      </w:r>
      <w:bookmarkStart w:id="23" w:name="Check21"/>
      <w:r>
        <w:rPr>
          <w:rFonts w:ascii="Arial" w:hAnsi="Arial" w:cs="Arial"/>
        </w:rPr>
        <w:instrText xml:space="preserve"> FORMCHECKBOX </w:instrText>
      </w:r>
      <w:r w:rsidR="009878F4">
        <w:rPr>
          <w:rFonts w:ascii="Arial" w:hAnsi="Arial" w:cs="Arial"/>
        </w:rPr>
      </w:r>
      <w:r w:rsidR="009878F4">
        <w:rPr>
          <w:rFonts w:ascii="Arial" w:hAnsi="Arial" w:cs="Arial"/>
        </w:rPr>
        <w:fldChar w:fldCharType="separate"/>
      </w:r>
      <w:r>
        <w:rPr>
          <w:rFonts w:ascii="Arial" w:hAnsi="Arial" w:cs="Arial"/>
        </w:rPr>
        <w:fldChar w:fldCharType="end"/>
      </w:r>
      <w:bookmarkEnd w:id="23"/>
      <w:r>
        <w:rPr>
          <w:rFonts w:ascii="Arial" w:hAnsi="Arial" w:cs="Arial"/>
        </w:rPr>
        <w:tab/>
      </w:r>
      <w:r w:rsidR="009C2E65">
        <w:rPr>
          <w:rFonts w:ascii="Arial" w:hAnsi="Arial" w:cs="Arial"/>
        </w:rPr>
        <w:t>A</w:t>
      </w:r>
      <w:r w:rsidRPr="000C31B6">
        <w:rPr>
          <w:rFonts w:ascii="Arial" w:hAnsi="Arial" w:cs="Arial"/>
        </w:rPr>
        <w:t>ssent may be waived in accord with 45 CFR 46.116 </w:t>
      </w:r>
      <w:r w:rsidRPr="000C31B6">
        <w:rPr>
          <w:rFonts w:ascii="Arial" w:hAnsi="Arial" w:cs="Arial"/>
        </w:rPr>
        <w:br/>
        <w:t>Explanation based on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D80E9F" w:rsidRPr="000614C1" w:rsidRDefault="00D80E9F" w:rsidP="00D80E9F">
      <w:pPr>
        <w:spacing w:after="240"/>
        <w:ind w:left="720" w:hanging="720"/>
        <w:rPr>
          <w:rFonts w:ascii="Arial" w:hAnsi="Arial" w:cs="Arial"/>
          <w:b/>
          <w:bCs/>
          <w:sz w:val="22"/>
          <w:szCs w:val="22"/>
        </w:rPr>
      </w:pPr>
      <w:r w:rsidRPr="000614C1">
        <w:rPr>
          <w:rFonts w:ascii="Arial" w:hAnsi="Arial" w:cs="Arial"/>
          <w:b/>
          <w:bCs/>
          <w:sz w:val="22"/>
          <w:szCs w:val="22"/>
        </w:rPr>
        <w:t>Assent required for those above seven years old. </w:t>
      </w:r>
    </w:p>
    <w:p w:rsidR="00D80E9F" w:rsidRPr="000C31B6" w:rsidRDefault="00D80E9F" w:rsidP="00D80E9F">
      <w:pPr>
        <w:ind w:left="1440" w:hanging="720"/>
        <w:rPr>
          <w:rFonts w:ascii="Arial" w:hAnsi="Arial" w:cs="Arial"/>
        </w:rPr>
      </w:pPr>
      <w:r>
        <w:rPr>
          <w:rFonts w:ascii="Arial" w:hAnsi="Arial" w:cs="Arial"/>
        </w:rPr>
        <w:fldChar w:fldCharType="begin">
          <w:ffData>
            <w:name w:val="Check22"/>
            <w:enabled/>
            <w:calcOnExit w:val="0"/>
            <w:checkBox>
              <w:sizeAuto/>
              <w:default w:val="0"/>
            </w:checkBox>
          </w:ffData>
        </w:fldChar>
      </w:r>
      <w:bookmarkStart w:id="24" w:name="Check22"/>
      <w:r>
        <w:rPr>
          <w:rFonts w:ascii="Arial" w:hAnsi="Arial" w:cs="Arial"/>
        </w:rPr>
        <w:instrText xml:space="preserve"> FORMCHECKBOX </w:instrText>
      </w:r>
      <w:r w:rsidR="009878F4">
        <w:rPr>
          <w:rFonts w:ascii="Arial" w:hAnsi="Arial" w:cs="Arial"/>
        </w:rPr>
      </w:r>
      <w:r w:rsidR="009878F4">
        <w:rPr>
          <w:rFonts w:ascii="Arial" w:hAnsi="Arial" w:cs="Arial"/>
        </w:rPr>
        <w:fldChar w:fldCharType="separate"/>
      </w:r>
      <w:r>
        <w:rPr>
          <w:rFonts w:ascii="Arial" w:hAnsi="Arial" w:cs="Arial"/>
        </w:rPr>
        <w:fldChar w:fldCharType="end"/>
      </w:r>
      <w:bookmarkEnd w:id="24"/>
      <w:r>
        <w:rPr>
          <w:rFonts w:ascii="Arial" w:hAnsi="Arial" w:cs="Arial"/>
        </w:rPr>
        <w:tab/>
      </w:r>
      <w:r w:rsidRPr="000C31B6">
        <w:rPr>
          <w:rFonts w:ascii="Arial" w:hAnsi="Arial" w:cs="Arial"/>
        </w:rPr>
        <w:t>Assent required </w:t>
      </w:r>
      <w:r w:rsidRPr="000C31B6">
        <w:rPr>
          <w:rFonts w:ascii="Arial" w:hAnsi="Arial" w:cs="Arial"/>
        </w:rPr>
        <w:br/>
        <w:t>Age where assent is expected. Standard age ranges will be determined and provided as options.</w:t>
      </w:r>
    </w:p>
    <w:p w:rsidR="00D80E9F" w:rsidRDefault="00D80E9F" w:rsidP="00D80E9F">
      <w:pPr>
        <w:ind w:left="720"/>
        <w:rPr>
          <w:rFonts w:ascii="Arial" w:hAnsi="Arial" w:cs="Arial"/>
          <w:b/>
          <w:sz w:val="22"/>
          <w:szCs w:val="22"/>
        </w:rPr>
      </w:pPr>
    </w:p>
    <w:p w:rsidR="00D80E9F" w:rsidRDefault="00D80E9F" w:rsidP="00D80E9F">
      <w:pPr>
        <w:rPr>
          <w:rFonts w:ascii="Arial" w:hAnsi="Arial" w:cs="Arial"/>
          <w:b/>
          <w:sz w:val="22"/>
          <w:szCs w:val="22"/>
        </w:rPr>
      </w:pPr>
    </w:p>
    <w:sectPr w:rsidR="00D80E9F" w:rsidSect="001C705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40" w:rsidRDefault="00F13A40" w:rsidP="0031706C">
      <w:r>
        <w:separator/>
      </w:r>
    </w:p>
  </w:endnote>
  <w:endnote w:type="continuationSeparator" w:id="0">
    <w:p w:rsidR="00F13A40" w:rsidRDefault="00F13A40" w:rsidP="0031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rsidP="0031706C">
    <w:pPr>
      <w:pStyle w:val="Footer"/>
    </w:pPr>
    <w:r>
      <w:rPr>
        <w:rFonts w:ascii="Arial" w:hAnsi="Arial" w:cs="Arial"/>
        <w:sz w:val="18"/>
        <w:szCs w:val="18"/>
      </w:rPr>
      <w:t xml:space="preserve">Adapted from </w:t>
    </w:r>
    <w:proofErr w:type="spellStart"/>
    <w:r>
      <w:rPr>
        <w:rFonts w:ascii="Arial" w:hAnsi="Arial" w:cs="Arial"/>
        <w:sz w:val="18"/>
        <w:szCs w:val="18"/>
      </w:rPr>
      <w:t>ePanel</w:t>
    </w:r>
    <w:proofErr w:type="spellEnd"/>
    <w:r>
      <w:rPr>
        <w:rFonts w:ascii="Arial" w:hAnsi="Arial" w:cs="Arial"/>
        <w:sz w:val="18"/>
        <w:szCs w:val="18"/>
      </w:rPr>
      <w:t>© 05/13/13</w:t>
    </w:r>
  </w:p>
  <w:p w:rsidR="0031706C" w:rsidRDefault="00317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40" w:rsidRDefault="00F13A40" w:rsidP="0031706C">
      <w:r>
        <w:separator/>
      </w:r>
    </w:p>
  </w:footnote>
  <w:footnote w:type="continuationSeparator" w:id="0">
    <w:p w:rsidR="00F13A40" w:rsidRDefault="00F13A40" w:rsidP="0031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6C" w:rsidRDefault="00317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66A"/>
    <w:multiLevelType w:val="hybridMultilevel"/>
    <w:tmpl w:val="4644308C"/>
    <w:lvl w:ilvl="0" w:tplc="FFC8492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EA5A21"/>
    <w:multiLevelType w:val="hybridMultilevel"/>
    <w:tmpl w:val="D9B456A6"/>
    <w:lvl w:ilvl="0" w:tplc="FFC8492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AE3631"/>
    <w:multiLevelType w:val="hybridMultilevel"/>
    <w:tmpl w:val="48BE0862"/>
    <w:lvl w:ilvl="0" w:tplc="FFC8492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187E53"/>
    <w:multiLevelType w:val="hybridMultilevel"/>
    <w:tmpl w:val="3A16B358"/>
    <w:lvl w:ilvl="0" w:tplc="E1982E2E">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B92445"/>
    <w:multiLevelType w:val="hybridMultilevel"/>
    <w:tmpl w:val="2FAA05EA"/>
    <w:lvl w:ilvl="0" w:tplc="FFC8492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F6"/>
    <w:rsid w:val="00085E13"/>
    <w:rsid w:val="00123B92"/>
    <w:rsid w:val="00182BD5"/>
    <w:rsid w:val="001C7058"/>
    <w:rsid w:val="0031706C"/>
    <w:rsid w:val="00347E7D"/>
    <w:rsid w:val="004603F6"/>
    <w:rsid w:val="00497217"/>
    <w:rsid w:val="00527E89"/>
    <w:rsid w:val="005324BC"/>
    <w:rsid w:val="005B21AC"/>
    <w:rsid w:val="005D27BF"/>
    <w:rsid w:val="006501E1"/>
    <w:rsid w:val="00697C51"/>
    <w:rsid w:val="007A75D7"/>
    <w:rsid w:val="007E794C"/>
    <w:rsid w:val="0086246A"/>
    <w:rsid w:val="008F179C"/>
    <w:rsid w:val="009878F4"/>
    <w:rsid w:val="009B4181"/>
    <w:rsid w:val="009C2E65"/>
    <w:rsid w:val="00C33DAB"/>
    <w:rsid w:val="00C520A7"/>
    <w:rsid w:val="00D550C3"/>
    <w:rsid w:val="00D80E9F"/>
    <w:rsid w:val="00E74644"/>
    <w:rsid w:val="00EF7C57"/>
    <w:rsid w:val="00F1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1">
    <w:name w:val="style41"/>
    <w:basedOn w:val="DefaultParagraphFont"/>
    <w:rsid w:val="00D80E9F"/>
    <w:rPr>
      <w:rFonts w:ascii="Arial" w:hAnsi="Arial" w:cs="Arial" w:hint="default"/>
      <w:b/>
      <w:bCs/>
      <w:sz w:val="20"/>
      <w:szCs w:val="20"/>
    </w:rPr>
  </w:style>
  <w:style w:type="character" w:customStyle="1" w:styleId="apple-converted-space">
    <w:name w:val="apple-converted-space"/>
    <w:basedOn w:val="DefaultParagraphFont"/>
    <w:rsid w:val="00D80E9F"/>
  </w:style>
  <w:style w:type="paragraph" w:styleId="Header">
    <w:name w:val="header"/>
    <w:basedOn w:val="Normal"/>
    <w:link w:val="HeaderChar"/>
    <w:rsid w:val="0031706C"/>
    <w:pPr>
      <w:tabs>
        <w:tab w:val="center" w:pos="4680"/>
        <w:tab w:val="right" w:pos="9360"/>
      </w:tabs>
    </w:pPr>
  </w:style>
  <w:style w:type="character" w:customStyle="1" w:styleId="HeaderChar">
    <w:name w:val="Header Char"/>
    <w:basedOn w:val="DefaultParagraphFont"/>
    <w:link w:val="Header"/>
    <w:rsid w:val="0031706C"/>
    <w:rPr>
      <w:sz w:val="24"/>
      <w:szCs w:val="24"/>
    </w:rPr>
  </w:style>
  <w:style w:type="paragraph" w:styleId="Footer">
    <w:name w:val="footer"/>
    <w:basedOn w:val="Normal"/>
    <w:link w:val="FooterChar"/>
    <w:rsid w:val="0031706C"/>
    <w:pPr>
      <w:tabs>
        <w:tab w:val="center" w:pos="4680"/>
        <w:tab w:val="right" w:pos="9360"/>
      </w:tabs>
    </w:pPr>
  </w:style>
  <w:style w:type="character" w:customStyle="1" w:styleId="FooterChar">
    <w:name w:val="Footer Char"/>
    <w:basedOn w:val="DefaultParagraphFont"/>
    <w:link w:val="Footer"/>
    <w:rsid w:val="003170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1">
    <w:name w:val="style41"/>
    <w:basedOn w:val="DefaultParagraphFont"/>
    <w:rsid w:val="00D80E9F"/>
    <w:rPr>
      <w:rFonts w:ascii="Arial" w:hAnsi="Arial" w:cs="Arial" w:hint="default"/>
      <w:b/>
      <w:bCs/>
      <w:sz w:val="20"/>
      <w:szCs w:val="20"/>
    </w:rPr>
  </w:style>
  <w:style w:type="character" w:customStyle="1" w:styleId="apple-converted-space">
    <w:name w:val="apple-converted-space"/>
    <w:basedOn w:val="DefaultParagraphFont"/>
    <w:rsid w:val="00D80E9F"/>
  </w:style>
  <w:style w:type="paragraph" w:styleId="Header">
    <w:name w:val="header"/>
    <w:basedOn w:val="Normal"/>
    <w:link w:val="HeaderChar"/>
    <w:rsid w:val="0031706C"/>
    <w:pPr>
      <w:tabs>
        <w:tab w:val="center" w:pos="4680"/>
        <w:tab w:val="right" w:pos="9360"/>
      </w:tabs>
    </w:pPr>
  </w:style>
  <w:style w:type="character" w:customStyle="1" w:styleId="HeaderChar">
    <w:name w:val="Header Char"/>
    <w:basedOn w:val="DefaultParagraphFont"/>
    <w:link w:val="Header"/>
    <w:rsid w:val="0031706C"/>
    <w:rPr>
      <w:sz w:val="24"/>
      <w:szCs w:val="24"/>
    </w:rPr>
  </w:style>
  <w:style w:type="paragraph" w:styleId="Footer">
    <w:name w:val="footer"/>
    <w:basedOn w:val="Normal"/>
    <w:link w:val="FooterChar"/>
    <w:rsid w:val="0031706C"/>
    <w:pPr>
      <w:tabs>
        <w:tab w:val="center" w:pos="4680"/>
        <w:tab w:val="right" w:pos="9360"/>
      </w:tabs>
    </w:pPr>
  </w:style>
  <w:style w:type="character" w:customStyle="1" w:styleId="FooterChar">
    <w:name w:val="Footer Char"/>
    <w:basedOn w:val="DefaultParagraphFont"/>
    <w:link w:val="Footer"/>
    <w:rsid w:val="003170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NCI PEDIATRIC CENTRAL IRB (CIRB)</vt:lpstr>
    </vt:vector>
  </TitlesOfParts>
  <Company>CTIS Inc</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PEDIATRIC CENTRAL IRB (CIRB)</dc:title>
  <dc:creator>mmasciocchi</dc:creator>
  <cp:lastModifiedBy> Vivian Horovitch-Kelley</cp:lastModifiedBy>
  <cp:revision>3</cp:revision>
  <dcterms:created xsi:type="dcterms:W3CDTF">2013-12-30T16:05:00Z</dcterms:created>
  <dcterms:modified xsi:type="dcterms:W3CDTF">2014-01-24T13:33:00Z</dcterms:modified>
</cp:coreProperties>
</file>