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72B2D" w14:textId="77777777" w:rsidR="00716F94" w:rsidRPr="00E17769" w:rsidRDefault="00716F94" w:rsidP="007D6163"/>
    <w:p w14:paraId="21E72B2E" w14:textId="77777777" w:rsidR="009B4A51" w:rsidRPr="00E17769" w:rsidRDefault="009B4A51" w:rsidP="007D6163"/>
    <w:p w14:paraId="21E72B2F" w14:textId="77777777" w:rsidR="009B4A51" w:rsidRPr="00E17769" w:rsidRDefault="009B4A51" w:rsidP="007D6163"/>
    <w:p w14:paraId="21E72B30" w14:textId="77777777" w:rsidR="009B4A51" w:rsidRPr="00E17769" w:rsidRDefault="009B4A51" w:rsidP="007D6163"/>
    <w:p w14:paraId="21E72B31" w14:textId="77777777" w:rsidR="009B4A51" w:rsidRPr="00E17769" w:rsidRDefault="009B4A51" w:rsidP="007D6163"/>
    <w:p w14:paraId="21E72B32" w14:textId="77777777" w:rsidR="00667C89" w:rsidRPr="00E17769" w:rsidRDefault="00667C89" w:rsidP="007D6163"/>
    <w:p w14:paraId="21E72B33" w14:textId="77777777" w:rsidR="009B4A51" w:rsidRPr="00E17769" w:rsidRDefault="009B4A51" w:rsidP="007D6163"/>
    <w:p w14:paraId="21E72B34" w14:textId="77777777" w:rsidR="009B4A51" w:rsidRPr="00E17769" w:rsidRDefault="009B4A51" w:rsidP="00CA5840">
      <w:pPr>
        <w:ind w:left="0"/>
      </w:pPr>
    </w:p>
    <w:p w14:paraId="77ABC0C7" w14:textId="77777777" w:rsidR="00666163" w:rsidRPr="00E17769" w:rsidRDefault="00666163" w:rsidP="00CB753C">
      <w:pPr>
        <w:pStyle w:val="Heading1"/>
        <w:ind w:left="0"/>
      </w:pPr>
      <w:r w:rsidRPr="00E17769">
        <w:t xml:space="preserve">School Health “Water Toolkit”: Assessing </w:t>
      </w:r>
      <w:r>
        <w:t xml:space="preserve">Awareness, </w:t>
      </w:r>
      <w:r w:rsidRPr="00E17769">
        <w:t>Satisfaction</w:t>
      </w:r>
      <w:r>
        <w:t>,</w:t>
      </w:r>
      <w:r w:rsidRPr="00E17769">
        <w:t xml:space="preserve"> and Utility </w:t>
      </w:r>
    </w:p>
    <w:p w14:paraId="130F884F" w14:textId="77777777" w:rsidR="00666163" w:rsidRPr="00E17769" w:rsidRDefault="00666163" w:rsidP="00666163">
      <w:pPr>
        <w:ind w:left="0"/>
      </w:pPr>
    </w:p>
    <w:p w14:paraId="55ECF579" w14:textId="77777777" w:rsidR="00666163" w:rsidRPr="00E17769" w:rsidRDefault="00666163" w:rsidP="00666163">
      <w:pPr>
        <w:ind w:left="0"/>
        <w:jc w:val="center"/>
      </w:pPr>
      <w:r w:rsidRPr="00E17769">
        <w:t>OSTLTS Generic Information Collection Request</w:t>
      </w:r>
    </w:p>
    <w:p w14:paraId="7E91F453" w14:textId="77777777" w:rsidR="00666163" w:rsidRPr="00E17769" w:rsidRDefault="00666163" w:rsidP="00666163">
      <w:pPr>
        <w:ind w:left="0"/>
        <w:jc w:val="center"/>
      </w:pPr>
      <w:r w:rsidRPr="00E17769">
        <w:t>OMB No. 0920-0879</w:t>
      </w:r>
    </w:p>
    <w:p w14:paraId="40571E65" w14:textId="77777777" w:rsidR="00666163" w:rsidRPr="00E17769" w:rsidRDefault="00666163" w:rsidP="00666163">
      <w:pPr>
        <w:ind w:left="0"/>
      </w:pPr>
    </w:p>
    <w:p w14:paraId="6935E779" w14:textId="77777777" w:rsidR="00666163" w:rsidRPr="00E17769" w:rsidRDefault="00666163" w:rsidP="00666163">
      <w:pPr>
        <w:ind w:left="0"/>
      </w:pPr>
    </w:p>
    <w:p w14:paraId="53FE048B" w14:textId="77777777" w:rsidR="00666163" w:rsidRPr="00E17769" w:rsidRDefault="00666163" w:rsidP="00666163">
      <w:pPr>
        <w:ind w:left="0"/>
      </w:pPr>
    </w:p>
    <w:p w14:paraId="53011E70" w14:textId="77777777" w:rsidR="00666163" w:rsidRPr="00E17769" w:rsidRDefault="00666163" w:rsidP="00666163">
      <w:pPr>
        <w:ind w:left="0"/>
      </w:pPr>
    </w:p>
    <w:p w14:paraId="6CF995A3" w14:textId="77777777" w:rsidR="00666163" w:rsidRPr="00E17769" w:rsidRDefault="00666163" w:rsidP="00666163">
      <w:pPr>
        <w:pStyle w:val="Heading2"/>
        <w:ind w:left="0"/>
      </w:pPr>
      <w:r w:rsidRPr="00E17769">
        <w:t>Supporting Statement – Section A</w:t>
      </w:r>
    </w:p>
    <w:p w14:paraId="3DEE7E15" w14:textId="77777777" w:rsidR="00666163" w:rsidRPr="00E17769" w:rsidRDefault="00666163" w:rsidP="00666163">
      <w:pPr>
        <w:ind w:left="0"/>
      </w:pPr>
    </w:p>
    <w:p w14:paraId="0167CCD1" w14:textId="77777777" w:rsidR="00666163" w:rsidRPr="00E17769" w:rsidRDefault="00666163" w:rsidP="00666163">
      <w:pPr>
        <w:ind w:left="0"/>
      </w:pPr>
    </w:p>
    <w:p w14:paraId="06291198" w14:textId="77777777" w:rsidR="00666163" w:rsidRPr="00E17769" w:rsidRDefault="00666163" w:rsidP="00666163">
      <w:pPr>
        <w:ind w:left="0"/>
      </w:pPr>
    </w:p>
    <w:p w14:paraId="7094B960" w14:textId="77777777" w:rsidR="00666163" w:rsidRPr="00E17769" w:rsidRDefault="00666163" w:rsidP="00666163">
      <w:pPr>
        <w:ind w:left="0"/>
      </w:pPr>
    </w:p>
    <w:p w14:paraId="14989651" w14:textId="77777777" w:rsidR="00666163" w:rsidRPr="00E17769" w:rsidRDefault="00666163" w:rsidP="00666163">
      <w:pPr>
        <w:ind w:left="0"/>
      </w:pPr>
    </w:p>
    <w:p w14:paraId="3CCB4E02" w14:textId="77777777" w:rsidR="00666163" w:rsidRPr="00E17769" w:rsidRDefault="00666163" w:rsidP="00666163">
      <w:pPr>
        <w:ind w:left="0"/>
      </w:pPr>
    </w:p>
    <w:p w14:paraId="5E7C7F7C" w14:textId="6588D69A" w:rsidR="00666163" w:rsidRPr="00E17769" w:rsidRDefault="00666163" w:rsidP="00666163">
      <w:pPr>
        <w:ind w:left="0"/>
        <w:jc w:val="center"/>
      </w:pPr>
      <w:r w:rsidRPr="00E17769">
        <w:t xml:space="preserve">Submitted: </w:t>
      </w:r>
      <w:r w:rsidR="00375879">
        <w:t>8/11/14</w:t>
      </w:r>
    </w:p>
    <w:p w14:paraId="6933B34D" w14:textId="77777777" w:rsidR="00666163" w:rsidRPr="00E17769" w:rsidRDefault="00666163" w:rsidP="00666163"/>
    <w:p w14:paraId="7F728974" w14:textId="77777777" w:rsidR="00666163" w:rsidRPr="00E17769" w:rsidRDefault="00666163" w:rsidP="00666163">
      <w:pPr>
        <w:ind w:left="0"/>
      </w:pPr>
    </w:p>
    <w:p w14:paraId="68102A57" w14:textId="77777777" w:rsidR="00666163" w:rsidRPr="00E17769" w:rsidRDefault="00666163" w:rsidP="00666163"/>
    <w:p w14:paraId="4D9DADF5" w14:textId="77777777" w:rsidR="00375879" w:rsidRDefault="00375879" w:rsidP="00666163">
      <w:pPr>
        <w:spacing w:line="240" w:lineRule="auto"/>
        <w:ind w:left="0"/>
        <w:rPr>
          <w:b/>
          <w:u w:val="single"/>
        </w:rPr>
      </w:pPr>
    </w:p>
    <w:p w14:paraId="35276BF1" w14:textId="77777777" w:rsidR="00375879" w:rsidRDefault="00375879" w:rsidP="00666163">
      <w:pPr>
        <w:spacing w:line="240" w:lineRule="auto"/>
        <w:ind w:left="0"/>
        <w:rPr>
          <w:b/>
          <w:u w:val="single"/>
        </w:rPr>
      </w:pPr>
    </w:p>
    <w:p w14:paraId="4464D185" w14:textId="77777777" w:rsidR="00375879" w:rsidRDefault="00375879" w:rsidP="00666163">
      <w:pPr>
        <w:spacing w:line="240" w:lineRule="auto"/>
        <w:ind w:left="0"/>
        <w:rPr>
          <w:b/>
          <w:u w:val="single"/>
        </w:rPr>
      </w:pPr>
    </w:p>
    <w:p w14:paraId="4F35278B" w14:textId="77777777" w:rsidR="00666163" w:rsidRPr="00E17769" w:rsidRDefault="00666163" w:rsidP="00666163">
      <w:pPr>
        <w:spacing w:line="240" w:lineRule="auto"/>
        <w:ind w:left="0"/>
        <w:rPr>
          <w:b/>
          <w:u w:val="single"/>
        </w:rPr>
      </w:pPr>
      <w:r w:rsidRPr="00E17769">
        <w:rPr>
          <w:b/>
          <w:u w:val="single"/>
        </w:rPr>
        <w:t>Program Official/Project Officer</w:t>
      </w:r>
    </w:p>
    <w:p w14:paraId="453AD477" w14:textId="61B22DF3" w:rsidR="00666163" w:rsidRPr="00E17769" w:rsidRDefault="00666163" w:rsidP="00666163">
      <w:pPr>
        <w:spacing w:line="240" w:lineRule="auto"/>
        <w:ind w:left="0"/>
      </w:pPr>
      <w:r w:rsidRPr="00E17769">
        <w:t>Sarah Sliwa</w:t>
      </w:r>
    </w:p>
    <w:p w14:paraId="7CF5B251" w14:textId="77777777" w:rsidR="00666163" w:rsidRPr="00E17769" w:rsidRDefault="00666163" w:rsidP="00666163">
      <w:pPr>
        <w:spacing w:line="240" w:lineRule="auto"/>
        <w:ind w:left="0"/>
      </w:pPr>
      <w:r w:rsidRPr="00E17769">
        <w:t>School Health Branch/Division of Population Health</w:t>
      </w:r>
    </w:p>
    <w:p w14:paraId="78C6CC80" w14:textId="77777777" w:rsidR="00666163" w:rsidRPr="00E17769" w:rsidRDefault="00666163" w:rsidP="00666163">
      <w:pPr>
        <w:spacing w:line="240" w:lineRule="auto"/>
        <w:ind w:left="0"/>
      </w:pPr>
      <w:r w:rsidRPr="00E17769">
        <w:rPr>
          <w:noProof/>
        </w:rPr>
        <w:t>National Center for Chronic Disease Prevention and Health Promotion</w:t>
      </w:r>
      <w:r w:rsidRPr="00E17769">
        <w:t xml:space="preserve"> </w:t>
      </w:r>
    </w:p>
    <w:p w14:paraId="7DA04D19" w14:textId="77777777" w:rsidR="00666163" w:rsidRPr="00E17769" w:rsidRDefault="00666163" w:rsidP="00666163">
      <w:pPr>
        <w:spacing w:line="240" w:lineRule="auto"/>
        <w:ind w:left="0"/>
      </w:pPr>
      <w:r w:rsidRPr="00E17769">
        <w:t>Centers for Disease Control and Prevention</w:t>
      </w:r>
    </w:p>
    <w:p w14:paraId="09BAA901" w14:textId="77777777" w:rsidR="00666163" w:rsidRPr="00E17769" w:rsidRDefault="00666163" w:rsidP="00666163">
      <w:pPr>
        <w:spacing w:line="240" w:lineRule="auto"/>
        <w:ind w:left="0"/>
      </w:pPr>
      <w:r w:rsidRPr="00E17769">
        <w:t>4770 Buford Hwy, NE, MS E-70, Atlanta, GA 30341</w:t>
      </w:r>
    </w:p>
    <w:p w14:paraId="58F234A6" w14:textId="47C788D2" w:rsidR="00666163" w:rsidRPr="00E17769" w:rsidRDefault="005D4100" w:rsidP="00666163">
      <w:pPr>
        <w:spacing w:line="240" w:lineRule="auto"/>
        <w:ind w:left="0"/>
      </w:pPr>
      <w:r w:rsidRPr="00E17769">
        <w:t>Cubicle</w:t>
      </w:r>
      <w:r w:rsidR="00666163" w:rsidRPr="00E17769">
        <w:t xml:space="preserve"> 6221.4, mailstop F78</w:t>
      </w:r>
    </w:p>
    <w:p w14:paraId="5EDAA15D" w14:textId="77777777" w:rsidR="00666163" w:rsidRPr="00E17769" w:rsidRDefault="00666163" w:rsidP="00666163">
      <w:pPr>
        <w:spacing w:line="240" w:lineRule="auto"/>
        <w:ind w:left="0"/>
      </w:pPr>
      <w:r w:rsidRPr="00E17769">
        <w:rPr>
          <w:noProof/>
        </w:rPr>
        <w:t>Phone: 770-488-0946</w:t>
      </w:r>
      <w:r w:rsidRPr="00E17769">
        <w:t xml:space="preserve"> </w:t>
      </w:r>
    </w:p>
    <w:p w14:paraId="046D5D8E" w14:textId="77777777" w:rsidR="00666163" w:rsidRPr="00E17769" w:rsidRDefault="00666163" w:rsidP="00666163">
      <w:pPr>
        <w:spacing w:line="240" w:lineRule="auto"/>
        <w:ind w:left="0"/>
      </w:pPr>
      <w:r w:rsidRPr="00E17769">
        <w:t xml:space="preserve">Fax: </w:t>
      </w:r>
      <w:r w:rsidRPr="00E17769">
        <w:rPr>
          <w:rStyle w:val="baec5a81-e4d6-4674-97f3-e9220f0136c1"/>
          <w:rFonts w:cs="Tahoma"/>
        </w:rPr>
        <w:t>404-488-5771</w:t>
      </w:r>
    </w:p>
    <w:p w14:paraId="72AAD238" w14:textId="730867CE" w:rsidR="00666163" w:rsidRDefault="00E94D14" w:rsidP="00666163">
      <w:pPr>
        <w:spacing w:line="240" w:lineRule="auto"/>
        <w:ind w:left="0"/>
      </w:pPr>
      <w:hyperlink r:id="rId14" w:history="1">
        <w:r w:rsidR="00666163" w:rsidRPr="006A494D">
          <w:rPr>
            <w:rStyle w:val="Hyperlink"/>
          </w:rPr>
          <w:t>ssliwa@cdc.gov</w:t>
        </w:r>
      </w:hyperlink>
    </w:p>
    <w:p w14:paraId="1C5A6896" w14:textId="77777777" w:rsidR="00666163" w:rsidRDefault="00666163" w:rsidP="00666163">
      <w:pPr>
        <w:spacing w:line="240" w:lineRule="auto"/>
        <w:ind w:left="0"/>
      </w:pPr>
    </w:p>
    <w:p w14:paraId="248347CB" w14:textId="77777777" w:rsidR="00666163" w:rsidRDefault="00666163" w:rsidP="00666163">
      <w:pPr>
        <w:spacing w:line="240" w:lineRule="auto"/>
        <w:ind w:left="0"/>
      </w:pPr>
    </w:p>
    <w:p w14:paraId="5B65F742" w14:textId="77777777" w:rsidR="00666163" w:rsidRDefault="00666163" w:rsidP="00666163">
      <w:pPr>
        <w:spacing w:line="240" w:lineRule="auto"/>
        <w:ind w:left="0"/>
      </w:pPr>
    </w:p>
    <w:p w14:paraId="72947AD8" w14:textId="77777777" w:rsidR="00666163" w:rsidRPr="00E17769" w:rsidRDefault="00666163" w:rsidP="00666163">
      <w:pPr>
        <w:tabs>
          <w:tab w:val="clear" w:pos="9360"/>
        </w:tabs>
        <w:spacing w:after="200"/>
        <w:ind w:left="0"/>
        <w:rPr>
          <w:b/>
          <w:sz w:val="28"/>
          <w:szCs w:val="28"/>
        </w:rPr>
      </w:pPr>
      <w:r w:rsidRPr="00E17769">
        <w:rPr>
          <w:b/>
          <w:sz w:val="28"/>
          <w:szCs w:val="28"/>
        </w:rPr>
        <w:t>Section A – Justification</w:t>
      </w:r>
    </w:p>
    <w:p w14:paraId="4539A61B" w14:textId="77777777" w:rsidR="00666163" w:rsidRPr="00E17769" w:rsidRDefault="00666163" w:rsidP="00666163"/>
    <w:p w14:paraId="4FA63A8A" w14:textId="77777777" w:rsidR="00666163" w:rsidRPr="00E17769" w:rsidRDefault="00666163" w:rsidP="00666163">
      <w:pPr>
        <w:pStyle w:val="Heading4"/>
      </w:pPr>
      <w:r w:rsidRPr="00E17769">
        <w:t>Circumstances Making the Collection of Information Necessary</w:t>
      </w:r>
    </w:p>
    <w:p w14:paraId="3720AD14" w14:textId="77777777" w:rsidR="00666163" w:rsidRPr="00E17769" w:rsidRDefault="00666163" w:rsidP="00666163"/>
    <w:p w14:paraId="7B9CB626" w14:textId="77777777" w:rsidR="00666163" w:rsidRPr="00E17769" w:rsidRDefault="00666163" w:rsidP="00666163">
      <w:pPr>
        <w:pStyle w:val="Heading5"/>
      </w:pPr>
      <w:r w:rsidRPr="00E17769">
        <w:t>Background</w:t>
      </w:r>
    </w:p>
    <w:p w14:paraId="4604C07F" w14:textId="6B1E4A79" w:rsidR="00666163" w:rsidRDefault="00666163" w:rsidP="00666163">
      <w:pPr>
        <w:rPr>
          <w:rFonts w:cs="Arial"/>
          <w:bCs/>
        </w:rPr>
      </w:pPr>
      <w:r w:rsidRPr="00E17769">
        <w:rPr>
          <w:rFonts w:cs="Arial"/>
          <w:bCs/>
        </w:rPr>
        <w:t>This information collection is being conducted using the Generic Information Collection mechanism of the OSTLTS OMB Clearance Center (O2C2) – OMB No. 0920-0879. The respondent universe for this information collection aligns with that of the O2C2. Data will be collected from</w:t>
      </w:r>
      <w:r w:rsidR="008977F1">
        <w:rPr>
          <w:rFonts w:cs="Arial"/>
          <w:bCs/>
        </w:rPr>
        <w:t xml:space="preserve"> </w:t>
      </w:r>
      <w:r w:rsidR="00990311">
        <w:rPr>
          <w:rFonts w:cs="Arial"/>
          <w:bCs/>
        </w:rPr>
        <w:t>85</w:t>
      </w:r>
      <w:r w:rsidRPr="00E17769">
        <w:rPr>
          <w:rFonts w:cs="Arial"/>
          <w:bCs/>
        </w:rPr>
        <w:t xml:space="preserve"> </w:t>
      </w:r>
      <w:r w:rsidR="00E04472">
        <w:rPr>
          <w:rFonts w:cs="Arial"/>
          <w:bCs/>
        </w:rPr>
        <w:t>S</w:t>
      </w:r>
      <w:r w:rsidR="00375879">
        <w:rPr>
          <w:rFonts w:cs="Arial"/>
          <w:bCs/>
        </w:rPr>
        <w:t xml:space="preserve">tate </w:t>
      </w:r>
      <w:r w:rsidRPr="00E17769">
        <w:rPr>
          <w:rFonts w:cs="Arial"/>
          <w:bCs/>
        </w:rPr>
        <w:t xml:space="preserve">Department of Public Health and </w:t>
      </w:r>
      <w:r w:rsidR="00990311">
        <w:rPr>
          <w:rFonts w:cs="Arial"/>
          <w:bCs/>
        </w:rPr>
        <w:t>6</w:t>
      </w:r>
      <w:r w:rsidR="008977F1">
        <w:rPr>
          <w:rFonts w:cs="Arial"/>
          <w:bCs/>
        </w:rPr>
        <w:t xml:space="preserve"> </w:t>
      </w:r>
      <w:r w:rsidR="00E04472">
        <w:rPr>
          <w:rFonts w:cs="Arial"/>
          <w:bCs/>
        </w:rPr>
        <w:t xml:space="preserve">State </w:t>
      </w:r>
      <w:r w:rsidRPr="00E17769">
        <w:rPr>
          <w:rFonts w:cs="Arial"/>
          <w:bCs/>
        </w:rPr>
        <w:t>Department of Education</w:t>
      </w:r>
      <w:r>
        <w:rPr>
          <w:rFonts w:cs="Arial"/>
          <w:bCs/>
        </w:rPr>
        <w:t xml:space="preserve"> s</w:t>
      </w:r>
      <w:r w:rsidRPr="00E17769">
        <w:rPr>
          <w:rFonts w:cs="Arial"/>
          <w:bCs/>
        </w:rPr>
        <w:t xml:space="preserve">taff acting in their official capacities to implement strategies </w:t>
      </w:r>
      <w:r>
        <w:rPr>
          <w:rFonts w:cs="Arial"/>
          <w:bCs/>
        </w:rPr>
        <w:t>to support</w:t>
      </w:r>
      <w:r w:rsidRPr="00E17769">
        <w:rPr>
          <w:rFonts w:cs="Arial"/>
          <w:bCs/>
        </w:rPr>
        <w:t xml:space="preserve"> healthier school nutrition environments</w:t>
      </w:r>
      <w:r w:rsidR="008977F1">
        <w:t>, which encompasses all 50 states and the District of Columbia</w:t>
      </w:r>
      <w:r w:rsidR="00375879">
        <w:rPr>
          <w:rFonts w:cs="Arial"/>
          <w:bCs/>
        </w:rPr>
        <w:t xml:space="preserve">. These staff are </w:t>
      </w:r>
      <w:r w:rsidR="00C20031">
        <w:t>State Public Health Actions to Prevent and Control Diabetes, Heart Disease, Obesity and Associated Risk Factors and Promote School Health</w:t>
      </w:r>
      <w:r w:rsidR="00CB753C">
        <w:t>/</w:t>
      </w:r>
      <w:r w:rsidR="00C20031">
        <w:t xml:space="preserve">1305 </w:t>
      </w:r>
      <w:r w:rsidR="00407EB4">
        <w:t xml:space="preserve">(“1305/State Public Health Actions”) </w:t>
      </w:r>
      <w:r w:rsidR="00C20031">
        <w:t>grantees</w:t>
      </w:r>
      <w:r w:rsidR="00375879">
        <w:t xml:space="preserve"> funded by </w:t>
      </w:r>
      <w:r w:rsidR="00407EB4">
        <w:t>the Centers for Disease Control and Prevention (</w:t>
      </w:r>
      <w:r w:rsidR="00375879">
        <w:t>CDC</w:t>
      </w:r>
      <w:r w:rsidR="00407EB4">
        <w:t>)</w:t>
      </w:r>
      <w:r w:rsidR="00C20031" w:rsidRPr="006F2E67">
        <w:rPr>
          <w:rStyle w:val="Strong"/>
          <w:b w:val="0"/>
        </w:rPr>
        <w:t xml:space="preserve">. </w:t>
      </w:r>
    </w:p>
    <w:p w14:paraId="3F59A92B" w14:textId="77777777" w:rsidR="00666163" w:rsidRDefault="00666163" w:rsidP="00666163">
      <w:pPr>
        <w:rPr>
          <w:rFonts w:cs="Minion Pro"/>
          <w:color w:val="000000"/>
          <w:sz w:val="23"/>
          <w:szCs w:val="23"/>
        </w:rPr>
      </w:pPr>
    </w:p>
    <w:p w14:paraId="0EB13D8D" w14:textId="041BECB7" w:rsidR="00375879" w:rsidRDefault="000671CE" w:rsidP="00666163">
      <w:pPr>
        <w:rPr>
          <w:rFonts w:cs="Minion Pro"/>
          <w:color w:val="000000"/>
        </w:rPr>
      </w:pPr>
      <w:r w:rsidRPr="000671CE">
        <w:rPr>
          <w:rFonts w:cs="Minion Pro"/>
          <w:color w:val="000000"/>
        </w:rPr>
        <w:t>The universe includes state health officers, public health information officers, school health coordinators, directors in chronic prevention sections of state health departments, as well as school health coordinators and similar positions based in state health and education</w:t>
      </w:r>
      <w:r>
        <w:rPr>
          <w:rFonts w:cs="Minion Pro"/>
          <w:color w:val="000000"/>
        </w:rPr>
        <w:t xml:space="preserve"> departments</w:t>
      </w:r>
      <w:r w:rsidRPr="000671CE">
        <w:rPr>
          <w:rFonts w:cs="Minion Pro"/>
          <w:color w:val="000000"/>
        </w:rPr>
        <w:t xml:space="preserve">. Implementing strategies to support physical activity, nutrition, and coordinated management of chronic conditions in school settings are the responsibilities of both the health department and public school staff. Staffing configurations vary among the </w:t>
      </w:r>
      <w:r w:rsidR="00407EB4">
        <w:t>1305/State Public Health Actions</w:t>
      </w:r>
      <w:r w:rsidR="00407EB4" w:rsidRPr="000671CE">
        <w:rPr>
          <w:rFonts w:cs="Minion Pro"/>
          <w:color w:val="000000"/>
        </w:rPr>
        <w:t xml:space="preserve"> </w:t>
      </w:r>
      <w:r w:rsidRPr="000671CE">
        <w:rPr>
          <w:rFonts w:cs="Minion Pro"/>
          <w:color w:val="000000"/>
        </w:rPr>
        <w:t xml:space="preserve">grantees such that in some states, the primary contact for the implementation of school-based strategies is based in the health department and in others the main contact is in the </w:t>
      </w:r>
      <w:r>
        <w:rPr>
          <w:rFonts w:cs="Minion Pro"/>
          <w:color w:val="000000"/>
        </w:rPr>
        <w:t>D</w:t>
      </w:r>
      <w:r w:rsidRPr="000671CE">
        <w:rPr>
          <w:rFonts w:cs="Minion Pro"/>
          <w:color w:val="000000"/>
        </w:rPr>
        <w:t xml:space="preserve">epartment of </w:t>
      </w:r>
      <w:r>
        <w:rPr>
          <w:rFonts w:cs="Minion Pro"/>
          <w:color w:val="000000"/>
        </w:rPr>
        <w:t>E</w:t>
      </w:r>
      <w:r w:rsidRPr="000671CE">
        <w:rPr>
          <w:rFonts w:cs="Minion Pro"/>
          <w:color w:val="000000"/>
        </w:rPr>
        <w:t xml:space="preserve">ducation or </w:t>
      </w:r>
      <w:r>
        <w:rPr>
          <w:rFonts w:cs="Minion Pro"/>
          <w:color w:val="000000"/>
        </w:rPr>
        <w:t>Public I</w:t>
      </w:r>
      <w:r w:rsidRPr="000671CE">
        <w:rPr>
          <w:rFonts w:cs="Minion Pro"/>
          <w:color w:val="000000"/>
        </w:rPr>
        <w:t>nstruction. In order to reliably reach those leading the implementation of activities to improve students’ access to drinking water, the respondent universe includes personnel from both settings.</w:t>
      </w:r>
    </w:p>
    <w:p w14:paraId="499D63ED" w14:textId="77777777" w:rsidR="000671CE" w:rsidRDefault="000671CE" w:rsidP="00666163">
      <w:pPr>
        <w:rPr>
          <w:rFonts w:cs="Minion Pro"/>
          <w:color w:val="000000"/>
        </w:rPr>
      </w:pPr>
    </w:p>
    <w:p w14:paraId="21D4633F" w14:textId="2A4DD1D1" w:rsidR="00B42029" w:rsidRPr="00E17769" w:rsidRDefault="00B42029" w:rsidP="00B42029">
      <w:r w:rsidRPr="00E17769">
        <w:t>This information collection is authorized by Section 301 of the Public Health Service Act (42 U.S.C. 241).</w:t>
      </w:r>
      <w:r>
        <w:t xml:space="preserve"> </w:t>
      </w:r>
      <w:r>
        <w:rPr>
          <w:iCs/>
        </w:rPr>
        <w:t>This information</w:t>
      </w:r>
      <w:r w:rsidRPr="00E94775">
        <w:rPr>
          <w:iCs/>
        </w:rPr>
        <w:t xml:space="preserve"> collection falls under the essential public health service</w:t>
      </w:r>
      <w:r w:rsidR="00867474">
        <w:rPr>
          <w:iCs/>
        </w:rPr>
        <w:t>s</w:t>
      </w:r>
      <w:bookmarkStart w:id="0" w:name="_GoBack"/>
      <w:bookmarkEnd w:id="0"/>
      <w:r w:rsidRPr="00E94775">
        <w:rPr>
          <w:iCs/>
        </w:rPr>
        <w:t xml:space="preserve"> of </w:t>
      </w:r>
      <w:r>
        <w:rPr>
          <w:iCs/>
        </w:rPr>
        <w:t>1) e</w:t>
      </w:r>
      <w:r w:rsidRPr="00E94775">
        <w:rPr>
          <w:iCs/>
        </w:rPr>
        <w:t>valuating effectiveness, accessibility, and quality of personal and population-based health services</w:t>
      </w:r>
      <w:r>
        <w:rPr>
          <w:iCs/>
        </w:rPr>
        <w:t>, and 2) i</w:t>
      </w:r>
      <w:r w:rsidRPr="00E94775">
        <w:rPr>
          <w:iCs/>
        </w:rPr>
        <w:t>nforming, educating, and empowering  people about health issues</w:t>
      </w:r>
      <w:r>
        <w:rPr>
          <w:iCs/>
        </w:rPr>
        <w:t>.</w:t>
      </w:r>
      <w:r w:rsidRPr="00E94775">
        <w:rPr>
          <w:iCs/>
          <w:vertAlign w:val="superscript"/>
        </w:rPr>
        <w:t>1</w:t>
      </w:r>
    </w:p>
    <w:p w14:paraId="6BF02494" w14:textId="77777777" w:rsidR="00B42029" w:rsidRDefault="00B42029" w:rsidP="00666163">
      <w:pPr>
        <w:rPr>
          <w:rFonts w:cs="Minion Pro"/>
          <w:color w:val="000000"/>
        </w:rPr>
      </w:pPr>
    </w:p>
    <w:p w14:paraId="6DBBB913" w14:textId="056A2855" w:rsidR="00666163" w:rsidRDefault="00666163" w:rsidP="00666163">
      <w:pPr>
        <w:rPr>
          <w:rFonts w:cs="Minion Pro"/>
          <w:color w:val="000000"/>
          <w:vertAlign w:val="superscript"/>
        </w:rPr>
      </w:pPr>
      <w:r w:rsidRPr="009341D4">
        <w:rPr>
          <w:rFonts w:cs="Minion Pro"/>
          <w:color w:val="000000"/>
        </w:rPr>
        <w:t>Ensuring that students have access to safe, free drinking water throughout the school environment advances several public health objectives.  It provides a healthy alternative to sugar-sweetened beverages before, during, and after school. Access to safe, free drinking water helps to increase students’ overall water consumption, maintain hydration, and reduce energy intake, if substituted for sugar-sweetened beverages.</w:t>
      </w:r>
      <w:r w:rsidR="00254F95">
        <w:rPr>
          <w:rFonts w:cs="Minion Pro"/>
          <w:color w:val="000000"/>
          <w:vertAlign w:val="superscript"/>
        </w:rPr>
        <w:t>2-4</w:t>
      </w:r>
      <w:r w:rsidRPr="009341D4">
        <w:rPr>
          <w:rFonts w:cs="Minion Pro"/>
          <w:color w:val="000000"/>
        </w:rPr>
        <w:t xml:space="preserve"> Further, adequate hydration may improve cognitive function among children and adolescents, which is important for learning.</w:t>
      </w:r>
      <w:r w:rsidR="00254F95">
        <w:rPr>
          <w:rFonts w:cs="Minion Pro"/>
          <w:color w:val="000000"/>
          <w:vertAlign w:val="superscript"/>
        </w:rPr>
        <w:t>5-9</w:t>
      </w:r>
      <w:r w:rsidRPr="009341D4">
        <w:rPr>
          <w:rFonts w:cs="Minion Pro"/>
          <w:color w:val="000000"/>
        </w:rPr>
        <w:t xml:space="preserve"> Drinking water, if fluoridated, also plays a role in preventing </w:t>
      </w:r>
      <w:r w:rsidR="00254F95">
        <w:rPr>
          <w:rFonts w:cs="Minion Pro"/>
          <w:color w:val="000000"/>
        </w:rPr>
        <w:t>cavities.</w:t>
      </w:r>
      <w:r w:rsidR="00254F95">
        <w:rPr>
          <w:rFonts w:cs="Minion Pro"/>
          <w:color w:val="000000"/>
          <w:vertAlign w:val="superscript"/>
        </w:rPr>
        <w:t xml:space="preserve">10 </w:t>
      </w:r>
      <w:r w:rsidRPr="009341D4">
        <w:rPr>
          <w:rFonts w:cs="Minion Pro"/>
          <w:color w:val="000000"/>
        </w:rPr>
        <w:t xml:space="preserve">The Institute of Medicine and the Centers for Disease Control and Prevention </w:t>
      </w:r>
      <w:r w:rsidRPr="009341D4">
        <w:rPr>
          <w:rFonts w:cs="Minion Pro"/>
          <w:color w:val="000000"/>
        </w:rPr>
        <w:lastRenderedPageBreak/>
        <w:t>recommend that plain drinking water be available throughout the school day at no cost to students, and if other beverages are available or sold during the school day, they should only include plain water (i.e., no flavoring, additives, or carbonation), fat-free or low-fat milk, and 100% fruit juice in specified portions.</w:t>
      </w:r>
      <w:r w:rsidRPr="009341D4">
        <w:rPr>
          <w:rFonts w:cs="Minion Pro"/>
          <w:color w:val="000000"/>
          <w:vertAlign w:val="superscript"/>
        </w:rPr>
        <w:t>1</w:t>
      </w:r>
      <w:r w:rsidR="00254F95">
        <w:rPr>
          <w:rFonts w:cs="Minion Pro"/>
          <w:color w:val="000000"/>
          <w:vertAlign w:val="superscript"/>
        </w:rPr>
        <w:t>1,12</w:t>
      </w:r>
      <w:r w:rsidRPr="009341D4">
        <w:rPr>
          <w:rFonts w:cs="Minion Pro"/>
          <w:color w:val="000000"/>
        </w:rPr>
        <w:t xml:space="preserve"> Similar recommendations are promoted in several voluntary school recognition programs, including the Alliance for a Healthier Generation’s Healthy Schools Program and </w:t>
      </w:r>
      <w:r w:rsidR="00407EB4">
        <w:rPr>
          <w:rFonts w:cs="Minion Pro"/>
          <w:color w:val="000000"/>
        </w:rPr>
        <w:t xml:space="preserve">U.S. </w:t>
      </w:r>
      <w:r w:rsidR="00407EB4" w:rsidRPr="00407EB4">
        <w:rPr>
          <w:rFonts w:cs="Minion Pro"/>
          <w:color w:val="000000"/>
        </w:rPr>
        <w:t>Department of Agriculture’s (</w:t>
      </w:r>
      <w:r w:rsidRPr="00407EB4">
        <w:rPr>
          <w:rFonts w:cs="Minion Pro"/>
          <w:color w:val="000000"/>
        </w:rPr>
        <w:t>USDA</w:t>
      </w:r>
      <w:r w:rsidR="00407EB4" w:rsidRPr="00407EB4">
        <w:rPr>
          <w:rFonts w:cs="Minion Pro"/>
          <w:color w:val="000000"/>
        </w:rPr>
        <w:t>)</w:t>
      </w:r>
      <w:r w:rsidRPr="009341D4">
        <w:rPr>
          <w:rFonts w:cs="Minion Pro"/>
          <w:color w:val="000000"/>
        </w:rPr>
        <w:t xml:space="preserve"> Healthier US School Challenge (HUSSC).</w:t>
      </w:r>
      <w:r w:rsidRPr="009341D4">
        <w:rPr>
          <w:rFonts w:cs="Minion Pro"/>
          <w:color w:val="000000"/>
          <w:vertAlign w:val="superscript"/>
        </w:rPr>
        <w:t>1</w:t>
      </w:r>
      <w:r w:rsidR="00254F95">
        <w:rPr>
          <w:rFonts w:cs="Minion Pro"/>
          <w:color w:val="000000"/>
          <w:vertAlign w:val="superscript"/>
        </w:rPr>
        <w:t>3,14</w:t>
      </w:r>
      <w:r w:rsidRPr="009341D4">
        <w:rPr>
          <w:rFonts w:cs="Minion Pro"/>
          <w:color w:val="000000"/>
        </w:rPr>
        <w:t xml:space="preserve"> The American Academy of Pediatrics (AAP) also recommends the following: (a) Children and adolescents should be taught to drink water routinely as an initial beverage of choice as long as daily dietary caloric and other nutrient (e.g., calcium, vitamins) needs are being met; (b) Water is also generally the appropriate first choice for hydration before, during, and after most exercise regimens, and (c) Children should have free access to water, particularly during school hours.</w:t>
      </w:r>
      <w:r w:rsidRPr="009341D4">
        <w:rPr>
          <w:rFonts w:cs="Minion Pro"/>
          <w:color w:val="000000"/>
          <w:vertAlign w:val="superscript"/>
        </w:rPr>
        <w:t>1</w:t>
      </w:r>
      <w:r w:rsidR="00254F95">
        <w:rPr>
          <w:rFonts w:cs="Minion Pro"/>
          <w:color w:val="000000"/>
          <w:vertAlign w:val="superscript"/>
        </w:rPr>
        <w:t>5</w:t>
      </w:r>
    </w:p>
    <w:p w14:paraId="55B801AA" w14:textId="77777777" w:rsidR="00666163" w:rsidRPr="009341D4" w:rsidRDefault="00666163" w:rsidP="00666163">
      <w:pPr>
        <w:rPr>
          <w:rFonts w:cs="Arial"/>
          <w:bCs/>
        </w:rPr>
      </w:pPr>
    </w:p>
    <w:p w14:paraId="0F24C907" w14:textId="390A3574" w:rsidR="00666163" w:rsidRDefault="00666163" w:rsidP="00666163">
      <w:pPr>
        <w:rPr>
          <w:rFonts w:cs="Arial"/>
          <w:bCs/>
        </w:rPr>
      </w:pPr>
      <w:r>
        <w:rPr>
          <w:rFonts w:cs="Arial"/>
          <w:bCs/>
        </w:rPr>
        <w:t>Recognizing the importance of providing students with easy access to clean drinking water, t</w:t>
      </w:r>
      <w:r w:rsidRPr="00E17769">
        <w:rPr>
          <w:rFonts w:cs="Arial"/>
          <w:bCs/>
        </w:rPr>
        <w:t>he Healthy, Hunger-Free Kids Act of 2010 require</w:t>
      </w:r>
      <w:r>
        <w:rPr>
          <w:rFonts w:cs="Arial"/>
          <w:bCs/>
        </w:rPr>
        <w:t>s</w:t>
      </w:r>
      <w:r w:rsidRPr="00E17769">
        <w:rPr>
          <w:rFonts w:cs="Arial"/>
          <w:bCs/>
        </w:rPr>
        <w:t xml:space="preserve"> schools participating in the National School Lunch Program (NSLP) to make free water available to students</w:t>
      </w:r>
      <w:r>
        <w:rPr>
          <w:rFonts w:cs="Arial"/>
          <w:bCs/>
        </w:rPr>
        <w:t xml:space="preserve"> </w:t>
      </w:r>
      <w:r w:rsidRPr="00E17769">
        <w:rPr>
          <w:rFonts w:cs="Arial"/>
          <w:bCs/>
        </w:rPr>
        <w:t xml:space="preserve">during meal times </w:t>
      </w:r>
      <w:r>
        <w:rPr>
          <w:rFonts w:cs="Arial"/>
          <w:bCs/>
        </w:rPr>
        <w:t xml:space="preserve">in the locations </w:t>
      </w:r>
      <w:r w:rsidRPr="00E17769">
        <w:rPr>
          <w:rFonts w:cs="Arial"/>
          <w:bCs/>
        </w:rPr>
        <w:t xml:space="preserve">where </w:t>
      </w:r>
      <w:r>
        <w:rPr>
          <w:rFonts w:cs="Arial"/>
          <w:bCs/>
        </w:rPr>
        <w:t>school meals</w:t>
      </w:r>
      <w:r w:rsidRPr="00E17769">
        <w:rPr>
          <w:rFonts w:cs="Arial"/>
          <w:bCs/>
        </w:rPr>
        <w:t xml:space="preserve"> are served</w:t>
      </w:r>
      <w:r w:rsidR="00375879">
        <w:rPr>
          <w:rFonts w:cs="Arial"/>
          <w:bCs/>
        </w:rPr>
        <w:t xml:space="preserve"> </w:t>
      </w:r>
      <w:r w:rsidR="00375879" w:rsidRPr="00375879">
        <w:rPr>
          <w:rFonts w:cs="Arial"/>
          <w:bCs/>
        </w:rPr>
        <w:t>(see</w:t>
      </w:r>
      <w:r w:rsidR="00375879">
        <w:rPr>
          <w:rFonts w:cs="Arial"/>
          <w:b/>
          <w:bCs/>
        </w:rPr>
        <w:t xml:space="preserve"> A</w:t>
      </w:r>
      <w:r w:rsidR="00375879" w:rsidRPr="007D15C7">
        <w:rPr>
          <w:rFonts w:cs="Arial"/>
          <w:b/>
          <w:bCs/>
        </w:rPr>
        <w:t>ttachment A</w:t>
      </w:r>
      <w:r w:rsidR="00375879">
        <w:rPr>
          <w:rFonts w:cs="Arial"/>
          <w:b/>
          <w:bCs/>
        </w:rPr>
        <w:t>—</w:t>
      </w:r>
      <w:r w:rsidR="00375879" w:rsidRPr="007D6759">
        <w:rPr>
          <w:rFonts w:ascii="Times New Roman" w:hAnsi="Times New Roman" w:cs="Times New Roman"/>
          <w:b/>
          <w:color w:val="000000"/>
          <w:sz w:val="23"/>
          <w:szCs w:val="23"/>
        </w:rPr>
        <w:t>Child</w:t>
      </w:r>
      <w:r w:rsidR="00375879">
        <w:rPr>
          <w:rFonts w:ascii="Times New Roman" w:hAnsi="Times New Roman" w:cs="Times New Roman"/>
          <w:b/>
          <w:color w:val="000000"/>
          <w:sz w:val="23"/>
          <w:szCs w:val="23"/>
        </w:rPr>
        <w:t xml:space="preserve"> </w:t>
      </w:r>
      <w:r w:rsidR="00375879" w:rsidRPr="007D6759">
        <w:rPr>
          <w:rFonts w:ascii="Times New Roman" w:hAnsi="Times New Roman" w:cs="Times New Roman"/>
          <w:b/>
          <w:color w:val="000000"/>
          <w:sz w:val="23"/>
          <w:szCs w:val="23"/>
        </w:rPr>
        <w:t>Nutrition Reauthorization 2010</w:t>
      </w:r>
      <w:r w:rsidR="00375879" w:rsidRPr="00375879">
        <w:rPr>
          <w:rFonts w:cs="Arial"/>
          <w:bCs/>
        </w:rPr>
        <w:t>)</w:t>
      </w:r>
      <w:r w:rsidRPr="00E17769">
        <w:rPr>
          <w:rFonts w:cs="Arial"/>
          <w:bCs/>
        </w:rPr>
        <w:t>. The standards also require schools in the School Breakfast Program (SBP) to make drinking water available when breakfast is served in the cafeteria.</w:t>
      </w:r>
      <w:r w:rsidRPr="009341D4">
        <w:rPr>
          <w:rFonts w:cs="Arial"/>
          <w:bCs/>
          <w:vertAlign w:val="superscript"/>
        </w:rPr>
        <w:t>1</w:t>
      </w:r>
      <w:r w:rsidR="00254F95">
        <w:rPr>
          <w:rFonts w:cs="Arial"/>
          <w:bCs/>
          <w:vertAlign w:val="superscript"/>
        </w:rPr>
        <w:t>6</w:t>
      </w:r>
      <w:r>
        <w:rPr>
          <w:rFonts w:cs="Arial"/>
          <w:bCs/>
          <w:vertAlign w:val="superscript"/>
        </w:rPr>
        <w:t>,1</w:t>
      </w:r>
      <w:r w:rsidR="00254F95">
        <w:rPr>
          <w:rFonts w:cs="Arial"/>
          <w:bCs/>
          <w:vertAlign w:val="superscript"/>
        </w:rPr>
        <w:t>7</w:t>
      </w:r>
      <w:r w:rsidRPr="009341D4">
        <w:rPr>
          <w:rFonts w:cs="Arial"/>
          <w:bCs/>
          <w:vertAlign w:val="superscript"/>
        </w:rPr>
        <w:t xml:space="preserve">  </w:t>
      </w:r>
      <w:r>
        <w:rPr>
          <w:rFonts w:cs="Arial"/>
          <w:bCs/>
          <w:vertAlign w:val="superscript"/>
        </w:rPr>
        <w:t xml:space="preserve"> </w:t>
      </w:r>
    </w:p>
    <w:p w14:paraId="1140C519" w14:textId="77777777" w:rsidR="00666163" w:rsidRPr="009341D4" w:rsidRDefault="00666163" w:rsidP="00037D45">
      <w:pPr>
        <w:ind w:left="1440"/>
        <w:rPr>
          <w:rFonts w:cs="Arial"/>
          <w:bCs/>
        </w:rPr>
      </w:pPr>
    </w:p>
    <w:p w14:paraId="7CD6025B" w14:textId="4C00DE4A" w:rsidR="00666163" w:rsidRPr="00144531" w:rsidRDefault="00666163" w:rsidP="00037D45">
      <w:pPr>
        <w:pStyle w:val="Default"/>
        <w:spacing w:line="276" w:lineRule="auto"/>
        <w:ind w:left="720"/>
        <w:rPr>
          <w:rFonts w:asciiTheme="majorHAnsi" w:eastAsiaTheme="minorEastAsia" w:hAnsiTheme="majorHAnsi" w:cs="Minion Pro"/>
          <w:sz w:val="22"/>
          <w:szCs w:val="22"/>
        </w:rPr>
      </w:pPr>
      <w:r w:rsidRPr="00144531">
        <w:rPr>
          <w:rFonts w:asciiTheme="majorHAnsi" w:eastAsiaTheme="minorEastAsia" w:hAnsiTheme="majorHAnsi" w:cs="Minion Pro"/>
          <w:sz w:val="22"/>
          <w:szCs w:val="22"/>
        </w:rPr>
        <w:t>Practice-based evidence has identified various barriers that schools and school districts may encounter when working to increase access to free drinking water.</w:t>
      </w:r>
      <w:r w:rsidRPr="008A7AF8">
        <w:rPr>
          <w:rFonts w:asciiTheme="majorHAnsi" w:eastAsiaTheme="minorEastAsia" w:hAnsiTheme="majorHAnsi" w:cs="Minion Pro"/>
          <w:sz w:val="22"/>
          <w:szCs w:val="22"/>
          <w:vertAlign w:val="superscript"/>
        </w:rPr>
        <w:t>1</w:t>
      </w:r>
      <w:r w:rsidR="00254F95">
        <w:rPr>
          <w:rFonts w:asciiTheme="majorHAnsi" w:eastAsiaTheme="minorEastAsia" w:hAnsiTheme="majorHAnsi" w:cs="Minion Pro"/>
          <w:sz w:val="22"/>
          <w:szCs w:val="22"/>
          <w:vertAlign w:val="superscript"/>
        </w:rPr>
        <w:t>8</w:t>
      </w:r>
      <w:r w:rsidRPr="00144531">
        <w:rPr>
          <w:rFonts w:asciiTheme="majorHAnsi" w:eastAsiaTheme="minorEastAsia" w:hAnsiTheme="majorHAnsi" w:cs="Minion Pro"/>
          <w:sz w:val="22"/>
          <w:szCs w:val="22"/>
        </w:rPr>
        <w:t xml:space="preserve"> Additional guidance may be needed to implement the changes needed to meet or exceed the USDA guidelines. To support schools and teams that work with schools in their efforts to increase the availability and consumption of water in schools, CDC’s School Health Branch, in collaboration with the Division of Nutrition Physical Activity and Obesity Prevention and experts from the field</w:t>
      </w:r>
      <w:r w:rsidR="00375879">
        <w:rPr>
          <w:rFonts w:asciiTheme="majorHAnsi" w:eastAsiaTheme="minorEastAsia" w:hAnsiTheme="majorHAnsi" w:cs="Minion Pro"/>
          <w:sz w:val="22"/>
          <w:szCs w:val="22"/>
        </w:rPr>
        <w:t>,</w:t>
      </w:r>
      <w:r w:rsidRPr="00144531">
        <w:rPr>
          <w:rFonts w:asciiTheme="majorHAnsi" w:eastAsiaTheme="minorEastAsia" w:hAnsiTheme="majorHAnsi" w:cs="Minion Pro"/>
          <w:sz w:val="22"/>
          <w:szCs w:val="22"/>
        </w:rPr>
        <w:t xml:space="preserve"> has developed the “Increasing Access to Drinking Water in Schools” toolkit</w:t>
      </w:r>
      <w:r w:rsidR="00511EE1" w:rsidRPr="00144531">
        <w:rPr>
          <w:rFonts w:asciiTheme="majorHAnsi" w:eastAsiaTheme="minorEastAsia" w:hAnsiTheme="majorHAnsi" w:cs="Minion Pro"/>
          <w:sz w:val="22"/>
          <w:szCs w:val="22"/>
        </w:rPr>
        <w:t xml:space="preserve"> (</w:t>
      </w:r>
      <w:r w:rsidR="00375879" w:rsidRPr="00375879">
        <w:rPr>
          <w:rFonts w:asciiTheme="majorHAnsi" w:eastAsiaTheme="minorEastAsia" w:hAnsiTheme="majorHAnsi" w:cs="Minion Pro"/>
          <w:sz w:val="22"/>
          <w:szCs w:val="22"/>
        </w:rPr>
        <w:t>s</w:t>
      </w:r>
      <w:r w:rsidR="00511EE1" w:rsidRPr="00375879">
        <w:rPr>
          <w:rFonts w:asciiTheme="majorHAnsi" w:eastAsiaTheme="minorEastAsia" w:hAnsiTheme="majorHAnsi" w:cs="Minion Pro"/>
          <w:sz w:val="22"/>
          <w:szCs w:val="22"/>
        </w:rPr>
        <w:t xml:space="preserve">ee </w:t>
      </w:r>
      <w:r w:rsidR="00511EE1" w:rsidRPr="001C3F50">
        <w:rPr>
          <w:rFonts w:asciiTheme="majorHAnsi" w:eastAsiaTheme="minorEastAsia" w:hAnsiTheme="majorHAnsi" w:cs="Minion Pro"/>
          <w:b/>
          <w:sz w:val="22"/>
          <w:szCs w:val="22"/>
        </w:rPr>
        <w:t>Attachment B</w:t>
      </w:r>
      <w:r w:rsidR="00375879">
        <w:rPr>
          <w:rFonts w:asciiTheme="majorHAnsi" w:eastAsiaTheme="minorEastAsia" w:hAnsiTheme="majorHAnsi" w:cs="Minion Pro"/>
          <w:b/>
          <w:sz w:val="22"/>
          <w:szCs w:val="22"/>
        </w:rPr>
        <w:t>—</w:t>
      </w:r>
      <w:r w:rsidR="00511EE1" w:rsidRPr="001C3F50">
        <w:rPr>
          <w:rFonts w:asciiTheme="majorHAnsi" w:eastAsiaTheme="minorEastAsia" w:hAnsiTheme="majorHAnsi" w:cs="Minion Pro"/>
          <w:b/>
          <w:sz w:val="22"/>
          <w:szCs w:val="22"/>
        </w:rPr>
        <w:t>Water</w:t>
      </w:r>
      <w:r w:rsidR="00375879">
        <w:rPr>
          <w:rFonts w:asciiTheme="majorHAnsi" w:eastAsiaTheme="minorEastAsia" w:hAnsiTheme="majorHAnsi" w:cs="Minion Pro"/>
          <w:b/>
          <w:sz w:val="22"/>
          <w:szCs w:val="22"/>
        </w:rPr>
        <w:t xml:space="preserve"> </w:t>
      </w:r>
      <w:r w:rsidR="00511EE1" w:rsidRPr="001C3F50">
        <w:rPr>
          <w:rFonts w:asciiTheme="majorHAnsi" w:eastAsiaTheme="minorEastAsia" w:hAnsiTheme="majorHAnsi" w:cs="Minion Pro"/>
          <w:b/>
          <w:sz w:val="22"/>
          <w:szCs w:val="22"/>
        </w:rPr>
        <w:t>Toolkit</w:t>
      </w:r>
      <w:r w:rsidRPr="00144531">
        <w:rPr>
          <w:rFonts w:asciiTheme="majorHAnsi" w:eastAsiaTheme="minorEastAsia" w:hAnsiTheme="majorHAnsi" w:cs="Minion Pro"/>
          <w:sz w:val="22"/>
          <w:szCs w:val="22"/>
        </w:rPr>
        <w:t xml:space="preserve">).  </w:t>
      </w:r>
    </w:p>
    <w:p w14:paraId="392558B1" w14:textId="77777777" w:rsidR="00666163" w:rsidRDefault="00666163" w:rsidP="00666163">
      <w:pPr>
        <w:pStyle w:val="Default"/>
        <w:ind w:left="720"/>
        <w:rPr>
          <w:rFonts w:asciiTheme="majorHAnsi" w:eastAsiaTheme="minorEastAsia" w:hAnsiTheme="majorHAnsi"/>
          <w:bCs/>
          <w:color w:val="auto"/>
          <w:sz w:val="22"/>
          <w:szCs w:val="22"/>
        </w:rPr>
      </w:pPr>
    </w:p>
    <w:p w14:paraId="6740C1E3" w14:textId="694A4B02" w:rsidR="00666163" w:rsidRPr="00511EE1" w:rsidRDefault="00666163" w:rsidP="00717D15">
      <w:pPr>
        <w:pStyle w:val="Default"/>
        <w:spacing w:line="276" w:lineRule="auto"/>
        <w:ind w:left="720"/>
        <w:rPr>
          <w:rFonts w:asciiTheme="majorHAnsi" w:eastAsiaTheme="minorEastAsia" w:hAnsiTheme="majorHAnsi"/>
          <w:bCs/>
          <w:color w:val="auto"/>
          <w:sz w:val="22"/>
          <w:szCs w:val="22"/>
        </w:rPr>
      </w:pPr>
      <w:r>
        <w:rPr>
          <w:rFonts w:asciiTheme="majorHAnsi" w:eastAsiaTheme="minorEastAsia" w:hAnsiTheme="majorHAnsi"/>
          <w:bCs/>
          <w:color w:val="auto"/>
          <w:sz w:val="22"/>
          <w:szCs w:val="22"/>
        </w:rPr>
        <w:t xml:space="preserve">The toolkit was released in May 2014.  This resource outlines critical steps that </w:t>
      </w:r>
      <w:r w:rsidRPr="00511EE1">
        <w:rPr>
          <w:rFonts w:asciiTheme="majorHAnsi" w:eastAsiaTheme="minorEastAsia" w:hAnsiTheme="majorHAnsi"/>
          <w:bCs/>
          <w:color w:val="auto"/>
          <w:sz w:val="22"/>
          <w:szCs w:val="22"/>
        </w:rPr>
        <w:t xml:space="preserve">schools can take to develop and implement a plan to meet federal requirements for drinking water during the meal periods, as well as to make drinking water available and accessible across the school campus. To this end the toolkit includes A School Drinking Water Needs Assessment Checklist and Planning Guide that guides schools through the process of assessing current policies and practices related to water, developing and prioritizing actions to increase access to drinking water, and evaluating changes. Lastly, the toolkit includes key resources for promoting water consumption and making water more available and accessible throughout the school day.  </w:t>
      </w:r>
    </w:p>
    <w:p w14:paraId="3A5B1D52" w14:textId="77777777" w:rsidR="00666163" w:rsidRPr="00511EE1" w:rsidRDefault="00666163" w:rsidP="001C3F50">
      <w:pPr>
        <w:pStyle w:val="Default"/>
        <w:rPr>
          <w:rFonts w:asciiTheme="majorHAnsi" w:eastAsiaTheme="minorEastAsia" w:hAnsiTheme="majorHAnsi"/>
          <w:bCs/>
          <w:color w:val="auto"/>
          <w:sz w:val="22"/>
          <w:szCs w:val="22"/>
        </w:rPr>
      </w:pPr>
    </w:p>
    <w:p w14:paraId="5480B64B" w14:textId="0D86AF5B" w:rsidR="00666163" w:rsidRDefault="00666163" w:rsidP="00666163">
      <w:pPr>
        <w:pStyle w:val="Default"/>
        <w:spacing w:line="276" w:lineRule="auto"/>
        <w:ind w:left="720"/>
        <w:rPr>
          <w:rFonts w:asciiTheme="majorHAnsi" w:eastAsiaTheme="minorEastAsia" w:hAnsiTheme="majorHAnsi"/>
          <w:bCs/>
          <w:color w:val="auto"/>
          <w:sz w:val="22"/>
          <w:szCs w:val="22"/>
        </w:rPr>
      </w:pPr>
      <w:r w:rsidRPr="00E17769">
        <w:rPr>
          <w:rFonts w:asciiTheme="majorHAnsi" w:eastAsiaTheme="minorEastAsia" w:hAnsiTheme="majorHAnsi"/>
          <w:bCs/>
          <w:color w:val="auto"/>
          <w:sz w:val="22"/>
          <w:szCs w:val="22"/>
        </w:rPr>
        <w:t xml:space="preserve">The successful dissemination of this product may help schools identify and adopt strategies to increase the free availability of drinking water throughout the school day. </w:t>
      </w:r>
      <w:r w:rsidR="001C3F50">
        <w:rPr>
          <w:rFonts w:asciiTheme="majorHAnsi" w:eastAsiaTheme="minorEastAsia" w:hAnsiTheme="majorHAnsi"/>
          <w:bCs/>
          <w:color w:val="auto"/>
          <w:sz w:val="22"/>
          <w:szCs w:val="22"/>
        </w:rPr>
        <w:t xml:space="preserve"> </w:t>
      </w:r>
      <w:r w:rsidRPr="00E17769">
        <w:rPr>
          <w:rFonts w:asciiTheme="majorHAnsi" w:eastAsiaTheme="minorEastAsia" w:hAnsiTheme="majorHAnsi"/>
          <w:bCs/>
          <w:color w:val="auto"/>
          <w:sz w:val="22"/>
          <w:szCs w:val="22"/>
        </w:rPr>
        <w:t xml:space="preserve">Since water access is a new area for the School Health Branch, </w:t>
      </w:r>
      <w:r w:rsidR="001C3F50">
        <w:rPr>
          <w:rFonts w:asciiTheme="majorHAnsi" w:eastAsiaTheme="minorEastAsia" w:hAnsiTheme="majorHAnsi"/>
          <w:bCs/>
          <w:color w:val="auto"/>
          <w:sz w:val="22"/>
          <w:szCs w:val="22"/>
        </w:rPr>
        <w:t>we</w:t>
      </w:r>
      <w:r w:rsidR="001C3F50" w:rsidRPr="00E17769">
        <w:rPr>
          <w:rFonts w:asciiTheme="majorHAnsi" w:eastAsiaTheme="minorEastAsia" w:hAnsiTheme="majorHAnsi"/>
          <w:bCs/>
          <w:color w:val="auto"/>
          <w:sz w:val="22"/>
          <w:szCs w:val="22"/>
        </w:rPr>
        <w:t xml:space="preserve"> </w:t>
      </w:r>
      <w:r w:rsidRPr="00E17769">
        <w:rPr>
          <w:rFonts w:asciiTheme="majorHAnsi" w:eastAsiaTheme="minorEastAsia" w:hAnsiTheme="majorHAnsi"/>
          <w:bCs/>
          <w:color w:val="auto"/>
          <w:sz w:val="22"/>
          <w:szCs w:val="22"/>
        </w:rPr>
        <w:t xml:space="preserve">are actively seeking input on the </w:t>
      </w:r>
      <w:r w:rsidRPr="00E17769">
        <w:rPr>
          <w:rFonts w:asciiTheme="majorHAnsi" w:eastAsiaTheme="minorEastAsia" w:hAnsiTheme="majorHAnsi"/>
          <w:bCs/>
          <w:color w:val="auto"/>
          <w:sz w:val="22"/>
          <w:szCs w:val="22"/>
        </w:rPr>
        <w:lastRenderedPageBreak/>
        <w:t>utility of the toolkit as well as feedback regarding areas for improvement</w:t>
      </w:r>
      <w:r w:rsidR="0078554C">
        <w:rPr>
          <w:rFonts w:asciiTheme="majorHAnsi" w:eastAsiaTheme="minorEastAsia" w:hAnsiTheme="majorHAnsi"/>
          <w:bCs/>
          <w:color w:val="auto"/>
          <w:sz w:val="22"/>
          <w:szCs w:val="22"/>
        </w:rPr>
        <w:t xml:space="preserve"> from </w:t>
      </w:r>
      <w:r w:rsidR="0078554C" w:rsidRPr="0078554C">
        <w:rPr>
          <w:rFonts w:asciiTheme="majorHAnsi" w:eastAsiaTheme="minorEastAsia" w:hAnsiTheme="majorHAnsi"/>
          <w:bCs/>
          <w:color w:val="auto"/>
          <w:sz w:val="22"/>
          <w:szCs w:val="22"/>
        </w:rPr>
        <w:t xml:space="preserve">state </w:t>
      </w:r>
      <w:r w:rsidR="00E04472">
        <w:rPr>
          <w:rFonts w:asciiTheme="majorHAnsi" w:eastAsiaTheme="minorEastAsia" w:hAnsiTheme="majorHAnsi"/>
          <w:bCs/>
          <w:color w:val="auto"/>
          <w:sz w:val="22"/>
          <w:szCs w:val="22"/>
        </w:rPr>
        <w:t>health and education department</w:t>
      </w:r>
      <w:r w:rsidR="0078554C" w:rsidRPr="0078554C">
        <w:rPr>
          <w:rFonts w:asciiTheme="majorHAnsi" w:eastAsiaTheme="minorEastAsia" w:hAnsiTheme="majorHAnsi"/>
          <w:bCs/>
          <w:color w:val="auto"/>
          <w:sz w:val="22"/>
          <w:szCs w:val="22"/>
        </w:rPr>
        <w:t xml:space="preserve"> staff</w:t>
      </w:r>
      <w:r w:rsidRPr="00E17769">
        <w:rPr>
          <w:rFonts w:asciiTheme="majorHAnsi" w:eastAsiaTheme="minorEastAsia" w:hAnsiTheme="majorHAnsi"/>
          <w:bCs/>
          <w:color w:val="auto"/>
          <w:sz w:val="22"/>
          <w:szCs w:val="22"/>
        </w:rPr>
        <w:t xml:space="preserve">.  </w:t>
      </w:r>
    </w:p>
    <w:p w14:paraId="68DE3D7A" w14:textId="77777777" w:rsidR="00666163" w:rsidRDefault="00666163" w:rsidP="00666163">
      <w:pPr>
        <w:pStyle w:val="Default"/>
        <w:spacing w:line="276" w:lineRule="auto"/>
        <w:ind w:left="720"/>
        <w:rPr>
          <w:rFonts w:asciiTheme="majorHAnsi" w:eastAsiaTheme="minorEastAsia" w:hAnsiTheme="majorHAnsi"/>
          <w:bCs/>
          <w:color w:val="auto"/>
          <w:sz w:val="22"/>
          <w:szCs w:val="22"/>
        </w:rPr>
      </w:pPr>
    </w:p>
    <w:p w14:paraId="30E9502E" w14:textId="73997988" w:rsidR="00666163" w:rsidRPr="00E17769" w:rsidRDefault="00666163" w:rsidP="00666163">
      <w:pPr>
        <w:pStyle w:val="Default"/>
        <w:spacing w:line="276" w:lineRule="auto"/>
        <w:ind w:left="720"/>
        <w:rPr>
          <w:rFonts w:asciiTheme="majorHAnsi" w:eastAsiaTheme="minorEastAsia" w:hAnsiTheme="majorHAnsi"/>
          <w:bCs/>
          <w:color w:val="auto"/>
          <w:sz w:val="22"/>
          <w:szCs w:val="22"/>
        </w:rPr>
      </w:pPr>
      <w:r w:rsidRPr="00511EE1">
        <w:rPr>
          <w:rFonts w:asciiTheme="majorHAnsi" w:eastAsiaTheme="minorEastAsia" w:hAnsiTheme="majorHAnsi"/>
          <w:bCs/>
          <w:color w:val="auto"/>
          <w:sz w:val="22"/>
          <w:szCs w:val="22"/>
        </w:rPr>
        <w:t xml:space="preserve">The School Health Branch has worked to disseminate the toolkit by asking critical partners that work directly with schools and with teams or agencies that work with schools to support healthier school nutrition environments to share an announcement about the toolkit release by sending it to their list-servs, cross-posting on social media, and placing a link on their websites. These include partner </w:t>
      </w:r>
      <w:r w:rsidR="0078554C">
        <w:rPr>
          <w:rFonts w:asciiTheme="majorHAnsi" w:eastAsiaTheme="minorEastAsia" w:hAnsiTheme="majorHAnsi"/>
          <w:bCs/>
          <w:color w:val="auto"/>
          <w:sz w:val="22"/>
          <w:szCs w:val="22"/>
        </w:rPr>
        <w:t>non-governmental organizations</w:t>
      </w:r>
      <w:r w:rsidRPr="00511EE1">
        <w:rPr>
          <w:rFonts w:asciiTheme="majorHAnsi" w:eastAsiaTheme="minorEastAsia" w:hAnsiTheme="majorHAnsi"/>
          <w:bCs/>
          <w:color w:val="auto"/>
          <w:sz w:val="22"/>
          <w:szCs w:val="22"/>
        </w:rPr>
        <w:t xml:space="preserve"> that work to help support the State Public Health Department grantees working to implement School Health Strategies as part of 1305/State Public Health Actions</w:t>
      </w:r>
      <w:r w:rsidR="00990311">
        <w:rPr>
          <w:rFonts w:asciiTheme="majorHAnsi" w:eastAsiaTheme="minorEastAsia" w:hAnsiTheme="majorHAnsi"/>
          <w:bCs/>
          <w:color w:val="auto"/>
          <w:sz w:val="22"/>
          <w:szCs w:val="22"/>
        </w:rPr>
        <w:t>, such as SHAPE America (Society of Health and Physical Educators) and Action for Healthy Kids</w:t>
      </w:r>
      <w:r w:rsidRPr="00511EE1">
        <w:rPr>
          <w:rFonts w:asciiTheme="majorHAnsi" w:eastAsiaTheme="minorEastAsia" w:hAnsiTheme="majorHAnsi"/>
          <w:bCs/>
          <w:color w:val="auto"/>
          <w:sz w:val="22"/>
          <w:szCs w:val="22"/>
        </w:rPr>
        <w:t xml:space="preserve">. </w:t>
      </w:r>
      <w:r w:rsidRPr="00E17769">
        <w:rPr>
          <w:rFonts w:asciiTheme="majorHAnsi" w:eastAsiaTheme="minorEastAsia" w:hAnsiTheme="majorHAnsi"/>
          <w:bCs/>
          <w:color w:val="auto"/>
          <w:sz w:val="22"/>
          <w:szCs w:val="22"/>
        </w:rPr>
        <w:t xml:space="preserve">The </w:t>
      </w:r>
      <w:r w:rsidR="0078554C" w:rsidRPr="0078554C">
        <w:rPr>
          <w:rFonts w:asciiTheme="majorHAnsi" w:eastAsiaTheme="minorEastAsia" w:hAnsiTheme="majorHAnsi"/>
          <w:bCs/>
          <w:color w:val="auto"/>
          <w:sz w:val="22"/>
          <w:szCs w:val="22"/>
        </w:rPr>
        <w:t xml:space="preserve">state </w:t>
      </w:r>
      <w:r w:rsidR="0078554C">
        <w:rPr>
          <w:rFonts w:asciiTheme="majorHAnsi" w:eastAsiaTheme="minorEastAsia" w:hAnsiTheme="majorHAnsi"/>
          <w:bCs/>
          <w:color w:val="auto"/>
          <w:sz w:val="22"/>
          <w:szCs w:val="22"/>
        </w:rPr>
        <w:t>health and education department</w:t>
      </w:r>
      <w:r w:rsidR="0078554C" w:rsidRPr="0078554C">
        <w:rPr>
          <w:rFonts w:asciiTheme="majorHAnsi" w:eastAsiaTheme="minorEastAsia" w:hAnsiTheme="majorHAnsi"/>
          <w:bCs/>
          <w:color w:val="auto"/>
          <w:sz w:val="22"/>
          <w:szCs w:val="22"/>
        </w:rPr>
        <w:t xml:space="preserve"> </w:t>
      </w:r>
      <w:r w:rsidRPr="00E17769">
        <w:rPr>
          <w:rFonts w:asciiTheme="majorHAnsi" w:eastAsiaTheme="minorEastAsia" w:hAnsiTheme="majorHAnsi"/>
          <w:bCs/>
          <w:color w:val="auto"/>
          <w:sz w:val="22"/>
          <w:szCs w:val="22"/>
        </w:rPr>
        <w:t>grantees are priority audiences for dissemination activities and end users for the product.</w:t>
      </w:r>
      <w:r>
        <w:rPr>
          <w:rFonts w:asciiTheme="majorHAnsi" w:eastAsiaTheme="minorEastAsia" w:hAnsiTheme="majorHAnsi"/>
          <w:bCs/>
          <w:color w:val="auto"/>
          <w:sz w:val="22"/>
          <w:szCs w:val="22"/>
        </w:rPr>
        <w:t xml:space="preserve"> </w:t>
      </w:r>
    </w:p>
    <w:p w14:paraId="6D9CA0FD" w14:textId="59B0D80E" w:rsidR="00666163" w:rsidRPr="00E17769" w:rsidRDefault="00666163" w:rsidP="00666163">
      <w:pPr>
        <w:tabs>
          <w:tab w:val="clear" w:pos="9360"/>
          <w:tab w:val="left" w:pos="8250"/>
        </w:tabs>
        <w:rPr>
          <w:rFonts w:cs="Arial"/>
          <w:bCs/>
        </w:rPr>
      </w:pPr>
      <w:r w:rsidRPr="00E17769">
        <w:rPr>
          <w:rFonts w:cs="Arial"/>
          <w:bCs/>
        </w:rPr>
        <w:tab/>
      </w:r>
      <w:r w:rsidRPr="00E17769">
        <w:rPr>
          <w:rFonts w:cs="Arial"/>
          <w:bCs/>
        </w:rPr>
        <w:br/>
      </w:r>
      <w:r>
        <w:rPr>
          <w:rFonts w:cs="Arial"/>
          <w:bCs/>
        </w:rPr>
        <w:t>To this end, the</w:t>
      </w:r>
      <w:r w:rsidRPr="00E17769">
        <w:rPr>
          <w:rFonts w:cs="Arial"/>
          <w:bCs/>
        </w:rPr>
        <w:t xml:space="preserve"> purpose of this information collection is to better understand 1) </w:t>
      </w:r>
      <w:r w:rsidR="0078554C" w:rsidRPr="0078554C">
        <w:rPr>
          <w:bCs/>
        </w:rPr>
        <w:t xml:space="preserve">state </w:t>
      </w:r>
      <w:r w:rsidR="0078554C">
        <w:rPr>
          <w:bCs/>
        </w:rPr>
        <w:t>health and education department grantees’</w:t>
      </w:r>
      <w:r w:rsidR="0078554C">
        <w:rPr>
          <w:rFonts w:cs="Arial"/>
          <w:bCs/>
        </w:rPr>
        <w:t xml:space="preserve"> </w:t>
      </w:r>
      <w:r w:rsidR="0078554C">
        <w:t>awareness of the toolkit, method of access, and their intentions to use this tool</w:t>
      </w:r>
      <w:r w:rsidRPr="00E17769">
        <w:rPr>
          <w:rFonts w:cs="Arial"/>
          <w:bCs/>
        </w:rPr>
        <w:t xml:space="preserve"> and 2) the extent to which the toolkit met their planning and implementation needs. </w:t>
      </w:r>
      <w:r w:rsidR="001D4EDD" w:rsidRPr="00CB753C">
        <w:rPr>
          <w:rFonts w:cs="Arial"/>
          <w:bCs/>
        </w:rPr>
        <w:t>The timing of the information collections intentionally aligns with the beginning and end of the school year.</w:t>
      </w:r>
      <w:r w:rsidR="001D4EDD">
        <w:rPr>
          <w:rFonts w:cs="Arial"/>
          <w:bCs/>
        </w:rPr>
        <w:t xml:space="preserve"> </w:t>
      </w:r>
    </w:p>
    <w:p w14:paraId="2CD8F608" w14:textId="77777777" w:rsidR="00666163" w:rsidRPr="00E17769" w:rsidRDefault="00666163" w:rsidP="00666163">
      <w:pPr>
        <w:rPr>
          <w:highlight w:val="cyan"/>
        </w:rPr>
      </w:pPr>
    </w:p>
    <w:p w14:paraId="729A89B7" w14:textId="77777777" w:rsidR="00666163" w:rsidRPr="00E17769" w:rsidRDefault="00666163" w:rsidP="00666163">
      <w:pPr>
        <w:pStyle w:val="Heading5"/>
      </w:pPr>
      <w:r w:rsidRPr="00E17769">
        <w:t>Privacy Impact Assessment</w:t>
      </w:r>
    </w:p>
    <w:p w14:paraId="79DBD92E" w14:textId="77777777" w:rsidR="00037D45" w:rsidRDefault="00037D45" w:rsidP="00666163">
      <w:pPr>
        <w:rPr>
          <w:rStyle w:val="Heading6Char"/>
        </w:rPr>
      </w:pPr>
    </w:p>
    <w:p w14:paraId="03A067BB" w14:textId="77777777" w:rsidR="00CB753C" w:rsidRDefault="00037D45" w:rsidP="00037D45">
      <w:r w:rsidRPr="00E17769">
        <w:rPr>
          <w:rStyle w:val="Heading6Char"/>
        </w:rPr>
        <w:t>Overview of the Information Collection System</w:t>
      </w:r>
      <w:r w:rsidRPr="00E17769">
        <w:t xml:space="preserve"> – The information collection system consists of two web-based questionnaires</w:t>
      </w:r>
      <w:r>
        <w:t>.</w:t>
      </w:r>
      <w:r w:rsidRPr="00E17769">
        <w:t xml:space="preserve"> </w:t>
      </w:r>
      <w:r>
        <w:t>T</w:t>
      </w:r>
      <w:r w:rsidRPr="00E17769">
        <w:t xml:space="preserve">he Awareness and Planning Assessment will be administered </w:t>
      </w:r>
      <w:r>
        <w:t xml:space="preserve">at the beginning of the school year to assess target </w:t>
      </w:r>
      <w:r w:rsidR="0078554C" w:rsidRPr="0078554C">
        <w:rPr>
          <w:bCs/>
        </w:rPr>
        <w:t xml:space="preserve">state </w:t>
      </w:r>
      <w:r w:rsidR="0078554C">
        <w:rPr>
          <w:bCs/>
        </w:rPr>
        <w:t>health and education department</w:t>
      </w:r>
      <w:r w:rsidR="0078554C" w:rsidRPr="0078554C">
        <w:rPr>
          <w:bCs/>
        </w:rPr>
        <w:t xml:space="preserve"> </w:t>
      </w:r>
      <w:r w:rsidR="0078554C">
        <w:rPr>
          <w:bCs/>
        </w:rPr>
        <w:t>grantees’</w:t>
      </w:r>
      <w:r w:rsidR="0078554C">
        <w:t xml:space="preserve"> </w:t>
      </w:r>
      <w:r>
        <w:t>awareness of the product and their intentions to use this tool during the 2014-2015 academic calendar</w:t>
      </w:r>
      <w:r w:rsidRPr="00E17769">
        <w:t xml:space="preserve"> (</w:t>
      </w:r>
      <w:r w:rsidRPr="0078554C">
        <w:t xml:space="preserve">see </w:t>
      </w:r>
      <w:r w:rsidRPr="00E17769">
        <w:rPr>
          <w:b/>
        </w:rPr>
        <w:t xml:space="preserve">Attachment </w:t>
      </w:r>
      <w:r>
        <w:rPr>
          <w:b/>
        </w:rPr>
        <w:t>C</w:t>
      </w:r>
      <w:r w:rsidRPr="00E17769">
        <w:rPr>
          <w:b/>
        </w:rPr>
        <w:t xml:space="preserve">—Assessment Instrument: Word Version </w:t>
      </w:r>
      <w:r w:rsidRPr="0078554C">
        <w:t xml:space="preserve">and </w:t>
      </w:r>
      <w:r w:rsidRPr="00E17769">
        <w:rPr>
          <w:b/>
        </w:rPr>
        <w:t xml:space="preserve">Attachment </w:t>
      </w:r>
      <w:r>
        <w:rPr>
          <w:b/>
        </w:rPr>
        <w:t>D</w:t>
      </w:r>
      <w:r w:rsidR="0078554C" w:rsidRPr="00E17769">
        <w:rPr>
          <w:b/>
        </w:rPr>
        <w:t>—</w:t>
      </w:r>
      <w:r w:rsidRPr="00E17769">
        <w:rPr>
          <w:b/>
        </w:rPr>
        <w:t>Assessment Instrument: Web version</w:t>
      </w:r>
      <w:r w:rsidRPr="00E17769">
        <w:t>)</w:t>
      </w:r>
      <w:r>
        <w:t xml:space="preserve">.  </w:t>
      </w:r>
    </w:p>
    <w:p w14:paraId="7B2FCC4D" w14:textId="77777777" w:rsidR="00CB753C" w:rsidRDefault="00CB753C" w:rsidP="00037D45"/>
    <w:p w14:paraId="1876DF62" w14:textId="3F584CC0" w:rsidR="00037D45" w:rsidRDefault="00037D45" w:rsidP="00037D45">
      <w:r>
        <w:t xml:space="preserve">Towards the end of the school year, in late April/May, the </w:t>
      </w:r>
      <w:r w:rsidRPr="00E17769">
        <w:t xml:space="preserve">Utilization Feedback Tool will be administered </w:t>
      </w:r>
      <w:r>
        <w:t xml:space="preserve">to those </w:t>
      </w:r>
      <w:r w:rsidR="00407EB4">
        <w:t xml:space="preserve">same </w:t>
      </w:r>
      <w:r>
        <w:t xml:space="preserve">respondents in the fall. The Utilization Feedback tool collects respondents’ input on their experience using the Water Toolkit and additional information about other resources that would help support efforts to increase students’ access to drinking water in schools.   </w:t>
      </w:r>
      <w:r w:rsidRPr="00E17769">
        <w:t>(</w:t>
      </w:r>
      <w:r w:rsidRPr="0078554C">
        <w:t xml:space="preserve">see </w:t>
      </w:r>
      <w:r w:rsidRPr="00E17769">
        <w:rPr>
          <w:b/>
        </w:rPr>
        <w:t xml:space="preserve">Attachment </w:t>
      </w:r>
      <w:r>
        <w:rPr>
          <w:b/>
        </w:rPr>
        <w:t>E</w:t>
      </w:r>
      <w:r w:rsidRPr="00E17769">
        <w:rPr>
          <w:b/>
        </w:rPr>
        <w:t xml:space="preserve">—Feedback Tool: Word Version </w:t>
      </w:r>
      <w:r w:rsidRPr="0078554C">
        <w:t xml:space="preserve">and </w:t>
      </w:r>
      <w:r w:rsidRPr="00E17769">
        <w:rPr>
          <w:b/>
        </w:rPr>
        <w:t xml:space="preserve">Attachment </w:t>
      </w:r>
      <w:r>
        <w:rPr>
          <w:b/>
        </w:rPr>
        <w:t>F</w:t>
      </w:r>
      <w:r w:rsidRPr="00E17769">
        <w:rPr>
          <w:b/>
        </w:rPr>
        <w:t>—Feedback Tool: Web version)</w:t>
      </w:r>
      <w:r w:rsidRPr="00E17769">
        <w:t xml:space="preserve">. </w:t>
      </w:r>
    </w:p>
    <w:p w14:paraId="2364833A" w14:textId="77777777" w:rsidR="00037D45" w:rsidRDefault="00037D45" w:rsidP="00037D45"/>
    <w:p w14:paraId="620B0CA1" w14:textId="01A7D0C6" w:rsidR="00037D45" w:rsidRPr="00E17769" w:rsidRDefault="00037D45" w:rsidP="00037D45">
      <w:r w:rsidRPr="00E17769">
        <w:t xml:space="preserve">The online assessment was programmed using Survey Monkey and was pilot tested by </w:t>
      </w:r>
      <w:r w:rsidR="00273EB2">
        <w:t xml:space="preserve">4 </w:t>
      </w:r>
      <w:r w:rsidRPr="00E17769">
        <w:t>CDC public health professionals. Feedback from this group was used to refine questions as needed, ensure accurate programming and skip patterns, and establish the estimated time required to complete the assessment instrument.</w:t>
      </w:r>
    </w:p>
    <w:p w14:paraId="5CF05E0B" w14:textId="77777777" w:rsidR="00037D45" w:rsidRPr="00E17769" w:rsidRDefault="00037D45" w:rsidP="00037D45"/>
    <w:p w14:paraId="191037F5" w14:textId="77777777" w:rsidR="00254F95" w:rsidRDefault="00254F95">
      <w:pPr>
        <w:tabs>
          <w:tab w:val="clear" w:pos="9360"/>
        </w:tabs>
        <w:spacing w:after="200"/>
        <w:ind w:left="0"/>
        <w:rPr>
          <w:u w:val="single"/>
        </w:rPr>
      </w:pPr>
      <w:r>
        <w:rPr>
          <w:u w:val="single"/>
        </w:rPr>
        <w:br w:type="page"/>
      </w:r>
    </w:p>
    <w:p w14:paraId="0C54B8DF" w14:textId="27E8624F" w:rsidR="00037D45" w:rsidRPr="00E17769" w:rsidRDefault="00037D45" w:rsidP="00037D45">
      <w:r w:rsidRPr="00E17769">
        <w:rPr>
          <w:u w:val="single"/>
        </w:rPr>
        <w:lastRenderedPageBreak/>
        <w:t>Items of Information to be Collected</w:t>
      </w:r>
      <w:r w:rsidRPr="00E17769">
        <w:t xml:space="preserve"> –    </w:t>
      </w:r>
    </w:p>
    <w:p w14:paraId="74A4676E" w14:textId="658D6202" w:rsidR="005840D7" w:rsidRPr="00623FC9" w:rsidRDefault="00037D45" w:rsidP="00623FC9">
      <w:pPr>
        <w:rPr>
          <w:rFonts w:cs="Times New Roman"/>
        </w:rPr>
      </w:pPr>
      <w:r w:rsidRPr="00623FC9">
        <w:rPr>
          <w:i/>
        </w:rPr>
        <w:t xml:space="preserve">Awareness Assessment </w:t>
      </w:r>
      <w:r w:rsidR="00DF1087" w:rsidRPr="00623FC9">
        <w:rPr>
          <w:i/>
        </w:rPr>
        <w:t xml:space="preserve">and Planning </w:t>
      </w:r>
      <w:r w:rsidR="0078554C" w:rsidRPr="00623FC9">
        <w:rPr>
          <w:i/>
        </w:rPr>
        <w:t xml:space="preserve">Instrument: </w:t>
      </w:r>
      <w:r w:rsidRPr="00C44E59">
        <w:t xml:space="preserve">The primary goal of this tool is to assess participants’ familiarity with the Water Toolkit, the dissemination channels through which they may have heard about the toolkit, and their intentions to implement or disseminate components of the toolkit as part of their work for 1305/State Public Health Actions.  </w:t>
      </w:r>
    </w:p>
    <w:p w14:paraId="424ACF2E" w14:textId="77777777" w:rsidR="00623FC9" w:rsidRDefault="00037D45" w:rsidP="00623FC9">
      <w:r w:rsidRPr="00C44E59">
        <w:t xml:space="preserve">The core content areas of the survey </w:t>
      </w:r>
      <w:r w:rsidR="00BD14F6" w:rsidRPr="00C44E59">
        <w:t>a</w:t>
      </w:r>
      <w:r w:rsidR="00BD14F6">
        <w:t>ddress</w:t>
      </w:r>
      <w:r w:rsidR="00BD14F6" w:rsidRPr="00C44E59">
        <w:t xml:space="preserve"> </w:t>
      </w:r>
    </w:p>
    <w:p w14:paraId="0C18570B" w14:textId="475F152F" w:rsidR="00623FC9" w:rsidRPr="00623FC9" w:rsidRDefault="00623FC9" w:rsidP="00623FC9">
      <w:pPr>
        <w:pStyle w:val="ListParagraph"/>
        <w:numPr>
          <w:ilvl w:val="0"/>
          <w:numId w:val="38"/>
        </w:numPr>
        <w:rPr>
          <w:rFonts w:cs="Times New Roman"/>
        </w:rPr>
      </w:pPr>
      <w:r>
        <w:t>R</w:t>
      </w:r>
      <w:r w:rsidR="00037D45" w:rsidRPr="00C44E59">
        <w:t>espondent characteristics</w:t>
      </w:r>
      <w:r w:rsidR="00BD14F6">
        <w:t xml:space="preserve"> (multiple choice questions regarding the respondent’s work with local education agencies)</w:t>
      </w:r>
      <w:r>
        <w:t>,</w:t>
      </w:r>
    </w:p>
    <w:p w14:paraId="7343FC35" w14:textId="25BC80BF" w:rsidR="00623FC9" w:rsidRPr="00623FC9" w:rsidRDefault="00623FC9" w:rsidP="00623FC9">
      <w:pPr>
        <w:pStyle w:val="ListParagraph"/>
        <w:numPr>
          <w:ilvl w:val="0"/>
          <w:numId w:val="38"/>
        </w:numPr>
        <w:rPr>
          <w:rFonts w:cs="Times New Roman"/>
        </w:rPr>
      </w:pPr>
      <w:r>
        <w:t>D</w:t>
      </w:r>
      <w:r w:rsidR="00037D45" w:rsidRPr="00C44E59">
        <w:t>issemination channels</w:t>
      </w:r>
      <w:r w:rsidR="006D6FA2">
        <w:t xml:space="preserve"> </w:t>
      </w:r>
      <w:r w:rsidR="00BD14F6">
        <w:t xml:space="preserve">through which respondents learn about and share the Water Toolkit </w:t>
      </w:r>
      <w:r w:rsidR="005840D7">
        <w:t>(multiple choice and short answer)</w:t>
      </w:r>
      <w:r w:rsidR="006D6FA2">
        <w:t>,</w:t>
      </w:r>
      <w:r w:rsidR="00037D45" w:rsidRPr="00C44E59">
        <w:t xml:space="preserve"> </w:t>
      </w:r>
    </w:p>
    <w:p w14:paraId="4428F506" w14:textId="4BA3DC9A" w:rsidR="00623FC9" w:rsidRPr="00623FC9" w:rsidRDefault="00623FC9" w:rsidP="00623FC9">
      <w:pPr>
        <w:pStyle w:val="ListParagraph"/>
        <w:numPr>
          <w:ilvl w:val="0"/>
          <w:numId w:val="38"/>
        </w:numPr>
        <w:rPr>
          <w:rFonts w:cs="Times New Roman"/>
        </w:rPr>
      </w:pPr>
      <w:r>
        <w:t>P</w:t>
      </w:r>
      <w:r w:rsidR="00037D45" w:rsidRPr="00C44E59">
        <w:t>lanned us</w:t>
      </w:r>
      <w:r w:rsidR="006D6FA2">
        <w:t>e of the Water Toolkit</w:t>
      </w:r>
      <w:r w:rsidR="005840D7">
        <w:t xml:space="preserve">, preliminary </w:t>
      </w:r>
      <w:r w:rsidR="008A7AF8">
        <w:t>reactions to</w:t>
      </w:r>
      <w:r w:rsidR="00BD14F6">
        <w:t xml:space="preserve"> the</w:t>
      </w:r>
      <w:r w:rsidR="005840D7">
        <w:t xml:space="preserve"> Water Toolkit (multiple choice and short answer)</w:t>
      </w:r>
      <w:r>
        <w:t>,</w:t>
      </w:r>
      <w:r w:rsidR="005840D7">
        <w:t xml:space="preserve"> and</w:t>
      </w:r>
      <w:r w:rsidR="006D6FA2">
        <w:t xml:space="preserve"> </w:t>
      </w:r>
    </w:p>
    <w:p w14:paraId="0AEB20A6" w14:textId="6852E924" w:rsidR="006D6FA2" w:rsidRPr="00623FC9" w:rsidRDefault="00623FC9" w:rsidP="00623FC9">
      <w:pPr>
        <w:pStyle w:val="ListParagraph"/>
        <w:numPr>
          <w:ilvl w:val="0"/>
          <w:numId w:val="38"/>
        </w:numPr>
        <w:rPr>
          <w:rFonts w:cs="Times New Roman"/>
        </w:rPr>
      </w:pPr>
      <w:r>
        <w:t>R</w:t>
      </w:r>
      <w:r w:rsidR="006D6FA2">
        <w:t>esources and support</w:t>
      </w:r>
      <w:r w:rsidR="005840D7">
        <w:t xml:space="preserve"> (multiple choice and narrative). </w:t>
      </w:r>
    </w:p>
    <w:p w14:paraId="2944F391" w14:textId="79502996" w:rsidR="00037D45" w:rsidRPr="00C44E59" w:rsidRDefault="00037D45" w:rsidP="006D6FA2">
      <w:pPr>
        <w:pStyle w:val="ListParagraph"/>
        <w:ind w:left="1080"/>
        <w:rPr>
          <w:rFonts w:cs="Times New Roman"/>
        </w:rPr>
      </w:pPr>
      <w:r w:rsidRPr="00C44E59">
        <w:t xml:space="preserve"> </w:t>
      </w:r>
    </w:p>
    <w:p w14:paraId="327D3C49" w14:textId="4FC70B2E" w:rsidR="00037D45" w:rsidRDefault="00037D45" w:rsidP="00623FC9">
      <w:pPr>
        <w:pStyle w:val="ListParagraph"/>
        <w:rPr>
          <w:rFonts w:cs="Times New Roman"/>
        </w:rPr>
      </w:pPr>
      <w:r>
        <w:rPr>
          <w:rFonts w:cs="Times New Roman"/>
        </w:rPr>
        <w:t>To this end, the instrument</w:t>
      </w:r>
      <w:r w:rsidRPr="00E17769">
        <w:rPr>
          <w:rFonts w:cs="Times New Roman"/>
        </w:rPr>
        <w:t xml:space="preserve"> consists </w:t>
      </w:r>
      <w:r w:rsidR="008A7AF8" w:rsidRPr="00E17769">
        <w:rPr>
          <w:rFonts w:cs="Times New Roman"/>
        </w:rPr>
        <w:t xml:space="preserve">of </w:t>
      </w:r>
      <w:r w:rsidR="008A7AF8">
        <w:rPr>
          <w:rFonts w:cs="Times New Roman"/>
        </w:rPr>
        <w:t>a</w:t>
      </w:r>
      <w:r>
        <w:rPr>
          <w:rFonts w:cs="Times New Roman"/>
        </w:rPr>
        <w:t xml:space="preserve"> maximum of 22 </w:t>
      </w:r>
      <w:r w:rsidRPr="00E17769">
        <w:rPr>
          <w:rFonts w:cs="Times New Roman"/>
        </w:rPr>
        <w:t xml:space="preserve">questions of various types including dichotomous, multiple response, filter and open-ended questions. </w:t>
      </w:r>
      <w:r>
        <w:rPr>
          <w:rFonts w:cs="Times New Roman"/>
        </w:rPr>
        <w:t xml:space="preserve">To </w:t>
      </w:r>
      <w:r w:rsidR="00717D15">
        <w:rPr>
          <w:rFonts w:cs="Times New Roman"/>
        </w:rPr>
        <w:t xml:space="preserve">minimize </w:t>
      </w:r>
      <w:r>
        <w:rPr>
          <w:rFonts w:cs="Times New Roman"/>
        </w:rPr>
        <w:t>respondent burden, the following steps have been taken</w:t>
      </w:r>
    </w:p>
    <w:p w14:paraId="546D065B" w14:textId="2204BC47" w:rsidR="00037D45" w:rsidRPr="00623FC9" w:rsidRDefault="00037D45" w:rsidP="00623FC9">
      <w:pPr>
        <w:pStyle w:val="ListParagraph"/>
        <w:numPr>
          <w:ilvl w:val="0"/>
          <w:numId w:val="38"/>
        </w:numPr>
      </w:pPr>
      <w:r w:rsidRPr="00623FC9">
        <w:t xml:space="preserve">Filter questions and skip patterns have been </w:t>
      </w:r>
      <w:r w:rsidR="00717D15" w:rsidRPr="00623FC9">
        <w:t>utilized</w:t>
      </w:r>
      <w:r w:rsidR="00375879" w:rsidRPr="00623FC9">
        <w:t xml:space="preserve"> </w:t>
      </w:r>
      <w:r w:rsidRPr="00623FC9">
        <w:t>wherever possible. For example, individuals who have not heard of the Water Toolkit (Q7) skip to Question</w:t>
      </w:r>
      <w:r w:rsidR="00192755" w:rsidRPr="00623FC9">
        <w:t xml:space="preserve"> 20</w:t>
      </w:r>
      <w:r w:rsidRPr="00623FC9">
        <w:t xml:space="preserve"> about resources.</w:t>
      </w:r>
    </w:p>
    <w:p w14:paraId="560D00DB" w14:textId="5A79B3CD" w:rsidR="006D6FA2" w:rsidRPr="00623FC9" w:rsidRDefault="006D6FA2" w:rsidP="00623FC9">
      <w:pPr>
        <w:pStyle w:val="ListParagraph"/>
        <w:numPr>
          <w:ilvl w:val="0"/>
          <w:numId w:val="38"/>
        </w:numPr>
      </w:pPr>
      <w:r w:rsidRPr="00623FC9">
        <w:t xml:space="preserve">The majority of the questions 14/22 are multiple choice. </w:t>
      </w:r>
    </w:p>
    <w:p w14:paraId="1577E075" w14:textId="09F393FF" w:rsidR="00BB7F72" w:rsidRPr="00623FC9" w:rsidRDefault="00BB7F72" w:rsidP="00623FC9">
      <w:pPr>
        <w:pStyle w:val="ListParagraph"/>
        <w:numPr>
          <w:ilvl w:val="0"/>
          <w:numId w:val="38"/>
        </w:numPr>
      </w:pPr>
      <w:r w:rsidRPr="00623FC9">
        <w:t xml:space="preserve">Of the </w:t>
      </w:r>
      <w:r w:rsidR="00192755" w:rsidRPr="00623FC9">
        <w:t xml:space="preserve">8 </w:t>
      </w:r>
      <w:r w:rsidRPr="00623FC9">
        <w:t>narrative response questions, 3 are short-answer and 2 are only seen by respondents who “disagree strongly” to a prior prompt.</w:t>
      </w:r>
    </w:p>
    <w:p w14:paraId="49626D80" w14:textId="77777777" w:rsidR="00666163" w:rsidRDefault="00666163" w:rsidP="006D6FA2">
      <w:pPr>
        <w:pStyle w:val="ListParagraph"/>
        <w:ind w:left="1080"/>
      </w:pPr>
    </w:p>
    <w:p w14:paraId="7B482420" w14:textId="39853FF0" w:rsidR="00037D45" w:rsidRDefault="00037D45" w:rsidP="00623FC9">
      <w:r w:rsidRPr="00623FC9">
        <w:rPr>
          <w:i/>
        </w:rPr>
        <w:t xml:space="preserve">Utilization Feedback Tool: </w:t>
      </w:r>
      <w:r>
        <w:t>This instrument collects feedback from the original respondent universe. This tool will be implemented at the end of the 2014-2015 academic year in order to identify how respondents used the water toolkit, the extent to which they found it helpful, and additional resources or assistance that are needed to advance work in this area.</w:t>
      </w:r>
    </w:p>
    <w:p w14:paraId="199EE214" w14:textId="77777777" w:rsidR="00037D45" w:rsidRDefault="00037D45" w:rsidP="00037D45">
      <w:pPr>
        <w:pStyle w:val="ListParagraph"/>
        <w:ind w:left="1080"/>
      </w:pPr>
      <w:r>
        <w:t xml:space="preserve">  </w:t>
      </w:r>
    </w:p>
    <w:p w14:paraId="7F53D5E1" w14:textId="204F0C3D" w:rsidR="00037D45" w:rsidRPr="00E17769" w:rsidRDefault="00037D45" w:rsidP="00623FC9">
      <w:r w:rsidRPr="00623FC9">
        <w:rPr>
          <w:rFonts w:cs="Times New Roman"/>
        </w:rPr>
        <w:t>The data collection tool consists of 23 questions of various types including dichotomous, multiple response, filter and open-ended questions. To reduce respondent burden, the following steps have been taken:</w:t>
      </w:r>
      <w:r w:rsidDel="009D6CE0">
        <w:rPr>
          <w:rStyle w:val="CommentReference"/>
        </w:rPr>
        <w:t xml:space="preserve"> </w:t>
      </w:r>
    </w:p>
    <w:p w14:paraId="1DD68377" w14:textId="5380C3E8" w:rsidR="00037D45" w:rsidRPr="00623FC9" w:rsidRDefault="00037D45" w:rsidP="00623FC9">
      <w:pPr>
        <w:pStyle w:val="ListParagraph"/>
        <w:numPr>
          <w:ilvl w:val="0"/>
          <w:numId w:val="38"/>
        </w:numPr>
      </w:pPr>
      <w:r w:rsidRPr="00623FC9">
        <w:t xml:space="preserve">Filter questions and skip patterns have been </w:t>
      </w:r>
      <w:r w:rsidR="00717D15" w:rsidRPr="00623FC9">
        <w:t xml:space="preserve">utilized </w:t>
      </w:r>
      <w:r w:rsidRPr="00623FC9">
        <w:t xml:space="preserve">wherever possible. For example, individuals who have not </w:t>
      </w:r>
      <w:r w:rsidR="00BB7F72" w:rsidRPr="00623FC9">
        <w:t xml:space="preserve">read </w:t>
      </w:r>
      <w:r w:rsidRPr="00623FC9">
        <w:t xml:space="preserve">the Water Toolkit (Q7) skip to Question </w:t>
      </w:r>
      <w:r w:rsidR="00192755" w:rsidRPr="00623FC9">
        <w:t xml:space="preserve">21 </w:t>
      </w:r>
      <w:r w:rsidRPr="00623FC9">
        <w:t>about</w:t>
      </w:r>
      <w:r w:rsidR="006D6FA2" w:rsidRPr="00623FC9">
        <w:t xml:space="preserve"> </w:t>
      </w:r>
      <w:r w:rsidRPr="00623FC9">
        <w:t>resources</w:t>
      </w:r>
      <w:r w:rsidR="00192755" w:rsidRPr="00623FC9">
        <w:t xml:space="preserve"> and support</w:t>
      </w:r>
      <w:r w:rsidRPr="00623FC9">
        <w:t>.</w:t>
      </w:r>
    </w:p>
    <w:p w14:paraId="497E2FAA" w14:textId="0DE87C8B" w:rsidR="00037D45" w:rsidRPr="00623FC9" w:rsidRDefault="00037D45" w:rsidP="00623FC9">
      <w:pPr>
        <w:pStyle w:val="ListParagraph"/>
        <w:numPr>
          <w:ilvl w:val="0"/>
          <w:numId w:val="38"/>
        </w:numPr>
      </w:pPr>
      <w:r w:rsidRPr="00623FC9">
        <w:t>The majority of the questions (</w:t>
      </w:r>
      <w:r w:rsidR="00192755" w:rsidRPr="00623FC9">
        <w:t>14</w:t>
      </w:r>
      <w:r w:rsidR="00623FC9">
        <w:t xml:space="preserve"> out of </w:t>
      </w:r>
      <w:r w:rsidRPr="00623FC9">
        <w:t xml:space="preserve">23) </w:t>
      </w:r>
      <w:r w:rsidR="008A7AF8" w:rsidRPr="00623FC9">
        <w:t xml:space="preserve">offer </w:t>
      </w:r>
      <w:r w:rsidRPr="00623FC9">
        <w:t>multiple choice</w:t>
      </w:r>
      <w:r w:rsidR="008A7AF8" w:rsidRPr="00623FC9">
        <w:t xml:space="preserve"> answers</w:t>
      </w:r>
      <w:r w:rsidR="006D6FA2" w:rsidRPr="00623FC9">
        <w:t>.</w:t>
      </w:r>
    </w:p>
    <w:p w14:paraId="6CBB8418" w14:textId="2B5E45AD" w:rsidR="00037D45" w:rsidRPr="00623FC9" w:rsidRDefault="00037D45" w:rsidP="00623FC9">
      <w:pPr>
        <w:pStyle w:val="ListParagraph"/>
        <w:numPr>
          <w:ilvl w:val="0"/>
          <w:numId w:val="38"/>
        </w:numPr>
      </w:pPr>
      <w:r w:rsidRPr="00623FC9">
        <w:t xml:space="preserve">Of the </w:t>
      </w:r>
      <w:r w:rsidR="00192755" w:rsidRPr="00623FC9">
        <w:t xml:space="preserve">9 </w:t>
      </w:r>
      <w:r w:rsidRPr="00623FC9">
        <w:t xml:space="preserve">narrative response questions, </w:t>
      </w:r>
      <w:r w:rsidR="00BB7F72" w:rsidRPr="00623FC9">
        <w:t xml:space="preserve">3 are short-answer and </w:t>
      </w:r>
      <w:r w:rsidRPr="00623FC9">
        <w:t>2 are only seen by respondents who “disagree strongly” to a prior prompt.</w:t>
      </w:r>
    </w:p>
    <w:p w14:paraId="2AAA60B9" w14:textId="77777777" w:rsidR="00666163" w:rsidRPr="00E17769" w:rsidRDefault="00666163" w:rsidP="00666163"/>
    <w:p w14:paraId="654D56AF" w14:textId="77777777" w:rsidR="00666163" w:rsidRPr="00E17769" w:rsidRDefault="00666163" w:rsidP="00666163">
      <w:r w:rsidRPr="00E17769">
        <w:rPr>
          <w:rStyle w:val="Heading6Char"/>
        </w:rPr>
        <w:t>Identification of Website(s) and Website Content Directed at Children Under 13 Years of Age</w:t>
      </w:r>
      <w:r w:rsidRPr="00E17769">
        <w:rPr>
          <w:rStyle w:val="Heading6Char"/>
          <w:u w:val="none"/>
        </w:rPr>
        <w:t xml:space="preserve"> </w:t>
      </w:r>
      <w:r w:rsidRPr="00E17769">
        <w:t>– The information collection system involves using a web-based information collection instrument. Respondents will be sent a link directing them to the online instrument only (i.e., not a website). No website content will be directed at children.</w:t>
      </w:r>
    </w:p>
    <w:p w14:paraId="146C2DA5" w14:textId="1995413A" w:rsidR="00666163" w:rsidRPr="00E17769" w:rsidRDefault="00666163" w:rsidP="00666163">
      <w:pPr>
        <w:pStyle w:val="Heading4"/>
      </w:pPr>
      <w:r w:rsidRPr="00E17769">
        <w:lastRenderedPageBreak/>
        <w:t>Purpose and Use of the Information Collection</w:t>
      </w:r>
    </w:p>
    <w:p w14:paraId="151FD628" w14:textId="2F796C16" w:rsidR="00666163" w:rsidRPr="00E17769" w:rsidRDefault="00690A40" w:rsidP="00666163">
      <w:pPr>
        <w:rPr>
          <w:rFonts w:cs="Arial"/>
          <w:bCs/>
        </w:rPr>
      </w:pPr>
      <w:r>
        <w:rPr>
          <w:rFonts w:cs="Arial"/>
          <w:bCs/>
        </w:rPr>
        <w:t xml:space="preserve">This information will be collected in two stages, described below. </w:t>
      </w:r>
    </w:p>
    <w:p w14:paraId="39725635" w14:textId="77777777" w:rsidR="00623FC9" w:rsidRDefault="00623FC9" w:rsidP="00666163">
      <w:pPr>
        <w:rPr>
          <w:rFonts w:cs="Arial"/>
          <w:b/>
          <w:bCs/>
        </w:rPr>
      </w:pPr>
    </w:p>
    <w:p w14:paraId="4BBB433F" w14:textId="5277D29F" w:rsidR="00DF1087" w:rsidRPr="00623FC9" w:rsidRDefault="00623FC9" w:rsidP="00666163">
      <w:pPr>
        <w:rPr>
          <w:rFonts w:cs="Arial"/>
          <w:bCs/>
          <w:i/>
        </w:rPr>
      </w:pPr>
      <w:r w:rsidRPr="00623FC9">
        <w:rPr>
          <w:rFonts w:cs="Arial"/>
          <w:bCs/>
          <w:i/>
        </w:rPr>
        <w:t xml:space="preserve">Phase </w:t>
      </w:r>
      <w:r w:rsidR="00666163" w:rsidRPr="00623FC9">
        <w:rPr>
          <w:rFonts w:cs="Arial"/>
          <w:bCs/>
          <w:i/>
        </w:rPr>
        <w:t xml:space="preserve">1: </w:t>
      </w:r>
      <w:r w:rsidR="00DF1087" w:rsidRPr="00623FC9">
        <w:rPr>
          <w:i/>
        </w:rPr>
        <w:t>Awareness Assessment and Planning Instrument</w:t>
      </w:r>
      <w:r w:rsidR="00E04472">
        <w:rPr>
          <w:i/>
        </w:rPr>
        <w:t xml:space="preserve"> </w:t>
      </w:r>
      <w:r w:rsidR="00E04472" w:rsidRPr="00E04472">
        <w:rPr>
          <w:rFonts w:cs="Arial"/>
          <w:bCs/>
          <w:i/>
        </w:rPr>
        <w:t>(to be conducted September 2014)</w:t>
      </w:r>
    </w:p>
    <w:p w14:paraId="559A7E45" w14:textId="7BDA9BDA" w:rsidR="00666163" w:rsidRPr="00E17769" w:rsidRDefault="00623FC9" w:rsidP="00666163">
      <w:pPr>
        <w:rPr>
          <w:rFonts w:cs="Arial"/>
          <w:bCs/>
        </w:rPr>
      </w:pPr>
      <w:r w:rsidRPr="00623FC9">
        <w:rPr>
          <w:rFonts w:cs="Arial"/>
          <w:bCs/>
        </w:rPr>
        <w:t>The purpose of this phase is to a</w:t>
      </w:r>
      <w:r w:rsidR="00666163" w:rsidRPr="00623FC9">
        <w:rPr>
          <w:rFonts w:cs="Arial"/>
          <w:bCs/>
        </w:rPr>
        <w:t xml:space="preserve">ssessing </w:t>
      </w:r>
      <w:r w:rsidRPr="00623FC9">
        <w:rPr>
          <w:rFonts w:cs="Arial"/>
          <w:bCs/>
        </w:rPr>
        <w:t xml:space="preserve">toolkit awareness among </w:t>
      </w:r>
      <w:r w:rsidRPr="00623FC9">
        <w:rPr>
          <w:bCs/>
        </w:rPr>
        <w:t>state health and education department grantees</w:t>
      </w:r>
      <w:r w:rsidRPr="00623FC9" w:rsidDel="00623FC9">
        <w:rPr>
          <w:rFonts w:cs="Arial"/>
          <w:bCs/>
        </w:rPr>
        <w:t xml:space="preserve"> </w:t>
      </w:r>
      <w:r w:rsidR="00666163" w:rsidRPr="00623FC9">
        <w:rPr>
          <w:rFonts w:cs="Arial"/>
          <w:bCs/>
        </w:rPr>
        <w:t xml:space="preserve">and </w:t>
      </w:r>
      <w:r w:rsidRPr="00623FC9">
        <w:rPr>
          <w:rFonts w:cs="Arial"/>
          <w:bCs/>
        </w:rPr>
        <w:t xml:space="preserve">intended applications. </w:t>
      </w:r>
      <w:r w:rsidR="00666163" w:rsidRPr="00E17769">
        <w:rPr>
          <w:rFonts w:cs="Arial"/>
          <w:bCs/>
        </w:rPr>
        <w:t>By collecting information from these priority end users, we will have a better sense of the extent to which our current dissemination channels are reaching this target audience and, from respondents who are familiar with this product, we will learn more about their intentions and plans for using it or rationale for not using it.  The timing intentionally coincides with “Back-to-School” and is positioned to inform the School Health Branch’s dissemination approach for the 2014-2015 school year.</w:t>
      </w:r>
    </w:p>
    <w:p w14:paraId="22EB1015" w14:textId="77777777" w:rsidR="00666163" w:rsidRPr="00E17769" w:rsidRDefault="00666163" w:rsidP="00666163">
      <w:pPr>
        <w:ind w:left="0"/>
        <w:rPr>
          <w:rFonts w:cs="Arial"/>
          <w:bCs/>
        </w:rPr>
      </w:pPr>
    </w:p>
    <w:p w14:paraId="27D0F390" w14:textId="0C99F442" w:rsidR="00DF1087" w:rsidRPr="00E04472" w:rsidRDefault="00623FC9" w:rsidP="00666163">
      <w:pPr>
        <w:rPr>
          <w:rFonts w:cs="Arial"/>
          <w:bCs/>
          <w:i/>
        </w:rPr>
      </w:pPr>
      <w:r w:rsidRPr="00E04472">
        <w:rPr>
          <w:rFonts w:cs="Arial"/>
          <w:bCs/>
          <w:i/>
        </w:rPr>
        <w:t xml:space="preserve">Phase </w:t>
      </w:r>
      <w:r w:rsidR="00666163" w:rsidRPr="00E04472">
        <w:rPr>
          <w:rFonts w:cs="Arial"/>
          <w:bCs/>
          <w:i/>
        </w:rPr>
        <w:t xml:space="preserve">2: </w:t>
      </w:r>
      <w:r w:rsidR="00DF1087" w:rsidRPr="00E04472">
        <w:rPr>
          <w:i/>
        </w:rPr>
        <w:t>Utilization Feedback Tool</w:t>
      </w:r>
      <w:r w:rsidR="00E04472">
        <w:rPr>
          <w:i/>
        </w:rPr>
        <w:t xml:space="preserve"> (to be conducted </w:t>
      </w:r>
      <w:r w:rsidR="00E04472" w:rsidRPr="00E04472">
        <w:rPr>
          <w:i/>
        </w:rPr>
        <w:t>April/May 2015)</w:t>
      </w:r>
    </w:p>
    <w:p w14:paraId="341CAC4B" w14:textId="5BD63985" w:rsidR="00666163" w:rsidRPr="00E17769" w:rsidRDefault="00E04472" w:rsidP="00E04472">
      <w:pPr>
        <w:rPr>
          <w:rFonts w:cs="Arial"/>
          <w:bCs/>
        </w:rPr>
      </w:pPr>
      <w:r>
        <w:rPr>
          <w:rFonts w:cs="Arial"/>
          <w:bCs/>
        </w:rPr>
        <w:t>The purpose of this phase is to c</w:t>
      </w:r>
      <w:r w:rsidR="00666163" w:rsidRPr="00E04472">
        <w:rPr>
          <w:rFonts w:cs="Arial"/>
          <w:bCs/>
        </w:rPr>
        <w:t xml:space="preserve">ollecting </w:t>
      </w:r>
      <w:r>
        <w:rPr>
          <w:rFonts w:cs="Arial"/>
          <w:bCs/>
        </w:rPr>
        <w:t>f</w:t>
      </w:r>
      <w:r w:rsidR="00666163" w:rsidRPr="00E04472">
        <w:rPr>
          <w:rFonts w:cs="Arial"/>
          <w:bCs/>
        </w:rPr>
        <w:t xml:space="preserve">eedback </w:t>
      </w:r>
      <w:r>
        <w:rPr>
          <w:rFonts w:cs="Arial"/>
          <w:bCs/>
        </w:rPr>
        <w:t>a</w:t>
      </w:r>
      <w:r w:rsidR="00666163" w:rsidRPr="00E04472">
        <w:rPr>
          <w:rFonts w:cs="Arial"/>
          <w:bCs/>
        </w:rPr>
        <w:t xml:space="preserve">bout </w:t>
      </w:r>
      <w:r>
        <w:rPr>
          <w:rFonts w:cs="Arial"/>
          <w:bCs/>
        </w:rPr>
        <w:t>t</w:t>
      </w:r>
      <w:r w:rsidR="00666163" w:rsidRPr="00E04472">
        <w:rPr>
          <w:rFonts w:cs="Arial"/>
          <w:bCs/>
        </w:rPr>
        <w:t xml:space="preserve">oolkit </w:t>
      </w:r>
      <w:r>
        <w:rPr>
          <w:rFonts w:cs="Arial"/>
          <w:bCs/>
        </w:rPr>
        <w:t>u</w:t>
      </w:r>
      <w:r w:rsidR="00666163" w:rsidRPr="00E04472">
        <w:rPr>
          <w:rFonts w:cs="Arial"/>
          <w:bCs/>
        </w:rPr>
        <w:t xml:space="preserve">tilization and </w:t>
      </w:r>
      <w:r>
        <w:rPr>
          <w:rFonts w:cs="Arial"/>
          <w:bCs/>
        </w:rPr>
        <w:t>u</w:t>
      </w:r>
      <w:r w:rsidR="00666163" w:rsidRPr="00E04472">
        <w:rPr>
          <w:rFonts w:cs="Arial"/>
          <w:bCs/>
        </w:rPr>
        <w:t>tility</w:t>
      </w:r>
      <w:r>
        <w:rPr>
          <w:rFonts w:cs="Arial"/>
          <w:bCs/>
        </w:rPr>
        <w:t xml:space="preserve">. </w:t>
      </w:r>
      <w:r w:rsidR="00717D15">
        <w:rPr>
          <w:rFonts w:cs="Arial"/>
          <w:bCs/>
        </w:rPr>
        <w:t>Because the toolkit</w:t>
      </w:r>
      <w:r w:rsidR="00666163" w:rsidRPr="00E17769">
        <w:rPr>
          <w:rFonts w:cs="Arial"/>
          <w:bCs/>
        </w:rPr>
        <w:t xml:space="preserve"> is a novel product addressing a relatively new topical area for the School Health Branch, staff are eager to learn which components of the action planning process outlined in the “Water Toolkit” are feasible to implement over the course of a school year and the perceived effectiveness of these actions in increasing students’ access to drinking water throughout the school day.  This data collection, near the end of the school year, will collect feedback specific to toolkit use, usability, and perceived effectiveness from</w:t>
      </w:r>
      <w:r w:rsidR="00407EB4">
        <w:rPr>
          <w:rFonts w:cs="Arial"/>
          <w:bCs/>
        </w:rPr>
        <w:t xml:space="preserve"> the </w:t>
      </w:r>
      <w:r w:rsidRPr="00623FC9">
        <w:rPr>
          <w:bCs/>
        </w:rPr>
        <w:t>state health and education department grantees</w:t>
      </w:r>
      <w:r w:rsidR="00666163" w:rsidRPr="00E17769">
        <w:rPr>
          <w:rFonts w:cs="Arial"/>
          <w:bCs/>
        </w:rPr>
        <w:t xml:space="preserve">.  </w:t>
      </w:r>
    </w:p>
    <w:p w14:paraId="4B0A9243" w14:textId="77777777" w:rsidR="00666163" w:rsidRPr="00E17769" w:rsidRDefault="00666163" w:rsidP="00666163">
      <w:pPr>
        <w:pStyle w:val="Header"/>
        <w:spacing w:line="276" w:lineRule="auto"/>
      </w:pPr>
    </w:p>
    <w:p w14:paraId="6F99E616" w14:textId="0B7BCF65" w:rsidR="00666163" w:rsidRPr="00E17769" w:rsidRDefault="00666163" w:rsidP="00666163">
      <w:r w:rsidRPr="00E17769">
        <w:t xml:space="preserve">As the </w:t>
      </w:r>
      <w:r w:rsidR="00E04472">
        <w:t xml:space="preserve">participants </w:t>
      </w:r>
      <w:r w:rsidRPr="00E17769">
        <w:t xml:space="preserve">are </w:t>
      </w:r>
      <w:r w:rsidR="00764081" w:rsidRPr="00E17769">
        <w:t xml:space="preserve">working </w:t>
      </w:r>
      <w:r w:rsidR="00764081">
        <w:t xml:space="preserve">to implement school-based strategies through </w:t>
      </w:r>
      <w:r w:rsidR="008A7AF8">
        <w:t>2017,</w:t>
      </w:r>
      <w:r w:rsidRPr="00E17769">
        <w:t xml:space="preserve"> the feedback generated through this process is well-timed to spur revisions that could still positively influence their efforts to improve students’ access to drinking water in schools.</w:t>
      </w:r>
      <w:r>
        <w:t xml:space="preserve">   By identifying which dissemination channels reached the target audience, data collected from </w:t>
      </w:r>
      <w:r w:rsidR="00E04472">
        <w:t xml:space="preserve">phase </w:t>
      </w:r>
      <w:r>
        <w:t>1 will inform future communications approaches for the water toolkit and resources developed for the</w:t>
      </w:r>
      <w:r w:rsidR="00E04472">
        <w:t xml:space="preserve"> </w:t>
      </w:r>
      <w:r w:rsidR="00E04472" w:rsidRPr="00623FC9">
        <w:rPr>
          <w:bCs/>
        </w:rPr>
        <w:t>state health and education department</w:t>
      </w:r>
      <w:r>
        <w:t xml:space="preserve"> grantees.  </w:t>
      </w:r>
    </w:p>
    <w:p w14:paraId="7E1CBA59" w14:textId="77777777" w:rsidR="00666163" w:rsidRPr="00E17769" w:rsidRDefault="00666163" w:rsidP="00666163">
      <w:pPr>
        <w:rPr>
          <w:u w:val="single"/>
        </w:rPr>
      </w:pPr>
    </w:p>
    <w:p w14:paraId="2F25D8F3" w14:textId="77777777" w:rsidR="00666163" w:rsidRPr="00E17769" w:rsidRDefault="00666163" w:rsidP="00666163">
      <w:pPr>
        <w:rPr>
          <w:u w:val="single"/>
        </w:rPr>
      </w:pPr>
      <w:r w:rsidRPr="00E17769">
        <w:rPr>
          <w:u w:val="single"/>
        </w:rPr>
        <w:t xml:space="preserve">Privacy Impact Assessment </w:t>
      </w:r>
    </w:p>
    <w:p w14:paraId="5A00BC6A" w14:textId="49BF2374" w:rsidR="00666163" w:rsidRPr="00E17769" w:rsidRDefault="006B5E58" w:rsidP="006B5E58">
      <w:pPr>
        <w:pStyle w:val="ListParagraph"/>
      </w:pPr>
      <w:r w:rsidRPr="00F76FED">
        <w:rPr>
          <w:rFonts w:ascii="Cambria" w:hAnsi="Cambria"/>
        </w:rPr>
        <w:t>No sensitive information is being collected. The proposed data collection will have little or no effect on respondent privacy because respondents are participating in their offici</w:t>
      </w:r>
      <w:r>
        <w:rPr>
          <w:rFonts w:ascii="Cambria" w:hAnsi="Cambria"/>
        </w:rPr>
        <w:t>al capacity as staff in state or</w:t>
      </w:r>
      <w:r w:rsidRPr="00F76FED">
        <w:rPr>
          <w:rFonts w:ascii="Cambria" w:hAnsi="Cambria"/>
        </w:rPr>
        <w:t xml:space="preserve"> territorial health</w:t>
      </w:r>
      <w:r>
        <w:rPr>
          <w:rFonts w:ascii="Cambria" w:hAnsi="Cambria"/>
        </w:rPr>
        <w:t xml:space="preserve"> agencies.  </w:t>
      </w:r>
      <w:r w:rsidR="00666163">
        <w:t xml:space="preserve">Information will only be </w:t>
      </w:r>
      <w:r w:rsidR="00690A40">
        <w:t xml:space="preserve">reported </w:t>
      </w:r>
      <w:r w:rsidR="00666163">
        <w:t xml:space="preserve">in </w:t>
      </w:r>
      <w:r w:rsidR="00690A40">
        <w:t xml:space="preserve">the </w:t>
      </w:r>
      <w:r w:rsidR="00666163">
        <w:t>aggregate. The CDC will not publish or share any identifying information about individual respondents with the CDC or any partner organizations</w:t>
      </w:r>
      <w:r w:rsidR="00717D15">
        <w:t>,</w:t>
      </w:r>
      <w:r w:rsidR="00666163">
        <w:t xml:space="preserve"> etc.   </w:t>
      </w:r>
    </w:p>
    <w:p w14:paraId="69491C0D" w14:textId="77777777" w:rsidR="00666163" w:rsidRPr="00E17769" w:rsidRDefault="00666163" w:rsidP="00666163">
      <w:pPr>
        <w:pStyle w:val="ListParagraph"/>
      </w:pPr>
    </w:p>
    <w:p w14:paraId="34C60DFE" w14:textId="77777777" w:rsidR="00666163" w:rsidRPr="00E17769" w:rsidRDefault="00666163" w:rsidP="00666163">
      <w:pPr>
        <w:pStyle w:val="Heading4"/>
      </w:pPr>
      <w:r w:rsidRPr="00E17769">
        <w:t>Use of Improved Information Technology and Burden Reduction</w:t>
      </w:r>
    </w:p>
    <w:p w14:paraId="2D139900" w14:textId="27D00F9D" w:rsidR="00666163" w:rsidRDefault="00666163" w:rsidP="00666163">
      <w:pPr>
        <w:pStyle w:val="ListParagraph"/>
      </w:pPr>
      <w:r w:rsidRPr="00E17769">
        <w:t xml:space="preserve">Data will be collected via </w:t>
      </w:r>
      <w:r>
        <w:t>two</w:t>
      </w:r>
      <w:r w:rsidRPr="00E17769">
        <w:t xml:space="preserve"> web-based questionnaire</w:t>
      </w:r>
      <w:r>
        <w:t>s</w:t>
      </w:r>
      <w:r w:rsidRPr="00E17769">
        <w:t xml:space="preserve"> </w:t>
      </w:r>
      <w:r>
        <w:t xml:space="preserve">using Survey Monkey and </w:t>
      </w:r>
      <w:r w:rsidRPr="00E17769">
        <w:t xml:space="preserve">allowing respondents to complete and submit their responses electronically. </w:t>
      </w:r>
      <w:r w:rsidR="006B5E58">
        <w:t xml:space="preserve"> This process is</w:t>
      </w:r>
      <w:r w:rsidR="006B5E58" w:rsidRPr="00626669">
        <w:t xml:space="preserve"> compliant with Section 508 of the Rehabilitation Act, therefore meeting Federal Web Accessibility Standards set to ensure that electronic and information technology utilized by Federal agencies are accessible to people with disabilities. </w:t>
      </w:r>
      <w:r w:rsidRPr="00E17769">
        <w:t xml:space="preserve">This method was chosen to </w:t>
      </w:r>
      <w:r w:rsidRPr="00E17769">
        <w:lastRenderedPageBreak/>
        <w:t>reduce the overall burden on respondents. The information collection instrument</w:t>
      </w:r>
      <w:r>
        <w:t>s</w:t>
      </w:r>
      <w:r w:rsidRPr="00E17769">
        <w:t xml:space="preserve"> w</w:t>
      </w:r>
      <w:r w:rsidR="00717D15">
        <w:t>ere</w:t>
      </w:r>
      <w:r w:rsidRPr="00E17769">
        <w:t xml:space="preserve"> designed to collect the minimum information necessary for the purposes of this project </w:t>
      </w:r>
      <w:r w:rsidR="00717D15">
        <w:t>a</w:t>
      </w:r>
      <w:r>
        <w:t>nd s</w:t>
      </w:r>
      <w:r w:rsidRPr="00E17769">
        <w:t xml:space="preserve">kip </w:t>
      </w:r>
      <w:r w:rsidR="00717D15">
        <w:t>pattern</w:t>
      </w:r>
      <w:r w:rsidRPr="00E17769">
        <w:t xml:space="preserve">s have been </w:t>
      </w:r>
      <w:r w:rsidR="00717D15">
        <w:t>utilize</w:t>
      </w:r>
      <w:r w:rsidRPr="00E17769">
        <w:t xml:space="preserve">d to decrease the burden on participants. </w:t>
      </w:r>
    </w:p>
    <w:p w14:paraId="63E152AA" w14:textId="77777777" w:rsidR="00666163" w:rsidRDefault="00666163" w:rsidP="00666163">
      <w:pPr>
        <w:pStyle w:val="ListParagraph"/>
      </w:pPr>
    </w:p>
    <w:p w14:paraId="111BFA7C" w14:textId="77777777" w:rsidR="00666163" w:rsidRPr="00E17769" w:rsidRDefault="00666163" w:rsidP="00666163">
      <w:pPr>
        <w:pStyle w:val="Heading4"/>
      </w:pPr>
      <w:r w:rsidRPr="00E17769">
        <w:t>Efforts to Identify Duplication and Use of Similar Information</w:t>
      </w:r>
    </w:p>
    <w:p w14:paraId="7965314C" w14:textId="68AD113B" w:rsidR="00666163" w:rsidRPr="00E17769" w:rsidRDefault="00666163" w:rsidP="00666163">
      <w:r w:rsidRPr="00E17769">
        <w:t xml:space="preserve">With the exception of information collected regarding web metrics, there are no other efforts to collect information regarding the dissemination and utilization of the Water Toolkit in schools. The ongoing collection of web metrics provides limited information about </w:t>
      </w:r>
      <w:r w:rsidR="00E04472" w:rsidRPr="00623FC9">
        <w:rPr>
          <w:bCs/>
        </w:rPr>
        <w:t>state health and education department grantees</w:t>
      </w:r>
      <w:r w:rsidR="00E04472">
        <w:rPr>
          <w:bCs/>
        </w:rPr>
        <w:t>—</w:t>
      </w:r>
      <w:r w:rsidRPr="00E17769">
        <w:t>about</w:t>
      </w:r>
      <w:r w:rsidR="00E04472">
        <w:t xml:space="preserve"> </w:t>
      </w:r>
      <w:r w:rsidRPr="00E17769">
        <w:t xml:space="preserve">how they work with schools, what they plan to do with the Water Toolkit, and whether this product meets their needs. </w:t>
      </w:r>
    </w:p>
    <w:p w14:paraId="3A21310A" w14:textId="77777777" w:rsidR="00666163" w:rsidRPr="00E17769" w:rsidRDefault="00666163" w:rsidP="00666163">
      <w:pPr>
        <w:ind w:left="0"/>
      </w:pPr>
    </w:p>
    <w:p w14:paraId="26630D00" w14:textId="77777777" w:rsidR="00666163" w:rsidRPr="00E17769" w:rsidRDefault="00666163" w:rsidP="00666163">
      <w:pPr>
        <w:pStyle w:val="Heading4"/>
      </w:pPr>
      <w:r w:rsidRPr="00E17769">
        <w:t>Impact on Small Businesses or Other Small Entities</w:t>
      </w:r>
    </w:p>
    <w:p w14:paraId="40F66D9A" w14:textId="77777777" w:rsidR="00666163" w:rsidRPr="00E17769" w:rsidRDefault="00666163" w:rsidP="00666163">
      <w:r w:rsidRPr="00E17769">
        <w:t>No small businesses will be involved in this information collection.</w:t>
      </w:r>
    </w:p>
    <w:p w14:paraId="48D7740D" w14:textId="77777777" w:rsidR="00666163" w:rsidRPr="00E17769" w:rsidRDefault="00666163" w:rsidP="00666163"/>
    <w:p w14:paraId="0C8BFF07" w14:textId="77777777" w:rsidR="00666163" w:rsidRPr="00E17769" w:rsidRDefault="00666163" w:rsidP="00666163">
      <w:pPr>
        <w:pStyle w:val="Heading4"/>
      </w:pPr>
      <w:r w:rsidRPr="00E17769">
        <w:t xml:space="preserve">Consequences of Collecting the Information Less Frequently    </w:t>
      </w:r>
    </w:p>
    <w:p w14:paraId="71C35D06" w14:textId="77777777" w:rsidR="00666163" w:rsidRPr="00E17769" w:rsidRDefault="00666163" w:rsidP="00666163">
      <w:pPr>
        <w:spacing w:line="240" w:lineRule="auto"/>
      </w:pPr>
      <w:r w:rsidRPr="00E17769">
        <w:t>The consequences to the program of not collecting this information under this mechanism and within these timeframes are as follows:</w:t>
      </w:r>
    </w:p>
    <w:p w14:paraId="6ED492D5" w14:textId="51C75168" w:rsidR="00666163" w:rsidRPr="00E17769" w:rsidRDefault="00666163" w:rsidP="00666163">
      <w:pPr>
        <w:pStyle w:val="ListParagraph"/>
        <w:numPr>
          <w:ilvl w:val="0"/>
          <w:numId w:val="28"/>
        </w:numPr>
        <w:tabs>
          <w:tab w:val="clear" w:pos="9360"/>
        </w:tabs>
        <w:spacing w:line="240" w:lineRule="auto"/>
      </w:pPr>
      <w:r w:rsidRPr="00E17769">
        <w:t xml:space="preserve">Inability to assess the usefulness of </w:t>
      </w:r>
      <w:r w:rsidR="00E04472">
        <w:t>School Health Branch</w:t>
      </w:r>
      <w:r w:rsidRPr="00E17769">
        <w:t xml:space="preserve"> and </w:t>
      </w:r>
      <w:r w:rsidR="00E04472">
        <w:t>its</w:t>
      </w:r>
      <w:r w:rsidRPr="00E17769">
        <w:t xml:space="preserve"> partner</w:t>
      </w:r>
      <w:r w:rsidR="00E04472">
        <w:t>s’</w:t>
      </w:r>
      <w:r w:rsidRPr="00E17769">
        <w:t xml:space="preserve"> dissemination activities in reaching priority end users</w:t>
      </w:r>
    </w:p>
    <w:p w14:paraId="6C11E5B2" w14:textId="77777777" w:rsidR="00666163" w:rsidRPr="00E17769" w:rsidRDefault="00666163" w:rsidP="00666163">
      <w:pPr>
        <w:pStyle w:val="ListParagraph"/>
        <w:numPr>
          <w:ilvl w:val="0"/>
          <w:numId w:val="28"/>
        </w:numPr>
        <w:tabs>
          <w:tab w:val="clear" w:pos="9360"/>
        </w:tabs>
        <w:spacing w:line="240" w:lineRule="auto"/>
      </w:pPr>
      <w:r w:rsidRPr="00E17769">
        <w:t>Inability to make informed and timely revisions to dissemination approaches</w:t>
      </w:r>
    </w:p>
    <w:p w14:paraId="05A5C24C" w14:textId="77777777" w:rsidR="00666163" w:rsidRPr="00E17769" w:rsidRDefault="00666163" w:rsidP="00666163">
      <w:pPr>
        <w:pStyle w:val="ListParagraph"/>
        <w:numPr>
          <w:ilvl w:val="0"/>
          <w:numId w:val="28"/>
        </w:numPr>
        <w:tabs>
          <w:tab w:val="clear" w:pos="9360"/>
        </w:tabs>
        <w:spacing w:line="240" w:lineRule="auto"/>
      </w:pPr>
      <w:r w:rsidRPr="00E17769">
        <w:t>Inability to understand the scope of actions end users intend to take, using the toolkit as a guide, to increase student’s access to drinking water in schools</w:t>
      </w:r>
    </w:p>
    <w:p w14:paraId="431B8EFD" w14:textId="77777777" w:rsidR="00666163" w:rsidRPr="00E17769" w:rsidRDefault="00666163" w:rsidP="00666163">
      <w:pPr>
        <w:pStyle w:val="ListParagraph"/>
        <w:numPr>
          <w:ilvl w:val="0"/>
          <w:numId w:val="28"/>
        </w:numPr>
        <w:tabs>
          <w:tab w:val="clear" w:pos="9360"/>
        </w:tabs>
        <w:spacing w:line="240" w:lineRule="auto"/>
      </w:pPr>
      <w:r w:rsidRPr="00E17769">
        <w:t>Inability to assess the feasibility of implementing actions outlined in the toolkit within the course of a school year</w:t>
      </w:r>
    </w:p>
    <w:p w14:paraId="13494E4A" w14:textId="77777777" w:rsidR="00666163" w:rsidRPr="00E17769" w:rsidRDefault="00666163" w:rsidP="00666163">
      <w:pPr>
        <w:pStyle w:val="ListParagraph"/>
        <w:numPr>
          <w:ilvl w:val="0"/>
          <w:numId w:val="28"/>
        </w:numPr>
        <w:tabs>
          <w:tab w:val="clear" w:pos="9360"/>
        </w:tabs>
        <w:spacing w:line="240" w:lineRule="auto"/>
      </w:pPr>
      <w:r w:rsidRPr="00E17769">
        <w:t>Inability to make informed and timely adjustments to the Water Toolkit or to identify necessary accompanying materials/supports</w:t>
      </w:r>
    </w:p>
    <w:p w14:paraId="7E4D2035" w14:textId="77777777" w:rsidR="00666163" w:rsidRPr="00E17769" w:rsidRDefault="00666163" w:rsidP="00666163">
      <w:pPr>
        <w:ind w:left="0"/>
      </w:pPr>
    </w:p>
    <w:p w14:paraId="6FD97B5A" w14:textId="77777777" w:rsidR="00666163" w:rsidRPr="00E17769" w:rsidRDefault="00666163" w:rsidP="00666163">
      <w:r w:rsidRPr="00E17769">
        <w:t xml:space="preserve"> There are no legal obstacles to reduce the burden.  </w:t>
      </w:r>
    </w:p>
    <w:p w14:paraId="055E0D55" w14:textId="77777777" w:rsidR="00666163" w:rsidRPr="00E17769" w:rsidRDefault="00666163" w:rsidP="00666163">
      <w:pPr>
        <w:ind w:left="0"/>
      </w:pPr>
    </w:p>
    <w:p w14:paraId="04321D12" w14:textId="77777777" w:rsidR="00666163" w:rsidRPr="00E17769" w:rsidRDefault="00666163" w:rsidP="00666163">
      <w:pPr>
        <w:pStyle w:val="Heading4"/>
      </w:pPr>
      <w:r w:rsidRPr="00E17769">
        <w:t>Special Circumstances Relating to the Guidelines of 5 CFR 1320.5</w:t>
      </w:r>
    </w:p>
    <w:p w14:paraId="1191EEF1" w14:textId="77777777" w:rsidR="00666163" w:rsidRPr="00E17769" w:rsidRDefault="00666163" w:rsidP="00666163">
      <w:r w:rsidRPr="00E17769">
        <w:t>There are no special circumstances with this information collection package. This request fully complies with the regulation 5 CFR 1320.5 and will be voluntary.</w:t>
      </w:r>
    </w:p>
    <w:p w14:paraId="26885E42" w14:textId="77777777" w:rsidR="00666163" w:rsidRDefault="00666163" w:rsidP="00666163"/>
    <w:p w14:paraId="5894C11F" w14:textId="77777777" w:rsidR="00666163" w:rsidRPr="00E17769" w:rsidRDefault="00666163" w:rsidP="00666163">
      <w:pPr>
        <w:pStyle w:val="Heading4"/>
      </w:pPr>
      <w:r w:rsidRPr="00E17769">
        <w:t>Comments in Response to the Federal Register Notice and Efforts to Consult Outside the Agency</w:t>
      </w:r>
    </w:p>
    <w:p w14:paraId="5DC1B679" w14:textId="77777777" w:rsidR="00666163" w:rsidRPr="00E17769" w:rsidRDefault="00666163" w:rsidP="00666163">
      <w:r w:rsidRPr="00E17769">
        <w:t>This information collection is being conducted using the Generic Information Collection mechanism of the OSTLTS OMB Clearance Center (O2C2) – OMB No. 0920-0879. A 60-day Federal Register Notice was published in the Federal Register on October 31, 2013, Vol. 78, No. 211; pp. 653 25-26.  No comments were received.</w:t>
      </w:r>
    </w:p>
    <w:p w14:paraId="6B823598" w14:textId="77777777" w:rsidR="00666163" w:rsidRPr="00E17769" w:rsidRDefault="00666163" w:rsidP="00666163"/>
    <w:p w14:paraId="7D4EE8CC" w14:textId="211346B8" w:rsidR="00666163" w:rsidRPr="00E17769" w:rsidRDefault="00666163" w:rsidP="00666163">
      <w:r w:rsidRPr="00E17769">
        <w:t>CDC partners with professional</w:t>
      </w:r>
      <w:r w:rsidR="00717D15">
        <w:t xml:space="preserve"> (define the STLT acronym)</w:t>
      </w:r>
      <w:r w:rsidRPr="00E17769">
        <w:t xml:space="preserve">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w:t>
      </w:r>
      <w:r w:rsidRPr="00E17769">
        <w:lastRenderedPageBreak/>
        <w:t xml:space="preserve">the collection requests under individual ICs are not in conflict with collections they have or will have in the field within the same timeframe.  </w:t>
      </w:r>
    </w:p>
    <w:p w14:paraId="5745DF8E" w14:textId="77777777" w:rsidR="00666163" w:rsidRPr="00E17769" w:rsidRDefault="00666163" w:rsidP="00666163"/>
    <w:p w14:paraId="2E9E37C2" w14:textId="77777777" w:rsidR="00666163" w:rsidRPr="00E17769" w:rsidRDefault="00666163" w:rsidP="00666163">
      <w:pPr>
        <w:pStyle w:val="Heading4"/>
      </w:pPr>
      <w:r w:rsidRPr="00E17769">
        <w:t>Explanation of Any Payment or Gift to Respondents</w:t>
      </w:r>
    </w:p>
    <w:p w14:paraId="06CDD9E8" w14:textId="77777777" w:rsidR="00666163" w:rsidRPr="00E17769" w:rsidRDefault="00666163" w:rsidP="00666163">
      <w:r w:rsidRPr="00E17769">
        <w:t>CDC will not provide payments or gifts to respondents.</w:t>
      </w:r>
    </w:p>
    <w:p w14:paraId="222D5740" w14:textId="77777777" w:rsidR="00666163" w:rsidRPr="00E17769" w:rsidRDefault="00666163" w:rsidP="00666163"/>
    <w:p w14:paraId="4078EE0B" w14:textId="77777777" w:rsidR="00666163" w:rsidRPr="00E17769" w:rsidRDefault="00666163" w:rsidP="00666163">
      <w:pPr>
        <w:pStyle w:val="Heading4"/>
      </w:pPr>
      <w:r w:rsidRPr="00E17769">
        <w:t xml:space="preserve"> Assurance of Confidentiality Provided to Respondents</w:t>
      </w:r>
    </w:p>
    <w:p w14:paraId="7A50F3E2" w14:textId="77777777" w:rsidR="00666163" w:rsidRPr="00E17769" w:rsidRDefault="00666163" w:rsidP="00666163">
      <w:r w:rsidRPr="00E17769">
        <w:t xml:space="preserve">The Privacy Act does not apply to this information collection.  STLT governmental staff and / or delegates will be speaking from their official roles and will not be asked, nor will they provide individually identifiable information.  </w:t>
      </w:r>
    </w:p>
    <w:p w14:paraId="0EA927C8" w14:textId="77777777" w:rsidR="00666163" w:rsidRPr="00E17769" w:rsidRDefault="00666163" w:rsidP="00666163"/>
    <w:p w14:paraId="0A67CEBE" w14:textId="77777777" w:rsidR="00666163" w:rsidRPr="00E17769" w:rsidRDefault="00666163" w:rsidP="00666163">
      <w:r w:rsidRPr="00E17769">
        <w:t>This information collection is not research involving human subjects.</w:t>
      </w:r>
    </w:p>
    <w:p w14:paraId="4B731382" w14:textId="77777777" w:rsidR="00666163" w:rsidRPr="00E17769" w:rsidRDefault="00666163" w:rsidP="00666163"/>
    <w:p w14:paraId="18C03CD1" w14:textId="77777777" w:rsidR="00666163" w:rsidRPr="00E17769" w:rsidRDefault="00666163" w:rsidP="00666163">
      <w:pPr>
        <w:pStyle w:val="Heading4"/>
      </w:pPr>
      <w:r w:rsidRPr="00E17769">
        <w:t>Justification for Sensitive Questions</w:t>
      </w:r>
    </w:p>
    <w:p w14:paraId="21E9E88E" w14:textId="56B201ED" w:rsidR="00666163" w:rsidRPr="00E17769" w:rsidRDefault="00666163" w:rsidP="00666163">
      <w:r w:rsidRPr="00E17769">
        <w:t xml:space="preserve">No information will be collected of </w:t>
      </w:r>
      <w:r w:rsidR="00717D15">
        <w:t xml:space="preserve">a </w:t>
      </w:r>
      <w:r w:rsidRPr="00E17769">
        <w:t>personal or sensitive nature.</w:t>
      </w:r>
    </w:p>
    <w:p w14:paraId="258B6621" w14:textId="77777777" w:rsidR="00666163" w:rsidRPr="00E17769" w:rsidRDefault="00666163" w:rsidP="00666163"/>
    <w:p w14:paraId="6FD9D1F5" w14:textId="77777777" w:rsidR="00666163" w:rsidRPr="00E17769" w:rsidRDefault="00666163" w:rsidP="00666163">
      <w:pPr>
        <w:pStyle w:val="Heading4"/>
      </w:pPr>
      <w:r w:rsidRPr="00E17769">
        <w:t>Estimates of Annualized Burden Hours and Costs</w:t>
      </w:r>
    </w:p>
    <w:p w14:paraId="12589945" w14:textId="63D14936" w:rsidR="00666163" w:rsidRPr="00DC2EDA" w:rsidRDefault="00666163" w:rsidP="00666163">
      <w:r w:rsidRPr="00DC2EDA">
        <w:rPr>
          <w:color w:val="000000"/>
        </w:rPr>
        <w:t xml:space="preserve">The estimate </w:t>
      </w:r>
      <w:r w:rsidR="00024011" w:rsidRPr="00DC2EDA">
        <w:rPr>
          <w:color w:val="000000"/>
        </w:rPr>
        <w:t xml:space="preserve">for burden hours is based on </w:t>
      </w:r>
      <w:r w:rsidRPr="00DC2EDA">
        <w:rPr>
          <w:color w:val="000000"/>
        </w:rPr>
        <w:t xml:space="preserve">pilot tests </w:t>
      </w:r>
      <w:r w:rsidRPr="00DC2EDA">
        <w:t xml:space="preserve">of the </w:t>
      </w:r>
      <w:r w:rsidRPr="00D07B7B">
        <w:t>information collection</w:t>
      </w:r>
      <w:r w:rsidRPr="00DC2EDA">
        <w:t xml:space="preserve"> </w:t>
      </w:r>
      <w:r w:rsidR="008A7AF8" w:rsidRPr="00DC2EDA">
        <w:t>instruments by</w:t>
      </w:r>
      <w:r w:rsidRPr="00DC2EDA">
        <w:t xml:space="preserve"> </w:t>
      </w:r>
      <w:r w:rsidR="00024011" w:rsidRPr="00DC2EDA">
        <w:t xml:space="preserve">4 </w:t>
      </w:r>
      <w:r w:rsidRPr="00DC2EDA">
        <w:t xml:space="preserve">public health professionals. </w:t>
      </w:r>
    </w:p>
    <w:p w14:paraId="570E1752" w14:textId="7EF7BC4F" w:rsidR="00666163" w:rsidRPr="00DC2EDA" w:rsidRDefault="00666163" w:rsidP="00DC2EDA"/>
    <w:p w14:paraId="52A184EC" w14:textId="668AE9A8" w:rsidR="00666163" w:rsidRPr="00E04472" w:rsidRDefault="00666163" w:rsidP="00666163">
      <w:pPr>
        <w:rPr>
          <w:i/>
        </w:rPr>
      </w:pPr>
      <w:r w:rsidRPr="00E04472">
        <w:rPr>
          <w:i/>
        </w:rPr>
        <w:t xml:space="preserve">Awareness </w:t>
      </w:r>
      <w:r w:rsidR="00DC2EDA" w:rsidRPr="00E04472">
        <w:rPr>
          <w:i/>
        </w:rPr>
        <w:t xml:space="preserve">Assessment </w:t>
      </w:r>
      <w:r w:rsidRPr="00E04472">
        <w:rPr>
          <w:i/>
        </w:rPr>
        <w:t>and Planning Instrument</w:t>
      </w:r>
    </w:p>
    <w:p w14:paraId="321D9337" w14:textId="6EF29972" w:rsidR="00DC2EDA" w:rsidRPr="00DC2EDA" w:rsidRDefault="00DC2EDA" w:rsidP="00DC2EDA">
      <w:r w:rsidRPr="00DC2EDA">
        <w:t>In the pilot test, the average time to complete the instrument including time for reviewing instructions, gathering needed information and completing the instrument, was approximately 10 minutes. Based on these results, the estimated time range for actual respondents to complete the instrument is 7-12 minutes. For the purposes of estimating burden hours, the upper limit of this range (i.e., 12 minutes) is used.</w:t>
      </w:r>
    </w:p>
    <w:p w14:paraId="3F57951A" w14:textId="77777777" w:rsidR="00666163" w:rsidRPr="00DC2EDA" w:rsidRDefault="00666163" w:rsidP="00666163"/>
    <w:p w14:paraId="1DFFCDC8" w14:textId="7A32BAED" w:rsidR="00666163" w:rsidRPr="00E04472" w:rsidRDefault="00666163" w:rsidP="00666163">
      <w:pPr>
        <w:rPr>
          <w:i/>
        </w:rPr>
      </w:pPr>
      <w:r w:rsidRPr="00E04472">
        <w:rPr>
          <w:i/>
        </w:rPr>
        <w:t>Utilization Feedback Tool</w:t>
      </w:r>
    </w:p>
    <w:p w14:paraId="5E046ABA" w14:textId="6BF59BC7" w:rsidR="00DC2EDA" w:rsidRPr="00DC2EDA" w:rsidRDefault="00DC2EDA" w:rsidP="00DC2EDA">
      <w:r w:rsidRPr="00DC2EDA">
        <w:t>In the pilot test, the average time to complete the instrument including time for reviewing instructions, gathering needed information and completing the instrument, was approximately 7</w:t>
      </w:r>
      <w:r w:rsidR="00717D15">
        <w:t>.5</w:t>
      </w:r>
      <w:r w:rsidRPr="00DC2EDA">
        <w:t xml:space="preserve"> minutes. Based on these results, the estimated time range for actual respondents to complete the instrument is 5-11 minutes. For the purposes of estimating burden hours, the upper limit of this range (i.e., 11 minutes) is used</w:t>
      </w:r>
      <w:r w:rsidRPr="00DC2EDA">
        <w:rPr>
          <w:rFonts w:cs="Times New Roman"/>
        </w:rPr>
        <w:t>.</w:t>
      </w:r>
    </w:p>
    <w:p w14:paraId="29D86033" w14:textId="77777777" w:rsidR="00666163" w:rsidRDefault="00666163" w:rsidP="00666163"/>
    <w:p w14:paraId="31EDBCE5" w14:textId="50B36A53" w:rsidR="00666163" w:rsidRPr="00E17769" w:rsidRDefault="00666163" w:rsidP="00DC2EDA">
      <w:r w:rsidRPr="00E17769">
        <w:t xml:space="preserve">Estimates for the average hourly wage for respondents are based on the Department of Labor (DOL) National Compensation Survey estimate for management occupations – medical and health services managers </w:t>
      </w:r>
      <w:r w:rsidR="002A5DCF">
        <w:t xml:space="preserve">and education managers </w:t>
      </w:r>
      <w:r w:rsidRPr="00E17769">
        <w:t>in state government</w:t>
      </w:r>
      <w:r w:rsidR="002A5DCF">
        <w:t xml:space="preserve">. </w:t>
      </w:r>
      <w:r w:rsidRPr="00E17769">
        <w:t xml:space="preserve"> (</w:t>
      </w:r>
      <w:hyperlink r:id="rId15" w:history="1">
        <w:r w:rsidRPr="00E17769">
          <w:rPr>
            <w:rStyle w:val="Hyperlink"/>
          </w:rPr>
          <w:t>http://www.bls.gov/ncs/ocs/sp/nctb1349.pdf</w:t>
        </w:r>
      </w:hyperlink>
      <w:r w:rsidRPr="00E17769">
        <w:t>). Based on DOL data, an average hourly wage of $</w:t>
      </w:r>
      <w:r w:rsidR="002A5DCF">
        <w:t>57.11</w:t>
      </w:r>
      <w:r w:rsidRPr="00E17769">
        <w:t xml:space="preserve"> is estimated for </w:t>
      </w:r>
      <w:r w:rsidR="00E04472">
        <w:t>state health department staff</w:t>
      </w:r>
      <w:r w:rsidR="002A5DCF">
        <w:t xml:space="preserve"> and an hourly wage of $42.10 is estimated for department of education</w:t>
      </w:r>
      <w:r w:rsidR="00D40F41">
        <w:t xml:space="preserve"> staff</w:t>
      </w:r>
      <w:r w:rsidRPr="00E17769">
        <w:t>. Table A-12 shows estimated burden and cost information.</w:t>
      </w:r>
    </w:p>
    <w:p w14:paraId="08747AA1" w14:textId="77777777" w:rsidR="00666163" w:rsidRPr="00E17769" w:rsidRDefault="00666163" w:rsidP="00666163"/>
    <w:p w14:paraId="47394BA5" w14:textId="77777777" w:rsidR="00407EB4" w:rsidRDefault="00407EB4">
      <w:pPr>
        <w:tabs>
          <w:tab w:val="clear" w:pos="9360"/>
        </w:tabs>
        <w:spacing w:after="200"/>
        <w:ind w:left="0"/>
        <w:rPr>
          <w:b/>
          <w:u w:val="single"/>
        </w:rPr>
      </w:pPr>
      <w:r>
        <w:rPr>
          <w:b/>
          <w:u w:val="single"/>
        </w:rPr>
        <w:br w:type="page"/>
      </w:r>
    </w:p>
    <w:p w14:paraId="7791395E" w14:textId="1F241B55" w:rsidR="00666163" w:rsidRDefault="00666163" w:rsidP="00666163">
      <w:pPr>
        <w:pStyle w:val="ListParagraph"/>
      </w:pPr>
      <w:r w:rsidRPr="00E17769">
        <w:rPr>
          <w:b/>
          <w:u w:val="single"/>
        </w:rPr>
        <w:lastRenderedPageBreak/>
        <w:t>Table A-12</w:t>
      </w:r>
      <w:r w:rsidRPr="00E17769">
        <w:rPr>
          <w:b/>
        </w:rPr>
        <w:t>:</w:t>
      </w:r>
      <w:r w:rsidRPr="00E17769">
        <w:t xml:space="preserve"> Estimated Annualized Burden Hours and Costs to Respondents</w:t>
      </w: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800"/>
        <w:gridCol w:w="1440"/>
        <w:gridCol w:w="1440"/>
        <w:gridCol w:w="1260"/>
        <w:gridCol w:w="1080"/>
        <w:gridCol w:w="900"/>
        <w:gridCol w:w="1350"/>
      </w:tblGrid>
      <w:tr w:rsidR="00AD38E5" w:rsidRPr="00AD38E5" w14:paraId="6357DDFB" w14:textId="77777777" w:rsidTr="00AD38E5">
        <w:trPr>
          <w:trHeight w:val="1493"/>
        </w:trPr>
        <w:tc>
          <w:tcPr>
            <w:tcW w:w="1350" w:type="dxa"/>
            <w:tcBorders>
              <w:bottom w:val="single" w:sz="12" w:space="0" w:color="000000"/>
            </w:tcBorders>
            <w:shd w:val="clear" w:color="auto" w:fill="D9D9D9" w:themeFill="background1" w:themeFillShade="D9"/>
            <w:vAlign w:val="center"/>
          </w:tcPr>
          <w:p w14:paraId="15E88B4C" w14:textId="10C311F1" w:rsidR="00CD6025" w:rsidRPr="00CD6025" w:rsidRDefault="00CD6025" w:rsidP="00CD6025">
            <w:pPr>
              <w:tabs>
                <w:tab w:val="clear" w:pos="9360"/>
              </w:tabs>
              <w:spacing w:after="200"/>
              <w:ind w:left="0"/>
              <w:rPr>
                <w:rFonts w:eastAsia="SimSun" w:cs="Arial"/>
                <w:lang w:eastAsia="zh-CN"/>
              </w:rPr>
            </w:pPr>
            <w:r w:rsidRPr="00CD6025">
              <w:rPr>
                <w:rFonts w:eastAsia="SimSun" w:cs="Arial"/>
                <w:lang w:eastAsia="zh-CN"/>
              </w:rPr>
              <w:t>Data Collection Instrument: Form Name</w:t>
            </w:r>
          </w:p>
        </w:tc>
        <w:tc>
          <w:tcPr>
            <w:tcW w:w="1800" w:type="dxa"/>
            <w:tcBorders>
              <w:bottom w:val="single" w:sz="12" w:space="0" w:color="000000"/>
            </w:tcBorders>
            <w:shd w:val="clear" w:color="auto" w:fill="D9D9D9" w:themeFill="background1" w:themeFillShade="D9"/>
            <w:vAlign w:val="center"/>
          </w:tcPr>
          <w:p w14:paraId="15349843" w14:textId="77777777" w:rsidR="00CD6025" w:rsidRPr="00CD6025" w:rsidRDefault="00CD6025" w:rsidP="00CD6025">
            <w:pPr>
              <w:tabs>
                <w:tab w:val="clear" w:pos="9360"/>
              </w:tabs>
              <w:spacing w:after="200"/>
              <w:ind w:left="0"/>
              <w:rPr>
                <w:rFonts w:eastAsia="SimSun" w:cs="Arial"/>
                <w:lang w:eastAsia="zh-CN"/>
              </w:rPr>
            </w:pPr>
            <w:r w:rsidRPr="00CD6025">
              <w:rPr>
                <w:rFonts w:eastAsia="SimSun" w:cs="Arial"/>
                <w:lang w:eastAsia="zh-CN"/>
              </w:rPr>
              <w:t>Type of Respondent</w:t>
            </w:r>
          </w:p>
        </w:tc>
        <w:tc>
          <w:tcPr>
            <w:tcW w:w="1440" w:type="dxa"/>
            <w:tcBorders>
              <w:bottom w:val="single" w:sz="12" w:space="0" w:color="000000"/>
            </w:tcBorders>
            <w:shd w:val="clear" w:color="auto" w:fill="D9D9D9" w:themeFill="background1" w:themeFillShade="D9"/>
            <w:vAlign w:val="center"/>
          </w:tcPr>
          <w:p w14:paraId="1DC1F7EA" w14:textId="77777777" w:rsidR="00CD6025" w:rsidRPr="00CD6025" w:rsidRDefault="00CD6025" w:rsidP="00CD6025">
            <w:pPr>
              <w:tabs>
                <w:tab w:val="clear" w:pos="9360"/>
              </w:tabs>
              <w:spacing w:after="200"/>
              <w:ind w:left="0"/>
              <w:rPr>
                <w:rFonts w:eastAsia="SimSun" w:cs="Arial"/>
                <w:lang w:eastAsia="zh-CN"/>
              </w:rPr>
            </w:pPr>
            <w:r w:rsidRPr="00CD6025">
              <w:rPr>
                <w:rFonts w:eastAsia="SimSun" w:cs="Arial"/>
                <w:lang w:eastAsia="zh-CN"/>
              </w:rPr>
              <w:t>No. of Respondents</w:t>
            </w:r>
          </w:p>
        </w:tc>
        <w:tc>
          <w:tcPr>
            <w:tcW w:w="1440" w:type="dxa"/>
            <w:tcBorders>
              <w:bottom w:val="single" w:sz="12" w:space="0" w:color="000000"/>
            </w:tcBorders>
            <w:shd w:val="clear" w:color="auto" w:fill="D9D9D9" w:themeFill="background1" w:themeFillShade="D9"/>
            <w:vAlign w:val="center"/>
          </w:tcPr>
          <w:p w14:paraId="3550A0FA" w14:textId="77777777" w:rsidR="00CD6025" w:rsidRPr="00CD6025" w:rsidRDefault="00CD6025" w:rsidP="00CD6025">
            <w:pPr>
              <w:tabs>
                <w:tab w:val="clear" w:pos="9360"/>
              </w:tabs>
              <w:spacing w:after="200"/>
              <w:ind w:left="0"/>
              <w:rPr>
                <w:rFonts w:eastAsia="SimSun" w:cs="Arial"/>
                <w:lang w:eastAsia="zh-CN"/>
              </w:rPr>
            </w:pPr>
            <w:r w:rsidRPr="00CD6025">
              <w:rPr>
                <w:rFonts w:eastAsia="SimSun" w:cs="Arial"/>
                <w:lang w:eastAsia="zh-CN"/>
              </w:rPr>
              <w:t>No. of Responses per Respondent</w:t>
            </w:r>
          </w:p>
        </w:tc>
        <w:tc>
          <w:tcPr>
            <w:tcW w:w="1260" w:type="dxa"/>
            <w:tcBorders>
              <w:bottom w:val="single" w:sz="12" w:space="0" w:color="000000"/>
            </w:tcBorders>
            <w:shd w:val="clear" w:color="auto" w:fill="D9D9D9" w:themeFill="background1" w:themeFillShade="D9"/>
            <w:vAlign w:val="center"/>
          </w:tcPr>
          <w:p w14:paraId="713C6FE8" w14:textId="77777777" w:rsidR="00CD6025" w:rsidRPr="00CD6025" w:rsidRDefault="00CD6025" w:rsidP="00CD6025">
            <w:pPr>
              <w:tabs>
                <w:tab w:val="clear" w:pos="9360"/>
              </w:tabs>
              <w:spacing w:after="200"/>
              <w:ind w:left="0"/>
              <w:rPr>
                <w:rFonts w:eastAsia="SimSun" w:cs="Arial"/>
                <w:lang w:eastAsia="zh-CN"/>
              </w:rPr>
            </w:pPr>
            <w:r w:rsidRPr="00CD6025">
              <w:rPr>
                <w:rFonts w:eastAsia="SimSun" w:cs="Arial"/>
                <w:lang w:eastAsia="zh-CN"/>
              </w:rPr>
              <w:t>Average Burden per Response (in hours)</w:t>
            </w:r>
          </w:p>
        </w:tc>
        <w:tc>
          <w:tcPr>
            <w:tcW w:w="1080" w:type="dxa"/>
            <w:tcBorders>
              <w:bottom w:val="single" w:sz="12" w:space="0" w:color="000000"/>
            </w:tcBorders>
            <w:shd w:val="clear" w:color="auto" w:fill="D9D9D9" w:themeFill="background1" w:themeFillShade="D9"/>
            <w:vAlign w:val="center"/>
          </w:tcPr>
          <w:p w14:paraId="369E165C" w14:textId="77777777" w:rsidR="00CD6025" w:rsidRPr="00CD6025" w:rsidRDefault="00CD6025" w:rsidP="00CD6025">
            <w:pPr>
              <w:tabs>
                <w:tab w:val="clear" w:pos="9360"/>
              </w:tabs>
              <w:spacing w:after="200"/>
              <w:ind w:left="0"/>
              <w:rPr>
                <w:rFonts w:eastAsia="SimSun" w:cs="Arial"/>
                <w:lang w:eastAsia="zh-CN"/>
              </w:rPr>
            </w:pPr>
            <w:r w:rsidRPr="00CD6025">
              <w:rPr>
                <w:rFonts w:eastAsia="SimSun" w:cs="Arial"/>
                <w:lang w:eastAsia="zh-CN"/>
              </w:rPr>
              <w:t>Total Burden Hours</w:t>
            </w:r>
          </w:p>
        </w:tc>
        <w:tc>
          <w:tcPr>
            <w:tcW w:w="900" w:type="dxa"/>
            <w:tcBorders>
              <w:bottom w:val="single" w:sz="12" w:space="0" w:color="000000"/>
            </w:tcBorders>
            <w:shd w:val="clear" w:color="auto" w:fill="D9D9D9" w:themeFill="background1" w:themeFillShade="D9"/>
            <w:vAlign w:val="center"/>
          </w:tcPr>
          <w:p w14:paraId="69CCA3A8" w14:textId="77777777" w:rsidR="00CD6025" w:rsidRPr="00CD6025" w:rsidRDefault="00CD6025" w:rsidP="00CD6025">
            <w:pPr>
              <w:tabs>
                <w:tab w:val="clear" w:pos="9360"/>
              </w:tabs>
              <w:spacing w:after="200"/>
              <w:ind w:left="0"/>
              <w:rPr>
                <w:rFonts w:eastAsia="SimSun" w:cs="Arial"/>
                <w:lang w:eastAsia="zh-CN"/>
              </w:rPr>
            </w:pPr>
            <w:r w:rsidRPr="00CD6025">
              <w:rPr>
                <w:rFonts w:eastAsia="SimSun" w:cs="Arial"/>
                <w:lang w:eastAsia="zh-CN"/>
              </w:rPr>
              <w:t>Hourly Wage Rate</w:t>
            </w:r>
          </w:p>
        </w:tc>
        <w:tc>
          <w:tcPr>
            <w:tcW w:w="1350" w:type="dxa"/>
            <w:tcBorders>
              <w:bottom w:val="single" w:sz="12" w:space="0" w:color="000000"/>
            </w:tcBorders>
            <w:shd w:val="clear" w:color="auto" w:fill="D9D9D9" w:themeFill="background1" w:themeFillShade="D9"/>
            <w:vAlign w:val="center"/>
          </w:tcPr>
          <w:p w14:paraId="6AAF54DF" w14:textId="77777777" w:rsidR="00CD6025" w:rsidRPr="00CD6025" w:rsidRDefault="00CD6025" w:rsidP="00CD6025">
            <w:pPr>
              <w:tabs>
                <w:tab w:val="clear" w:pos="9360"/>
              </w:tabs>
              <w:spacing w:after="200"/>
              <w:ind w:left="0"/>
              <w:rPr>
                <w:rFonts w:eastAsia="SimSun" w:cs="Arial"/>
                <w:lang w:eastAsia="zh-CN"/>
              </w:rPr>
            </w:pPr>
            <w:r w:rsidRPr="00CD6025">
              <w:rPr>
                <w:rFonts w:eastAsia="SimSun" w:cs="Arial"/>
                <w:lang w:eastAsia="zh-CN"/>
              </w:rPr>
              <w:t>Total Respondent Costs</w:t>
            </w:r>
          </w:p>
        </w:tc>
      </w:tr>
      <w:tr w:rsidR="00AD38E5" w:rsidRPr="00AD38E5" w14:paraId="0C807F15" w14:textId="77777777" w:rsidTr="00AD38E5">
        <w:tc>
          <w:tcPr>
            <w:tcW w:w="1350" w:type="dxa"/>
            <w:tcBorders>
              <w:top w:val="single" w:sz="12" w:space="0" w:color="000000"/>
            </w:tcBorders>
          </w:tcPr>
          <w:p w14:paraId="3C34A87B" w14:textId="77777777" w:rsidR="00CD6025" w:rsidRPr="00AD38E5" w:rsidRDefault="00CD6025" w:rsidP="00D73652">
            <w:pPr>
              <w:ind w:left="0"/>
            </w:pPr>
            <w:r w:rsidRPr="00AD38E5">
              <w:t>Awareness and Planning Assessment Instrument</w:t>
            </w:r>
          </w:p>
          <w:p w14:paraId="3CEBC066" w14:textId="77777777" w:rsidR="00CD6025" w:rsidRPr="00CD6025" w:rsidRDefault="00CD6025" w:rsidP="00CD6025">
            <w:pPr>
              <w:tabs>
                <w:tab w:val="clear" w:pos="9360"/>
              </w:tabs>
              <w:spacing w:after="200"/>
              <w:ind w:left="0"/>
              <w:rPr>
                <w:rFonts w:eastAsia="SimSun" w:cs="Arial"/>
                <w:lang w:eastAsia="zh-CN"/>
              </w:rPr>
            </w:pPr>
          </w:p>
        </w:tc>
        <w:sdt>
          <w:sdtPr>
            <w:alias w:val="OSC_StateA_12_1Type_of_Respondent"/>
            <w:tag w:val="OSC_StateA_12_1Type_of_Respondent"/>
            <w:id w:val="-607893920"/>
            <w:placeholder>
              <w:docPart w:val="AA603435375B4B72ACB25110F8CFA37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F6166AD2-C1AD-40FE-8163-6742FD810F0B}"/>
            <w:text/>
          </w:sdtPr>
          <w:sdtEndPr/>
          <w:sdtContent>
            <w:tc>
              <w:tcPr>
                <w:tcW w:w="1800" w:type="dxa"/>
                <w:tcBorders>
                  <w:top w:val="single" w:sz="12" w:space="0" w:color="000000"/>
                </w:tcBorders>
                <w:vAlign w:val="center"/>
              </w:tcPr>
              <w:p w14:paraId="3B40D735" w14:textId="1EBB8ACD" w:rsidR="00CD6025" w:rsidRPr="00CD6025" w:rsidRDefault="00CD6025" w:rsidP="00CD6025">
                <w:pPr>
                  <w:tabs>
                    <w:tab w:val="clear" w:pos="9360"/>
                  </w:tabs>
                  <w:spacing w:after="200"/>
                  <w:ind w:left="0"/>
                  <w:rPr>
                    <w:rFonts w:eastAsia="SimSun" w:cs="Arial"/>
                    <w:lang w:eastAsia="zh-CN"/>
                  </w:rPr>
                </w:pPr>
                <w:r w:rsidRPr="00AD38E5">
                  <w:t>State health agency staff working on school health strategies for 1305/SPHA</w:t>
                </w:r>
              </w:p>
            </w:tc>
          </w:sdtContent>
        </w:sdt>
        <w:tc>
          <w:tcPr>
            <w:tcW w:w="1440" w:type="dxa"/>
            <w:tcBorders>
              <w:top w:val="single" w:sz="12" w:space="0" w:color="000000"/>
            </w:tcBorders>
            <w:vAlign w:val="center"/>
          </w:tcPr>
          <w:p w14:paraId="418CD10A" w14:textId="5DC69540" w:rsidR="00CD6025" w:rsidRPr="00CD6025" w:rsidRDefault="00E94D14" w:rsidP="00CD6025">
            <w:pPr>
              <w:tabs>
                <w:tab w:val="clear" w:pos="9360"/>
              </w:tabs>
              <w:spacing w:after="200"/>
              <w:ind w:left="0"/>
              <w:rPr>
                <w:rFonts w:eastAsia="SimSun" w:cs="Arial"/>
                <w:lang w:eastAsia="zh-CN"/>
              </w:rPr>
            </w:pPr>
            <w:sdt>
              <w:sdtPr>
                <w:rPr>
                  <w:rFonts w:eastAsia="SimSun" w:cs="Arial"/>
                  <w:lang w:eastAsia="zh-CN"/>
                </w:rPr>
                <w:alias w:val="OSC_StateA_12_1Number_of_Respondents"/>
                <w:tag w:val="OSC_StateA_12_1Number_of_Respondents"/>
                <w:id w:val="1827784068"/>
                <w:placeholder>
                  <w:docPart w:val="689B95F38AAE43E488016ED639C9178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F6166AD2-C1AD-40FE-8163-6742FD810F0B}"/>
                <w:text/>
              </w:sdtPr>
              <w:sdtEndPr/>
              <w:sdtContent>
                <w:r w:rsidR="00CD6025" w:rsidRPr="00AD38E5">
                  <w:rPr>
                    <w:rFonts w:eastAsia="SimSun" w:cs="Arial"/>
                    <w:lang w:eastAsia="zh-CN"/>
                  </w:rPr>
                  <w:t>85</w:t>
                </w:r>
              </w:sdtContent>
            </w:sdt>
            <w:r w:rsidR="00CD6025" w:rsidRPr="00CD6025">
              <w:rPr>
                <w:rFonts w:eastAsia="SimSun" w:cs="Arial"/>
                <w:lang w:eastAsia="zh-CN"/>
              </w:rPr>
              <w:t xml:space="preserve"> </w:t>
            </w:r>
          </w:p>
        </w:tc>
        <w:sdt>
          <w:sdtPr>
            <w:rPr>
              <w:rFonts w:eastAsia="SimSun" w:cs="Arial"/>
              <w:lang w:eastAsia="zh-CN"/>
            </w:rPr>
            <w:alias w:val="OSC_StateA_12_1Number_of_Responses_per_Respondent"/>
            <w:tag w:val="OSC_StateA_12_1Number_of_Responses_per_Respondent"/>
            <w:id w:val="1401178580"/>
            <w:placeholder>
              <w:docPart w:val="35E5EABBBC464E0396C23787EC24A5B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F6166AD2-C1AD-40FE-8163-6742FD810F0B}"/>
            <w:text/>
          </w:sdtPr>
          <w:sdtEndPr/>
          <w:sdtContent>
            <w:tc>
              <w:tcPr>
                <w:tcW w:w="1440" w:type="dxa"/>
                <w:tcBorders>
                  <w:top w:val="single" w:sz="12" w:space="0" w:color="000000"/>
                </w:tcBorders>
                <w:vAlign w:val="center"/>
              </w:tcPr>
              <w:p w14:paraId="523C3CBB" w14:textId="77777777" w:rsidR="00CD6025" w:rsidRPr="00CD6025" w:rsidRDefault="00CD6025" w:rsidP="00CD6025">
                <w:pPr>
                  <w:tabs>
                    <w:tab w:val="clear" w:pos="9360"/>
                  </w:tabs>
                  <w:spacing w:after="200"/>
                  <w:ind w:left="0"/>
                  <w:rPr>
                    <w:rFonts w:eastAsia="SimSun" w:cs="Arial"/>
                    <w:lang w:eastAsia="zh-CN"/>
                  </w:rPr>
                </w:pPr>
                <w:r w:rsidRPr="00CD6025">
                  <w:rPr>
                    <w:rFonts w:eastAsia="SimSun" w:cs="Arial"/>
                    <w:lang w:eastAsia="zh-CN"/>
                  </w:rPr>
                  <w:t>1</w:t>
                </w:r>
              </w:p>
            </w:tc>
          </w:sdtContent>
        </w:sdt>
        <w:sdt>
          <w:sdtPr>
            <w:rPr>
              <w:rFonts w:eastAsia="SimSun" w:cs="Arial"/>
              <w:lang w:eastAsia="zh-CN"/>
            </w:rPr>
            <w:alias w:val="OSC_StateA_12_1Average_Burden_per_Response_in_Hours"/>
            <w:tag w:val="OSC_StateA_12_1Average_Burden_per_Response_in_Hours"/>
            <w:id w:val="-659315899"/>
            <w:placeholder>
              <w:docPart w:val="C9FD41A2CBE24816AF530D690C1B707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F6166AD2-C1AD-40FE-8163-6742FD810F0B}"/>
            <w:text/>
          </w:sdtPr>
          <w:sdtEndPr/>
          <w:sdtContent>
            <w:tc>
              <w:tcPr>
                <w:tcW w:w="1260" w:type="dxa"/>
                <w:tcBorders>
                  <w:top w:val="single" w:sz="12" w:space="0" w:color="000000"/>
                </w:tcBorders>
                <w:vAlign w:val="center"/>
              </w:tcPr>
              <w:p w14:paraId="6BF2B270" w14:textId="6275FC24"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12/60</w:t>
                </w:r>
              </w:p>
            </w:tc>
          </w:sdtContent>
        </w:sdt>
        <w:sdt>
          <w:sdtPr>
            <w:rPr>
              <w:rFonts w:eastAsia="SimSun" w:cs="Arial"/>
              <w:lang w:eastAsia="zh-CN"/>
            </w:rPr>
            <w:alias w:val="OSC_StateA_12_1Total_Burden_Hours"/>
            <w:tag w:val="OSC_StateA_12_1Total_Burden_Hours"/>
            <w:id w:val="-1676254714"/>
            <w:placeholder>
              <w:docPart w:val="E750682B7E81419893C3070D875366D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F6166AD2-C1AD-40FE-8163-6742FD810F0B}"/>
            <w:text/>
          </w:sdtPr>
          <w:sdtEndPr/>
          <w:sdtContent>
            <w:tc>
              <w:tcPr>
                <w:tcW w:w="1080" w:type="dxa"/>
                <w:tcBorders>
                  <w:top w:val="single" w:sz="12" w:space="0" w:color="000000"/>
                </w:tcBorders>
                <w:vAlign w:val="center"/>
              </w:tcPr>
              <w:p w14:paraId="58B47117" w14:textId="152DEF14"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17</w:t>
                </w:r>
              </w:p>
            </w:tc>
          </w:sdtContent>
        </w:sdt>
        <w:sdt>
          <w:sdtPr>
            <w:rPr>
              <w:rFonts w:eastAsia="SimSun" w:cs="Arial"/>
              <w:lang w:eastAsia="zh-CN"/>
            </w:rPr>
            <w:alias w:val="OSC_StateA_12_1Hourly_Wage_Rate"/>
            <w:tag w:val="OSC_StateA_12_1Hourly_Wage_Rate"/>
            <w:id w:val="-460113454"/>
            <w:placeholder>
              <w:docPart w:val="96173B11CC4D4DB3887030246837BD8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F6166AD2-C1AD-40FE-8163-6742FD810F0B}"/>
            <w:text/>
          </w:sdtPr>
          <w:sdtEndPr/>
          <w:sdtContent>
            <w:tc>
              <w:tcPr>
                <w:tcW w:w="900" w:type="dxa"/>
                <w:tcBorders>
                  <w:top w:val="single" w:sz="12" w:space="0" w:color="000000"/>
                </w:tcBorders>
                <w:vAlign w:val="center"/>
              </w:tcPr>
              <w:p w14:paraId="1D6369AE" w14:textId="7CB4AA75"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57.11</w:t>
                </w:r>
              </w:p>
            </w:tc>
          </w:sdtContent>
        </w:sdt>
        <w:sdt>
          <w:sdtPr>
            <w:rPr>
              <w:rFonts w:eastAsia="SimSun" w:cs="Arial"/>
              <w:lang w:eastAsia="zh-CN"/>
            </w:rPr>
            <w:alias w:val="OSC_StateA_12_1Total_Respondent_Costs"/>
            <w:tag w:val="OSC_StateA_12_1Total_Respondent_Costs"/>
            <w:id w:val="332811482"/>
            <w:placeholder>
              <w:docPart w:val="34CEC8D4F44344289B6D2701FB169E8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F6166AD2-C1AD-40FE-8163-6742FD810F0B}"/>
            <w:text/>
          </w:sdtPr>
          <w:sdtEndPr/>
          <w:sdtContent>
            <w:tc>
              <w:tcPr>
                <w:tcW w:w="1350" w:type="dxa"/>
                <w:tcBorders>
                  <w:top w:val="single" w:sz="12" w:space="0" w:color="000000"/>
                </w:tcBorders>
                <w:vAlign w:val="center"/>
              </w:tcPr>
              <w:p w14:paraId="09DA0863" w14:textId="184557A7"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970.87</w:t>
                </w:r>
              </w:p>
            </w:tc>
          </w:sdtContent>
        </w:sdt>
      </w:tr>
      <w:tr w:rsidR="00AD38E5" w:rsidRPr="00AD38E5" w14:paraId="280F2F61" w14:textId="77777777" w:rsidTr="00AD38E5">
        <w:tc>
          <w:tcPr>
            <w:tcW w:w="1350" w:type="dxa"/>
            <w:tcBorders>
              <w:top w:val="single" w:sz="12" w:space="0" w:color="000000"/>
            </w:tcBorders>
          </w:tcPr>
          <w:p w14:paraId="739BA033" w14:textId="77777777" w:rsidR="00CD6025" w:rsidRPr="00AD38E5" w:rsidRDefault="00CD6025" w:rsidP="00CD6025">
            <w:pPr>
              <w:ind w:left="0"/>
            </w:pPr>
            <w:r w:rsidRPr="00AD38E5">
              <w:t>Awareness and Planning Assessment Instrument</w:t>
            </w:r>
          </w:p>
          <w:p w14:paraId="3897F630" w14:textId="77777777" w:rsidR="00CD6025" w:rsidRPr="00CD6025" w:rsidRDefault="00CD6025" w:rsidP="00CD6025">
            <w:pPr>
              <w:tabs>
                <w:tab w:val="clear" w:pos="9360"/>
              </w:tabs>
              <w:spacing w:after="200"/>
              <w:ind w:left="0"/>
              <w:rPr>
                <w:rFonts w:eastAsia="SimSun" w:cs="Arial"/>
                <w:sz w:val="20"/>
                <w:lang w:eastAsia="zh-CN"/>
              </w:rPr>
            </w:pPr>
          </w:p>
        </w:tc>
        <w:sdt>
          <w:sdtPr>
            <w:alias w:val="OSC_StateA_12_2Type_of_Respondent"/>
            <w:tag w:val="OSC_StateA_12_2Type_of_Respondent"/>
            <w:id w:val="-1278863685"/>
            <w:placeholder>
              <w:docPart w:val="8C4AE5D3B3CB4EDE934DDFF483E616D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ype_of_Respondent[1]" w:storeItemID="{F6166AD2-C1AD-40FE-8163-6742FD810F0B}"/>
            <w:text/>
          </w:sdtPr>
          <w:sdtEndPr/>
          <w:sdtContent>
            <w:tc>
              <w:tcPr>
                <w:tcW w:w="1800" w:type="dxa"/>
                <w:tcBorders>
                  <w:top w:val="single" w:sz="12" w:space="0" w:color="000000"/>
                </w:tcBorders>
                <w:vAlign w:val="center"/>
              </w:tcPr>
              <w:p w14:paraId="38CC53B3" w14:textId="73F97A3F" w:rsidR="00CD6025" w:rsidRPr="00CD6025" w:rsidRDefault="00CD6025" w:rsidP="00CD6025">
                <w:pPr>
                  <w:tabs>
                    <w:tab w:val="clear" w:pos="9360"/>
                  </w:tabs>
                  <w:spacing w:after="200"/>
                  <w:ind w:left="0"/>
                  <w:rPr>
                    <w:rFonts w:eastAsia="SimSun" w:cs="Arial"/>
                    <w:sz w:val="20"/>
                    <w:lang w:eastAsia="zh-CN"/>
                  </w:rPr>
                </w:pPr>
                <w:r w:rsidRPr="00AD38E5">
                  <w:t>State department of education staff working on school health strategies for 1305/SPHA</w:t>
                </w:r>
              </w:p>
            </w:tc>
          </w:sdtContent>
        </w:sdt>
        <w:sdt>
          <w:sdtPr>
            <w:rPr>
              <w:rFonts w:eastAsia="SimSun" w:cs="Arial"/>
              <w:lang w:eastAsia="zh-CN"/>
            </w:rPr>
            <w:alias w:val="OSC_StateA_12_2Number_of_Respondents"/>
            <w:tag w:val="OSC_StateA_12_2Number_of_Respondents"/>
            <w:id w:val="-1653363986"/>
            <w:placeholder>
              <w:docPart w:val="4CE0F84C9957441C818DA0214BFD2C3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dents[1]" w:storeItemID="{F6166AD2-C1AD-40FE-8163-6742FD810F0B}"/>
            <w:text/>
          </w:sdtPr>
          <w:sdtEndPr/>
          <w:sdtContent>
            <w:tc>
              <w:tcPr>
                <w:tcW w:w="1440" w:type="dxa"/>
                <w:tcBorders>
                  <w:top w:val="single" w:sz="12" w:space="0" w:color="000000"/>
                </w:tcBorders>
                <w:vAlign w:val="center"/>
              </w:tcPr>
              <w:p w14:paraId="11B3BFB7" w14:textId="28EDF851"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6</w:t>
                </w:r>
              </w:p>
            </w:tc>
          </w:sdtContent>
        </w:sdt>
        <w:sdt>
          <w:sdtPr>
            <w:rPr>
              <w:rFonts w:eastAsia="SimSun" w:cs="Arial"/>
              <w:lang w:eastAsia="zh-CN"/>
            </w:rPr>
            <w:alias w:val="OSC_StateA_12_2Number_of_Responses_per_Respondent"/>
            <w:tag w:val="OSC_StateA_12_2Number_of_Responses_per_Respondent"/>
            <w:id w:val="-1152897870"/>
            <w:placeholder>
              <w:docPart w:val="4BBAD30144054BA7B198EE5CB52311C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ses_per_Respondent[1]" w:storeItemID="{F6166AD2-C1AD-40FE-8163-6742FD810F0B}"/>
            <w:text/>
          </w:sdtPr>
          <w:sdtEndPr/>
          <w:sdtContent>
            <w:tc>
              <w:tcPr>
                <w:tcW w:w="1440" w:type="dxa"/>
                <w:tcBorders>
                  <w:top w:val="single" w:sz="12" w:space="0" w:color="000000"/>
                </w:tcBorders>
                <w:vAlign w:val="center"/>
              </w:tcPr>
              <w:p w14:paraId="37CE801C" w14:textId="6E62B187"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1</w:t>
                </w:r>
              </w:p>
            </w:tc>
          </w:sdtContent>
        </w:sdt>
        <w:sdt>
          <w:sdtPr>
            <w:rPr>
              <w:rFonts w:eastAsia="SimSun" w:cs="Arial"/>
              <w:sz w:val="20"/>
              <w:lang w:eastAsia="zh-CN"/>
            </w:rPr>
            <w:alias w:val="OSC_StateA_12_2Average_Burden_per_Response_in_Hours"/>
            <w:tag w:val="OSC_StateA_12_2Average_Burden_per_Response_in_Hours"/>
            <w:id w:val="1262957689"/>
            <w:placeholder>
              <w:docPart w:val="64B562A6B3974863AAF2E7CECDC1D13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Average_Burden_per_Response_in_Hours[1]" w:storeItemID="{F6166AD2-C1AD-40FE-8163-6742FD810F0B}"/>
            <w:text/>
          </w:sdtPr>
          <w:sdtEndPr/>
          <w:sdtContent>
            <w:tc>
              <w:tcPr>
                <w:tcW w:w="1260" w:type="dxa"/>
                <w:tcBorders>
                  <w:top w:val="single" w:sz="12" w:space="0" w:color="000000"/>
                </w:tcBorders>
                <w:vAlign w:val="center"/>
              </w:tcPr>
              <w:p w14:paraId="08158798" w14:textId="2C8A9D62" w:rsidR="00CD6025" w:rsidRPr="00CD6025" w:rsidRDefault="00CD6025" w:rsidP="00CD6025">
                <w:pPr>
                  <w:tabs>
                    <w:tab w:val="clear" w:pos="9360"/>
                  </w:tabs>
                  <w:spacing w:after="200"/>
                  <w:ind w:left="0"/>
                  <w:rPr>
                    <w:rFonts w:eastAsia="SimSun" w:cs="Arial"/>
                    <w:sz w:val="20"/>
                    <w:lang w:eastAsia="zh-CN"/>
                  </w:rPr>
                </w:pPr>
                <w:r w:rsidRPr="00AD38E5">
                  <w:rPr>
                    <w:rFonts w:eastAsia="SimSun" w:cs="Arial"/>
                    <w:sz w:val="20"/>
                    <w:lang w:eastAsia="zh-CN"/>
                  </w:rPr>
                  <w:t>12/60</w:t>
                </w:r>
              </w:p>
            </w:tc>
          </w:sdtContent>
        </w:sdt>
        <w:sdt>
          <w:sdtPr>
            <w:rPr>
              <w:rFonts w:eastAsia="SimSun" w:cs="Arial"/>
              <w:lang w:eastAsia="zh-CN"/>
            </w:rPr>
            <w:alias w:val="OSC_StateA_12_2Total_Burden_Hours"/>
            <w:tag w:val="OSC_StateA_12_2Total_Burden_Hours"/>
            <w:id w:val="1384067440"/>
            <w:placeholder>
              <w:docPart w:val="E52F8A9EB2D947FB93BC680F3589048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Burden_Hours[1]" w:storeItemID="{F6166AD2-C1AD-40FE-8163-6742FD810F0B}"/>
            <w:text/>
          </w:sdtPr>
          <w:sdtEndPr/>
          <w:sdtContent>
            <w:tc>
              <w:tcPr>
                <w:tcW w:w="1080" w:type="dxa"/>
                <w:tcBorders>
                  <w:top w:val="single" w:sz="12" w:space="0" w:color="000000"/>
                </w:tcBorders>
                <w:vAlign w:val="center"/>
              </w:tcPr>
              <w:p w14:paraId="3CFF8864" w14:textId="00E32E30" w:rsidR="00CD6025" w:rsidRPr="00CD6025" w:rsidRDefault="00163DDE" w:rsidP="00163DDE">
                <w:pPr>
                  <w:tabs>
                    <w:tab w:val="clear" w:pos="9360"/>
                  </w:tabs>
                  <w:spacing w:after="200"/>
                  <w:ind w:left="0"/>
                  <w:rPr>
                    <w:rFonts w:eastAsia="SimSun" w:cs="Arial"/>
                    <w:lang w:eastAsia="zh-CN"/>
                  </w:rPr>
                </w:pPr>
                <w:r>
                  <w:rPr>
                    <w:rFonts w:eastAsia="SimSun" w:cs="Arial"/>
                    <w:lang w:eastAsia="zh-CN"/>
                  </w:rPr>
                  <w:t>1</w:t>
                </w:r>
              </w:p>
            </w:tc>
          </w:sdtContent>
        </w:sdt>
        <w:sdt>
          <w:sdtPr>
            <w:rPr>
              <w:rFonts w:eastAsia="SimSun" w:cs="Arial"/>
              <w:lang w:eastAsia="zh-CN"/>
            </w:rPr>
            <w:alias w:val="OSC_StateA_12_2Hourly_Wage_Rate"/>
            <w:tag w:val="OSC_StateA_12_2Hourly_Wage_Rate"/>
            <w:id w:val="-1956938042"/>
            <w:placeholder>
              <w:docPart w:val="4377EFFF6AD3486C8EE19A4B7292A58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Hourly_Wage_Rate[1]" w:storeItemID="{F6166AD2-C1AD-40FE-8163-6742FD810F0B}"/>
            <w:text/>
          </w:sdtPr>
          <w:sdtEndPr/>
          <w:sdtContent>
            <w:tc>
              <w:tcPr>
                <w:tcW w:w="900" w:type="dxa"/>
                <w:tcBorders>
                  <w:top w:val="single" w:sz="12" w:space="0" w:color="000000"/>
                </w:tcBorders>
                <w:vAlign w:val="center"/>
              </w:tcPr>
              <w:p w14:paraId="32204AAE" w14:textId="120083A0"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42.10</w:t>
                </w:r>
              </w:p>
            </w:tc>
          </w:sdtContent>
        </w:sdt>
        <w:sdt>
          <w:sdtPr>
            <w:rPr>
              <w:rFonts w:eastAsia="SimSun" w:cs="Arial"/>
              <w:lang w:eastAsia="zh-CN"/>
            </w:rPr>
            <w:alias w:val="OSC_StateA_12_2Total_Respondent_Costs"/>
            <w:tag w:val="OSC_StateA_12_2Total_Respondent_Costs"/>
            <w:id w:val="-231854177"/>
            <w:placeholder>
              <w:docPart w:val="72831E8400334162A81618BDC6944F1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Respondent_Costs[1]" w:storeItemID="{F6166AD2-C1AD-40FE-8163-6742FD810F0B}"/>
            <w:text/>
          </w:sdtPr>
          <w:sdtEndPr/>
          <w:sdtContent>
            <w:tc>
              <w:tcPr>
                <w:tcW w:w="1350" w:type="dxa"/>
                <w:tcBorders>
                  <w:top w:val="single" w:sz="12" w:space="0" w:color="000000"/>
                </w:tcBorders>
                <w:vAlign w:val="center"/>
              </w:tcPr>
              <w:p w14:paraId="1BDDD3B3" w14:textId="6E760C7F" w:rsidR="00CD6025" w:rsidRPr="00CD6025" w:rsidRDefault="00163DDE" w:rsidP="00163DDE">
                <w:pPr>
                  <w:tabs>
                    <w:tab w:val="clear" w:pos="9360"/>
                  </w:tabs>
                  <w:spacing w:after="200"/>
                  <w:ind w:left="0"/>
                  <w:rPr>
                    <w:rFonts w:eastAsia="SimSun" w:cs="Arial"/>
                    <w:lang w:eastAsia="zh-CN"/>
                  </w:rPr>
                </w:pPr>
                <w:r>
                  <w:rPr>
                    <w:rFonts w:eastAsia="SimSun" w:cs="Arial"/>
                    <w:lang w:eastAsia="zh-CN"/>
                  </w:rPr>
                  <w:t>42.10</w:t>
                </w:r>
              </w:p>
            </w:tc>
          </w:sdtContent>
        </w:sdt>
      </w:tr>
      <w:tr w:rsidR="00AD38E5" w:rsidRPr="00AD38E5" w14:paraId="0F4E1C8D" w14:textId="77777777" w:rsidTr="00AD38E5">
        <w:tc>
          <w:tcPr>
            <w:tcW w:w="1350" w:type="dxa"/>
            <w:tcBorders>
              <w:top w:val="single" w:sz="12" w:space="0" w:color="000000"/>
            </w:tcBorders>
          </w:tcPr>
          <w:p w14:paraId="4B3045BC" w14:textId="77777777" w:rsidR="00CD6025" w:rsidRPr="00AD38E5" w:rsidRDefault="00CD6025" w:rsidP="00D73652">
            <w:pPr>
              <w:spacing w:line="240" w:lineRule="auto"/>
              <w:ind w:left="0"/>
            </w:pPr>
            <w:r w:rsidRPr="00AD38E5">
              <w:t>Utilization Feedback Tool</w:t>
            </w:r>
          </w:p>
          <w:p w14:paraId="69995C4D" w14:textId="77777777" w:rsidR="00CD6025" w:rsidRPr="00CD6025" w:rsidRDefault="00CD6025" w:rsidP="00CD6025">
            <w:pPr>
              <w:tabs>
                <w:tab w:val="clear" w:pos="9360"/>
              </w:tabs>
              <w:spacing w:after="200"/>
              <w:ind w:left="0"/>
              <w:rPr>
                <w:rFonts w:eastAsia="SimSun" w:cs="Arial"/>
                <w:lang w:eastAsia="zh-CN"/>
              </w:rPr>
            </w:pPr>
          </w:p>
        </w:tc>
        <w:tc>
          <w:tcPr>
            <w:tcW w:w="1800" w:type="dxa"/>
            <w:tcBorders>
              <w:top w:val="single" w:sz="12" w:space="0" w:color="000000"/>
            </w:tcBorders>
            <w:vAlign w:val="center"/>
          </w:tcPr>
          <w:p w14:paraId="3B76DB6D" w14:textId="0B525E4B" w:rsidR="00CD6025" w:rsidRPr="00CD6025" w:rsidRDefault="00E94D14" w:rsidP="00CD6025">
            <w:pPr>
              <w:tabs>
                <w:tab w:val="clear" w:pos="9360"/>
              </w:tabs>
              <w:spacing w:after="200"/>
              <w:ind w:left="0"/>
              <w:rPr>
                <w:rFonts w:eastAsia="SimSun" w:cs="Arial"/>
                <w:lang w:eastAsia="zh-CN"/>
              </w:rPr>
            </w:pPr>
            <w:sdt>
              <w:sdtPr>
                <w:alias w:val="OSC_StateA_12_3Type_of_Respondent"/>
                <w:tag w:val="OSC_StateA_12_3Type_of_Respondent"/>
                <w:id w:val="1556201280"/>
                <w:placeholder>
                  <w:docPart w:val="DABCC35D5C644CDB8A199E45110E868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Type_of_Respondent[1]" w:storeItemID="{F6166AD2-C1AD-40FE-8163-6742FD810F0B}"/>
                <w:text/>
              </w:sdtPr>
              <w:sdtEndPr/>
              <w:sdtContent>
                <w:r w:rsidR="00CD6025" w:rsidRPr="00AD38E5">
                  <w:t>State health agency staff working on school health strategies for 1305/SPHA</w:t>
                </w:r>
              </w:sdtContent>
            </w:sdt>
          </w:p>
        </w:tc>
        <w:sdt>
          <w:sdtPr>
            <w:rPr>
              <w:rFonts w:eastAsia="SimSun" w:cs="Arial"/>
              <w:lang w:eastAsia="zh-CN"/>
            </w:rPr>
            <w:alias w:val="OSC_StateA_12_3Number_of_Respondents"/>
            <w:tag w:val="OSC_StateA_12_3Number_of_Respondents"/>
            <w:id w:val="-1890639218"/>
            <w:placeholder>
              <w:docPart w:val="76D57D78AECC476383B9DCD7651DB3F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Number_of_Respondents[1]" w:storeItemID="{F6166AD2-C1AD-40FE-8163-6742FD810F0B}"/>
            <w:text/>
          </w:sdtPr>
          <w:sdtEndPr/>
          <w:sdtContent>
            <w:tc>
              <w:tcPr>
                <w:tcW w:w="1440" w:type="dxa"/>
                <w:tcBorders>
                  <w:top w:val="single" w:sz="12" w:space="0" w:color="000000"/>
                </w:tcBorders>
                <w:vAlign w:val="center"/>
              </w:tcPr>
              <w:p w14:paraId="59CCBC30" w14:textId="1409D011"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85</w:t>
                </w:r>
              </w:p>
            </w:tc>
          </w:sdtContent>
        </w:sdt>
        <w:sdt>
          <w:sdtPr>
            <w:rPr>
              <w:rFonts w:eastAsia="SimSun" w:cs="Arial"/>
              <w:lang w:eastAsia="zh-CN"/>
            </w:rPr>
            <w:alias w:val="OSC_StateA_12_3Number_of_Responses_per_Respondent"/>
            <w:tag w:val="OSC_StateA_12_3Number_of_Responses_per_Respondent"/>
            <w:id w:val="-9065049"/>
            <w:placeholder>
              <w:docPart w:val="727F6183F49646B6BD1192575FC476C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Number_of_Responses_per_Respondent[1]" w:storeItemID="{F6166AD2-C1AD-40FE-8163-6742FD810F0B}"/>
            <w:text/>
          </w:sdtPr>
          <w:sdtEndPr/>
          <w:sdtContent>
            <w:tc>
              <w:tcPr>
                <w:tcW w:w="1440" w:type="dxa"/>
                <w:tcBorders>
                  <w:top w:val="single" w:sz="12" w:space="0" w:color="000000"/>
                </w:tcBorders>
                <w:vAlign w:val="center"/>
              </w:tcPr>
              <w:p w14:paraId="1E5C643E" w14:textId="5E8A84CE"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1</w:t>
                </w:r>
              </w:p>
            </w:tc>
          </w:sdtContent>
        </w:sdt>
        <w:sdt>
          <w:sdtPr>
            <w:rPr>
              <w:rFonts w:eastAsia="SimSun" w:cs="Arial"/>
              <w:sz w:val="20"/>
              <w:lang w:eastAsia="zh-CN"/>
            </w:rPr>
            <w:alias w:val="OSC_StateA_12_3Average_Burden_per_Response_in_Hours"/>
            <w:tag w:val="OSC_StateA_12_3Average_Burden_per_Response_in_Hours"/>
            <w:id w:val="-527792764"/>
            <w:placeholder>
              <w:docPart w:val="E9FB5438B2774BCFB12269EE97E21A8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Average_Burden_per_Response_in_Hours[1]" w:storeItemID="{F6166AD2-C1AD-40FE-8163-6742FD810F0B}"/>
            <w:text/>
          </w:sdtPr>
          <w:sdtEndPr/>
          <w:sdtContent>
            <w:tc>
              <w:tcPr>
                <w:tcW w:w="1260" w:type="dxa"/>
                <w:tcBorders>
                  <w:top w:val="single" w:sz="12" w:space="0" w:color="000000"/>
                </w:tcBorders>
                <w:vAlign w:val="center"/>
              </w:tcPr>
              <w:p w14:paraId="597E5A17" w14:textId="159628F5" w:rsidR="00CD6025" w:rsidRPr="00CD6025" w:rsidRDefault="00CD6025" w:rsidP="00CD6025">
                <w:pPr>
                  <w:tabs>
                    <w:tab w:val="clear" w:pos="9360"/>
                  </w:tabs>
                  <w:spacing w:after="200"/>
                  <w:ind w:left="0"/>
                  <w:rPr>
                    <w:rFonts w:eastAsia="SimSun" w:cs="Arial"/>
                    <w:sz w:val="20"/>
                    <w:lang w:eastAsia="zh-CN"/>
                  </w:rPr>
                </w:pPr>
                <w:r w:rsidRPr="00AD38E5">
                  <w:rPr>
                    <w:rFonts w:eastAsia="SimSun" w:cs="Arial"/>
                    <w:sz w:val="20"/>
                    <w:lang w:eastAsia="zh-CN"/>
                  </w:rPr>
                  <w:t>11/60</w:t>
                </w:r>
              </w:p>
            </w:tc>
          </w:sdtContent>
        </w:sdt>
        <w:sdt>
          <w:sdtPr>
            <w:rPr>
              <w:rFonts w:eastAsia="SimSun" w:cs="Arial"/>
              <w:lang w:eastAsia="zh-CN"/>
            </w:rPr>
            <w:alias w:val="OSC_StateA_12_3Total_Burden_Hours"/>
            <w:tag w:val="OSC_StateA_12_3Total_Burden_Hours"/>
            <w:id w:val="854545999"/>
            <w:placeholder>
              <w:docPart w:val="DCBB565F52004D88ABAF7A7F5D72EC6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Total_Burden_Hours[1]" w:storeItemID="{F6166AD2-C1AD-40FE-8163-6742FD810F0B}"/>
            <w:text/>
          </w:sdtPr>
          <w:sdtEndPr/>
          <w:sdtContent>
            <w:tc>
              <w:tcPr>
                <w:tcW w:w="1080" w:type="dxa"/>
                <w:tcBorders>
                  <w:top w:val="single" w:sz="12" w:space="0" w:color="000000"/>
                </w:tcBorders>
                <w:vAlign w:val="center"/>
              </w:tcPr>
              <w:p w14:paraId="5F530DB4" w14:textId="0477937D"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16</w:t>
                </w:r>
              </w:p>
            </w:tc>
          </w:sdtContent>
        </w:sdt>
        <w:sdt>
          <w:sdtPr>
            <w:rPr>
              <w:rFonts w:eastAsia="SimSun" w:cs="Arial"/>
              <w:lang w:eastAsia="zh-CN"/>
            </w:rPr>
            <w:alias w:val="OSC_StateA_12_3Hourly_Wage_Rate"/>
            <w:tag w:val="OSC_StateA_12_3Hourly_Wage_Rate"/>
            <w:id w:val="-1863960400"/>
            <w:placeholder>
              <w:docPart w:val="6C86C58427734BEE9A16DCBB757EA69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Hourly_Wage_Rate[1]" w:storeItemID="{F6166AD2-C1AD-40FE-8163-6742FD810F0B}"/>
            <w:text/>
          </w:sdtPr>
          <w:sdtEndPr/>
          <w:sdtContent>
            <w:tc>
              <w:tcPr>
                <w:tcW w:w="900" w:type="dxa"/>
                <w:tcBorders>
                  <w:top w:val="single" w:sz="12" w:space="0" w:color="000000"/>
                </w:tcBorders>
                <w:vAlign w:val="center"/>
              </w:tcPr>
              <w:p w14:paraId="10419B12" w14:textId="0AF87D40"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57.11</w:t>
                </w:r>
              </w:p>
            </w:tc>
          </w:sdtContent>
        </w:sdt>
        <w:sdt>
          <w:sdtPr>
            <w:rPr>
              <w:rFonts w:eastAsia="SimSun" w:cs="Arial"/>
              <w:lang w:eastAsia="zh-CN"/>
            </w:rPr>
            <w:alias w:val="OSC_StateA_12_3Total_Respondent_Costs"/>
            <w:tag w:val="OSC_StateA_12_3Total_Respondent_Costs"/>
            <w:id w:val="-1968567804"/>
            <w:placeholder>
              <w:docPart w:val="4069553B0B4F433B8F340E34419F1E2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3Total_Respondent_Costs[1]" w:storeItemID="{F6166AD2-C1AD-40FE-8163-6742FD810F0B}"/>
            <w:text/>
          </w:sdtPr>
          <w:sdtEndPr/>
          <w:sdtContent>
            <w:tc>
              <w:tcPr>
                <w:tcW w:w="1350" w:type="dxa"/>
                <w:tcBorders>
                  <w:top w:val="single" w:sz="12" w:space="0" w:color="000000"/>
                </w:tcBorders>
                <w:vAlign w:val="center"/>
              </w:tcPr>
              <w:p w14:paraId="3FE6AB80" w14:textId="62FB663E"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889.96</w:t>
                </w:r>
              </w:p>
            </w:tc>
          </w:sdtContent>
        </w:sdt>
      </w:tr>
      <w:tr w:rsidR="00AD38E5" w:rsidRPr="00AD38E5" w14:paraId="73FD2DB2" w14:textId="77777777" w:rsidTr="00AD38E5">
        <w:tc>
          <w:tcPr>
            <w:tcW w:w="1350" w:type="dxa"/>
            <w:tcBorders>
              <w:top w:val="single" w:sz="12" w:space="0" w:color="000000"/>
            </w:tcBorders>
          </w:tcPr>
          <w:p w14:paraId="42AA18E7" w14:textId="0A40237B" w:rsidR="00CD6025" w:rsidRPr="00CD6025" w:rsidRDefault="00CD6025" w:rsidP="00CD6025">
            <w:pPr>
              <w:tabs>
                <w:tab w:val="clear" w:pos="9360"/>
              </w:tabs>
              <w:spacing w:after="200"/>
              <w:ind w:left="0"/>
              <w:rPr>
                <w:rFonts w:eastAsia="SimSun" w:cs="Arial"/>
                <w:lang w:eastAsia="zh-CN"/>
              </w:rPr>
            </w:pPr>
            <w:r w:rsidRPr="00AD38E5">
              <w:t>Utilization Feedback Tool</w:t>
            </w:r>
          </w:p>
        </w:tc>
        <w:sdt>
          <w:sdtPr>
            <w:alias w:val="OSC_StateA_12_4Type_of_Respondent"/>
            <w:tag w:val="OSC_StateA_12_4Type_of_Respondent"/>
            <w:id w:val="-958800362"/>
            <w:placeholder>
              <w:docPart w:val="CA6EF52286B243C1957448D8C7B6D38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4Type_of_Respondent[1]" w:storeItemID="{F6166AD2-C1AD-40FE-8163-6742FD810F0B}"/>
            <w:text/>
          </w:sdtPr>
          <w:sdtEndPr/>
          <w:sdtContent>
            <w:tc>
              <w:tcPr>
                <w:tcW w:w="1800" w:type="dxa"/>
                <w:tcBorders>
                  <w:top w:val="single" w:sz="12" w:space="0" w:color="000000"/>
                </w:tcBorders>
                <w:vAlign w:val="center"/>
              </w:tcPr>
              <w:p w14:paraId="128A1AEE" w14:textId="72E29D66" w:rsidR="00CD6025" w:rsidRPr="00CD6025" w:rsidRDefault="00CD6025" w:rsidP="00CD6025">
                <w:pPr>
                  <w:tabs>
                    <w:tab w:val="clear" w:pos="9360"/>
                  </w:tabs>
                  <w:spacing w:after="200"/>
                  <w:ind w:left="0"/>
                  <w:rPr>
                    <w:rFonts w:eastAsia="SimSun" w:cs="Arial"/>
                    <w:lang w:eastAsia="zh-CN"/>
                  </w:rPr>
                </w:pPr>
                <w:r w:rsidRPr="00AD38E5">
                  <w:t>State department of education staff working on school health strategies for 1305/SPHA</w:t>
                </w:r>
              </w:p>
            </w:tc>
          </w:sdtContent>
        </w:sdt>
        <w:sdt>
          <w:sdtPr>
            <w:rPr>
              <w:rFonts w:eastAsia="SimSun" w:cs="Arial"/>
              <w:lang w:eastAsia="zh-CN"/>
            </w:rPr>
            <w:alias w:val="OSC_StateA_12_4Number_of_Respondents"/>
            <w:tag w:val="OSC_StateA_12_4Number_of_Respondents"/>
            <w:id w:val="1185475635"/>
            <w:placeholder>
              <w:docPart w:val="D8A1ADFAA12E423F8E5B4859A45FE8F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4Number_of_Respondents[1]" w:storeItemID="{F6166AD2-C1AD-40FE-8163-6742FD810F0B}"/>
            <w:text/>
          </w:sdtPr>
          <w:sdtEndPr/>
          <w:sdtContent>
            <w:tc>
              <w:tcPr>
                <w:tcW w:w="1440" w:type="dxa"/>
                <w:tcBorders>
                  <w:top w:val="single" w:sz="12" w:space="0" w:color="000000"/>
                </w:tcBorders>
                <w:vAlign w:val="center"/>
              </w:tcPr>
              <w:p w14:paraId="5737DB1A" w14:textId="65141C59"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6</w:t>
                </w:r>
              </w:p>
            </w:tc>
          </w:sdtContent>
        </w:sdt>
        <w:sdt>
          <w:sdtPr>
            <w:rPr>
              <w:rFonts w:eastAsia="SimSun" w:cs="Arial"/>
              <w:lang w:eastAsia="zh-CN"/>
            </w:rPr>
            <w:alias w:val="OSC_StateA_12_4Number_of_Responses_per_Respondent"/>
            <w:tag w:val="OSC_StateA_12_4Number_of_Responses_per_Respondent"/>
            <w:id w:val="432103395"/>
            <w:placeholder>
              <w:docPart w:val="A68384DD007F44D682F8F0D2574C0B9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4Number_of_Responses_per_Respondent[1]" w:storeItemID="{F6166AD2-C1AD-40FE-8163-6742FD810F0B}"/>
            <w:text/>
          </w:sdtPr>
          <w:sdtEndPr/>
          <w:sdtContent>
            <w:tc>
              <w:tcPr>
                <w:tcW w:w="1440" w:type="dxa"/>
                <w:tcBorders>
                  <w:top w:val="single" w:sz="12" w:space="0" w:color="000000"/>
                </w:tcBorders>
                <w:vAlign w:val="center"/>
              </w:tcPr>
              <w:p w14:paraId="14DD4898" w14:textId="34AA308C"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1</w:t>
                </w:r>
              </w:p>
            </w:tc>
          </w:sdtContent>
        </w:sdt>
        <w:sdt>
          <w:sdtPr>
            <w:rPr>
              <w:rFonts w:eastAsia="SimSun" w:cs="Arial"/>
              <w:lang w:eastAsia="zh-CN"/>
            </w:rPr>
            <w:alias w:val="OSC_StateA_12_4Average_Burden_per_Response_in_Hours"/>
            <w:tag w:val="OSC_StateA_12_4Average_Burden_per_Response_in_Hours"/>
            <w:id w:val="-910686465"/>
            <w:placeholder>
              <w:docPart w:val="EC33923B05034F63A172EF45591CAC9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4Average_Burden_per_Response_in_Hours[1]" w:storeItemID="{F6166AD2-C1AD-40FE-8163-6742FD810F0B}"/>
            <w:text/>
          </w:sdtPr>
          <w:sdtEndPr/>
          <w:sdtContent>
            <w:tc>
              <w:tcPr>
                <w:tcW w:w="1260" w:type="dxa"/>
                <w:tcBorders>
                  <w:top w:val="single" w:sz="12" w:space="0" w:color="000000"/>
                </w:tcBorders>
                <w:vAlign w:val="center"/>
              </w:tcPr>
              <w:p w14:paraId="0836A206" w14:textId="4E3DC2DC"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11/60</w:t>
                </w:r>
              </w:p>
            </w:tc>
          </w:sdtContent>
        </w:sdt>
        <w:sdt>
          <w:sdtPr>
            <w:rPr>
              <w:rFonts w:eastAsia="SimSun" w:cs="Arial"/>
              <w:lang w:eastAsia="zh-CN"/>
            </w:rPr>
            <w:alias w:val="OSC_StateA_12_4Total_Burden_Hours"/>
            <w:tag w:val="OSC_StateA_12_4Total_Burden_Hours"/>
            <w:id w:val="-1725904024"/>
            <w:placeholder>
              <w:docPart w:val="0FD473E41DF64F8A99EF6C7ECAFDC4D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4Total_Burden_Hours[1]" w:storeItemID="{F6166AD2-C1AD-40FE-8163-6742FD810F0B}"/>
            <w:text/>
          </w:sdtPr>
          <w:sdtEndPr/>
          <w:sdtContent>
            <w:tc>
              <w:tcPr>
                <w:tcW w:w="1080" w:type="dxa"/>
                <w:tcBorders>
                  <w:top w:val="single" w:sz="12" w:space="0" w:color="000000"/>
                </w:tcBorders>
                <w:vAlign w:val="center"/>
              </w:tcPr>
              <w:p w14:paraId="32F27980" w14:textId="495CD526" w:rsidR="00CD6025" w:rsidRPr="00CD6025" w:rsidRDefault="00163DDE" w:rsidP="00163DDE">
                <w:pPr>
                  <w:tabs>
                    <w:tab w:val="clear" w:pos="9360"/>
                  </w:tabs>
                  <w:spacing w:after="200"/>
                  <w:ind w:left="0"/>
                  <w:rPr>
                    <w:rFonts w:eastAsia="SimSun" w:cs="Arial"/>
                    <w:lang w:eastAsia="zh-CN"/>
                  </w:rPr>
                </w:pPr>
                <w:r>
                  <w:rPr>
                    <w:rFonts w:eastAsia="SimSun" w:cs="Arial"/>
                    <w:lang w:eastAsia="zh-CN"/>
                  </w:rPr>
                  <w:t>1</w:t>
                </w:r>
              </w:p>
            </w:tc>
          </w:sdtContent>
        </w:sdt>
        <w:sdt>
          <w:sdtPr>
            <w:rPr>
              <w:rFonts w:eastAsia="SimSun" w:cs="Arial"/>
              <w:lang w:eastAsia="zh-CN"/>
            </w:rPr>
            <w:alias w:val="OSC_StateA_12_4Hourly_Wage_Rate"/>
            <w:tag w:val="OSC_StateA_12_4Hourly_Wage_Rate"/>
            <w:id w:val="-1219122268"/>
            <w:placeholder>
              <w:docPart w:val="3AB6946A9BC84770964EC550EB495DE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4Hourly_Wage_Rate[1]" w:storeItemID="{F6166AD2-C1AD-40FE-8163-6742FD810F0B}"/>
            <w:text/>
          </w:sdtPr>
          <w:sdtEndPr/>
          <w:sdtContent>
            <w:tc>
              <w:tcPr>
                <w:tcW w:w="900" w:type="dxa"/>
                <w:tcBorders>
                  <w:top w:val="single" w:sz="12" w:space="0" w:color="000000"/>
                </w:tcBorders>
                <w:vAlign w:val="center"/>
              </w:tcPr>
              <w:p w14:paraId="1B2BFB9E" w14:textId="4D0B3E6E" w:rsidR="00CD6025" w:rsidRPr="00CD6025" w:rsidRDefault="00CD6025" w:rsidP="00CD6025">
                <w:pPr>
                  <w:tabs>
                    <w:tab w:val="clear" w:pos="9360"/>
                  </w:tabs>
                  <w:spacing w:after="200"/>
                  <w:ind w:left="0"/>
                  <w:rPr>
                    <w:rFonts w:eastAsia="SimSun" w:cs="Arial"/>
                    <w:lang w:eastAsia="zh-CN"/>
                  </w:rPr>
                </w:pPr>
                <w:r w:rsidRPr="00AD38E5">
                  <w:rPr>
                    <w:rFonts w:eastAsia="SimSun" w:cs="Arial"/>
                    <w:lang w:eastAsia="zh-CN"/>
                  </w:rPr>
                  <w:t>42.10</w:t>
                </w:r>
              </w:p>
            </w:tc>
          </w:sdtContent>
        </w:sdt>
        <w:sdt>
          <w:sdtPr>
            <w:rPr>
              <w:rFonts w:eastAsia="SimSun" w:cs="Arial"/>
              <w:lang w:eastAsia="zh-CN"/>
            </w:rPr>
            <w:alias w:val="OSC_StateA_12_4Total_Respondent_Costs"/>
            <w:tag w:val="OSC_StateA_12_4Total_Respondent_Costs"/>
            <w:id w:val="934252244"/>
            <w:placeholder>
              <w:docPart w:val="479EBD091348461B9E2E75258D5B113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4Total_Respondent_Costs[1]" w:storeItemID="{F6166AD2-C1AD-40FE-8163-6742FD810F0B}"/>
            <w:text/>
          </w:sdtPr>
          <w:sdtEndPr/>
          <w:sdtContent>
            <w:tc>
              <w:tcPr>
                <w:tcW w:w="1350" w:type="dxa"/>
                <w:tcBorders>
                  <w:top w:val="single" w:sz="12" w:space="0" w:color="000000"/>
                </w:tcBorders>
                <w:vAlign w:val="center"/>
              </w:tcPr>
              <w:p w14:paraId="0160A742" w14:textId="3DDB340E" w:rsidR="00CD6025" w:rsidRPr="00CD6025" w:rsidRDefault="00163DDE" w:rsidP="00163DDE">
                <w:pPr>
                  <w:tabs>
                    <w:tab w:val="clear" w:pos="9360"/>
                  </w:tabs>
                  <w:spacing w:after="200"/>
                  <w:ind w:left="0"/>
                  <w:rPr>
                    <w:rFonts w:eastAsia="SimSun" w:cs="Arial"/>
                    <w:lang w:eastAsia="zh-CN"/>
                  </w:rPr>
                </w:pPr>
                <w:r>
                  <w:rPr>
                    <w:rFonts w:eastAsia="SimSun" w:cs="Arial"/>
                    <w:lang w:eastAsia="zh-CN"/>
                  </w:rPr>
                  <w:t>42.10</w:t>
                </w:r>
              </w:p>
            </w:tc>
          </w:sdtContent>
        </w:sdt>
      </w:tr>
      <w:tr w:rsidR="00CD6025" w:rsidRPr="00AD38E5" w14:paraId="6D7B1E0A" w14:textId="77777777" w:rsidTr="00AD38E5">
        <w:tc>
          <w:tcPr>
            <w:tcW w:w="1350" w:type="dxa"/>
            <w:tcBorders>
              <w:top w:val="single" w:sz="12" w:space="0" w:color="000000"/>
              <w:left w:val="single" w:sz="4" w:space="0" w:color="000000"/>
              <w:bottom w:val="single" w:sz="4" w:space="0" w:color="000000"/>
              <w:right w:val="single" w:sz="4" w:space="0" w:color="000000"/>
            </w:tcBorders>
          </w:tcPr>
          <w:p w14:paraId="23A08696" w14:textId="77777777" w:rsidR="00CD6025" w:rsidRPr="00AD38E5" w:rsidRDefault="00CD6025" w:rsidP="00CD6025">
            <w:pPr>
              <w:tabs>
                <w:tab w:val="clear" w:pos="9360"/>
              </w:tabs>
              <w:spacing w:after="200"/>
              <w:ind w:left="0"/>
            </w:pPr>
          </w:p>
        </w:tc>
        <w:tc>
          <w:tcPr>
            <w:tcW w:w="1800" w:type="dxa"/>
            <w:tcBorders>
              <w:top w:val="single" w:sz="12" w:space="0" w:color="000000"/>
              <w:left w:val="single" w:sz="4" w:space="0" w:color="000000"/>
              <w:bottom w:val="single" w:sz="4" w:space="0" w:color="000000"/>
              <w:right w:val="single" w:sz="4" w:space="0" w:color="000000"/>
            </w:tcBorders>
            <w:vAlign w:val="center"/>
          </w:tcPr>
          <w:p w14:paraId="6057FD89" w14:textId="77777777" w:rsidR="00CD6025" w:rsidRPr="00AD38E5" w:rsidRDefault="00CD6025" w:rsidP="00CD6025">
            <w:pPr>
              <w:tabs>
                <w:tab w:val="clear" w:pos="9360"/>
              </w:tabs>
              <w:spacing w:after="200"/>
              <w:ind w:left="0"/>
              <w:rPr>
                <w:b/>
              </w:rPr>
            </w:pPr>
            <w:r w:rsidRPr="00AD38E5">
              <w:rPr>
                <w:b/>
              </w:rPr>
              <w:t>TOTALS</w:t>
            </w:r>
          </w:p>
        </w:tc>
        <w:tc>
          <w:tcPr>
            <w:tcW w:w="1440" w:type="dxa"/>
            <w:tcBorders>
              <w:top w:val="single" w:sz="12" w:space="0" w:color="000000"/>
              <w:left w:val="single" w:sz="4" w:space="0" w:color="000000"/>
              <w:bottom w:val="single" w:sz="4" w:space="0" w:color="000000"/>
              <w:right w:val="single" w:sz="4" w:space="0" w:color="000000"/>
            </w:tcBorders>
            <w:vAlign w:val="center"/>
          </w:tcPr>
          <w:p w14:paraId="2AA650D4" w14:textId="4F6C75C4" w:rsidR="00CD6025" w:rsidRPr="00AD38E5" w:rsidRDefault="00CD6025" w:rsidP="00CD6025">
            <w:pPr>
              <w:tabs>
                <w:tab w:val="clear" w:pos="9360"/>
              </w:tabs>
              <w:spacing w:after="200"/>
              <w:ind w:left="0"/>
              <w:rPr>
                <w:rFonts w:eastAsia="SimSun" w:cs="Arial"/>
                <w:b/>
                <w:lang w:eastAsia="zh-CN"/>
              </w:rPr>
            </w:pPr>
            <w:r w:rsidRPr="00AD38E5">
              <w:rPr>
                <w:rFonts w:eastAsia="SimSun" w:cs="Arial"/>
                <w:b/>
                <w:lang w:eastAsia="zh-CN"/>
              </w:rPr>
              <w:t xml:space="preserve"> </w:t>
            </w:r>
            <w:sdt>
              <w:sdtPr>
                <w:rPr>
                  <w:rFonts w:eastAsia="SimSun" w:cs="Arial"/>
                  <w:b/>
                  <w:lang w:eastAsia="zh-CN"/>
                </w:rPr>
                <w:alias w:val="OSC_StateA_12_Total_Number_of_Respondents"/>
                <w:tag w:val="OSC_StateA_12_Total_Number_of_Respondents"/>
                <w:id w:val="-836919632"/>
                <w:placeholder>
                  <w:docPart w:val="E65772E3948D48DF88FFFDCE8DA8DBD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ce849d94-b00b-4457-8fdf-7e9e81e05b5e' " w:xpath="/ns0:properties[1]/documentManagement[1]/ns5:OSC_StateA_12_Total_Number_of_Respondents[1]" w:storeItemID="{F6166AD2-C1AD-40FE-8163-6742FD810F0B}"/>
                <w:text/>
              </w:sdtPr>
              <w:sdtEndPr/>
              <w:sdtContent>
                <w:r w:rsidRPr="00AD38E5">
                  <w:rPr>
                    <w:rFonts w:eastAsia="SimSun" w:cs="Arial"/>
                    <w:b/>
                    <w:lang w:eastAsia="zh-CN"/>
                  </w:rPr>
                  <w:t>182</w:t>
                </w:r>
              </w:sdtContent>
            </w:sdt>
          </w:p>
        </w:tc>
        <w:tc>
          <w:tcPr>
            <w:tcW w:w="144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977A99C" w14:textId="61056A4F" w:rsidR="00CD6025" w:rsidRPr="00AD38E5" w:rsidRDefault="00E94D14" w:rsidP="00CD6025">
            <w:pPr>
              <w:tabs>
                <w:tab w:val="clear" w:pos="9360"/>
              </w:tabs>
              <w:spacing w:after="200"/>
              <w:ind w:left="0"/>
              <w:rPr>
                <w:rFonts w:eastAsia="SimSun" w:cs="Arial"/>
                <w:b/>
                <w:lang w:eastAsia="zh-CN"/>
              </w:rPr>
            </w:pPr>
            <w:sdt>
              <w:sdtPr>
                <w:rPr>
                  <w:rFonts w:eastAsia="SimSun" w:cs="Arial"/>
                  <w:b/>
                  <w:lang w:eastAsia="zh-CN"/>
                </w:rPr>
                <w:alias w:val="OSC_StateA_12_Total_Number_of_Responses_per_Respondent"/>
                <w:tag w:val="OSC_StateA_12_Total_Number_of_Responses_per_Respondent"/>
                <w:id w:val="2044632884"/>
                <w:placeholder>
                  <w:docPart w:val="89926E30EFAD47F3AB69CD060031AAD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F6166AD2-C1AD-40FE-8163-6742FD810F0B}"/>
                <w:text/>
              </w:sdtPr>
              <w:sdtEndPr/>
              <w:sdtContent>
                <w:r w:rsidR="00163DDE">
                  <w:rPr>
                    <w:rFonts w:eastAsia="SimSun" w:cs="Arial"/>
                    <w:b/>
                    <w:lang w:eastAsia="zh-CN"/>
                  </w:rPr>
                  <w:t>2</w:t>
                </w:r>
              </w:sdtContent>
            </w:sdt>
          </w:p>
        </w:tc>
        <w:tc>
          <w:tcPr>
            <w:tcW w:w="126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B2A249" w14:textId="77777777" w:rsidR="00CD6025" w:rsidRPr="00AD38E5" w:rsidRDefault="00CD6025" w:rsidP="00CD6025">
            <w:pPr>
              <w:tabs>
                <w:tab w:val="clear" w:pos="9360"/>
              </w:tabs>
              <w:spacing w:after="200"/>
              <w:ind w:left="0"/>
              <w:rPr>
                <w:rFonts w:eastAsia="SimSun" w:cs="Arial"/>
                <w:b/>
                <w:lang w:eastAsia="zh-CN"/>
              </w:rPr>
            </w:pPr>
          </w:p>
        </w:tc>
        <w:sdt>
          <w:sdtPr>
            <w:rPr>
              <w:rFonts w:eastAsia="SimSun" w:cs="Arial"/>
              <w:b/>
              <w:lang w:eastAsia="zh-CN"/>
            </w:rPr>
            <w:alias w:val="OSC_StateA_12_Total_Total_Burden_Hours"/>
            <w:tag w:val="OSC_StateA_12_Total_Total_Burden_Hours"/>
            <w:id w:val="-171580320"/>
            <w:placeholder>
              <w:docPart w:val="DB5BC554DE864EE18104C6488891606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F6166AD2-C1AD-40FE-8163-6742FD810F0B}"/>
            <w:text/>
          </w:sdtPr>
          <w:sdtEndPr/>
          <w:sdtContent>
            <w:tc>
              <w:tcPr>
                <w:tcW w:w="1080" w:type="dxa"/>
                <w:tcBorders>
                  <w:top w:val="single" w:sz="12" w:space="0" w:color="000000"/>
                  <w:left w:val="single" w:sz="4" w:space="0" w:color="000000"/>
                  <w:bottom w:val="single" w:sz="4" w:space="0" w:color="000000"/>
                  <w:right w:val="single" w:sz="4" w:space="0" w:color="000000"/>
                </w:tcBorders>
                <w:vAlign w:val="center"/>
              </w:tcPr>
              <w:p w14:paraId="76089179" w14:textId="272305CD" w:rsidR="00CD6025" w:rsidRPr="00AD38E5" w:rsidRDefault="00163DDE" w:rsidP="00163DDE">
                <w:pPr>
                  <w:tabs>
                    <w:tab w:val="clear" w:pos="9360"/>
                  </w:tabs>
                  <w:spacing w:after="200"/>
                  <w:ind w:left="0"/>
                  <w:rPr>
                    <w:rFonts w:eastAsia="SimSun" w:cs="Arial"/>
                    <w:b/>
                    <w:lang w:eastAsia="zh-CN"/>
                  </w:rPr>
                </w:pPr>
                <w:r>
                  <w:rPr>
                    <w:rFonts w:eastAsia="SimSun" w:cs="Arial"/>
                    <w:b/>
                    <w:lang w:eastAsia="zh-CN"/>
                  </w:rPr>
                  <w:t>35</w:t>
                </w:r>
              </w:p>
            </w:tc>
          </w:sdtContent>
        </w:sdt>
        <w:tc>
          <w:tcPr>
            <w:tcW w:w="90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C1CFAF" w14:textId="77777777" w:rsidR="00CD6025" w:rsidRPr="00AD38E5" w:rsidRDefault="00CD6025" w:rsidP="00CD6025">
            <w:pPr>
              <w:tabs>
                <w:tab w:val="clear" w:pos="9360"/>
              </w:tabs>
              <w:spacing w:after="200"/>
              <w:ind w:left="0"/>
              <w:rPr>
                <w:rFonts w:eastAsia="SimSun" w:cs="Arial"/>
                <w:b/>
                <w:lang w:eastAsia="zh-CN"/>
              </w:rPr>
            </w:pPr>
          </w:p>
        </w:tc>
        <w:sdt>
          <w:sdtPr>
            <w:rPr>
              <w:rFonts w:eastAsia="SimSun" w:cs="Arial"/>
              <w:b/>
              <w:lang w:eastAsia="zh-CN"/>
            </w:rPr>
            <w:alias w:val="OSC_StateA_12_Total_Total_Respondent_Costs"/>
            <w:tag w:val="OSC_StateA_12_Total_Total_Respondent_Costs"/>
            <w:id w:val="-2002659248"/>
            <w:placeholder>
              <w:docPart w:val="19E0A20011E441AE9840DB6B0B0A74B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F6166AD2-C1AD-40FE-8163-6742FD810F0B}"/>
            <w:text/>
          </w:sdtPr>
          <w:sdtEndPr/>
          <w:sdtContent>
            <w:tc>
              <w:tcPr>
                <w:tcW w:w="1350" w:type="dxa"/>
                <w:tcBorders>
                  <w:top w:val="single" w:sz="12" w:space="0" w:color="000000"/>
                  <w:left w:val="single" w:sz="4" w:space="0" w:color="000000"/>
                  <w:bottom w:val="single" w:sz="4" w:space="0" w:color="000000"/>
                  <w:right w:val="single" w:sz="4" w:space="0" w:color="000000"/>
                </w:tcBorders>
                <w:vAlign w:val="center"/>
              </w:tcPr>
              <w:p w14:paraId="434948D0" w14:textId="5225E9C9" w:rsidR="00CD6025" w:rsidRPr="00AD38E5" w:rsidRDefault="00163DDE" w:rsidP="00163DDE">
                <w:pPr>
                  <w:tabs>
                    <w:tab w:val="clear" w:pos="9360"/>
                  </w:tabs>
                  <w:spacing w:after="200"/>
                  <w:ind w:left="0"/>
                  <w:rPr>
                    <w:rFonts w:eastAsia="SimSun" w:cs="Arial"/>
                    <w:b/>
                    <w:lang w:eastAsia="zh-CN"/>
                  </w:rPr>
                </w:pPr>
                <w:r>
                  <w:rPr>
                    <w:rFonts w:eastAsia="SimSun" w:cs="Arial"/>
                    <w:b/>
                    <w:lang w:eastAsia="zh-CN"/>
                  </w:rPr>
                  <w:t>1945.03</w:t>
                </w:r>
              </w:p>
            </w:tc>
          </w:sdtContent>
        </w:sdt>
      </w:tr>
    </w:tbl>
    <w:p w14:paraId="58E4FD3F" w14:textId="77777777" w:rsidR="00CD6025" w:rsidRPr="00E17769" w:rsidRDefault="00CD6025" w:rsidP="00666163">
      <w:pPr>
        <w:pStyle w:val="ListParagraph"/>
      </w:pPr>
    </w:p>
    <w:p w14:paraId="320CB73A" w14:textId="77777777" w:rsidR="00666163" w:rsidRPr="00E17769" w:rsidRDefault="00666163" w:rsidP="00666163">
      <w:pPr>
        <w:pStyle w:val="Heading4"/>
      </w:pPr>
      <w:r w:rsidRPr="00E17769">
        <w:t>Estimates of Other Total Annual Cost Burden to Respondents or Record Keepers</w:t>
      </w:r>
    </w:p>
    <w:p w14:paraId="2CDE02D7" w14:textId="77777777" w:rsidR="00666163" w:rsidRDefault="00666163" w:rsidP="00666163">
      <w:r w:rsidRPr="00E17769">
        <w:t>There will be no direct costs to the respondents other than their time to participate in each information collection.</w:t>
      </w:r>
    </w:p>
    <w:p w14:paraId="187C2D96" w14:textId="77777777" w:rsidR="00AD38E5" w:rsidRDefault="00AD38E5">
      <w:pPr>
        <w:tabs>
          <w:tab w:val="clear" w:pos="9360"/>
        </w:tabs>
        <w:spacing w:after="200"/>
        <w:ind w:left="0"/>
        <w:rPr>
          <w:b/>
        </w:rPr>
      </w:pPr>
      <w:r>
        <w:br w:type="page"/>
      </w:r>
    </w:p>
    <w:p w14:paraId="5C1FB29E" w14:textId="26940B24" w:rsidR="00666163" w:rsidRPr="00E17769" w:rsidRDefault="00666163" w:rsidP="00666163">
      <w:pPr>
        <w:pStyle w:val="Heading4"/>
      </w:pPr>
      <w:r w:rsidRPr="00E17769">
        <w:lastRenderedPageBreak/>
        <w:t xml:space="preserve">Annualized Cost to the Government </w:t>
      </w:r>
    </w:p>
    <w:p w14:paraId="64CA8C48" w14:textId="40DE9584" w:rsidR="00D07B7B" w:rsidRPr="008733A1" w:rsidRDefault="00D07B7B" w:rsidP="00D07B7B">
      <w:pPr>
        <w:pStyle w:val="ListParagraph"/>
        <w:tabs>
          <w:tab w:val="left" w:pos="-1440"/>
          <w:tab w:val="left" w:pos="-720"/>
        </w:tabs>
        <w:autoSpaceDE w:val="0"/>
        <w:autoSpaceDN w:val="0"/>
        <w:adjustRightInd w:val="0"/>
        <w:ind w:right="720"/>
      </w:pPr>
      <w:r w:rsidRPr="008733A1">
        <w:t>There are n</w:t>
      </w:r>
      <w:r>
        <w:t>o equipment or overhead costs. T</w:t>
      </w:r>
      <w:r w:rsidRPr="008733A1">
        <w:t>he only cost to the federal government would be the salary of CDC employees</w:t>
      </w:r>
      <w:r>
        <w:t xml:space="preserve"> and </w:t>
      </w:r>
      <w:r w:rsidR="008A7AF8">
        <w:t xml:space="preserve">fellows </w:t>
      </w:r>
      <w:r w:rsidR="008A7AF8" w:rsidRPr="008733A1">
        <w:t>supporting</w:t>
      </w:r>
      <w:r w:rsidRPr="008733A1">
        <w:t xml:space="preserve"> the data collection activities and associated tasks. </w:t>
      </w:r>
    </w:p>
    <w:p w14:paraId="49749BDE" w14:textId="77777777" w:rsidR="00D07B7B" w:rsidRDefault="00D07B7B" w:rsidP="00D07B7B">
      <w:pPr>
        <w:pStyle w:val="ListParagraph"/>
        <w:spacing w:before="100" w:beforeAutospacing="1" w:after="100" w:afterAutospacing="1"/>
        <w:rPr>
          <w:color w:val="000000"/>
        </w:rPr>
      </w:pPr>
    </w:p>
    <w:p w14:paraId="7B6E3450" w14:textId="22E5912D" w:rsidR="001D4328" w:rsidRDefault="00D07B7B" w:rsidP="00D07B7B">
      <w:pPr>
        <w:pStyle w:val="ListParagraph"/>
        <w:spacing w:before="100" w:beforeAutospacing="1" w:after="100" w:afterAutospacing="1"/>
        <w:rPr>
          <w:color w:val="000000"/>
        </w:rPr>
      </w:pPr>
      <w:r w:rsidRPr="008733A1">
        <w:rPr>
          <w:color w:val="000000"/>
        </w:rPr>
        <w:t>The primary sta</w:t>
      </w:r>
      <w:r w:rsidR="003565FA">
        <w:rPr>
          <w:color w:val="000000"/>
        </w:rPr>
        <w:t>ff member for this project is a CDC</w:t>
      </w:r>
      <w:r>
        <w:rPr>
          <w:color w:val="000000"/>
        </w:rPr>
        <w:t xml:space="preserve"> Evaluation Fellow (GS-11</w:t>
      </w:r>
      <w:r w:rsidRPr="008733A1">
        <w:rPr>
          <w:color w:val="000000"/>
        </w:rPr>
        <w:t xml:space="preserve">) </w:t>
      </w:r>
      <w:r w:rsidR="003565FA">
        <w:rPr>
          <w:color w:val="000000"/>
        </w:rPr>
        <w:t>in the School H</w:t>
      </w:r>
      <w:r>
        <w:rPr>
          <w:color w:val="000000"/>
        </w:rPr>
        <w:t>ealth Branch</w:t>
      </w:r>
      <w:r w:rsidR="003565FA">
        <w:rPr>
          <w:color w:val="000000"/>
        </w:rPr>
        <w:t>, who consulted with the</w:t>
      </w:r>
      <w:r w:rsidRPr="008733A1">
        <w:rPr>
          <w:color w:val="000000"/>
        </w:rPr>
        <w:t xml:space="preserve"> health scientist</w:t>
      </w:r>
      <w:r w:rsidR="003565FA">
        <w:rPr>
          <w:color w:val="000000"/>
        </w:rPr>
        <w:t xml:space="preserve"> team lead</w:t>
      </w:r>
      <w:r w:rsidRPr="008733A1">
        <w:rPr>
          <w:color w:val="000000"/>
        </w:rPr>
        <w:t xml:space="preserve"> (GS-14) </w:t>
      </w:r>
      <w:r w:rsidR="003565FA">
        <w:rPr>
          <w:color w:val="000000"/>
        </w:rPr>
        <w:t xml:space="preserve">for the School Health Branch Research Applications and Evaluation Team (RAET). </w:t>
      </w:r>
      <w:r w:rsidR="001D4328">
        <w:rPr>
          <w:color w:val="000000"/>
        </w:rPr>
        <w:t xml:space="preserve"> Four RAET team members pilot tested the materials to develop burden estimate</w:t>
      </w:r>
      <w:r w:rsidR="00762EA9">
        <w:rPr>
          <w:color w:val="000000"/>
        </w:rPr>
        <w:t>s</w:t>
      </w:r>
      <w:r w:rsidR="001D4328">
        <w:rPr>
          <w:color w:val="000000"/>
        </w:rPr>
        <w:t xml:space="preserve"> and identify additional refinements to the instrument</w:t>
      </w:r>
      <w:r w:rsidR="00762EA9">
        <w:rPr>
          <w:color w:val="000000"/>
        </w:rPr>
        <w:t>s</w:t>
      </w:r>
      <w:r w:rsidR="001D4328">
        <w:rPr>
          <w:color w:val="000000"/>
        </w:rPr>
        <w:t>.</w:t>
      </w:r>
    </w:p>
    <w:p w14:paraId="3BA393DE" w14:textId="77777777" w:rsidR="001D4328" w:rsidRDefault="001D4328" w:rsidP="00D07B7B">
      <w:pPr>
        <w:pStyle w:val="ListParagraph"/>
        <w:spacing w:before="100" w:beforeAutospacing="1" w:after="100" w:afterAutospacing="1"/>
        <w:rPr>
          <w:color w:val="000000"/>
        </w:rPr>
      </w:pPr>
    </w:p>
    <w:p w14:paraId="198C7B34" w14:textId="565BD244" w:rsidR="00D07B7B" w:rsidRPr="008733A1" w:rsidRDefault="00D07B7B" w:rsidP="00D07B7B">
      <w:pPr>
        <w:pStyle w:val="ListParagraph"/>
        <w:spacing w:before="100" w:beforeAutospacing="1" w:after="100" w:afterAutospacing="1"/>
      </w:pPr>
      <w:r w:rsidRPr="008733A1">
        <w:rPr>
          <w:color w:val="000000"/>
        </w:rPr>
        <w:t xml:space="preserve"> The primary staff member will collect the data, code, enter, and prepare the data for analysis; conduct dat</w:t>
      </w:r>
      <w:r>
        <w:rPr>
          <w:color w:val="000000"/>
        </w:rPr>
        <w:t xml:space="preserve">a analysis; and prepare a </w:t>
      </w:r>
      <w:r w:rsidRPr="008733A1">
        <w:rPr>
          <w:color w:val="000000"/>
        </w:rPr>
        <w:t xml:space="preserve">report, with ongoing consultation from the other team member.  </w:t>
      </w:r>
      <w:r w:rsidRPr="001D62B7">
        <w:rPr>
          <w:color w:val="000000"/>
        </w:rPr>
        <w:t>Hourly rates of $</w:t>
      </w:r>
      <w:r w:rsidR="006F2E67" w:rsidRPr="001D62B7">
        <w:t xml:space="preserve">28.74 </w:t>
      </w:r>
      <w:r w:rsidRPr="001D62B7">
        <w:t xml:space="preserve">for </w:t>
      </w:r>
      <w:r w:rsidR="006F2E67" w:rsidRPr="001D62B7">
        <w:t xml:space="preserve">the </w:t>
      </w:r>
      <w:r w:rsidRPr="001D62B7">
        <w:t>GS-</w:t>
      </w:r>
      <w:r w:rsidR="006F2E67" w:rsidRPr="001D62B7">
        <w:t>11</w:t>
      </w:r>
      <w:r w:rsidRPr="001D62B7">
        <w:t xml:space="preserve"> (step </w:t>
      </w:r>
      <w:r w:rsidR="006F2E67" w:rsidRPr="001D62B7">
        <w:t>1</w:t>
      </w:r>
      <w:r w:rsidRPr="001D62B7">
        <w:t>)</w:t>
      </w:r>
      <w:r w:rsidR="006F2E67" w:rsidRPr="001D62B7">
        <w:t xml:space="preserve"> fellows, $35.60 for GS-12 (Step 2) fellow, $42.33 for GS-13 (Step 2),</w:t>
      </w:r>
      <w:r w:rsidRPr="001D62B7">
        <w:t xml:space="preserve"> $48.41 for GS-14 (step </w:t>
      </w:r>
      <w:r w:rsidR="006F2E67" w:rsidRPr="001D62B7">
        <w:t>1</w:t>
      </w:r>
      <w:r w:rsidRPr="001D62B7">
        <w:t>)</w:t>
      </w:r>
      <w:r w:rsidR="006F2E67" w:rsidRPr="001D62B7">
        <w:t xml:space="preserve">, and $53.25 GS-14 (Step 4), </w:t>
      </w:r>
      <w:r w:rsidRPr="001D62B7">
        <w:t xml:space="preserve"> were used to estimate staff costs.  The estimated cost to the federal government is $</w:t>
      </w:r>
      <w:r w:rsidR="006F2E67" w:rsidRPr="001D62B7">
        <w:t>6,207.93</w:t>
      </w:r>
      <w:r w:rsidRPr="001D62B7">
        <w:t>.</w:t>
      </w:r>
    </w:p>
    <w:p w14:paraId="5285B6CC" w14:textId="77777777" w:rsidR="00407EB4" w:rsidRDefault="00407EB4" w:rsidP="00666163">
      <w:pPr>
        <w:pStyle w:val="ListParagraph"/>
        <w:rPr>
          <w:color w:val="000000"/>
        </w:rPr>
      </w:pPr>
    </w:p>
    <w:p w14:paraId="0FD562CC" w14:textId="760CDE7A" w:rsidR="00666163" w:rsidRPr="00E17769" w:rsidRDefault="00666163" w:rsidP="00666163">
      <w:pPr>
        <w:pStyle w:val="ListParagraph"/>
      </w:pPr>
      <w:r w:rsidRPr="00E17769">
        <w:rPr>
          <w:b/>
          <w:u w:val="single"/>
        </w:rPr>
        <w:t>Table A-14</w:t>
      </w:r>
      <w:r w:rsidRPr="00E17769">
        <w:rPr>
          <w:b/>
        </w:rPr>
        <w:t>:</w:t>
      </w:r>
      <w:r w:rsidRPr="00E17769">
        <w:t xml:space="preserve"> Estimated Annualized Cost to the Federal Government</w:t>
      </w:r>
    </w:p>
    <w:tbl>
      <w:tblPr>
        <w:tblStyle w:val="TableGrid"/>
        <w:tblW w:w="0" w:type="auto"/>
        <w:tblLook w:val="04A0" w:firstRow="1" w:lastRow="0" w:firstColumn="1" w:lastColumn="0" w:noHBand="0" w:noVBand="1"/>
      </w:tblPr>
      <w:tblGrid>
        <w:gridCol w:w="4338"/>
        <w:gridCol w:w="2070"/>
        <w:gridCol w:w="983"/>
        <w:gridCol w:w="236"/>
        <w:gridCol w:w="581"/>
        <w:gridCol w:w="1368"/>
      </w:tblGrid>
      <w:tr w:rsidR="00AD38E5" w:rsidRPr="00E17769" w14:paraId="49DD5E90" w14:textId="77777777" w:rsidTr="00AD38E5">
        <w:trPr>
          <w:trHeight w:val="593"/>
        </w:trPr>
        <w:tc>
          <w:tcPr>
            <w:tcW w:w="4338" w:type="dxa"/>
            <w:shd w:val="clear" w:color="auto" w:fill="D9D9D9" w:themeFill="background1" w:themeFillShade="D9"/>
          </w:tcPr>
          <w:p w14:paraId="083BD2B4" w14:textId="59D1EBF0" w:rsidR="00AD38E5" w:rsidRPr="00AD38E5" w:rsidRDefault="00AD38E5" w:rsidP="00AD38E5">
            <w:pPr>
              <w:tabs>
                <w:tab w:val="clear" w:pos="9360"/>
              </w:tabs>
              <w:spacing w:after="200" w:line="276" w:lineRule="auto"/>
              <w:ind w:left="0"/>
              <w:rPr>
                <w:rFonts w:ascii="Cambria" w:eastAsia="SimSun" w:hAnsi="Cambria" w:cs="Arial"/>
                <w:lang w:eastAsia="zh-CN"/>
              </w:rPr>
            </w:pPr>
            <w:r w:rsidRPr="00AD38E5">
              <w:rPr>
                <w:rFonts w:ascii="Cambria" w:eastAsia="SimSun" w:hAnsi="Cambria" w:cs="Arial"/>
                <w:lang w:eastAsia="zh-CN"/>
              </w:rPr>
              <w:t xml:space="preserve">Staff (FTE) </w:t>
            </w:r>
          </w:p>
        </w:tc>
        <w:tc>
          <w:tcPr>
            <w:tcW w:w="2070" w:type="dxa"/>
            <w:shd w:val="clear" w:color="auto" w:fill="D9D9D9" w:themeFill="background1" w:themeFillShade="D9"/>
          </w:tcPr>
          <w:p w14:paraId="7A0EE568" w14:textId="740D47AE" w:rsidR="00AD38E5" w:rsidRPr="00AD38E5" w:rsidRDefault="00AD38E5" w:rsidP="00AD38E5">
            <w:pPr>
              <w:tabs>
                <w:tab w:val="clear" w:pos="9360"/>
              </w:tabs>
              <w:spacing w:after="200" w:line="276" w:lineRule="auto"/>
              <w:ind w:left="0"/>
              <w:rPr>
                <w:rFonts w:ascii="Cambria" w:eastAsia="SimSun" w:hAnsi="Cambria" w:cs="Arial"/>
                <w:lang w:eastAsia="zh-CN"/>
              </w:rPr>
            </w:pPr>
            <w:r w:rsidRPr="00AD38E5">
              <w:rPr>
                <w:rFonts w:ascii="Cambria" w:eastAsia="SimSun" w:hAnsi="Cambria" w:cs="Arial"/>
                <w:lang w:eastAsia="zh-CN"/>
              </w:rPr>
              <w:t>Average Hours per Collection</w:t>
            </w:r>
          </w:p>
        </w:tc>
        <w:tc>
          <w:tcPr>
            <w:tcW w:w="1800" w:type="dxa"/>
            <w:gridSpan w:val="3"/>
            <w:shd w:val="clear" w:color="auto" w:fill="D9D9D9" w:themeFill="background1" w:themeFillShade="D9"/>
          </w:tcPr>
          <w:p w14:paraId="2883B274" w14:textId="28D6073E" w:rsidR="00AD38E5" w:rsidRPr="00AD38E5" w:rsidRDefault="00AD38E5" w:rsidP="00AD38E5">
            <w:pPr>
              <w:tabs>
                <w:tab w:val="clear" w:pos="9360"/>
              </w:tabs>
              <w:spacing w:after="200" w:line="276" w:lineRule="auto"/>
              <w:ind w:left="0"/>
              <w:rPr>
                <w:rFonts w:ascii="Cambria" w:eastAsia="SimSun" w:hAnsi="Cambria" w:cs="Arial"/>
                <w:lang w:eastAsia="zh-CN"/>
              </w:rPr>
            </w:pPr>
            <w:r w:rsidRPr="00AD38E5">
              <w:rPr>
                <w:rFonts w:ascii="Cambria" w:eastAsia="SimSun" w:hAnsi="Cambria" w:cs="Arial"/>
                <w:lang w:eastAsia="zh-CN"/>
              </w:rPr>
              <w:t>Average Hourly Rate</w:t>
            </w:r>
          </w:p>
        </w:tc>
        <w:tc>
          <w:tcPr>
            <w:tcW w:w="1368" w:type="dxa"/>
            <w:shd w:val="clear" w:color="auto" w:fill="D9D9D9" w:themeFill="background1" w:themeFillShade="D9"/>
          </w:tcPr>
          <w:p w14:paraId="5F61E6BA" w14:textId="49B903C1" w:rsidR="00AD38E5" w:rsidRPr="00AD38E5" w:rsidRDefault="00AD38E5" w:rsidP="00AD38E5">
            <w:pPr>
              <w:tabs>
                <w:tab w:val="clear" w:pos="9360"/>
              </w:tabs>
              <w:spacing w:after="200" w:line="276" w:lineRule="auto"/>
              <w:ind w:left="0"/>
              <w:rPr>
                <w:rFonts w:ascii="Cambria" w:eastAsia="SimSun" w:hAnsi="Cambria" w:cs="Arial"/>
                <w:lang w:eastAsia="zh-CN"/>
              </w:rPr>
            </w:pPr>
            <w:r w:rsidRPr="00AD38E5">
              <w:rPr>
                <w:rFonts w:ascii="Cambria" w:eastAsia="SimSun" w:hAnsi="Cambria" w:cs="Arial"/>
                <w:lang w:eastAsia="zh-CN"/>
              </w:rPr>
              <w:t>Average Cost</w:t>
            </w:r>
          </w:p>
        </w:tc>
      </w:tr>
      <w:tr w:rsidR="00AD38E5" w:rsidRPr="00B3530B" w14:paraId="5574EF4D" w14:textId="77777777" w:rsidTr="00AD38E5">
        <w:tc>
          <w:tcPr>
            <w:tcW w:w="4338" w:type="dxa"/>
          </w:tcPr>
          <w:p w14:paraId="4C8190DB" w14:textId="713CEF66" w:rsidR="00AD38E5" w:rsidRPr="00AD38E5" w:rsidRDefault="00E94D14" w:rsidP="00AD38E5">
            <w:pPr>
              <w:ind w:left="0"/>
              <w:rPr>
                <w:sz w:val="20"/>
                <w:szCs w:val="20"/>
              </w:rPr>
            </w:pPr>
            <w:sdt>
              <w:sdtPr>
                <w:rPr>
                  <w:sz w:val="20"/>
                  <w:szCs w:val="20"/>
                </w:rPr>
                <w:alias w:val="OSC_StateA_14_1Staff_FTE"/>
                <w:tag w:val="OSC_StateA_14_1Staff_FTE"/>
                <w:id w:val="752708283"/>
                <w:placeholder>
                  <w:docPart w:val="1A1FFE735CD04CF7B652F9F1498DDF8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F6166AD2-C1AD-40FE-8163-6742FD810F0B}"/>
                <w:text/>
              </w:sdtPr>
              <w:sdtEndPr/>
              <w:sdtContent>
                <w:r w:rsidR="00AD38E5" w:rsidRPr="00AD38E5">
                  <w:rPr>
                    <w:sz w:val="20"/>
                    <w:szCs w:val="20"/>
                  </w:rPr>
                  <w:t>Evaluation Fellow [GS 11]: Instrument development, pilot testing, OMB package preparation, data collection,  data coding and entry, quality control, data analysis, report preparation</w:t>
                </w:r>
              </w:sdtContent>
            </w:sdt>
          </w:p>
        </w:tc>
        <w:sdt>
          <w:sdtPr>
            <w:alias w:val="OSC_StateA_14_1Average_Hours_Per_Collection"/>
            <w:tag w:val="OSC_StateA_14_1Average_Hours_Per_Collection"/>
            <w:id w:val="839039814"/>
            <w:placeholder>
              <w:docPart w:val="27BDD19C422445C5BC090E05B060508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F6166AD2-C1AD-40FE-8163-6742FD810F0B}"/>
            <w:text/>
          </w:sdtPr>
          <w:sdtEndPr/>
          <w:sdtContent>
            <w:tc>
              <w:tcPr>
                <w:tcW w:w="2070" w:type="dxa"/>
              </w:tcPr>
              <w:p w14:paraId="219EF388" w14:textId="7B941F68" w:rsidR="00AD38E5" w:rsidRPr="00B3530B" w:rsidRDefault="00AD38E5" w:rsidP="006E1387">
                <w:pPr>
                  <w:ind w:left="0"/>
                  <w:jc w:val="center"/>
                  <w:rPr>
                    <w:sz w:val="20"/>
                    <w:szCs w:val="20"/>
                  </w:rPr>
                </w:pPr>
                <w:r>
                  <w:t>160</w:t>
                </w:r>
              </w:p>
            </w:tc>
          </w:sdtContent>
        </w:sdt>
        <w:sdt>
          <w:sdtPr>
            <w:alias w:val="OSC_StateA_14_1Average_Hourly_Rate"/>
            <w:tag w:val="OSC_StateA_14_1Average_Hourly_Rate"/>
            <w:id w:val="494772389"/>
            <w:placeholder>
              <w:docPart w:val="359D7F19DE6542888FF549028B7A13A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F6166AD2-C1AD-40FE-8163-6742FD810F0B}"/>
            <w:text/>
          </w:sdtPr>
          <w:sdtEndPr/>
          <w:sdtContent>
            <w:tc>
              <w:tcPr>
                <w:tcW w:w="1800" w:type="dxa"/>
                <w:gridSpan w:val="3"/>
              </w:tcPr>
              <w:p w14:paraId="69F1774E" w14:textId="77448F30" w:rsidR="00AD38E5" w:rsidRPr="00B3530B" w:rsidRDefault="00AD38E5" w:rsidP="00666163">
                <w:pPr>
                  <w:ind w:left="0"/>
                  <w:jc w:val="center"/>
                  <w:rPr>
                    <w:sz w:val="20"/>
                    <w:szCs w:val="20"/>
                  </w:rPr>
                </w:pPr>
                <w:r>
                  <w:t>28.74</w:t>
                </w:r>
              </w:p>
            </w:tc>
          </w:sdtContent>
        </w:sdt>
        <w:sdt>
          <w:sdtPr>
            <w:alias w:val="OSC_StateA_14_1Average_Cost"/>
            <w:tag w:val="OSC_StateA_14_1Average_Cost"/>
            <w:id w:val="2096661583"/>
            <w:placeholder>
              <w:docPart w:val="FEF4B6AE578B47ECBE93F5A85410E86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Cost[1]" w:storeItemID="{F6166AD2-C1AD-40FE-8163-6742FD810F0B}"/>
            <w:text/>
          </w:sdtPr>
          <w:sdtEndPr/>
          <w:sdtContent>
            <w:tc>
              <w:tcPr>
                <w:tcW w:w="1368" w:type="dxa"/>
              </w:tcPr>
              <w:p w14:paraId="6F7ACF70" w14:textId="307AC74F" w:rsidR="00AD38E5" w:rsidRPr="00B3530B" w:rsidRDefault="00AD38E5" w:rsidP="00B3530B">
                <w:pPr>
                  <w:ind w:left="0"/>
                  <w:jc w:val="center"/>
                  <w:rPr>
                    <w:sz w:val="20"/>
                    <w:szCs w:val="20"/>
                  </w:rPr>
                </w:pPr>
                <w:r>
                  <w:t>4598.40</w:t>
                </w:r>
              </w:p>
            </w:tc>
          </w:sdtContent>
        </w:sdt>
      </w:tr>
      <w:tr w:rsidR="00AD38E5" w:rsidRPr="00B3530B" w14:paraId="0393FE8C" w14:textId="77777777" w:rsidTr="00AD38E5">
        <w:tc>
          <w:tcPr>
            <w:tcW w:w="4338" w:type="dxa"/>
          </w:tcPr>
          <w:p w14:paraId="020D414E" w14:textId="0D520608" w:rsidR="00AD38E5" w:rsidRPr="00AD38E5" w:rsidRDefault="00E94D14" w:rsidP="00AD38E5">
            <w:pPr>
              <w:ind w:left="0"/>
              <w:rPr>
                <w:sz w:val="20"/>
                <w:szCs w:val="20"/>
              </w:rPr>
            </w:pPr>
            <w:sdt>
              <w:sdtPr>
                <w:rPr>
                  <w:sz w:val="20"/>
                  <w:szCs w:val="20"/>
                </w:rPr>
                <w:alias w:val="OSC_StateA_14_2Staff_FTE"/>
                <w:tag w:val="OSC_StateA_14_2Staff_FTE"/>
                <w:id w:val="-561245983"/>
                <w:placeholder>
                  <w:docPart w:val="4521FADFBFAC4ECD8E9F1F115259B6F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Staff_FTE[1]" w:storeItemID="{F6166AD2-C1AD-40FE-8163-6742FD810F0B}"/>
                <w:text/>
              </w:sdtPr>
              <w:sdtEndPr/>
              <w:sdtContent>
                <w:r w:rsidR="00AD38E5" w:rsidRPr="00AD38E5">
                  <w:rPr>
                    <w:sz w:val="20"/>
                    <w:szCs w:val="20"/>
                  </w:rPr>
                  <w:t>Health Scientist [GS 14]</w:t>
                </w:r>
                <w:r w:rsidR="00AD38E5">
                  <w:rPr>
                    <w:sz w:val="20"/>
                    <w:szCs w:val="20"/>
                  </w:rPr>
                  <w:t xml:space="preserve">: </w:t>
                </w:r>
                <w:r w:rsidR="00AD38E5" w:rsidRPr="00AD38E5">
                  <w:rPr>
                    <w:sz w:val="20"/>
                    <w:szCs w:val="20"/>
                  </w:rPr>
                  <w:t>Instrument development, response frame development, overview of data analysis, report preparation</w:t>
                </w:r>
              </w:sdtContent>
            </w:sdt>
          </w:p>
        </w:tc>
        <w:sdt>
          <w:sdtPr>
            <w:alias w:val="OSC_StateA_14_2Average_Hours_Per_Collection"/>
            <w:tag w:val="OSC_StateA_14_2Average_Hours_Per_Collection"/>
            <w:id w:val="-1596848503"/>
            <w:placeholder>
              <w:docPart w:val="329F74A690B343C680E5512A4496CA0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s_Per_Collection[1]" w:storeItemID="{F6166AD2-C1AD-40FE-8163-6742FD810F0B}"/>
            <w:text/>
          </w:sdtPr>
          <w:sdtEndPr/>
          <w:sdtContent>
            <w:tc>
              <w:tcPr>
                <w:tcW w:w="2070" w:type="dxa"/>
              </w:tcPr>
              <w:p w14:paraId="518F0921" w14:textId="2BAFB573" w:rsidR="00AD38E5" w:rsidRPr="00B3530B" w:rsidRDefault="00AD38E5" w:rsidP="006E1387">
                <w:pPr>
                  <w:ind w:left="0"/>
                  <w:jc w:val="center"/>
                  <w:rPr>
                    <w:sz w:val="20"/>
                    <w:szCs w:val="20"/>
                  </w:rPr>
                </w:pPr>
                <w:r>
                  <w:t>24</w:t>
                </w:r>
              </w:p>
            </w:tc>
          </w:sdtContent>
        </w:sdt>
        <w:tc>
          <w:tcPr>
            <w:tcW w:w="1800" w:type="dxa"/>
            <w:gridSpan w:val="3"/>
          </w:tcPr>
          <w:p w14:paraId="775E0EE1" w14:textId="1B4C2F3C" w:rsidR="00AD38E5" w:rsidRPr="00B3530B" w:rsidRDefault="00E94D14" w:rsidP="00666163">
            <w:pPr>
              <w:ind w:left="0"/>
              <w:jc w:val="center"/>
              <w:rPr>
                <w:sz w:val="20"/>
                <w:szCs w:val="20"/>
              </w:rPr>
            </w:pPr>
            <w:sdt>
              <w:sdtPr>
                <w:alias w:val="OSC_StateA_14_2Average_Hourly_Rate"/>
                <w:tag w:val="OSC_StateA_14_2Average_Hourly_Rate"/>
                <w:id w:val="2037463846"/>
                <w:placeholder>
                  <w:docPart w:val="953FBC79B7914EE2BE0FA5953CA5780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ly_Rate[1]" w:storeItemID="{F6166AD2-C1AD-40FE-8163-6742FD810F0B}"/>
                <w:text/>
              </w:sdtPr>
              <w:sdtEndPr/>
              <w:sdtContent>
                <w:r w:rsidR="00AD38E5">
                  <w:t>53.25</w:t>
                </w:r>
              </w:sdtContent>
            </w:sdt>
            <w:r w:rsidR="00AD38E5" w:rsidRPr="00711BFA">
              <w:t xml:space="preserve"> </w:t>
            </w:r>
          </w:p>
        </w:tc>
        <w:sdt>
          <w:sdtPr>
            <w:alias w:val="OSC_StateA_14_2Average_Cost"/>
            <w:tag w:val="OSC_StateA_14_2Average_Cost"/>
            <w:id w:val="947970338"/>
            <w:placeholder>
              <w:docPart w:val="471B54436938425894E91A334E74DC7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Cost[1]" w:storeItemID="{F6166AD2-C1AD-40FE-8163-6742FD810F0B}"/>
            <w:text/>
          </w:sdtPr>
          <w:sdtEndPr/>
          <w:sdtContent>
            <w:tc>
              <w:tcPr>
                <w:tcW w:w="1368" w:type="dxa"/>
              </w:tcPr>
              <w:p w14:paraId="6E6DC10D" w14:textId="23FD143C" w:rsidR="00AD38E5" w:rsidRPr="00B3530B" w:rsidRDefault="00AD38E5" w:rsidP="00B3530B">
                <w:pPr>
                  <w:ind w:left="0"/>
                  <w:jc w:val="center"/>
                  <w:rPr>
                    <w:sz w:val="20"/>
                    <w:szCs w:val="20"/>
                  </w:rPr>
                </w:pPr>
                <w:r>
                  <w:t>1278.00</w:t>
                </w:r>
              </w:p>
            </w:tc>
          </w:sdtContent>
        </w:sdt>
      </w:tr>
      <w:tr w:rsidR="00AD38E5" w:rsidRPr="00B3530B" w14:paraId="00D68ACB" w14:textId="77777777" w:rsidTr="00AD38E5">
        <w:tc>
          <w:tcPr>
            <w:tcW w:w="4338" w:type="dxa"/>
          </w:tcPr>
          <w:p w14:paraId="5ED7B686" w14:textId="1EBE27DE" w:rsidR="00AD38E5" w:rsidRPr="00AD38E5" w:rsidRDefault="00E94D14" w:rsidP="00AD38E5">
            <w:pPr>
              <w:ind w:left="0"/>
              <w:rPr>
                <w:sz w:val="20"/>
                <w:szCs w:val="20"/>
              </w:rPr>
            </w:pPr>
            <w:sdt>
              <w:sdtPr>
                <w:rPr>
                  <w:sz w:val="20"/>
                  <w:szCs w:val="20"/>
                </w:rPr>
                <w:alias w:val="OSC_StateA_14_3Staff_FTE"/>
                <w:tag w:val="OSC_StateA_14_3Staff_FTE"/>
                <w:id w:val="-13311149"/>
                <w:placeholder>
                  <w:docPart w:val="42D4E2C43004483A95D73AB1F52F641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Staff_FTE[1]" w:storeItemID="{F6166AD2-C1AD-40FE-8163-6742FD810F0B}"/>
                <w:text/>
              </w:sdtPr>
              <w:sdtEndPr/>
              <w:sdtContent>
                <w:r w:rsidR="00AD38E5" w:rsidRPr="00AD38E5">
                  <w:rPr>
                    <w:sz w:val="20"/>
                    <w:szCs w:val="20"/>
                  </w:rPr>
                  <w:t>Health Scientist [GS 13]</w:t>
                </w:r>
                <w:r w:rsidR="00AD38E5">
                  <w:rPr>
                    <w:sz w:val="20"/>
                    <w:szCs w:val="20"/>
                  </w:rPr>
                  <w:t xml:space="preserve">: </w:t>
                </w:r>
                <w:r w:rsidR="00AD38E5" w:rsidRPr="00AD38E5">
                  <w:rPr>
                    <w:sz w:val="20"/>
                    <w:szCs w:val="20"/>
                  </w:rPr>
                  <w:t>Instrument development</w:t>
                </w:r>
              </w:sdtContent>
            </w:sdt>
          </w:p>
        </w:tc>
        <w:sdt>
          <w:sdtPr>
            <w:alias w:val="OSC_StateA_14_3Average_Hours_Per_Collection"/>
            <w:tag w:val="OSC_StateA_14_3Average_Hours_Per_Collection"/>
            <w:id w:val="1440639894"/>
            <w:placeholder>
              <w:docPart w:val="AF6D889DB3B74B7FA83135E9E0FE22C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s_Per_Collection[1]" w:storeItemID="{F6166AD2-C1AD-40FE-8163-6742FD810F0B}"/>
            <w:text/>
          </w:sdtPr>
          <w:sdtEndPr/>
          <w:sdtContent>
            <w:tc>
              <w:tcPr>
                <w:tcW w:w="2070" w:type="dxa"/>
              </w:tcPr>
              <w:p w14:paraId="14822759" w14:textId="77F08089" w:rsidR="00AD38E5" w:rsidRPr="00B3530B" w:rsidRDefault="00AD38E5" w:rsidP="00666163">
                <w:pPr>
                  <w:ind w:left="0"/>
                  <w:jc w:val="center"/>
                  <w:rPr>
                    <w:sz w:val="20"/>
                    <w:szCs w:val="20"/>
                  </w:rPr>
                </w:pPr>
                <w:r>
                  <w:t>6</w:t>
                </w:r>
              </w:p>
            </w:tc>
          </w:sdtContent>
        </w:sdt>
        <w:sdt>
          <w:sdtPr>
            <w:alias w:val="OSC_StateA_14_3Average_Hourly_Rate"/>
            <w:tag w:val="OSC_StateA_14_3Average_Hourly_Rate"/>
            <w:id w:val="-467047270"/>
            <w:placeholder>
              <w:docPart w:val="EA151FACFA6D481A8473995D4D3C9CD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ly_Rate[1]" w:storeItemID="{F6166AD2-C1AD-40FE-8163-6742FD810F0B}"/>
            <w:text/>
          </w:sdtPr>
          <w:sdtEndPr/>
          <w:sdtContent>
            <w:tc>
              <w:tcPr>
                <w:tcW w:w="1800" w:type="dxa"/>
                <w:gridSpan w:val="3"/>
              </w:tcPr>
              <w:p w14:paraId="602C2DB0" w14:textId="0ADF2DD2" w:rsidR="00AD38E5" w:rsidRPr="00B3530B" w:rsidRDefault="00AD38E5" w:rsidP="00666163">
                <w:pPr>
                  <w:ind w:left="0"/>
                  <w:jc w:val="center"/>
                  <w:rPr>
                    <w:sz w:val="20"/>
                    <w:szCs w:val="20"/>
                  </w:rPr>
                </w:pPr>
                <w:r>
                  <w:t>42.33</w:t>
                </w:r>
              </w:p>
            </w:tc>
          </w:sdtContent>
        </w:sdt>
        <w:tc>
          <w:tcPr>
            <w:tcW w:w="1368" w:type="dxa"/>
          </w:tcPr>
          <w:p w14:paraId="19E1A729" w14:textId="08E61802" w:rsidR="00AD38E5" w:rsidRPr="00B3530B" w:rsidRDefault="00E94D14" w:rsidP="00B3530B">
            <w:pPr>
              <w:tabs>
                <w:tab w:val="left" w:pos="675"/>
                <w:tab w:val="center" w:pos="745"/>
              </w:tabs>
              <w:ind w:left="0"/>
              <w:jc w:val="center"/>
              <w:rPr>
                <w:sz w:val="20"/>
                <w:szCs w:val="20"/>
              </w:rPr>
            </w:pPr>
            <w:sdt>
              <w:sdtPr>
                <w:alias w:val="OSC_StateA_14_3Average_Cost"/>
                <w:tag w:val="OSC_StateA_14_3Average_Cost"/>
                <w:id w:val="530375245"/>
                <w:placeholder>
                  <w:docPart w:val="834ACE9575C540F29D51275076AF453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Cost[1]" w:storeItemID="{F6166AD2-C1AD-40FE-8163-6742FD810F0B}"/>
                <w:text/>
              </w:sdtPr>
              <w:sdtEndPr/>
              <w:sdtContent>
                <w:r w:rsidR="00AD38E5">
                  <w:t>253.98</w:t>
                </w:r>
              </w:sdtContent>
            </w:sdt>
            <w:r w:rsidR="00AD38E5" w:rsidRPr="00711BFA">
              <w:t xml:space="preserve"> </w:t>
            </w:r>
          </w:p>
        </w:tc>
      </w:tr>
      <w:tr w:rsidR="00AD38E5" w:rsidRPr="00B3530B" w14:paraId="1200B7B2" w14:textId="77777777" w:rsidTr="00AD38E5">
        <w:sdt>
          <w:sdtPr>
            <w:rPr>
              <w:sz w:val="20"/>
              <w:szCs w:val="20"/>
            </w:rPr>
            <w:alias w:val="OSC_StateA_14_4Staff_FTE"/>
            <w:tag w:val="OSC_StateA_14_4Staff_FTE"/>
            <w:id w:val="-391576958"/>
            <w:placeholder>
              <w:docPart w:val="6448B8D5C5D649CD95D6B4A18FC2D4C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Staff_FTE[1]" w:storeItemID="{F6166AD2-C1AD-40FE-8163-6742FD810F0B}"/>
            <w:text/>
          </w:sdtPr>
          <w:sdtEndPr/>
          <w:sdtContent>
            <w:tc>
              <w:tcPr>
                <w:tcW w:w="4338" w:type="dxa"/>
              </w:tcPr>
              <w:p w14:paraId="6C68C0CF" w14:textId="3AA06388" w:rsidR="00AD38E5" w:rsidRPr="00AD38E5" w:rsidRDefault="00AD38E5" w:rsidP="00AD38E5">
                <w:pPr>
                  <w:ind w:left="0"/>
                  <w:rPr>
                    <w:sz w:val="20"/>
                    <w:szCs w:val="20"/>
                  </w:rPr>
                </w:pPr>
                <w:r w:rsidRPr="00AD38E5">
                  <w:rPr>
                    <w:sz w:val="20"/>
                    <w:szCs w:val="20"/>
                  </w:rPr>
                  <w:t>Fellow [GS 12]</w:t>
                </w:r>
                <w:r>
                  <w:rPr>
                    <w:sz w:val="20"/>
                    <w:szCs w:val="20"/>
                  </w:rPr>
                  <w:t>:</w:t>
                </w:r>
                <w:r w:rsidRPr="00AD38E5">
                  <w:rPr>
                    <w:sz w:val="20"/>
                    <w:szCs w:val="20"/>
                  </w:rPr>
                  <w:t xml:space="preserve"> Pilot testing</w:t>
                </w:r>
              </w:p>
            </w:tc>
          </w:sdtContent>
        </w:sdt>
        <w:sdt>
          <w:sdtPr>
            <w:alias w:val="OSC_StateA_14_4Average_Hours_Per_Collection"/>
            <w:tag w:val="OSC_StateA_14_4Average_Hours_Per_Collection"/>
            <w:id w:val="972253438"/>
            <w:placeholder>
              <w:docPart w:val="7D41EEB393F840E1B94106B99CA0FB8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Hours_Per_Collection[1]" w:storeItemID="{F6166AD2-C1AD-40FE-8163-6742FD810F0B}"/>
            <w:text/>
          </w:sdtPr>
          <w:sdtEndPr/>
          <w:sdtContent>
            <w:tc>
              <w:tcPr>
                <w:tcW w:w="2070" w:type="dxa"/>
              </w:tcPr>
              <w:p w14:paraId="09B9C51B" w14:textId="6323770E" w:rsidR="00AD38E5" w:rsidRPr="00B3530B" w:rsidRDefault="00AD38E5" w:rsidP="00666163">
                <w:pPr>
                  <w:ind w:left="0"/>
                  <w:jc w:val="center"/>
                  <w:rPr>
                    <w:sz w:val="20"/>
                    <w:szCs w:val="20"/>
                  </w:rPr>
                </w:pPr>
                <w:r>
                  <w:t>0.5</w:t>
                </w:r>
              </w:p>
            </w:tc>
          </w:sdtContent>
        </w:sdt>
        <w:sdt>
          <w:sdtPr>
            <w:alias w:val="OSC_StateA_14_4Average_Hourly_Rate"/>
            <w:tag w:val="OSC_StateA_14_4Average_Hourly_Rate"/>
            <w:id w:val="2142293734"/>
            <w:placeholder>
              <w:docPart w:val="D688C4D214684945A18A5145EF1C469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Hourly_Rate[1]" w:storeItemID="{F6166AD2-C1AD-40FE-8163-6742FD810F0B}"/>
            <w:text/>
          </w:sdtPr>
          <w:sdtEndPr/>
          <w:sdtContent>
            <w:tc>
              <w:tcPr>
                <w:tcW w:w="1800" w:type="dxa"/>
                <w:gridSpan w:val="3"/>
              </w:tcPr>
              <w:p w14:paraId="36CB52AF" w14:textId="5024AF6B" w:rsidR="00AD38E5" w:rsidRPr="00B3530B" w:rsidRDefault="00AD38E5" w:rsidP="00666163">
                <w:pPr>
                  <w:ind w:left="0"/>
                  <w:jc w:val="center"/>
                  <w:rPr>
                    <w:sz w:val="20"/>
                    <w:szCs w:val="20"/>
                  </w:rPr>
                </w:pPr>
                <w:r>
                  <w:t>42.33</w:t>
                </w:r>
              </w:p>
            </w:tc>
          </w:sdtContent>
        </w:sdt>
        <w:sdt>
          <w:sdtPr>
            <w:alias w:val="OSC_StateA_14_4Average_Cost"/>
            <w:tag w:val="OSC_StateA_14_4Average_Cost"/>
            <w:id w:val="1319077776"/>
            <w:placeholder>
              <w:docPart w:val="FEBBA585F1A048009116C2089959903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4Average_Cost[1]" w:storeItemID="{F6166AD2-C1AD-40FE-8163-6742FD810F0B}"/>
            <w:text/>
          </w:sdtPr>
          <w:sdtEndPr/>
          <w:sdtContent>
            <w:tc>
              <w:tcPr>
                <w:tcW w:w="1368" w:type="dxa"/>
              </w:tcPr>
              <w:p w14:paraId="312FCE0E" w14:textId="2D65FAA7" w:rsidR="00AD38E5" w:rsidRPr="00B3530B" w:rsidRDefault="00AD38E5" w:rsidP="00B3530B">
                <w:pPr>
                  <w:ind w:left="0"/>
                  <w:jc w:val="center"/>
                  <w:rPr>
                    <w:sz w:val="20"/>
                    <w:szCs w:val="20"/>
                  </w:rPr>
                </w:pPr>
                <w:r>
                  <w:t>253.98</w:t>
                </w:r>
              </w:p>
            </w:tc>
          </w:sdtContent>
        </w:sdt>
      </w:tr>
      <w:tr w:rsidR="00AD38E5" w:rsidRPr="00B3530B" w14:paraId="0CC47576" w14:textId="77777777" w:rsidTr="00AD38E5">
        <w:sdt>
          <w:sdtPr>
            <w:rPr>
              <w:sz w:val="20"/>
              <w:szCs w:val="20"/>
            </w:rPr>
            <w:alias w:val="OSC_StateA_14_5Staff_FTE"/>
            <w:tag w:val="OSC_StateA_14_5Staff_FTE"/>
            <w:id w:val="-100645048"/>
            <w:placeholder>
              <w:docPart w:val="95E076CC3CB9461B9F8362F5275A6DD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5Staff_FTE[1]" w:storeItemID="{F6166AD2-C1AD-40FE-8163-6742FD810F0B}"/>
            <w:text/>
          </w:sdtPr>
          <w:sdtEndPr/>
          <w:sdtContent>
            <w:tc>
              <w:tcPr>
                <w:tcW w:w="4338" w:type="dxa"/>
              </w:tcPr>
              <w:p w14:paraId="394ECC8E" w14:textId="2D3E5ADC" w:rsidR="00AD38E5" w:rsidRPr="00AD38E5" w:rsidRDefault="00AD38E5" w:rsidP="00AD38E5">
                <w:pPr>
                  <w:ind w:left="0"/>
                  <w:rPr>
                    <w:sz w:val="20"/>
                    <w:szCs w:val="20"/>
                  </w:rPr>
                </w:pPr>
                <w:r w:rsidRPr="00AD38E5">
                  <w:rPr>
                    <w:sz w:val="20"/>
                    <w:szCs w:val="20"/>
                  </w:rPr>
                  <w:t>Fellow [GS 11]</w:t>
                </w:r>
                <w:r>
                  <w:rPr>
                    <w:sz w:val="20"/>
                    <w:szCs w:val="20"/>
                  </w:rPr>
                  <w:t xml:space="preserve">: </w:t>
                </w:r>
                <w:r w:rsidRPr="00AD38E5">
                  <w:rPr>
                    <w:sz w:val="20"/>
                    <w:szCs w:val="20"/>
                  </w:rPr>
                  <w:t>Pilot testing</w:t>
                </w:r>
              </w:p>
            </w:tc>
          </w:sdtContent>
        </w:sdt>
        <w:sdt>
          <w:sdtPr>
            <w:alias w:val="OSC_StateA_14_5Average_Hours_Per_Collection"/>
            <w:tag w:val="OSC_StateA_14_5Average_Hours_Per_Collection"/>
            <w:id w:val="-984164685"/>
            <w:placeholder>
              <w:docPart w:val="3EC844708851463EAA886D8EA9FF68E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5Average_Hours_Per_Collection[1]" w:storeItemID="{F6166AD2-C1AD-40FE-8163-6742FD810F0B}"/>
            <w:text/>
          </w:sdtPr>
          <w:sdtEndPr/>
          <w:sdtContent>
            <w:tc>
              <w:tcPr>
                <w:tcW w:w="2070" w:type="dxa"/>
              </w:tcPr>
              <w:p w14:paraId="1F0A2B38" w14:textId="393B4D01" w:rsidR="00AD38E5" w:rsidRPr="00B3530B" w:rsidRDefault="00AD38E5" w:rsidP="00666163">
                <w:pPr>
                  <w:ind w:left="0"/>
                  <w:jc w:val="center"/>
                  <w:rPr>
                    <w:sz w:val="20"/>
                    <w:szCs w:val="20"/>
                  </w:rPr>
                </w:pPr>
                <w:r>
                  <w:t>0.5</w:t>
                </w:r>
              </w:p>
            </w:tc>
          </w:sdtContent>
        </w:sdt>
        <w:sdt>
          <w:sdtPr>
            <w:alias w:val="OSC_StateA_14_5Average_Hourly_Rate"/>
            <w:tag w:val="OSC_StateA_14_5Average_Hourly_Rate"/>
            <w:id w:val="2138606917"/>
            <w:placeholder>
              <w:docPart w:val="AA185E2BAF6344B89FDEE654465FF61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5Average_Hourly_Rate[1]" w:storeItemID="{F6166AD2-C1AD-40FE-8163-6742FD810F0B}"/>
            <w:text/>
          </w:sdtPr>
          <w:sdtEndPr/>
          <w:sdtContent>
            <w:tc>
              <w:tcPr>
                <w:tcW w:w="1800" w:type="dxa"/>
                <w:gridSpan w:val="3"/>
              </w:tcPr>
              <w:p w14:paraId="6428CFB2" w14:textId="5CEFE99A" w:rsidR="00AD38E5" w:rsidRPr="00B3530B" w:rsidRDefault="00AD38E5" w:rsidP="00666163">
                <w:pPr>
                  <w:ind w:left="0"/>
                  <w:jc w:val="center"/>
                  <w:rPr>
                    <w:sz w:val="20"/>
                    <w:szCs w:val="20"/>
                  </w:rPr>
                </w:pPr>
                <w:r>
                  <w:t>35.60</w:t>
                </w:r>
              </w:p>
            </w:tc>
          </w:sdtContent>
        </w:sdt>
        <w:sdt>
          <w:sdtPr>
            <w:alias w:val="OSC_StateA_14_5Average_Cost"/>
            <w:tag w:val="OSC_StateA_14_5Average_Cost"/>
            <w:id w:val="621653725"/>
            <w:placeholder>
              <w:docPart w:val="F1F461EA08DE4AF993A657AFFF457F9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5Average_Cost[1]" w:storeItemID="{F6166AD2-C1AD-40FE-8163-6742FD810F0B}"/>
            <w:text/>
          </w:sdtPr>
          <w:sdtEndPr/>
          <w:sdtContent>
            <w:tc>
              <w:tcPr>
                <w:tcW w:w="1368" w:type="dxa"/>
              </w:tcPr>
              <w:p w14:paraId="0CB4BD07" w14:textId="147BF9F3" w:rsidR="00AD38E5" w:rsidRPr="00B3530B" w:rsidRDefault="00AD38E5" w:rsidP="00B3530B">
                <w:pPr>
                  <w:ind w:left="0"/>
                  <w:jc w:val="center"/>
                  <w:rPr>
                    <w:sz w:val="20"/>
                    <w:szCs w:val="20"/>
                  </w:rPr>
                </w:pPr>
                <w:r>
                  <w:t>17.80</w:t>
                </w:r>
              </w:p>
            </w:tc>
          </w:sdtContent>
        </w:sdt>
      </w:tr>
      <w:tr w:rsidR="00AD38E5" w:rsidRPr="00B3530B" w14:paraId="657D7C23" w14:textId="77777777" w:rsidTr="00AD38E5">
        <w:sdt>
          <w:sdtPr>
            <w:rPr>
              <w:sz w:val="20"/>
              <w:szCs w:val="20"/>
            </w:rPr>
            <w:alias w:val="OSC_StateA_14_6Staff_FTE"/>
            <w:tag w:val="OSC_StateA_14_6Staff_FTE"/>
            <w:id w:val="-1465803346"/>
            <w:placeholder>
              <w:docPart w:val="359FB0B79C4D48688C51A13C120C4E6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6Staff_FTE[1]" w:storeItemID="{F6166AD2-C1AD-40FE-8163-6742FD810F0B}"/>
            <w:text/>
          </w:sdtPr>
          <w:sdtEndPr/>
          <w:sdtContent>
            <w:tc>
              <w:tcPr>
                <w:tcW w:w="4338" w:type="dxa"/>
              </w:tcPr>
              <w:p w14:paraId="1476EC7F" w14:textId="508D2D33" w:rsidR="00AD38E5" w:rsidRPr="00AD38E5" w:rsidRDefault="00AD38E5" w:rsidP="00AD38E5">
                <w:pPr>
                  <w:ind w:left="0"/>
                  <w:rPr>
                    <w:sz w:val="20"/>
                    <w:szCs w:val="20"/>
                  </w:rPr>
                </w:pPr>
                <w:r>
                  <w:rPr>
                    <w:sz w:val="20"/>
                    <w:szCs w:val="20"/>
                  </w:rPr>
                  <w:t>Medical Officer [GS 13]:</w:t>
                </w:r>
                <w:r w:rsidRPr="00AD38E5">
                  <w:rPr>
                    <w:sz w:val="20"/>
                    <w:szCs w:val="20"/>
                  </w:rPr>
                  <w:t xml:space="preserve"> Pilot testing</w:t>
                </w:r>
              </w:p>
            </w:tc>
          </w:sdtContent>
        </w:sdt>
        <w:sdt>
          <w:sdtPr>
            <w:alias w:val="OSC_StateA_14_6Average_Hours_Per_Collection"/>
            <w:tag w:val="OSC_StateA_14_6Average_Hours_Per_Collection"/>
            <w:id w:val="1931778399"/>
            <w:placeholder>
              <w:docPart w:val="92B0EE728EB24C6B84735D9DA865B2E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6Average_Hours_Per_Collection[1]" w:storeItemID="{F6166AD2-C1AD-40FE-8163-6742FD810F0B}"/>
            <w:text/>
          </w:sdtPr>
          <w:sdtEndPr/>
          <w:sdtContent>
            <w:tc>
              <w:tcPr>
                <w:tcW w:w="2070" w:type="dxa"/>
              </w:tcPr>
              <w:p w14:paraId="315B845A" w14:textId="2F1AEF1C" w:rsidR="00AD38E5" w:rsidRPr="00B3530B" w:rsidRDefault="00AD38E5" w:rsidP="00666163">
                <w:pPr>
                  <w:ind w:left="0"/>
                  <w:jc w:val="center"/>
                  <w:rPr>
                    <w:sz w:val="20"/>
                    <w:szCs w:val="20"/>
                  </w:rPr>
                </w:pPr>
                <w:r>
                  <w:t>0.5</w:t>
                </w:r>
              </w:p>
            </w:tc>
          </w:sdtContent>
        </w:sdt>
        <w:sdt>
          <w:sdtPr>
            <w:alias w:val="OSC_StateA_14_6Average_Hourly_Rate"/>
            <w:tag w:val="OSC_StateA_14_6Average_Hourly_Rate"/>
            <w:id w:val="1419749221"/>
            <w:placeholder>
              <w:docPart w:val="738840A53C5A49059B8F14867BE27F6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6Average_Hourly_Rate[1]" w:storeItemID="{F6166AD2-C1AD-40FE-8163-6742FD810F0B}"/>
            <w:text/>
          </w:sdtPr>
          <w:sdtEndPr/>
          <w:sdtContent>
            <w:tc>
              <w:tcPr>
                <w:tcW w:w="1800" w:type="dxa"/>
                <w:gridSpan w:val="3"/>
              </w:tcPr>
              <w:p w14:paraId="1EF13DB9" w14:textId="024E599E" w:rsidR="00AD38E5" w:rsidRPr="00B3530B" w:rsidRDefault="00AD38E5" w:rsidP="00666163">
                <w:pPr>
                  <w:ind w:left="0"/>
                  <w:jc w:val="center"/>
                  <w:rPr>
                    <w:sz w:val="20"/>
                    <w:szCs w:val="20"/>
                  </w:rPr>
                </w:pPr>
                <w:r>
                  <w:t>42.33</w:t>
                </w:r>
              </w:p>
            </w:tc>
          </w:sdtContent>
        </w:sdt>
        <w:sdt>
          <w:sdtPr>
            <w:alias w:val="OSC_StateA_14_6Average_Cost"/>
            <w:tag w:val="OSC_StateA_14_6Average_Cost"/>
            <w:id w:val="1843584637"/>
            <w:placeholder>
              <w:docPart w:val="0FEDFB99DDA74CBF8DCAFF360CF78C6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6Average_Cost[1]" w:storeItemID="{F6166AD2-C1AD-40FE-8163-6742FD810F0B}"/>
            <w:text/>
          </w:sdtPr>
          <w:sdtEndPr/>
          <w:sdtContent>
            <w:tc>
              <w:tcPr>
                <w:tcW w:w="1368" w:type="dxa"/>
              </w:tcPr>
              <w:p w14:paraId="27D9B18F" w14:textId="0B81A64A" w:rsidR="00AD38E5" w:rsidRPr="00B3530B" w:rsidRDefault="00AD38E5" w:rsidP="00B3530B">
                <w:pPr>
                  <w:ind w:left="0"/>
                  <w:jc w:val="center"/>
                  <w:rPr>
                    <w:sz w:val="20"/>
                    <w:szCs w:val="20"/>
                  </w:rPr>
                </w:pPr>
                <w:r>
                  <w:t>21.17</w:t>
                </w:r>
              </w:p>
            </w:tc>
          </w:sdtContent>
        </w:sdt>
      </w:tr>
      <w:tr w:rsidR="00AD38E5" w:rsidRPr="00B3530B" w14:paraId="532AF47D" w14:textId="77777777" w:rsidTr="00AD38E5">
        <w:sdt>
          <w:sdtPr>
            <w:rPr>
              <w:sz w:val="20"/>
              <w:szCs w:val="20"/>
            </w:rPr>
            <w:alias w:val="OSC_StateA_14_7Staff_FTE"/>
            <w:tag w:val="OSC_StateA_14_7Staff_FTE"/>
            <w:id w:val="930079546"/>
            <w:placeholder>
              <w:docPart w:val="BAE038D280F648FEA63F46D771BB1D3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7Staff_FTE[1]" w:storeItemID="{F6166AD2-C1AD-40FE-8163-6742FD810F0B}"/>
            <w:text/>
          </w:sdtPr>
          <w:sdtEndPr/>
          <w:sdtContent>
            <w:tc>
              <w:tcPr>
                <w:tcW w:w="4338" w:type="dxa"/>
                <w:tcBorders>
                  <w:bottom w:val="single" w:sz="4" w:space="0" w:color="auto"/>
                </w:tcBorders>
              </w:tcPr>
              <w:p w14:paraId="5F98E6D9" w14:textId="5EDCA66E" w:rsidR="00AD38E5" w:rsidRPr="00AD38E5" w:rsidRDefault="00AD38E5" w:rsidP="00AD38E5">
                <w:pPr>
                  <w:ind w:left="0"/>
                  <w:rPr>
                    <w:sz w:val="20"/>
                    <w:szCs w:val="20"/>
                  </w:rPr>
                </w:pPr>
                <w:r>
                  <w:rPr>
                    <w:sz w:val="20"/>
                    <w:szCs w:val="20"/>
                  </w:rPr>
                  <w:t xml:space="preserve">Health Scientist [GS 14]: </w:t>
                </w:r>
                <w:r w:rsidRPr="00AD38E5">
                  <w:rPr>
                    <w:sz w:val="20"/>
                    <w:szCs w:val="20"/>
                  </w:rPr>
                  <w:t>Pilot testing</w:t>
                </w:r>
              </w:p>
            </w:tc>
          </w:sdtContent>
        </w:sdt>
        <w:sdt>
          <w:sdtPr>
            <w:alias w:val="OSC_StateA_14_7Average_Hours_Per_Collection"/>
            <w:tag w:val="OSC_StateA_14_7Average_Hours_Per_Collection"/>
            <w:id w:val="-492962002"/>
            <w:placeholder>
              <w:docPart w:val="7633EABBCA7A4CD0A57785321ED9D5B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7Average_Hours_Per_Collection[1]" w:storeItemID="{F6166AD2-C1AD-40FE-8163-6742FD810F0B}"/>
            <w:text/>
          </w:sdtPr>
          <w:sdtEndPr/>
          <w:sdtContent>
            <w:tc>
              <w:tcPr>
                <w:tcW w:w="2070" w:type="dxa"/>
                <w:tcBorders>
                  <w:bottom w:val="single" w:sz="4" w:space="0" w:color="auto"/>
                </w:tcBorders>
              </w:tcPr>
              <w:p w14:paraId="07DCF032" w14:textId="6616C971" w:rsidR="00AD38E5" w:rsidRPr="00B3530B" w:rsidRDefault="00AD38E5" w:rsidP="00666163">
                <w:pPr>
                  <w:ind w:left="0"/>
                  <w:jc w:val="center"/>
                  <w:rPr>
                    <w:sz w:val="20"/>
                    <w:szCs w:val="20"/>
                  </w:rPr>
                </w:pPr>
                <w:r>
                  <w:t>0.5</w:t>
                </w:r>
              </w:p>
            </w:tc>
          </w:sdtContent>
        </w:sdt>
        <w:sdt>
          <w:sdtPr>
            <w:alias w:val="OSC_StateA_14_7Average_Hourly_Rate"/>
            <w:tag w:val="OSC_StateA_14_7Average_Hourly_Rate"/>
            <w:id w:val="997393033"/>
            <w:placeholder>
              <w:docPart w:val="E828ADFFB4414451919D94639F22307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7Average_Hourly_Rate[1]" w:storeItemID="{F6166AD2-C1AD-40FE-8163-6742FD810F0B}"/>
            <w:text/>
          </w:sdtPr>
          <w:sdtEndPr/>
          <w:sdtContent>
            <w:tc>
              <w:tcPr>
                <w:tcW w:w="1800" w:type="dxa"/>
                <w:gridSpan w:val="3"/>
                <w:tcBorders>
                  <w:bottom w:val="single" w:sz="4" w:space="0" w:color="auto"/>
                </w:tcBorders>
              </w:tcPr>
              <w:p w14:paraId="41F76E14" w14:textId="3E7B13EE" w:rsidR="00AD38E5" w:rsidRPr="00B3530B" w:rsidRDefault="00AD38E5" w:rsidP="00666163">
                <w:pPr>
                  <w:ind w:left="0"/>
                  <w:jc w:val="center"/>
                  <w:rPr>
                    <w:sz w:val="20"/>
                    <w:szCs w:val="20"/>
                  </w:rPr>
                </w:pPr>
                <w:r>
                  <w:t>48.41</w:t>
                </w:r>
              </w:p>
            </w:tc>
          </w:sdtContent>
        </w:sdt>
        <w:sdt>
          <w:sdtPr>
            <w:alias w:val="OSC_StateA_14_7Average_Cost"/>
            <w:tag w:val="OSC_StateA_14_7Average_Cost"/>
            <w:id w:val="339823119"/>
            <w:placeholder>
              <w:docPart w:val="58F135E8CF4F4B46BECE61E3B03728E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7Average_Cost[1]" w:storeItemID="{F6166AD2-C1AD-40FE-8163-6742FD810F0B}"/>
            <w:text/>
          </w:sdtPr>
          <w:sdtEndPr/>
          <w:sdtContent>
            <w:tc>
              <w:tcPr>
                <w:tcW w:w="1368" w:type="dxa"/>
                <w:tcBorders>
                  <w:bottom w:val="single" w:sz="4" w:space="0" w:color="auto"/>
                </w:tcBorders>
              </w:tcPr>
              <w:p w14:paraId="4C46CCC8" w14:textId="5D922BBD" w:rsidR="00AD38E5" w:rsidRPr="00B3530B" w:rsidRDefault="00AD38E5" w:rsidP="00B3530B">
                <w:pPr>
                  <w:ind w:left="0"/>
                  <w:jc w:val="center"/>
                  <w:rPr>
                    <w:sz w:val="20"/>
                    <w:szCs w:val="20"/>
                  </w:rPr>
                </w:pPr>
                <w:r>
                  <w:t>24.21</w:t>
                </w:r>
              </w:p>
            </w:tc>
          </w:sdtContent>
        </w:sdt>
      </w:tr>
      <w:tr w:rsidR="00AD38E5" w:rsidRPr="00B3530B" w14:paraId="5C86ED18" w14:textId="77777777" w:rsidTr="00AD38E5">
        <w:trPr>
          <w:trHeight w:val="332"/>
        </w:trPr>
        <w:tc>
          <w:tcPr>
            <w:tcW w:w="7391" w:type="dxa"/>
            <w:gridSpan w:val="3"/>
            <w:tcBorders>
              <w:top w:val="single" w:sz="4" w:space="0" w:color="auto"/>
              <w:left w:val="single" w:sz="4" w:space="0" w:color="auto"/>
              <w:bottom w:val="single" w:sz="4" w:space="0" w:color="auto"/>
              <w:right w:val="nil"/>
            </w:tcBorders>
          </w:tcPr>
          <w:p w14:paraId="31F24577" w14:textId="3949C187" w:rsidR="00AD38E5" w:rsidRPr="00B3530B" w:rsidRDefault="00AD38E5" w:rsidP="00666163">
            <w:pPr>
              <w:ind w:left="0"/>
              <w:jc w:val="right"/>
              <w:rPr>
                <w:b/>
                <w:sz w:val="20"/>
                <w:szCs w:val="20"/>
              </w:rPr>
            </w:pPr>
            <w:r w:rsidRPr="00711BFA">
              <w:t>Estimated Total Cost of Information Collection</w:t>
            </w:r>
          </w:p>
        </w:tc>
        <w:tc>
          <w:tcPr>
            <w:tcW w:w="236" w:type="dxa"/>
            <w:tcBorders>
              <w:top w:val="single" w:sz="4" w:space="0" w:color="auto"/>
              <w:left w:val="nil"/>
              <w:bottom w:val="single" w:sz="4" w:space="0" w:color="auto"/>
              <w:right w:val="nil"/>
            </w:tcBorders>
          </w:tcPr>
          <w:p w14:paraId="365FA8D8" w14:textId="77777777" w:rsidR="00AD38E5" w:rsidRPr="00B3530B" w:rsidRDefault="00AD38E5" w:rsidP="00666163">
            <w:pPr>
              <w:ind w:left="0"/>
              <w:rPr>
                <w:b/>
                <w:sz w:val="20"/>
                <w:szCs w:val="20"/>
              </w:rPr>
            </w:pPr>
          </w:p>
        </w:tc>
        <w:tc>
          <w:tcPr>
            <w:tcW w:w="581" w:type="dxa"/>
            <w:tcBorders>
              <w:top w:val="single" w:sz="4" w:space="0" w:color="auto"/>
              <w:left w:val="nil"/>
              <w:bottom w:val="single" w:sz="4" w:space="0" w:color="auto"/>
              <w:right w:val="single" w:sz="4" w:space="0" w:color="auto"/>
            </w:tcBorders>
          </w:tcPr>
          <w:p w14:paraId="0EDD2C4E" w14:textId="77777777" w:rsidR="00AD38E5" w:rsidRPr="00B3530B" w:rsidRDefault="00AD38E5" w:rsidP="00666163">
            <w:pPr>
              <w:ind w:left="0"/>
              <w:rPr>
                <w:b/>
                <w:sz w:val="20"/>
                <w:szCs w:val="20"/>
              </w:rPr>
            </w:pPr>
          </w:p>
        </w:tc>
        <w:sdt>
          <w:sdtPr>
            <w:rPr>
              <w:b/>
            </w:rPr>
            <w:alias w:val="OSC_StateA_14_Estimated_Total_Cost_of_Information_Collection"/>
            <w:tag w:val="OSC_StateA_14_Estimated_Total_Cost_of_Information_Collection"/>
            <w:id w:val="-999039268"/>
            <w:placeholder>
              <w:docPart w:val="72216CCFD64947059E697F7D1A469D9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Estimated_Total_Cost_of_Information_Collection[1]" w:storeItemID="{F6166AD2-C1AD-40FE-8163-6742FD810F0B}"/>
            <w:text/>
          </w:sdtPr>
          <w:sdtEndPr/>
          <w:sdtContent>
            <w:tc>
              <w:tcPr>
                <w:tcW w:w="1368" w:type="dxa"/>
                <w:tcBorders>
                  <w:left w:val="single" w:sz="4" w:space="0" w:color="auto"/>
                </w:tcBorders>
              </w:tcPr>
              <w:p w14:paraId="55F96AE6" w14:textId="6B6914A4" w:rsidR="00AD38E5" w:rsidRPr="00B3530B" w:rsidRDefault="00AD38E5" w:rsidP="00B3530B">
                <w:pPr>
                  <w:ind w:left="0"/>
                  <w:jc w:val="center"/>
                  <w:rPr>
                    <w:b/>
                    <w:sz w:val="20"/>
                    <w:szCs w:val="20"/>
                  </w:rPr>
                </w:pPr>
                <w:r w:rsidRPr="00AD38E5">
                  <w:rPr>
                    <w:b/>
                  </w:rPr>
                  <w:t>6207.93</w:t>
                </w:r>
              </w:p>
            </w:tc>
          </w:sdtContent>
        </w:sdt>
      </w:tr>
    </w:tbl>
    <w:p w14:paraId="3F428F01" w14:textId="77777777" w:rsidR="00666163" w:rsidRPr="00E17769" w:rsidRDefault="00666163" w:rsidP="00666163"/>
    <w:p w14:paraId="5D74BA1F" w14:textId="77777777" w:rsidR="00666163" w:rsidRPr="00E17769" w:rsidRDefault="00666163" w:rsidP="00666163">
      <w:pPr>
        <w:pStyle w:val="Heading4"/>
      </w:pPr>
      <w:r w:rsidRPr="00E17769">
        <w:t>Explanation for Program Changes or Adjustments</w:t>
      </w:r>
    </w:p>
    <w:p w14:paraId="68211867" w14:textId="2EB9105A" w:rsidR="00407EB4" w:rsidRDefault="00666163" w:rsidP="00407EB4">
      <w:r w:rsidRPr="00E17769">
        <w:t>This is a new information collection.</w:t>
      </w:r>
    </w:p>
    <w:p w14:paraId="0E98A7D5" w14:textId="77777777" w:rsidR="00407EB4" w:rsidRPr="00407EB4" w:rsidRDefault="00407EB4" w:rsidP="00407EB4"/>
    <w:p w14:paraId="674C9BFA" w14:textId="7BEEECAB" w:rsidR="00666163" w:rsidRPr="00E17769" w:rsidRDefault="00666163" w:rsidP="00666163">
      <w:pPr>
        <w:pStyle w:val="Heading4"/>
      </w:pPr>
      <w:r w:rsidRPr="00E17769">
        <w:t>Plans for Tabulation and Publication and Project Time Schedule</w:t>
      </w:r>
    </w:p>
    <w:p w14:paraId="0108B086" w14:textId="72857FF0" w:rsidR="00666163" w:rsidRDefault="00666163" w:rsidP="00666163">
      <w:r>
        <w:t>Data will be exported from Survey Monkey into a</w:t>
      </w:r>
      <w:r w:rsidR="00A1621F">
        <w:t xml:space="preserve"> Microsoft E</w:t>
      </w:r>
      <w:r>
        <w:t xml:space="preserve">xcel file. Data will be reviewed for completion and simple descriptive statistics will be run looking at response frequencies.  Depending on the response distribution, frequencies may be cross-tabulated to identify </w:t>
      </w:r>
      <w:r>
        <w:lastRenderedPageBreak/>
        <w:t xml:space="preserve">response similarities and differences among </w:t>
      </w:r>
      <w:r w:rsidR="00A1621F">
        <w:t xml:space="preserve">respondents who work for the Department of Public Health as compared to those based in the Department of Education. These findings will be transferable to the response pool and not the total population of professionals working in </w:t>
      </w:r>
      <w:r w:rsidR="00D40F41">
        <w:t>state h</w:t>
      </w:r>
      <w:r w:rsidR="00A1621F">
        <w:t xml:space="preserve">ealth and </w:t>
      </w:r>
      <w:r w:rsidR="00D40F41">
        <w:t>e</w:t>
      </w:r>
      <w:r w:rsidR="00A1621F">
        <w:t xml:space="preserve">ducation departments to advance school health strategies. </w:t>
      </w:r>
    </w:p>
    <w:p w14:paraId="24731B91" w14:textId="77777777" w:rsidR="00A1621F" w:rsidRDefault="00A1621F" w:rsidP="00666163"/>
    <w:p w14:paraId="123599DF" w14:textId="7FBEEBBA" w:rsidR="00A1621F" w:rsidRDefault="00A1621F" w:rsidP="00666163">
      <w:r>
        <w:t>Following data analysis, key findings will be shared with several audiences</w:t>
      </w:r>
      <w:r w:rsidR="007817D3">
        <w:t>:</w:t>
      </w:r>
    </w:p>
    <w:p w14:paraId="387BB69D" w14:textId="19C52AE8" w:rsidR="00A1621F" w:rsidRDefault="00A1621F" w:rsidP="00A1621F">
      <w:pPr>
        <w:pStyle w:val="ListParagraph"/>
        <w:numPr>
          <w:ilvl w:val="0"/>
          <w:numId w:val="36"/>
        </w:numPr>
      </w:pPr>
      <w:r>
        <w:t>School Health Branch staff , and internal and external collaborators involved with the development of the Water Toolkit</w:t>
      </w:r>
      <w:r w:rsidR="00A50973">
        <w:t xml:space="preserve"> and other resources </w:t>
      </w:r>
      <w:r w:rsidR="0073669C">
        <w:t xml:space="preserve">that address students’ access to drinking water in school </w:t>
      </w:r>
      <w:r>
        <w:t xml:space="preserve"> </w:t>
      </w:r>
    </w:p>
    <w:p w14:paraId="670C8793" w14:textId="0F15397E" w:rsidR="00A1621F" w:rsidRDefault="00A1621F" w:rsidP="00A1621F">
      <w:pPr>
        <w:pStyle w:val="ListParagraph"/>
        <w:numPr>
          <w:ilvl w:val="0"/>
          <w:numId w:val="36"/>
        </w:numPr>
      </w:pPr>
      <w:r>
        <w:t xml:space="preserve">Communications team that works to disseminate </w:t>
      </w:r>
      <w:r w:rsidR="008977F1">
        <w:t xml:space="preserve">School Health Branch </w:t>
      </w:r>
      <w:r>
        <w:t>products to priority end users</w:t>
      </w:r>
    </w:p>
    <w:p w14:paraId="7C0DA3B2" w14:textId="2464D334" w:rsidR="00A50973" w:rsidRDefault="00A50973" w:rsidP="00A1621F">
      <w:pPr>
        <w:pStyle w:val="ListParagraph"/>
        <w:numPr>
          <w:ilvl w:val="0"/>
          <w:numId w:val="36"/>
        </w:numPr>
      </w:pPr>
      <w:r>
        <w:t>Partner agencies that have helped to disseminate the Water Toolkit</w:t>
      </w:r>
    </w:p>
    <w:p w14:paraId="3C4B454E" w14:textId="77777777" w:rsidR="008977F1" w:rsidRDefault="008977F1" w:rsidP="00666163"/>
    <w:p w14:paraId="49CBF776" w14:textId="77777777" w:rsidR="0073669C" w:rsidRDefault="00A50973" w:rsidP="00666163">
      <w:r>
        <w:t xml:space="preserve">We expect that our findings will inform dissemination approaches as well as potential revisions and/or additions to the resources we make available to grantees and other agencies working with school districts and schools </w:t>
      </w:r>
      <w:r w:rsidR="0073669C">
        <w:t>to support efforts to increase students’ access to drinking water throughout the day.</w:t>
      </w:r>
    </w:p>
    <w:p w14:paraId="4568AAF8" w14:textId="30E14176" w:rsidR="00666163" w:rsidRPr="00E17769" w:rsidRDefault="0073669C" w:rsidP="00666163">
      <w:r>
        <w:t xml:space="preserve"> </w:t>
      </w:r>
    </w:p>
    <w:p w14:paraId="5B73BEF7" w14:textId="77777777" w:rsidR="00666163" w:rsidRPr="00E17769" w:rsidRDefault="00666163" w:rsidP="00666163">
      <w:pPr>
        <w:rPr>
          <w:u w:val="single"/>
        </w:rPr>
      </w:pPr>
      <w:r w:rsidRPr="00E17769">
        <w:rPr>
          <w:u w:val="single"/>
        </w:rPr>
        <w:t>Project Time Schedule</w:t>
      </w:r>
    </w:p>
    <w:tbl>
      <w:tblPr>
        <w:tblStyle w:val="MediumShading1-Accent1"/>
        <w:tblW w:w="0" w:type="auto"/>
        <w:tblInd w:w="288" w:type="dxa"/>
        <w:tblLook w:val="04A0" w:firstRow="1" w:lastRow="0" w:firstColumn="1" w:lastColumn="0" w:noHBand="0" w:noVBand="1"/>
      </w:tblPr>
      <w:tblGrid>
        <w:gridCol w:w="5490"/>
        <w:gridCol w:w="3078"/>
      </w:tblGrid>
      <w:tr w:rsidR="00666163" w:rsidRPr="00781175" w14:paraId="1F6BF7B0" w14:textId="77777777" w:rsidTr="007366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hideMark/>
          </w:tcPr>
          <w:p w14:paraId="0271EAFE" w14:textId="77777777" w:rsidR="00666163" w:rsidRPr="00781175" w:rsidRDefault="00666163" w:rsidP="00666163">
            <w:pPr>
              <w:ind w:left="0"/>
              <w:rPr>
                <w:rFonts w:asciiTheme="minorHAnsi" w:hAnsiTheme="minorHAnsi"/>
              </w:rPr>
            </w:pPr>
            <w:r w:rsidRPr="00781175">
              <w:rPr>
                <w:rFonts w:asciiTheme="minorHAnsi" w:hAnsiTheme="minorHAnsi"/>
              </w:rPr>
              <w:t>Task</w:t>
            </w:r>
          </w:p>
        </w:tc>
        <w:tc>
          <w:tcPr>
            <w:tcW w:w="3078" w:type="dxa"/>
            <w:hideMark/>
          </w:tcPr>
          <w:p w14:paraId="6750BCE8" w14:textId="77777777" w:rsidR="00666163" w:rsidRPr="00781175" w:rsidRDefault="00666163" w:rsidP="00666163">
            <w:pPr>
              <w:ind w:left="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81175">
              <w:rPr>
                <w:rFonts w:asciiTheme="minorHAnsi" w:hAnsiTheme="minorHAnsi"/>
              </w:rPr>
              <w:t>Timeline/Time to Completion</w:t>
            </w:r>
          </w:p>
        </w:tc>
      </w:tr>
      <w:tr w:rsidR="00666163" w:rsidRPr="00781175" w14:paraId="4123B757" w14:textId="77777777" w:rsidTr="00736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4" w:space="0" w:color="auto"/>
            </w:tcBorders>
            <w:hideMark/>
          </w:tcPr>
          <w:p w14:paraId="0C09D888" w14:textId="77777777" w:rsidR="00666163" w:rsidRPr="00781175" w:rsidRDefault="00666163" w:rsidP="00666163">
            <w:pPr>
              <w:ind w:left="0"/>
              <w:rPr>
                <w:rFonts w:asciiTheme="minorHAnsi" w:hAnsiTheme="minorHAnsi"/>
                <w:i/>
              </w:rPr>
            </w:pPr>
            <w:r w:rsidRPr="00781175">
              <w:rPr>
                <w:rFonts w:asciiTheme="minorHAnsi" w:hAnsiTheme="minorHAnsi"/>
                <w:i/>
              </w:rPr>
              <w:t>Project Timeline Schedule for Parts I and II</w:t>
            </w:r>
          </w:p>
        </w:tc>
        <w:tc>
          <w:tcPr>
            <w:tcW w:w="3078" w:type="dxa"/>
            <w:tcBorders>
              <w:top w:val="single" w:sz="8" w:space="0" w:color="7BA0CD" w:themeColor="accent1" w:themeTint="BF"/>
              <w:bottom w:val="single" w:sz="4" w:space="0" w:color="auto"/>
              <w:right w:val="single" w:sz="8" w:space="0" w:color="7BA0CD" w:themeColor="accent1" w:themeTint="BF"/>
            </w:tcBorders>
            <w:hideMark/>
          </w:tcPr>
          <w:p w14:paraId="70C498B8" w14:textId="77777777" w:rsidR="00666163" w:rsidRPr="00781175" w:rsidRDefault="00666163" w:rsidP="00666163">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781175">
              <w:rPr>
                <w:rFonts w:asciiTheme="minorHAnsi" w:hAnsiTheme="minorHAnsi"/>
                <w:b/>
                <w:i/>
              </w:rPr>
              <w:t>May 2014-November 2014</w:t>
            </w:r>
          </w:p>
        </w:tc>
      </w:tr>
      <w:tr w:rsidR="00666163" w:rsidRPr="00781175" w14:paraId="19FF2D82" w14:textId="77777777" w:rsidTr="007366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left w:val="single" w:sz="8" w:space="0" w:color="7BA0CD" w:themeColor="accent1" w:themeTint="BF"/>
              <w:bottom w:val="single" w:sz="8" w:space="0" w:color="7BA0CD" w:themeColor="accent1" w:themeTint="BF"/>
            </w:tcBorders>
            <w:hideMark/>
          </w:tcPr>
          <w:p w14:paraId="123D5F0C" w14:textId="77777777" w:rsidR="00666163" w:rsidRPr="00781175" w:rsidRDefault="00666163" w:rsidP="00666163">
            <w:pPr>
              <w:pStyle w:val="ListParagraph"/>
              <w:numPr>
                <w:ilvl w:val="0"/>
                <w:numId w:val="32"/>
              </w:numPr>
              <w:rPr>
                <w:rFonts w:asciiTheme="minorHAnsi" w:hAnsiTheme="minorHAnsi"/>
                <w:b w:val="0"/>
                <w:bCs w:val="0"/>
              </w:rPr>
            </w:pPr>
            <w:r w:rsidRPr="00781175">
              <w:rPr>
                <w:rFonts w:asciiTheme="minorHAnsi" w:hAnsiTheme="minorHAnsi"/>
                <w:b w:val="0"/>
                <w:bCs w:val="0"/>
              </w:rPr>
              <w:t>Launch Water Toolkit</w:t>
            </w:r>
          </w:p>
        </w:tc>
        <w:tc>
          <w:tcPr>
            <w:tcW w:w="3078" w:type="dxa"/>
            <w:tcBorders>
              <w:top w:val="single" w:sz="4" w:space="0" w:color="auto"/>
              <w:bottom w:val="single" w:sz="8" w:space="0" w:color="7BA0CD" w:themeColor="accent1" w:themeTint="BF"/>
              <w:right w:val="single" w:sz="8" w:space="0" w:color="7BA0CD" w:themeColor="accent1" w:themeTint="BF"/>
            </w:tcBorders>
            <w:hideMark/>
          </w:tcPr>
          <w:p w14:paraId="57740C0D" w14:textId="77777777" w:rsidR="00666163" w:rsidRPr="00781175" w:rsidRDefault="00666163" w:rsidP="00666163">
            <w:pPr>
              <w:ind w:left="0"/>
              <w:cnfStyle w:val="000000010000" w:firstRow="0" w:lastRow="0" w:firstColumn="0" w:lastColumn="0" w:oddVBand="0" w:evenVBand="0" w:oddHBand="0" w:evenHBand="1" w:firstRowFirstColumn="0" w:firstRowLastColumn="0" w:lastRowFirstColumn="0" w:lastRowLastColumn="0"/>
              <w:rPr>
                <w:rFonts w:asciiTheme="minorHAnsi" w:hAnsiTheme="minorHAnsi"/>
                <w:i/>
              </w:rPr>
            </w:pPr>
            <w:r w:rsidRPr="00781175">
              <w:rPr>
                <w:rFonts w:asciiTheme="minorHAnsi" w:hAnsiTheme="minorHAnsi"/>
                <w:i/>
              </w:rPr>
              <w:t>Complete</w:t>
            </w:r>
          </w:p>
        </w:tc>
      </w:tr>
      <w:tr w:rsidR="00666163" w:rsidRPr="00781175" w14:paraId="383633DF" w14:textId="77777777" w:rsidTr="00736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D81A572" w14:textId="77777777" w:rsidR="00666163" w:rsidRPr="00781175" w:rsidRDefault="00666163" w:rsidP="00666163">
            <w:pPr>
              <w:pStyle w:val="ListParagraph"/>
              <w:numPr>
                <w:ilvl w:val="0"/>
                <w:numId w:val="32"/>
              </w:numPr>
              <w:rPr>
                <w:rFonts w:asciiTheme="minorHAnsi" w:hAnsiTheme="minorHAnsi"/>
                <w:b w:val="0"/>
                <w:bCs w:val="0"/>
              </w:rPr>
            </w:pPr>
            <w:r w:rsidRPr="00781175">
              <w:rPr>
                <w:rFonts w:asciiTheme="minorHAnsi" w:hAnsiTheme="minorHAnsi"/>
                <w:b w:val="0"/>
                <w:bCs w:val="0"/>
              </w:rPr>
              <w:t>Track web metrics</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21B502B9" w14:textId="77777777" w:rsidR="00666163" w:rsidRPr="00781175" w:rsidRDefault="00666163" w:rsidP="00666163">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sidRPr="00781175">
              <w:rPr>
                <w:rFonts w:asciiTheme="minorHAnsi" w:hAnsiTheme="minorHAnsi"/>
                <w:i/>
              </w:rPr>
              <w:t>Ongoing</w:t>
            </w:r>
          </w:p>
        </w:tc>
      </w:tr>
      <w:tr w:rsidR="00666163" w:rsidRPr="00781175" w14:paraId="1828D8B5" w14:textId="77777777" w:rsidTr="007366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1270C27D"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Design assessment and feedback instruments</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0AE1EC09" w14:textId="77777777" w:rsidR="00666163" w:rsidRPr="00781175" w:rsidRDefault="00666163" w:rsidP="00666163">
            <w:pPr>
              <w:ind w:left="0"/>
              <w:cnfStyle w:val="000000010000" w:firstRow="0" w:lastRow="0" w:firstColumn="0" w:lastColumn="0" w:oddVBand="0" w:evenVBand="0" w:oddHBand="0" w:evenHBand="1" w:firstRowFirstColumn="0" w:firstRowLastColumn="0" w:lastRowFirstColumn="0" w:lastRowLastColumn="0"/>
              <w:rPr>
                <w:rFonts w:asciiTheme="minorHAnsi" w:hAnsiTheme="minorHAnsi"/>
                <w:i/>
              </w:rPr>
            </w:pPr>
            <w:r w:rsidRPr="00781175">
              <w:rPr>
                <w:rFonts w:asciiTheme="minorHAnsi" w:hAnsiTheme="minorHAnsi"/>
                <w:i/>
              </w:rPr>
              <w:t>Complete</w:t>
            </w:r>
          </w:p>
        </w:tc>
      </w:tr>
      <w:tr w:rsidR="00666163" w:rsidRPr="00781175" w14:paraId="53BA1AAB" w14:textId="77777777" w:rsidTr="00736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720E5D82" w14:textId="77777777" w:rsidR="00666163" w:rsidRPr="00781175" w:rsidRDefault="00666163" w:rsidP="00666163">
            <w:pPr>
              <w:pStyle w:val="ListParagraph"/>
              <w:numPr>
                <w:ilvl w:val="0"/>
                <w:numId w:val="32"/>
              </w:numPr>
              <w:rPr>
                <w:rFonts w:asciiTheme="minorHAnsi" w:hAnsiTheme="minorHAnsi"/>
                <w:b w:val="0"/>
                <w:sz w:val="24"/>
              </w:rPr>
            </w:pPr>
            <w:r w:rsidRPr="00781175">
              <w:rPr>
                <w:rFonts w:asciiTheme="minorHAnsi" w:hAnsiTheme="minorHAnsi"/>
                <w:b w:val="0"/>
              </w:rPr>
              <w:t>Develop assessment protocols, instructions, follow up notifications, and analysis plan</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2C26488D" w14:textId="77777777" w:rsidR="00666163" w:rsidRPr="00781175" w:rsidRDefault="00666163" w:rsidP="00666163">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sidRPr="00781175">
              <w:rPr>
                <w:rFonts w:asciiTheme="minorHAnsi" w:hAnsiTheme="minorHAnsi"/>
                <w:i/>
              </w:rPr>
              <w:t>Complete</w:t>
            </w:r>
          </w:p>
        </w:tc>
      </w:tr>
      <w:tr w:rsidR="00666163" w:rsidRPr="00781175" w14:paraId="19015435" w14:textId="77777777" w:rsidTr="007366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259DFCF9"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Pilot test assessment instruments</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38FE90AF" w14:textId="77777777" w:rsidR="00666163" w:rsidRPr="00781175" w:rsidRDefault="00666163" w:rsidP="00666163">
            <w:pPr>
              <w:ind w:left="0"/>
              <w:cnfStyle w:val="000000010000" w:firstRow="0" w:lastRow="0" w:firstColumn="0" w:lastColumn="0" w:oddVBand="0" w:evenVBand="0" w:oddHBand="0" w:evenHBand="1" w:firstRowFirstColumn="0" w:firstRowLastColumn="0" w:lastRowFirstColumn="0" w:lastRowLastColumn="0"/>
              <w:rPr>
                <w:rFonts w:asciiTheme="minorHAnsi" w:hAnsiTheme="minorHAnsi"/>
                <w:i/>
              </w:rPr>
            </w:pPr>
            <w:r w:rsidRPr="00781175">
              <w:rPr>
                <w:rFonts w:asciiTheme="minorHAnsi" w:hAnsiTheme="minorHAnsi"/>
                <w:i/>
              </w:rPr>
              <w:t>Complete</w:t>
            </w:r>
          </w:p>
        </w:tc>
      </w:tr>
      <w:tr w:rsidR="00666163" w:rsidRPr="00781175" w14:paraId="33B96383" w14:textId="77777777" w:rsidTr="00736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308256E"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Prepare Generic Clearance Package</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4A90E54C" w14:textId="77777777" w:rsidR="00666163" w:rsidRPr="00781175" w:rsidRDefault="00666163" w:rsidP="00666163">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sidRPr="00781175">
              <w:rPr>
                <w:rFonts w:asciiTheme="minorHAnsi" w:hAnsiTheme="minorHAnsi"/>
                <w:i/>
              </w:rPr>
              <w:t>Complete</w:t>
            </w:r>
          </w:p>
        </w:tc>
      </w:tr>
      <w:tr w:rsidR="00666163" w:rsidRPr="00781175" w14:paraId="42597E3E" w14:textId="77777777" w:rsidTr="007366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A2B5654"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Submit Generic Clearance Package</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1B9BC822" w14:textId="77777777" w:rsidR="00666163" w:rsidRPr="00781175" w:rsidRDefault="00666163" w:rsidP="00666163">
            <w:pPr>
              <w:ind w:left="0"/>
              <w:cnfStyle w:val="000000010000" w:firstRow="0" w:lastRow="0" w:firstColumn="0" w:lastColumn="0" w:oddVBand="0" w:evenVBand="0" w:oddHBand="0" w:evenHBand="1" w:firstRowFirstColumn="0" w:firstRowLastColumn="0" w:lastRowFirstColumn="0" w:lastRowLastColumn="0"/>
              <w:rPr>
                <w:rFonts w:asciiTheme="minorHAnsi" w:hAnsiTheme="minorHAnsi"/>
                <w:i/>
              </w:rPr>
            </w:pPr>
            <w:r w:rsidRPr="00781175">
              <w:rPr>
                <w:rFonts w:asciiTheme="minorHAnsi" w:hAnsiTheme="minorHAnsi"/>
                <w:i/>
              </w:rPr>
              <w:t>Complete</w:t>
            </w:r>
          </w:p>
        </w:tc>
      </w:tr>
      <w:tr w:rsidR="00666163" w:rsidRPr="00781175" w14:paraId="3695AAED" w14:textId="77777777" w:rsidTr="00736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7E4CEBB5"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Generic Clearance Approval</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67FB8121" w14:textId="77777777" w:rsidR="00666163" w:rsidRPr="00781175" w:rsidRDefault="00666163" w:rsidP="00666163">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i/>
              </w:rPr>
            </w:pPr>
            <w:r w:rsidRPr="00781175">
              <w:rPr>
                <w:rFonts w:asciiTheme="minorHAnsi" w:hAnsiTheme="minorHAnsi"/>
                <w:i/>
              </w:rPr>
              <w:t>Pending</w:t>
            </w:r>
          </w:p>
        </w:tc>
      </w:tr>
      <w:tr w:rsidR="00666163" w:rsidRPr="00781175" w14:paraId="4613ED6B" w14:textId="77777777" w:rsidTr="007366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26CB1B11"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Collect Information via Awareness and Planning Assessment Instrument</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58DA3444" w14:textId="77777777" w:rsidR="00666163" w:rsidRPr="00781175" w:rsidRDefault="00666163" w:rsidP="00666163">
            <w:pPr>
              <w:ind w:left="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781175">
              <w:rPr>
                <w:rFonts w:asciiTheme="minorHAnsi" w:hAnsiTheme="minorHAnsi"/>
              </w:rPr>
              <w:t>(3 weeks)</w:t>
            </w:r>
          </w:p>
        </w:tc>
      </w:tr>
      <w:tr w:rsidR="00666163" w:rsidRPr="00781175" w14:paraId="3605C946" w14:textId="77777777" w:rsidTr="00736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0587FE1D"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Download, clean, code, enter, and analyze data</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4D2C42A6" w14:textId="11CB8587" w:rsidR="00666163" w:rsidRPr="00781175" w:rsidRDefault="00666163" w:rsidP="0007529A">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1175">
              <w:rPr>
                <w:rFonts w:asciiTheme="minorHAnsi" w:hAnsiTheme="minorHAnsi"/>
              </w:rPr>
              <w:t xml:space="preserve"> (</w:t>
            </w:r>
            <w:r w:rsidR="0007529A">
              <w:rPr>
                <w:rFonts w:asciiTheme="minorHAnsi" w:hAnsiTheme="minorHAnsi"/>
              </w:rPr>
              <w:t>1</w:t>
            </w:r>
            <w:r w:rsidR="0007529A" w:rsidRPr="00781175">
              <w:rPr>
                <w:rFonts w:asciiTheme="minorHAnsi" w:hAnsiTheme="minorHAnsi"/>
              </w:rPr>
              <w:t xml:space="preserve"> </w:t>
            </w:r>
            <w:r w:rsidRPr="00781175">
              <w:rPr>
                <w:rFonts w:asciiTheme="minorHAnsi" w:hAnsiTheme="minorHAnsi"/>
              </w:rPr>
              <w:t>week)</w:t>
            </w:r>
          </w:p>
        </w:tc>
      </w:tr>
      <w:tr w:rsidR="00666163" w:rsidRPr="00781175" w14:paraId="31960181" w14:textId="77777777" w:rsidTr="007366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17075CA5"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Prepare evaluation brief and presentation</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1079F418" w14:textId="47CE54CC" w:rsidR="00666163" w:rsidRPr="00781175" w:rsidRDefault="00666163" w:rsidP="0007529A">
            <w:pPr>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rPr>
            </w:pPr>
            <w:r w:rsidRPr="00781175">
              <w:rPr>
                <w:rFonts w:asciiTheme="minorHAnsi" w:hAnsiTheme="minorHAnsi"/>
                <w:bCs/>
              </w:rPr>
              <w:t xml:space="preserve"> (3 weeks)</w:t>
            </w:r>
          </w:p>
        </w:tc>
      </w:tr>
      <w:tr w:rsidR="00666163" w:rsidRPr="00781175" w14:paraId="3CD45B6B" w14:textId="77777777" w:rsidTr="00736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2C481F6"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Share evaluation products with SHB team</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27BA9AE0" w14:textId="6E61080D" w:rsidR="00666163" w:rsidRPr="00781175" w:rsidRDefault="0007529A" w:rsidP="00666163">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Pr>
                <w:rFonts w:asciiTheme="minorHAnsi" w:hAnsiTheme="minorHAnsi"/>
                <w:bCs/>
              </w:rPr>
              <w:t>November</w:t>
            </w:r>
          </w:p>
        </w:tc>
      </w:tr>
      <w:tr w:rsidR="00666163" w:rsidRPr="00781175" w14:paraId="085380D0" w14:textId="77777777" w:rsidTr="007366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4" w:space="0" w:color="auto"/>
            </w:tcBorders>
            <w:hideMark/>
          </w:tcPr>
          <w:p w14:paraId="39C3DBC2" w14:textId="77777777" w:rsidR="00666163" w:rsidRPr="00781175" w:rsidRDefault="00666163" w:rsidP="00666163">
            <w:pPr>
              <w:ind w:left="0"/>
              <w:rPr>
                <w:rFonts w:asciiTheme="minorHAnsi" w:hAnsiTheme="minorHAnsi"/>
                <w:i/>
              </w:rPr>
            </w:pPr>
            <w:r w:rsidRPr="00781175">
              <w:rPr>
                <w:rFonts w:asciiTheme="minorHAnsi" w:hAnsiTheme="minorHAnsi"/>
                <w:i/>
              </w:rPr>
              <w:t>Project Timeline Schedule for Part III</w:t>
            </w:r>
          </w:p>
        </w:tc>
        <w:tc>
          <w:tcPr>
            <w:tcW w:w="3078" w:type="dxa"/>
            <w:tcBorders>
              <w:top w:val="single" w:sz="8" w:space="0" w:color="7BA0CD" w:themeColor="accent1" w:themeTint="BF"/>
              <w:bottom w:val="single" w:sz="4" w:space="0" w:color="auto"/>
              <w:right w:val="single" w:sz="8" w:space="0" w:color="7BA0CD" w:themeColor="accent1" w:themeTint="BF"/>
            </w:tcBorders>
            <w:hideMark/>
          </w:tcPr>
          <w:p w14:paraId="29D26AAF" w14:textId="77777777" w:rsidR="00666163" w:rsidRPr="00781175" w:rsidRDefault="00666163" w:rsidP="00666163">
            <w:pPr>
              <w:ind w:left="0"/>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781175">
              <w:rPr>
                <w:rFonts w:asciiTheme="minorHAnsi" w:hAnsiTheme="minorHAnsi"/>
                <w:b/>
                <w:i/>
              </w:rPr>
              <w:t>May-July 2015</w:t>
            </w:r>
          </w:p>
        </w:tc>
      </w:tr>
      <w:tr w:rsidR="00666163" w:rsidRPr="00781175" w14:paraId="5FEDCEE8" w14:textId="77777777" w:rsidTr="00736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4" w:space="0" w:color="auto"/>
              <w:left w:val="single" w:sz="8" w:space="0" w:color="7BA0CD" w:themeColor="accent1" w:themeTint="BF"/>
              <w:bottom w:val="single" w:sz="8" w:space="0" w:color="7BA0CD" w:themeColor="accent1" w:themeTint="BF"/>
            </w:tcBorders>
            <w:hideMark/>
          </w:tcPr>
          <w:p w14:paraId="068158C0"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Collect Information via Utilization Feedback Tool</w:t>
            </w:r>
          </w:p>
        </w:tc>
        <w:tc>
          <w:tcPr>
            <w:tcW w:w="3078" w:type="dxa"/>
            <w:tcBorders>
              <w:top w:val="single" w:sz="4" w:space="0" w:color="auto"/>
              <w:bottom w:val="single" w:sz="8" w:space="0" w:color="7BA0CD" w:themeColor="accent1" w:themeTint="BF"/>
              <w:right w:val="single" w:sz="8" w:space="0" w:color="7BA0CD" w:themeColor="accent1" w:themeTint="BF"/>
            </w:tcBorders>
            <w:hideMark/>
          </w:tcPr>
          <w:p w14:paraId="2B365F2B" w14:textId="77777777" w:rsidR="00666163" w:rsidRPr="00781175" w:rsidRDefault="00666163" w:rsidP="00666163">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1175">
              <w:rPr>
                <w:rFonts w:asciiTheme="minorHAnsi" w:hAnsiTheme="minorHAnsi"/>
              </w:rPr>
              <w:t>(3 weeks)</w:t>
            </w:r>
          </w:p>
        </w:tc>
      </w:tr>
      <w:tr w:rsidR="00666163" w:rsidRPr="00781175" w14:paraId="462A551F" w14:textId="77777777" w:rsidTr="007366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412795C3"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Download, clean, code, enter, and analyze data</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26A940DE" w14:textId="4F02163F" w:rsidR="00666163" w:rsidRPr="00781175" w:rsidRDefault="00666163" w:rsidP="00666163">
            <w:pPr>
              <w:ind w:left="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781175" w:rsidDel="00B5170B">
              <w:rPr>
                <w:rFonts w:asciiTheme="minorHAnsi" w:hAnsiTheme="minorHAnsi"/>
              </w:rPr>
              <w:t xml:space="preserve"> </w:t>
            </w:r>
            <w:r w:rsidRPr="00781175">
              <w:rPr>
                <w:rFonts w:asciiTheme="minorHAnsi" w:hAnsiTheme="minorHAnsi"/>
              </w:rPr>
              <w:t>(</w:t>
            </w:r>
            <w:r w:rsidR="0007529A">
              <w:rPr>
                <w:rFonts w:asciiTheme="minorHAnsi" w:hAnsiTheme="minorHAnsi"/>
              </w:rPr>
              <w:t>1</w:t>
            </w:r>
            <w:r w:rsidRPr="00781175">
              <w:rPr>
                <w:rFonts w:asciiTheme="minorHAnsi" w:hAnsiTheme="minorHAnsi"/>
              </w:rPr>
              <w:t xml:space="preserve"> week)</w:t>
            </w:r>
          </w:p>
        </w:tc>
      </w:tr>
      <w:tr w:rsidR="00666163" w:rsidRPr="00781175" w14:paraId="6F9692B1" w14:textId="77777777" w:rsidTr="00736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6110633F"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Prepare evaluation brief and presentation</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4CBC51AF" w14:textId="77777777" w:rsidR="00666163" w:rsidRPr="00781175" w:rsidRDefault="00666163" w:rsidP="00666163">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781175">
              <w:rPr>
                <w:rFonts w:asciiTheme="minorHAnsi" w:hAnsiTheme="minorHAnsi"/>
                <w:bCs/>
              </w:rPr>
              <w:t xml:space="preserve"> (3 weeks)</w:t>
            </w:r>
          </w:p>
        </w:tc>
      </w:tr>
      <w:tr w:rsidR="00666163" w:rsidRPr="00781175" w14:paraId="0C90BEF7" w14:textId="77777777" w:rsidTr="007366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top w:val="single" w:sz="8" w:space="0" w:color="7BA0CD" w:themeColor="accent1" w:themeTint="BF"/>
              <w:left w:val="single" w:sz="8" w:space="0" w:color="7BA0CD" w:themeColor="accent1" w:themeTint="BF"/>
              <w:bottom w:val="single" w:sz="8" w:space="0" w:color="7BA0CD" w:themeColor="accent1" w:themeTint="BF"/>
            </w:tcBorders>
            <w:hideMark/>
          </w:tcPr>
          <w:p w14:paraId="7E86949F" w14:textId="77777777" w:rsidR="00666163" w:rsidRPr="00781175" w:rsidRDefault="00666163" w:rsidP="00666163">
            <w:pPr>
              <w:pStyle w:val="ListParagraph"/>
              <w:numPr>
                <w:ilvl w:val="0"/>
                <w:numId w:val="32"/>
              </w:numPr>
              <w:rPr>
                <w:rFonts w:asciiTheme="minorHAnsi" w:hAnsiTheme="minorHAnsi"/>
                <w:b w:val="0"/>
              </w:rPr>
            </w:pPr>
            <w:r w:rsidRPr="00781175">
              <w:rPr>
                <w:rFonts w:asciiTheme="minorHAnsi" w:hAnsiTheme="minorHAnsi"/>
                <w:b w:val="0"/>
              </w:rPr>
              <w:t>Share evaluation products with SHB team</w:t>
            </w:r>
          </w:p>
        </w:tc>
        <w:tc>
          <w:tcPr>
            <w:tcW w:w="3078" w:type="dxa"/>
            <w:tcBorders>
              <w:top w:val="single" w:sz="8" w:space="0" w:color="7BA0CD" w:themeColor="accent1" w:themeTint="BF"/>
              <w:bottom w:val="single" w:sz="8" w:space="0" w:color="7BA0CD" w:themeColor="accent1" w:themeTint="BF"/>
              <w:right w:val="single" w:sz="8" w:space="0" w:color="7BA0CD" w:themeColor="accent1" w:themeTint="BF"/>
            </w:tcBorders>
            <w:hideMark/>
          </w:tcPr>
          <w:p w14:paraId="0C008F93" w14:textId="77777777" w:rsidR="00666163" w:rsidRPr="00781175" w:rsidRDefault="00666163" w:rsidP="00666163">
            <w:pPr>
              <w:ind w:left="0"/>
              <w:cnfStyle w:val="000000010000" w:firstRow="0" w:lastRow="0" w:firstColumn="0" w:lastColumn="0" w:oddVBand="0" w:evenVBand="0" w:oddHBand="0" w:evenHBand="1" w:firstRowFirstColumn="0" w:firstRowLastColumn="0" w:lastRowFirstColumn="0" w:lastRowLastColumn="0"/>
              <w:rPr>
                <w:rFonts w:asciiTheme="minorHAnsi" w:hAnsiTheme="minorHAnsi"/>
                <w:bCs/>
              </w:rPr>
            </w:pPr>
            <w:r w:rsidRPr="00781175">
              <w:rPr>
                <w:rFonts w:asciiTheme="minorHAnsi" w:hAnsiTheme="minorHAnsi"/>
                <w:bCs/>
              </w:rPr>
              <w:t xml:space="preserve">July </w:t>
            </w:r>
          </w:p>
        </w:tc>
      </w:tr>
    </w:tbl>
    <w:p w14:paraId="27FAC4ED" w14:textId="77777777" w:rsidR="00666163" w:rsidRPr="00E17769" w:rsidRDefault="00666163" w:rsidP="00666163"/>
    <w:p w14:paraId="5A617E9B" w14:textId="77777777" w:rsidR="00666163" w:rsidRPr="00E17769" w:rsidRDefault="00666163" w:rsidP="00666163"/>
    <w:p w14:paraId="0CE8F9EA" w14:textId="77777777" w:rsidR="00AD38E5" w:rsidRDefault="00AD38E5">
      <w:pPr>
        <w:tabs>
          <w:tab w:val="clear" w:pos="9360"/>
        </w:tabs>
        <w:spacing w:after="200"/>
        <w:ind w:left="0"/>
        <w:rPr>
          <w:b/>
        </w:rPr>
      </w:pPr>
      <w:r>
        <w:br w:type="page"/>
      </w:r>
    </w:p>
    <w:p w14:paraId="6942D739" w14:textId="2953BF92" w:rsidR="00666163" w:rsidRPr="00E17769" w:rsidRDefault="00666163" w:rsidP="00666163">
      <w:pPr>
        <w:pStyle w:val="Heading4"/>
      </w:pPr>
      <w:r w:rsidRPr="00E17769">
        <w:lastRenderedPageBreak/>
        <w:t>Reason(s) Display of OMB Expiration Date is Inappropriate</w:t>
      </w:r>
    </w:p>
    <w:p w14:paraId="44479A85" w14:textId="77777777" w:rsidR="00666163" w:rsidRPr="00E17769" w:rsidRDefault="00666163" w:rsidP="00666163">
      <w:r w:rsidRPr="00E17769">
        <w:t>We are requesting no exemption.</w:t>
      </w:r>
    </w:p>
    <w:p w14:paraId="09FFC0FA" w14:textId="77777777" w:rsidR="00666163" w:rsidRPr="00E17769" w:rsidRDefault="00666163" w:rsidP="00666163"/>
    <w:p w14:paraId="339AF66F" w14:textId="77777777" w:rsidR="00666163" w:rsidRPr="00E17769" w:rsidRDefault="00666163" w:rsidP="00666163">
      <w:pPr>
        <w:pStyle w:val="Heading4"/>
      </w:pPr>
      <w:r w:rsidRPr="00E17769">
        <w:t>Exceptions to Certification for Paperwork Reduction Act Submissions</w:t>
      </w:r>
    </w:p>
    <w:p w14:paraId="5AECE254" w14:textId="77777777" w:rsidR="00666163" w:rsidRPr="00E17769" w:rsidRDefault="00666163" w:rsidP="00666163">
      <w:r w:rsidRPr="00E17769">
        <w:t>There are no exceptions to the certification.  These activities comply with the requirements in 5 CFR 1320.9.</w:t>
      </w:r>
    </w:p>
    <w:p w14:paraId="4CB3A0D5" w14:textId="77777777" w:rsidR="00666163" w:rsidRPr="00E17769" w:rsidRDefault="00666163" w:rsidP="00666163"/>
    <w:p w14:paraId="222DEFEF" w14:textId="77777777" w:rsidR="00666163" w:rsidRPr="00E17769" w:rsidRDefault="00666163" w:rsidP="00666163"/>
    <w:p w14:paraId="575A7485" w14:textId="77777777" w:rsidR="00666163" w:rsidRPr="00E17769" w:rsidRDefault="00666163" w:rsidP="008977F1">
      <w:pPr>
        <w:pStyle w:val="Heading3"/>
        <w:ind w:left="360"/>
      </w:pPr>
      <w:r w:rsidRPr="00E17769">
        <w:t>LIST OF ATTACHMENTS – Section A</w:t>
      </w:r>
    </w:p>
    <w:p w14:paraId="44350435" w14:textId="77777777" w:rsidR="00666163" w:rsidRPr="00E17769" w:rsidRDefault="00666163" w:rsidP="008977F1">
      <w:pPr>
        <w:ind w:left="360"/>
      </w:pPr>
      <w:r w:rsidRPr="00E17769">
        <w:t>Note: Attachments are included as separate files as instructed.</w:t>
      </w:r>
    </w:p>
    <w:p w14:paraId="113F6957" w14:textId="6193FDA9" w:rsidR="007D6759" w:rsidRPr="007D6759" w:rsidRDefault="007D6759" w:rsidP="007D6759">
      <w:pPr>
        <w:tabs>
          <w:tab w:val="clear" w:pos="9360"/>
        </w:tabs>
        <w:autoSpaceDE w:val="0"/>
        <w:autoSpaceDN w:val="0"/>
        <w:adjustRightInd w:val="0"/>
        <w:spacing w:line="240" w:lineRule="auto"/>
        <w:ind w:left="0"/>
        <w:rPr>
          <w:rFonts w:ascii="Times New Roman" w:hAnsi="Times New Roman" w:cs="Times New Roman"/>
          <w:color w:val="000000"/>
          <w:sz w:val="24"/>
          <w:szCs w:val="24"/>
        </w:rPr>
      </w:pPr>
    </w:p>
    <w:p w14:paraId="177D011E" w14:textId="40D39A13" w:rsidR="007D6759" w:rsidRPr="007D6759" w:rsidRDefault="007D6759" w:rsidP="00666163">
      <w:pPr>
        <w:pStyle w:val="ListParagraph"/>
        <w:numPr>
          <w:ilvl w:val="0"/>
          <w:numId w:val="34"/>
        </w:numPr>
        <w:rPr>
          <w:b/>
        </w:rPr>
      </w:pPr>
      <w:r w:rsidRPr="007D6759">
        <w:rPr>
          <w:rFonts w:ascii="Times New Roman" w:hAnsi="Times New Roman" w:cs="Times New Roman"/>
          <w:b/>
          <w:color w:val="000000"/>
          <w:sz w:val="23"/>
          <w:szCs w:val="23"/>
        </w:rPr>
        <w:t xml:space="preserve">Child Nutrition Reauthorization 2010 </w:t>
      </w:r>
    </w:p>
    <w:p w14:paraId="2B5DA979" w14:textId="31A0A46E" w:rsidR="00666163" w:rsidRPr="00E17769" w:rsidRDefault="00666163" w:rsidP="00666163">
      <w:pPr>
        <w:pStyle w:val="ListParagraph"/>
        <w:numPr>
          <w:ilvl w:val="0"/>
          <w:numId w:val="34"/>
        </w:numPr>
      </w:pPr>
      <w:r w:rsidRPr="00E17769">
        <w:rPr>
          <w:b/>
          <w:bCs/>
        </w:rPr>
        <w:t>Water Toolkit</w:t>
      </w:r>
    </w:p>
    <w:p w14:paraId="433B40CD" w14:textId="77777777" w:rsidR="00666163" w:rsidRPr="00E17769" w:rsidRDefault="00666163" w:rsidP="00666163">
      <w:pPr>
        <w:pStyle w:val="ListParagraph"/>
        <w:numPr>
          <w:ilvl w:val="0"/>
          <w:numId w:val="34"/>
        </w:numPr>
        <w:rPr>
          <w:b/>
        </w:rPr>
      </w:pPr>
      <w:r w:rsidRPr="00E17769">
        <w:rPr>
          <w:b/>
        </w:rPr>
        <w:t xml:space="preserve">Assessment Instrument: Word Version </w:t>
      </w:r>
    </w:p>
    <w:p w14:paraId="5331DB01" w14:textId="77777777" w:rsidR="00666163" w:rsidRPr="00E17769" w:rsidRDefault="00666163" w:rsidP="00666163">
      <w:pPr>
        <w:pStyle w:val="ListParagraph"/>
        <w:numPr>
          <w:ilvl w:val="0"/>
          <w:numId w:val="34"/>
        </w:numPr>
      </w:pPr>
      <w:r w:rsidRPr="00E17769">
        <w:rPr>
          <w:b/>
        </w:rPr>
        <w:t>Assessment Instrument:  Web version</w:t>
      </w:r>
    </w:p>
    <w:p w14:paraId="3AAB89BC" w14:textId="77777777" w:rsidR="00666163" w:rsidRPr="00E17769" w:rsidRDefault="00666163" w:rsidP="00666163">
      <w:pPr>
        <w:pStyle w:val="ListParagraph"/>
        <w:numPr>
          <w:ilvl w:val="0"/>
          <w:numId w:val="34"/>
        </w:numPr>
        <w:rPr>
          <w:b/>
        </w:rPr>
      </w:pPr>
      <w:r w:rsidRPr="00E17769">
        <w:rPr>
          <w:b/>
        </w:rPr>
        <w:t>Feedback Tool: Word Version</w:t>
      </w:r>
    </w:p>
    <w:p w14:paraId="61CFB900" w14:textId="77777777" w:rsidR="00666163" w:rsidRPr="00E17769" w:rsidRDefault="00666163" w:rsidP="00666163">
      <w:pPr>
        <w:pStyle w:val="ListParagraph"/>
        <w:numPr>
          <w:ilvl w:val="0"/>
          <w:numId w:val="34"/>
        </w:numPr>
      </w:pPr>
      <w:r w:rsidRPr="00E17769">
        <w:rPr>
          <w:b/>
        </w:rPr>
        <w:t>Feedback Tool: Web version</w:t>
      </w:r>
    </w:p>
    <w:p w14:paraId="0A80C8D1" w14:textId="376D3189" w:rsidR="00666163" w:rsidRPr="00E17769" w:rsidRDefault="00666163" w:rsidP="007B0B94">
      <w:pPr>
        <w:ind w:left="0"/>
      </w:pPr>
    </w:p>
    <w:p w14:paraId="09A4BA4B" w14:textId="77777777" w:rsidR="00666163" w:rsidRDefault="00666163" w:rsidP="008977F1">
      <w:pPr>
        <w:spacing w:line="240" w:lineRule="auto"/>
        <w:ind w:left="360"/>
        <w:rPr>
          <w:b/>
          <w:sz w:val="28"/>
          <w:szCs w:val="28"/>
        </w:rPr>
      </w:pPr>
      <w:r w:rsidRPr="00E17769">
        <w:rPr>
          <w:b/>
          <w:sz w:val="28"/>
          <w:szCs w:val="28"/>
        </w:rPr>
        <w:t xml:space="preserve">REFERENCE LIST </w:t>
      </w:r>
    </w:p>
    <w:p w14:paraId="4C07AF09" w14:textId="77777777" w:rsidR="005D4100" w:rsidRPr="00254F95" w:rsidRDefault="005D4100"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Centers for Disease Control and Prevention (CDC). "National Public Health Performance Standards Program (NPHPSP): 10 Essential Public Health Services." Available at http://www.cdc.gov/nphpsp/essentialservices.html. Accessed on 8/14/14.</w:t>
      </w:r>
    </w:p>
    <w:p w14:paraId="764DE2F0" w14:textId="5DD2C834" w:rsidR="00666163" w:rsidRPr="00254F95" w:rsidRDefault="005D4100"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 </w:t>
      </w:r>
      <w:r w:rsidR="00666163" w:rsidRPr="00254F95">
        <w:rPr>
          <w:rFonts w:cs="Times New Roman"/>
          <w:color w:val="000000"/>
        </w:rPr>
        <w:t xml:space="preserve">Kaushik A, Mullee MA, Bryant TN, Hill CM. A study of the association between children’s access to drinking water in primary schools and their fluid intake: can water be ‘cool’ in school? </w:t>
      </w:r>
      <w:r w:rsidR="00666163" w:rsidRPr="00254F95">
        <w:rPr>
          <w:rFonts w:cs="Times New Roman"/>
          <w:i/>
          <w:iCs/>
          <w:color w:val="000000"/>
        </w:rPr>
        <w:t xml:space="preserve">Child Care Health Dev. </w:t>
      </w:r>
      <w:r w:rsidR="00666163" w:rsidRPr="00254F95">
        <w:rPr>
          <w:rFonts w:cs="Times New Roman"/>
          <w:color w:val="000000"/>
        </w:rPr>
        <w:t xml:space="preserve">2007;33:409-415. </w:t>
      </w:r>
    </w:p>
    <w:p w14:paraId="2507F97D"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Muckelbauer R, Libuda L, Clausen K, Toschke AM, Reinehr T, Kersting M. Promotion and provision of drinking water in schools for overweight prevention: randomized, controlled cluster trial. </w:t>
      </w:r>
      <w:r w:rsidRPr="00254F95">
        <w:rPr>
          <w:rFonts w:cs="Times New Roman"/>
          <w:i/>
          <w:iCs/>
          <w:color w:val="000000"/>
        </w:rPr>
        <w:t xml:space="preserve">Pediatrics. </w:t>
      </w:r>
      <w:r w:rsidRPr="00254F95">
        <w:rPr>
          <w:rFonts w:cs="Times New Roman"/>
          <w:color w:val="000000"/>
        </w:rPr>
        <w:t xml:space="preserve">2009;123:e661-e667. </w:t>
      </w:r>
    </w:p>
    <w:p w14:paraId="3DFB0441"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Wang Y C, Ludwig DS, Sonneville K, Gortmaker SL. Impact of change in sweetened caloric beverage consumption on energy intake among children and adolescents. </w:t>
      </w:r>
      <w:r w:rsidRPr="00254F95">
        <w:rPr>
          <w:rFonts w:cs="Times New Roman"/>
          <w:i/>
          <w:iCs/>
          <w:color w:val="000000"/>
        </w:rPr>
        <w:t>Arch Pediatr Adolesc Med</w:t>
      </w:r>
      <w:r w:rsidRPr="00254F95">
        <w:rPr>
          <w:rFonts w:cs="Times New Roman"/>
          <w:color w:val="000000"/>
        </w:rPr>
        <w:t xml:space="preserve">. 2009; 163(4):336-343. </w:t>
      </w:r>
    </w:p>
    <w:p w14:paraId="61DF1544"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Popkin BM, D’Anci KE, Rosenberg IH. Water, hydration, and health. </w:t>
      </w:r>
      <w:r w:rsidRPr="00254F95">
        <w:rPr>
          <w:rFonts w:cs="Times New Roman"/>
          <w:i/>
          <w:iCs/>
          <w:color w:val="000000"/>
        </w:rPr>
        <w:t xml:space="preserve">Nutr Rev. </w:t>
      </w:r>
      <w:r w:rsidRPr="00254F95">
        <w:rPr>
          <w:rFonts w:cs="Times New Roman"/>
          <w:color w:val="000000"/>
        </w:rPr>
        <w:t xml:space="preserve">2010;68(8):439-458. </w:t>
      </w:r>
    </w:p>
    <w:p w14:paraId="463FC1DF"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Kempton MJ, Ettinger U, Foster R, et al. Dehydration affects brain structure and function in healthy adolescents. </w:t>
      </w:r>
      <w:r w:rsidRPr="00254F95">
        <w:rPr>
          <w:rFonts w:cs="Times New Roman"/>
          <w:i/>
          <w:iCs/>
          <w:color w:val="000000"/>
        </w:rPr>
        <w:t xml:space="preserve">Hum Brain Mapp. </w:t>
      </w:r>
      <w:r w:rsidRPr="00254F95">
        <w:rPr>
          <w:rFonts w:cs="Times New Roman"/>
          <w:color w:val="000000"/>
        </w:rPr>
        <w:t xml:space="preserve">2011;32:71-79. </w:t>
      </w:r>
    </w:p>
    <w:p w14:paraId="16FD5EA2"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Edmonds CJ, Jeffes B. Does having a drink help you think? 6-7-year-old children show improvements in cognitive performance from baseline to test after having a drink of water. </w:t>
      </w:r>
      <w:r w:rsidRPr="00254F95">
        <w:rPr>
          <w:rFonts w:cs="Times New Roman"/>
          <w:i/>
          <w:iCs/>
          <w:color w:val="000000"/>
        </w:rPr>
        <w:t xml:space="preserve">Appetite. </w:t>
      </w:r>
      <w:r w:rsidRPr="00254F95">
        <w:rPr>
          <w:rFonts w:cs="Times New Roman"/>
          <w:color w:val="000000"/>
        </w:rPr>
        <w:t xml:space="preserve">2009;53:469-472. </w:t>
      </w:r>
    </w:p>
    <w:p w14:paraId="11241F6E"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Edmonds CJ, Burford D. Should children drink more water? The effects of drinking water on cognition in children. </w:t>
      </w:r>
      <w:r w:rsidRPr="00254F95">
        <w:rPr>
          <w:rFonts w:cs="Times New Roman"/>
          <w:i/>
          <w:iCs/>
          <w:color w:val="000000"/>
        </w:rPr>
        <w:t xml:space="preserve">Appetite. </w:t>
      </w:r>
      <w:r w:rsidRPr="00254F95">
        <w:rPr>
          <w:rFonts w:cs="Times New Roman"/>
          <w:color w:val="000000"/>
        </w:rPr>
        <w:t xml:space="preserve">2009;52:776-779. </w:t>
      </w:r>
    </w:p>
    <w:p w14:paraId="31D689BE"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Community Services Task Force. Preventing Dental Caries: Community Water Fluoridation. </w:t>
      </w:r>
      <w:r w:rsidRPr="00254F95">
        <w:rPr>
          <w:rFonts w:cs="Times New Roman"/>
          <w:color w:val="000000"/>
          <w:u w:val="single"/>
        </w:rPr>
        <w:t>http://www.thecommunityguide.org/oral/fluoridation.html</w:t>
      </w:r>
      <w:r w:rsidRPr="00254F95">
        <w:rPr>
          <w:rFonts w:cs="Times New Roman"/>
          <w:color w:val="000000"/>
        </w:rPr>
        <w:t>. Accessed May 1, 2014.</w:t>
      </w:r>
    </w:p>
    <w:p w14:paraId="0E6EFC24"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lastRenderedPageBreak/>
        <w:t xml:space="preserve">Benton D, Burgess N. The effect of the consumption of water on the memory and attention of children. </w:t>
      </w:r>
      <w:r w:rsidRPr="00254F95">
        <w:rPr>
          <w:rFonts w:cs="Times New Roman"/>
          <w:i/>
          <w:iCs/>
          <w:color w:val="000000"/>
        </w:rPr>
        <w:t xml:space="preserve">Appetite. </w:t>
      </w:r>
      <w:r w:rsidRPr="00254F95">
        <w:rPr>
          <w:rFonts w:cs="Times New Roman"/>
          <w:color w:val="000000"/>
        </w:rPr>
        <w:t xml:space="preserve">2009;53:143-146. </w:t>
      </w:r>
    </w:p>
    <w:p w14:paraId="52CBBACF"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Institute of Medicine. </w:t>
      </w:r>
      <w:r w:rsidRPr="00254F95">
        <w:rPr>
          <w:rFonts w:cs="Times New Roman"/>
          <w:i/>
          <w:iCs/>
          <w:color w:val="000000"/>
        </w:rPr>
        <w:t>Nutrition Standards for Foods in Schools: Leading the Way Toward Healthier Youth</w:t>
      </w:r>
      <w:r w:rsidRPr="00254F95">
        <w:rPr>
          <w:rFonts w:cs="Times New Roman"/>
          <w:color w:val="000000"/>
        </w:rPr>
        <w:t xml:space="preserve">. Washington, DC: National Academies Press; 2007. </w:t>
      </w:r>
    </w:p>
    <w:p w14:paraId="6CCA66D8" w14:textId="77777777" w:rsidR="00666163" w:rsidRPr="00254F95" w:rsidRDefault="00666163"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Centers for Disease Control and Prevention. School health guidelines to promote healthy eating and physical activity. </w:t>
      </w:r>
      <w:r w:rsidRPr="00254F95">
        <w:rPr>
          <w:rFonts w:cs="Times New Roman"/>
          <w:i/>
          <w:iCs/>
          <w:color w:val="000000"/>
        </w:rPr>
        <w:t>MMWR Morb Mortal Wkly Rep</w:t>
      </w:r>
      <w:r w:rsidRPr="00254F95">
        <w:rPr>
          <w:rFonts w:cs="Times New Roman"/>
          <w:color w:val="000000"/>
        </w:rPr>
        <w:t xml:space="preserve">. 2011;60(5). </w:t>
      </w:r>
    </w:p>
    <w:p w14:paraId="2BD86FE5" w14:textId="77777777" w:rsidR="00666163" w:rsidRPr="00254F95" w:rsidRDefault="00666163" w:rsidP="00254F95">
      <w:pPr>
        <w:pStyle w:val="ListParagraph"/>
        <w:numPr>
          <w:ilvl w:val="0"/>
          <w:numId w:val="35"/>
        </w:numPr>
        <w:tabs>
          <w:tab w:val="clear" w:pos="9360"/>
        </w:tabs>
        <w:autoSpaceDE w:val="0"/>
        <w:autoSpaceDN w:val="0"/>
        <w:adjustRightInd w:val="0"/>
        <w:spacing w:before="40" w:line="240" w:lineRule="auto"/>
        <w:contextualSpacing w:val="0"/>
        <w:rPr>
          <w:rFonts w:cs="Times New Roman"/>
          <w:color w:val="000000"/>
        </w:rPr>
      </w:pPr>
      <w:r w:rsidRPr="00254F95">
        <w:rPr>
          <w:rFonts w:cs="Times New Roman"/>
          <w:color w:val="000000"/>
        </w:rPr>
        <w:t xml:space="preserve">Alliance for a Healthier Generation Healthy Schools Program. </w:t>
      </w:r>
      <w:r w:rsidRPr="00254F95">
        <w:rPr>
          <w:rFonts w:cs="Times New Roman"/>
          <w:color w:val="000000"/>
          <w:u w:val="single"/>
        </w:rPr>
        <w:t>https://schools.healthiergeneration.org</w:t>
      </w:r>
      <w:r w:rsidRPr="00254F95">
        <w:rPr>
          <w:rFonts w:cs="Times New Roman"/>
          <w:color w:val="000000"/>
        </w:rPr>
        <w:t>. Accessed May 1, 2014.</w:t>
      </w:r>
    </w:p>
    <w:p w14:paraId="4B3ADF2E" w14:textId="77777777" w:rsidR="008A7AF8" w:rsidRPr="00254F95" w:rsidRDefault="008A7AF8"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US Dept of Agriculture. Healthier US School Challenge. </w:t>
      </w:r>
      <w:r w:rsidRPr="00254F95">
        <w:rPr>
          <w:rFonts w:cs="Times New Roman"/>
          <w:color w:val="000000"/>
          <w:u w:val="single"/>
        </w:rPr>
        <w:t>http://teamnutrition.usda.gov/healthierUS/index.html</w:t>
      </w:r>
      <w:r w:rsidRPr="00254F95">
        <w:rPr>
          <w:rFonts w:cs="Times New Roman"/>
          <w:color w:val="000000"/>
        </w:rPr>
        <w:t>. Accessed May 1, 2014.</w:t>
      </w:r>
    </w:p>
    <w:p w14:paraId="2C90C779" w14:textId="77777777" w:rsidR="008A7AF8" w:rsidRPr="00254F95" w:rsidRDefault="008A7AF8" w:rsidP="00254F95">
      <w:pPr>
        <w:pStyle w:val="ListParagraph"/>
        <w:numPr>
          <w:ilvl w:val="0"/>
          <w:numId w:val="35"/>
        </w:numPr>
        <w:tabs>
          <w:tab w:val="clear" w:pos="9360"/>
        </w:tabs>
        <w:autoSpaceDE w:val="0"/>
        <w:autoSpaceDN w:val="0"/>
        <w:adjustRightInd w:val="0"/>
        <w:spacing w:before="40" w:line="240" w:lineRule="auto"/>
        <w:contextualSpacing w:val="0"/>
        <w:rPr>
          <w:rFonts w:cs="Times New Roman"/>
          <w:color w:val="000000"/>
        </w:rPr>
      </w:pPr>
      <w:r w:rsidRPr="00254F95">
        <w:rPr>
          <w:rFonts w:cs="Times New Roman"/>
          <w:color w:val="000000"/>
        </w:rPr>
        <w:t xml:space="preserve">American Academy of Pediatrics. Committee on Nutrition and the Council on Sports Medicine and Fitness. Sports drinks and energy drinks for children and adolescents: are they appropriate? </w:t>
      </w:r>
      <w:r w:rsidRPr="00254F95">
        <w:rPr>
          <w:rFonts w:cs="Times New Roman"/>
          <w:i/>
          <w:iCs/>
          <w:color w:val="000000"/>
        </w:rPr>
        <w:t xml:space="preserve">Pediatrics. </w:t>
      </w:r>
      <w:r w:rsidRPr="00254F95">
        <w:rPr>
          <w:rFonts w:cs="Times New Roman"/>
          <w:color w:val="000000"/>
        </w:rPr>
        <w:t xml:space="preserve">2011;127:1182-1189. </w:t>
      </w:r>
    </w:p>
    <w:p w14:paraId="494125AD" w14:textId="77777777" w:rsidR="008A7AF8" w:rsidRPr="00254F95" w:rsidRDefault="008A7AF8"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National School Lunch Program and School Breakfast Program: Nutrition Standards for All Foods Sold in School as Required by the Healthy, Hunger-Free Kids Act of 2010, 7 CFR § 210.10(a)(1). </w:t>
      </w:r>
      <w:r w:rsidRPr="00254F95">
        <w:rPr>
          <w:rFonts w:cs="Times New Roman"/>
          <w:color w:val="000000"/>
          <w:u w:val="single"/>
        </w:rPr>
        <w:t>http://www.gpo.gov/fdsys/pkg/FR-2013-06-28/pdf/2013-15249.pdf</w:t>
      </w:r>
      <w:r w:rsidRPr="00254F95">
        <w:rPr>
          <w:rFonts w:cs="Times New Roman"/>
          <w:color w:val="000000"/>
        </w:rPr>
        <w:t>. Accessed May 1, 2014.</w:t>
      </w:r>
    </w:p>
    <w:p w14:paraId="634F4AF1" w14:textId="77777777" w:rsidR="008A7AF8" w:rsidRPr="00254F95" w:rsidRDefault="008A7AF8" w:rsidP="00254F95">
      <w:pPr>
        <w:pStyle w:val="ListParagraph"/>
        <w:numPr>
          <w:ilvl w:val="0"/>
          <w:numId w:val="35"/>
        </w:numPr>
        <w:tabs>
          <w:tab w:val="clear" w:pos="9360"/>
        </w:tabs>
        <w:autoSpaceDE w:val="0"/>
        <w:autoSpaceDN w:val="0"/>
        <w:adjustRightInd w:val="0"/>
        <w:spacing w:before="40" w:after="131" w:line="240" w:lineRule="auto"/>
        <w:contextualSpacing w:val="0"/>
        <w:rPr>
          <w:rFonts w:cs="Times New Roman"/>
          <w:color w:val="000000"/>
        </w:rPr>
      </w:pPr>
      <w:r w:rsidRPr="00254F95">
        <w:rPr>
          <w:rFonts w:cs="Times New Roman"/>
          <w:color w:val="000000"/>
        </w:rPr>
        <w:t xml:space="preserve">US Dept of Agriculture. SP 28-2011 Revised Child Nutrition Reauthorization 2010: Water Availability During National School Lunch Program Meal Service-Revised. </w:t>
      </w:r>
      <w:r w:rsidRPr="00254F95">
        <w:rPr>
          <w:rFonts w:cs="Times New Roman"/>
          <w:color w:val="000000"/>
          <w:u w:val="single"/>
        </w:rPr>
        <w:t>http://www.fns.usda.gov/sites/default/files/SP28-2011_osr.pdf</w:t>
      </w:r>
      <w:r w:rsidRPr="00254F95">
        <w:rPr>
          <w:rFonts w:cs="Times New Roman"/>
          <w:color w:val="000000"/>
        </w:rPr>
        <w:t xml:space="preserve">. Accessed May 1, 2014. </w:t>
      </w:r>
    </w:p>
    <w:p w14:paraId="5EFA1EC5" w14:textId="1BA142B7" w:rsidR="00666163" w:rsidRPr="00254F95" w:rsidRDefault="008A7AF8" w:rsidP="00254F95">
      <w:pPr>
        <w:pStyle w:val="ListParagraph"/>
        <w:numPr>
          <w:ilvl w:val="0"/>
          <w:numId w:val="35"/>
        </w:numPr>
        <w:tabs>
          <w:tab w:val="clear" w:pos="9360"/>
        </w:tabs>
        <w:autoSpaceDE w:val="0"/>
        <w:autoSpaceDN w:val="0"/>
        <w:adjustRightInd w:val="0"/>
        <w:spacing w:before="40" w:line="240" w:lineRule="auto"/>
        <w:contextualSpacing w:val="0"/>
        <w:rPr>
          <w:rFonts w:cs="Times New Roman"/>
          <w:color w:val="000000"/>
        </w:rPr>
      </w:pPr>
      <w:r w:rsidRPr="00254F95">
        <w:rPr>
          <w:rFonts w:cs="Times New Roman"/>
          <w:color w:val="000000"/>
        </w:rPr>
        <w:t xml:space="preserve">Cradock AL, Wilking CL, Olliges SA, Gortmaker SL. Getting back on tap: the policy context and cost of ensuring access to low-cost drinking water in Massachusetts schools. </w:t>
      </w:r>
      <w:r w:rsidRPr="00254F95">
        <w:rPr>
          <w:rFonts w:cs="Times New Roman"/>
          <w:i/>
          <w:iCs/>
          <w:color w:val="000000"/>
        </w:rPr>
        <w:t xml:space="preserve">Am J Prev Med. </w:t>
      </w:r>
      <w:r w:rsidRPr="00254F95">
        <w:rPr>
          <w:rFonts w:cs="Times New Roman"/>
          <w:color w:val="000000"/>
        </w:rPr>
        <w:t xml:space="preserve">2012;43(3S2):S95-S101. </w:t>
      </w:r>
    </w:p>
    <w:p w14:paraId="21E72C5A" w14:textId="2FC4D23F" w:rsidR="00CC7188" w:rsidRPr="00E17769" w:rsidRDefault="00CC7188" w:rsidP="00666163">
      <w:pPr>
        <w:pStyle w:val="Heading1"/>
        <w:ind w:left="0"/>
        <w:rPr>
          <w:b w:val="0"/>
          <w:sz w:val="28"/>
          <w:szCs w:val="28"/>
        </w:rPr>
      </w:pPr>
    </w:p>
    <w:sectPr w:rsidR="00CC7188" w:rsidRPr="00E17769"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4990A" w14:textId="77777777" w:rsidR="00E94D14" w:rsidRDefault="00E94D14" w:rsidP="007D6163">
      <w:r>
        <w:separator/>
      </w:r>
    </w:p>
    <w:p w14:paraId="32EFC111" w14:textId="77777777" w:rsidR="00E94D14" w:rsidRDefault="00E94D14" w:rsidP="007D6163"/>
  </w:endnote>
  <w:endnote w:type="continuationSeparator" w:id="0">
    <w:p w14:paraId="35DE7523" w14:textId="77777777" w:rsidR="00E94D14" w:rsidRDefault="00E94D14" w:rsidP="007D6163">
      <w:r>
        <w:continuationSeparator/>
      </w:r>
    </w:p>
    <w:p w14:paraId="32409117" w14:textId="77777777" w:rsidR="00E94D14" w:rsidRDefault="00E94D14"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21E72C92" w14:textId="5BFFED8A" w:rsidR="00D40F41" w:rsidRDefault="00D40F41" w:rsidP="008977F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67474">
              <w:rPr>
                <w:b/>
                <w:noProof/>
              </w:rPr>
              <w:t>2</w:t>
            </w:r>
            <w:r>
              <w:rPr>
                <w:b/>
                <w:sz w:val="24"/>
                <w:szCs w:val="24"/>
              </w:rPr>
              <w:fldChar w:fldCharType="end"/>
            </w:r>
            <w:r>
              <w:t xml:space="preserve"> of </w:t>
            </w:r>
            <w:r w:rsidR="008977F1">
              <w:rPr>
                <w:b/>
                <w:szCs w:val="24"/>
              </w:rPr>
              <w:t>13</w:t>
            </w:r>
          </w:p>
        </w:sdtContent>
      </w:sdt>
    </w:sdtContent>
  </w:sdt>
  <w:p w14:paraId="21E72C93" w14:textId="77777777" w:rsidR="00D40F41" w:rsidRDefault="00D40F41" w:rsidP="007D6163">
    <w:pPr>
      <w:pStyle w:val="Footer"/>
    </w:pPr>
  </w:p>
  <w:p w14:paraId="21E72C94" w14:textId="77777777" w:rsidR="00D40F41" w:rsidRDefault="00D40F41"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D2265" w14:textId="77777777" w:rsidR="00E94D14" w:rsidRDefault="00E94D14" w:rsidP="007D6163">
      <w:r>
        <w:separator/>
      </w:r>
    </w:p>
    <w:p w14:paraId="279D63F2" w14:textId="77777777" w:rsidR="00E94D14" w:rsidRDefault="00E94D14" w:rsidP="007D6163"/>
  </w:footnote>
  <w:footnote w:type="continuationSeparator" w:id="0">
    <w:p w14:paraId="6BF3F015" w14:textId="77777777" w:rsidR="00E94D14" w:rsidRDefault="00E94D14" w:rsidP="007D6163">
      <w:r>
        <w:continuationSeparator/>
      </w:r>
    </w:p>
    <w:p w14:paraId="084E408E" w14:textId="77777777" w:rsidR="00E94D14" w:rsidRDefault="00E94D14"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72C90" w14:textId="77777777" w:rsidR="00D40F41" w:rsidRPr="00716F94" w:rsidRDefault="00D40F41" w:rsidP="007D6163">
    <w:pPr>
      <w:pStyle w:val="Header"/>
      <w:rPr>
        <w:color w:val="0033CC"/>
      </w:rPr>
    </w:pPr>
    <w:r>
      <w:tab/>
    </w:r>
  </w:p>
  <w:p w14:paraId="21E72C91" w14:textId="77777777" w:rsidR="00D40F41" w:rsidRDefault="00D40F41"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E508D"/>
    <w:multiLevelType w:val="hybridMultilevel"/>
    <w:tmpl w:val="6A34C0F6"/>
    <w:lvl w:ilvl="0" w:tplc="E9D67710">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2A4CFA"/>
    <w:multiLevelType w:val="hybridMultilevel"/>
    <w:tmpl w:val="4F48154C"/>
    <w:lvl w:ilvl="0" w:tplc="62E8B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CA5966"/>
    <w:multiLevelType w:val="hybridMultilevel"/>
    <w:tmpl w:val="F18E7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4A0FE4"/>
    <w:multiLevelType w:val="hybridMultilevel"/>
    <w:tmpl w:val="9DEC0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3D5760"/>
    <w:multiLevelType w:val="hybridMultilevel"/>
    <w:tmpl w:val="0EAC2ED8"/>
    <w:lvl w:ilvl="0" w:tplc="B73030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F0FA1"/>
    <w:multiLevelType w:val="hybridMultilevel"/>
    <w:tmpl w:val="A488907C"/>
    <w:lvl w:ilvl="0" w:tplc="701A0232">
      <w:start w:val="1"/>
      <w:numFmt w:val="decimal"/>
      <w:pStyle w:val="Heading4"/>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CF5EB7"/>
    <w:multiLevelType w:val="hybridMultilevel"/>
    <w:tmpl w:val="2460EEEA"/>
    <w:lvl w:ilvl="0" w:tplc="A3685BB2">
      <w:start w:val="3"/>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8436ED9"/>
    <w:multiLevelType w:val="hybridMultilevel"/>
    <w:tmpl w:val="AF7CA142"/>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0B7FC0"/>
    <w:multiLevelType w:val="hybridMultilevel"/>
    <w:tmpl w:val="B8C010B6"/>
    <w:lvl w:ilvl="0" w:tplc="A57E467E">
      <w:start w:val="1"/>
      <w:numFmt w:val="decimal"/>
      <w:lvlText w:val="%1)"/>
      <w:lvlJc w:val="left"/>
      <w:pPr>
        <w:ind w:left="1080" w:hanging="360"/>
      </w:pPr>
      <w:rPr>
        <w:rFonts w:asciiTheme="majorHAnsi" w:hAnsiTheme="majorHAnsi" w:cstheme="minorBid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52214F"/>
    <w:multiLevelType w:val="hybridMultilevel"/>
    <w:tmpl w:val="B89A94B2"/>
    <w:lvl w:ilvl="0" w:tplc="14E61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82A14"/>
    <w:multiLevelType w:val="hybridMultilevel"/>
    <w:tmpl w:val="7FA43B28"/>
    <w:lvl w:ilvl="0" w:tplc="D9BC9B6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CD77C6E"/>
    <w:multiLevelType w:val="hybridMultilevel"/>
    <w:tmpl w:val="CBB0DCB2"/>
    <w:lvl w:ilvl="0" w:tplc="31CCBA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F114B9D"/>
    <w:multiLevelType w:val="hybridMultilevel"/>
    <w:tmpl w:val="B8C010B6"/>
    <w:lvl w:ilvl="0" w:tplc="A57E467E">
      <w:start w:val="1"/>
      <w:numFmt w:val="decimal"/>
      <w:lvlText w:val="%1)"/>
      <w:lvlJc w:val="left"/>
      <w:pPr>
        <w:ind w:left="1080" w:hanging="360"/>
      </w:pPr>
      <w:rPr>
        <w:rFonts w:asciiTheme="majorHAnsi" w:hAnsiTheme="majorHAnsi" w:cstheme="minorBid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675A14"/>
    <w:multiLevelType w:val="hybridMultilevel"/>
    <w:tmpl w:val="60563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554152"/>
    <w:multiLevelType w:val="hybridMultilevel"/>
    <w:tmpl w:val="6446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09F441B"/>
    <w:multiLevelType w:val="hybridMultilevel"/>
    <w:tmpl w:val="0D4A26B8"/>
    <w:lvl w:ilvl="0" w:tplc="D9BC9B6C">
      <w:numFmt w:val="bullet"/>
      <w:lvlText w:val="•"/>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277DF9"/>
    <w:multiLevelType w:val="hybridMultilevel"/>
    <w:tmpl w:val="0DCA6A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40"/>
  </w:num>
  <w:num w:numId="4">
    <w:abstractNumId w:val="14"/>
  </w:num>
  <w:num w:numId="5">
    <w:abstractNumId w:val="23"/>
  </w:num>
  <w:num w:numId="6">
    <w:abstractNumId w:val="11"/>
  </w:num>
  <w:num w:numId="7">
    <w:abstractNumId w:val="0"/>
  </w:num>
  <w:num w:numId="8">
    <w:abstractNumId w:val="7"/>
  </w:num>
  <w:num w:numId="9">
    <w:abstractNumId w:val="12"/>
  </w:num>
  <w:num w:numId="10">
    <w:abstractNumId w:val="27"/>
  </w:num>
  <w:num w:numId="11">
    <w:abstractNumId w:val="2"/>
  </w:num>
  <w:num w:numId="12">
    <w:abstractNumId w:val="39"/>
  </w:num>
  <w:num w:numId="13">
    <w:abstractNumId w:val="9"/>
  </w:num>
  <w:num w:numId="14">
    <w:abstractNumId w:val="3"/>
  </w:num>
  <w:num w:numId="15">
    <w:abstractNumId w:val="31"/>
  </w:num>
  <w:num w:numId="16">
    <w:abstractNumId w:val="34"/>
  </w:num>
  <w:num w:numId="17">
    <w:abstractNumId w:val="37"/>
  </w:num>
  <w:num w:numId="18">
    <w:abstractNumId w:val="16"/>
  </w:num>
  <w:num w:numId="19">
    <w:abstractNumId w:val="41"/>
  </w:num>
  <w:num w:numId="20">
    <w:abstractNumId w:val="25"/>
  </w:num>
  <w:num w:numId="21">
    <w:abstractNumId w:val="30"/>
  </w:num>
  <w:num w:numId="22">
    <w:abstractNumId w:val="24"/>
  </w:num>
  <w:num w:numId="23">
    <w:abstractNumId w:val="8"/>
  </w:num>
  <w:num w:numId="24">
    <w:abstractNumId w:val="33"/>
  </w:num>
  <w:num w:numId="25">
    <w:abstractNumId w:val="18"/>
  </w:num>
  <w:num w:numId="26">
    <w:abstractNumId w:val="29"/>
  </w:num>
  <w:num w:numId="27">
    <w:abstractNumId w:val="21"/>
  </w:num>
  <w:num w:numId="28">
    <w:abstractNumId w:val="35"/>
  </w:num>
  <w:num w:numId="29">
    <w:abstractNumId w:val="32"/>
  </w:num>
  <w:num w:numId="30">
    <w:abstractNumId w:val="15"/>
  </w:num>
  <w:num w:numId="31">
    <w:abstractNumId w:val="4"/>
  </w:num>
  <w:num w:numId="32">
    <w:abstractNumId w:val="28"/>
  </w:num>
  <w:num w:numId="33">
    <w:abstractNumId w:val="38"/>
  </w:num>
  <w:num w:numId="34">
    <w:abstractNumId w:val="20"/>
  </w:num>
  <w:num w:numId="35">
    <w:abstractNumId w:val="6"/>
  </w:num>
  <w:num w:numId="36">
    <w:abstractNumId w:val="5"/>
  </w:num>
  <w:num w:numId="37">
    <w:abstractNumId w:val="22"/>
  </w:num>
  <w:num w:numId="38">
    <w:abstractNumId w:val="10"/>
  </w:num>
  <w:num w:numId="39">
    <w:abstractNumId w:val="13"/>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E2B"/>
    <w:rsid w:val="000023BC"/>
    <w:rsid w:val="00011A98"/>
    <w:rsid w:val="00011F8D"/>
    <w:rsid w:val="000130B4"/>
    <w:rsid w:val="00014361"/>
    <w:rsid w:val="00014992"/>
    <w:rsid w:val="000221DB"/>
    <w:rsid w:val="00024011"/>
    <w:rsid w:val="00037D45"/>
    <w:rsid w:val="00040611"/>
    <w:rsid w:val="0004305C"/>
    <w:rsid w:val="000474FB"/>
    <w:rsid w:val="00053A92"/>
    <w:rsid w:val="00054839"/>
    <w:rsid w:val="00055DAE"/>
    <w:rsid w:val="00057F36"/>
    <w:rsid w:val="000671CE"/>
    <w:rsid w:val="0007529A"/>
    <w:rsid w:val="000848B1"/>
    <w:rsid w:val="000903C8"/>
    <w:rsid w:val="000A1F30"/>
    <w:rsid w:val="000A2D0C"/>
    <w:rsid w:val="000A71DF"/>
    <w:rsid w:val="000B0962"/>
    <w:rsid w:val="000B2CBC"/>
    <w:rsid w:val="000C3D73"/>
    <w:rsid w:val="000D06F2"/>
    <w:rsid w:val="000E6577"/>
    <w:rsid w:val="000E7A19"/>
    <w:rsid w:val="00104A1B"/>
    <w:rsid w:val="001164A2"/>
    <w:rsid w:val="001177DD"/>
    <w:rsid w:val="0012366E"/>
    <w:rsid w:val="00135334"/>
    <w:rsid w:val="001412D4"/>
    <w:rsid w:val="00144531"/>
    <w:rsid w:val="00144F64"/>
    <w:rsid w:val="00145D62"/>
    <w:rsid w:val="00151567"/>
    <w:rsid w:val="00153BC2"/>
    <w:rsid w:val="00157413"/>
    <w:rsid w:val="00163DDE"/>
    <w:rsid w:val="00163E17"/>
    <w:rsid w:val="00166F9E"/>
    <w:rsid w:val="00167880"/>
    <w:rsid w:val="00180249"/>
    <w:rsid w:val="00180D45"/>
    <w:rsid w:val="00187870"/>
    <w:rsid w:val="00187D5A"/>
    <w:rsid w:val="00192755"/>
    <w:rsid w:val="001972D7"/>
    <w:rsid w:val="001A28F6"/>
    <w:rsid w:val="001B2831"/>
    <w:rsid w:val="001B4065"/>
    <w:rsid w:val="001C0493"/>
    <w:rsid w:val="001C28AD"/>
    <w:rsid w:val="001C3F50"/>
    <w:rsid w:val="001D4328"/>
    <w:rsid w:val="001D4EDD"/>
    <w:rsid w:val="001D62B7"/>
    <w:rsid w:val="001D725D"/>
    <w:rsid w:val="001D7FCB"/>
    <w:rsid w:val="001E2B99"/>
    <w:rsid w:val="001E69B6"/>
    <w:rsid w:val="001F4DBB"/>
    <w:rsid w:val="00202A4B"/>
    <w:rsid w:val="00202D07"/>
    <w:rsid w:val="0020312D"/>
    <w:rsid w:val="002040C3"/>
    <w:rsid w:val="00206E33"/>
    <w:rsid w:val="00210519"/>
    <w:rsid w:val="00227259"/>
    <w:rsid w:val="00241B17"/>
    <w:rsid w:val="00241C81"/>
    <w:rsid w:val="00243E9C"/>
    <w:rsid w:val="00244557"/>
    <w:rsid w:val="002529B8"/>
    <w:rsid w:val="00254F95"/>
    <w:rsid w:val="002563D8"/>
    <w:rsid w:val="00257A1C"/>
    <w:rsid w:val="0027234C"/>
    <w:rsid w:val="00273EB2"/>
    <w:rsid w:val="00281795"/>
    <w:rsid w:val="002850E3"/>
    <w:rsid w:val="00285570"/>
    <w:rsid w:val="00287E2F"/>
    <w:rsid w:val="002952AC"/>
    <w:rsid w:val="002A1948"/>
    <w:rsid w:val="002A32D8"/>
    <w:rsid w:val="002A5DCF"/>
    <w:rsid w:val="002C0877"/>
    <w:rsid w:val="002C2AE2"/>
    <w:rsid w:val="002C2E29"/>
    <w:rsid w:val="002D0DCE"/>
    <w:rsid w:val="002D0E59"/>
    <w:rsid w:val="002D4093"/>
    <w:rsid w:val="002E2B10"/>
    <w:rsid w:val="002E73B0"/>
    <w:rsid w:val="002F1502"/>
    <w:rsid w:val="002F2069"/>
    <w:rsid w:val="002F71A2"/>
    <w:rsid w:val="003041AD"/>
    <w:rsid w:val="0031279F"/>
    <w:rsid w:val="00316821"/>
    <w:rsid w:val="00316F00"/>
    <w:rsid w:val="00321B51"/>
    <w:rsid w:val="00336D96"/>
    <w:rsid w:val="00344F07"/>
    <w:rsid w:val="003458AA"/>
    <w:rsid w:val="003469C8"/>
    <w:rsid w:val="00350C8C"/>
    <w:rsid w:val="00355EA4"/>
    <w:rsid w:val="003565FA"/>
    <w:rsid w:val="003635BE"/>
    <w:rsid w:val="00364A15"/>
    <w:rsid w:val="00365045"/>
    <w:rsid w:val="00366B5E"/>
    <w:rsid w:val="00375879"/>
    <w:rsid w:val="00385BB5"/>
    <w:rsid w:val="00386BC2"/>
    <w:rsid w:val="003B125E"/>
    <w:rsid w:val="003B1BE3"/>
    <w:rsid w:val="003B2200"/>
    <w:rsid w:val="003C31C9"/>
    <w:rsid w:val="003C4961"/>
    <w:rsid w:val="003C7C5D"/>
    <w:rsid w:val="003D0AD2"/>
    <w:rsid w:val="003F1A8D"/>
    <w:rsid w:val="003F5913"/>
    <w:rsid w:val="004024F8"/>
    <w:rsid w:val="004044BF"/>
    <w:rsid w:val="00405696"/>
    <w:rsid w:val="00407EB4"/>
    <w:rsid w:val="0041159A"/>
    <w:rsid w:val="004305A8"/>
    <w:rsid w:val="0043229B"/>
    <w:rsid w:val="004353D5"/>
    <w:rsid w:val="00436309"/>
    <w:rsid w:val="00443CA0"/>
    <w:rsid w:val="00450E14"/>
    <w:rsid w:val="00462C65"/>
    <w:rsid w:val="004674E7"/>
    <w:rsid w:val="00467B14"/>
    <w:rsid w:val="004702DB"/>
    <w:rsid w:val="00474EDA"/>
    <w:rsid w:val="004824FA"/>
    <w:rsid w:val="00483EB4"/>
    <w:rsid w:val="00484011"/>
    <w:rsid w:val="004841F1"/>
    <w:rsid w:val="00495B05"/>
    <w:rsid w:val="004A1E3A"/>
    <w:rsid w:val="004B047E"/>
    <w:rsid w:val="004B46D6"/>
    <w:rsid w:val="004C0BF6"/>
    <w:rsid w:val="004C11F4"/>
    <w:rsid w:val="004C4464"/>
    <w:rsid w:val="004C4AEA"/>
    <w:rsid w:val="004C7C6D"/>
    <w:rsid w:val="004D0430"/>
    <w:rsid w:val="004D1DAA"/>
    <w:rsid w:val="004D4EB1"/>
    <w:rsid w:val="004D59F5"/>
    <w:rsid w:val="004D76E8"/>
    <w:rsid w:val="004E003C"/>
    <w:rsid w:val="004E16EB"/>
    <w:rsid w:val="004E3034"/>
    <w:rsid w:val="004E6665"/>
    <w:rsid w:val="004F634E"/>
    <w:rsid w:val="004F67A8"/>
    <w:rsid w:val="004F6E5E"/>
    <w:rsid w:val="00505AD6"/>
    <w:rsid w:val="005070F6"/>
    <w:rsid w:val="005115FA"/>
    <w:rsid w:val="00511EE1"/>
    <w:rsid w:val="0051582C"/>
    <w:rsid w:val="00522A50"/>
    <w:rsid w:val="00525E61"/>
    <w:rsid w:val="00527225"/>
    <w:rsid w:val="0053557D"/>
    <w:rsid w:val="005410E3"/>
    <w:rsid w:val="005463DE"/>
    <w:rsid w:val="00546DC2"/>
    <w:rsid w:val="005542E8"/>
    <w:rsid w:val="00556630"/>
    <w:rsid w:val="0055686D"/>
    <w:rsid w:val="00557F61"/>
    <w:rsid w:val="005800EE"/>
    <w:rsid w:val="005840D7"/>
    <w:rsid w:val="005853A4"/>
    <w:rsid w:val="005869D6"/>
    <w:rsid w:val="0059331E"/>
    <w:rsid w:val="00594619"/>
    <w:rsid w:val="005A33F6"/>
    <w:rsid w:val="005A59E5"/>
    <w:rsid w:val="005B7440"/>
    <w:rsid w:val="005D0981"/>
    <w:rsid w:val="005D4100"/>
    <w:rsid w:val="005D6F14"/>
    <w:rsid w:val="005E2150"/>
    <w:rsid w:val="005E2995"/>
    <w:rsid w:val="005E4693"/>
    <w:rsid w:val="005F3FEF"/>
    <w:rsid w:val="005F494E"/>
    <w:rsid w:val="00600C4F"/>
    <w:rsid w:val="0060287B"/>
    <w:rsid w:val="00607F7C"/>
    <w:rsid w:val="006102DA"/>
    <w:rsid w:val="00616090"/>
    <w:rsid w:val="00623FC9"/>
    <w:rsid w:val="006315A3"/>
    <w:rsid w:val="0064763C"/>
    <w:rsid w:val="006579A2"/>
    <w:rsid w:val="00666163"/>
    <w:rsid w:val="00666C81"/>
    <w:rsid w:val="00667C89"/>
    <w:rsid w:val="006711EE"/>
    <w:rsid w:val="006809BB"/>
    <w:rsid w:val="006809FD"/>
    <w:rsid w:val="00690A40"/>
    <w:rsid w:val="00691D1F"/>
    <w:rsid w:val="00697BAE"/>
    <w:rsid w:val="006A30BC"/>
    <w:rsid w:val="006A45C8"/>
    <w:rsid w:val="006B4DDC"/>
    <w:rsid w:val="006B51BD"/>
    <w:rsid w:val="006B5E55"/>
    <w:rsid w:val="006B5E58"/>
    <w:rsid w:val="006B669D"/>
    <w:rsid w:val="006C4DA7"/>
    <w:rsid w:val="006C7125"/>
    <w:rsid w:val="006D25A1"/>
    <w:rsid w:val="006D6FA2"/>
    <w:rsid w:val="006E1387"/>
    <w:rsid w:val="006E14E9"/>
    <w:rsid w:val="006F09A2"/>
    <w:rsid w:val="006F2E67"/>
    <w:rsid w:val="006F32BB"/>
    <w:rsid w:val="006F36C6"/>
    <w:rsid w:val="006F663B"/>
    <w:rsid w:val="006F6856"/>
    <w:rsid w:val="007145D0"/>
    <w:rsid w:val="00716F94"/>
    <w:rsid w:val="00717D15"/>
    <w:rsid w:val="00721180"/>
    <w:rsid w:val="007239BC"/>
    <w:rsid w:val="0073669C"/>
    <w:rsid w:val="00741295"/>
    <w:rsid w:val="0075188E"/>
    <w:rsid w:val="0076001C"/>
    <w:rsid w:val="00760E12"/>
    <w:rsid w:val="00762EA9"/>
    <w:rsid w:val="00763CF3"/>
    <w:rsid w:val="00764081"/>
    <w:rsid w:val="00772293"/>
    <w:rsid w:val="00775F12"/>
    <w:rsid w:val="00776981"/>
    <w:rsid w:val="007817D3"/>
    <w:rsid w:val="00781AE3"/>
    <w:rsid w:val="00783C75"/>
    <w:rsid w:val="00784619"/>
    <w:rsid w:val="0078554C"/>
    <w:rsid w:val="0078627B"/>
    <w:rsid w:val="0078765B"/>
    <w:rsid w:val="0079264E"/>
    <w:rsid w:val="00794E32"/>
    <w:rsid w:val="00795D2E"/>
    <w:rsid w:val="007A010A"/>
    <w:rsid w:val="007A0D73"/>
    <w:rsid w:val="007B0B94"/>
    <w:rsid w:val="007B305A"/>
    <w:rsid w:val="007C3DD3"/>
    <w:rsid w:val="007D5BED"/>
    <w:rsid w:val="007D6163"/>
    <w:rsid w:val="007D6759"/>
    <w:rsid w:val="007E575D"/>
    <w:rsid w:val="007E57CD"/>
    <w:rsid w:val="007E6AEF"/>
    <w:rsid w:val="007F5776"/>
    <w:rsid w:val="00815C7D"/>
    <w:rsid w:val="00817941"/>
    <w:rsid w:val="00821F0E"/>
    <w:rsid w:val="008229E4"/>
    <w:rsid w:val="00823547"/>
    <w:rsid w:val="008261AB"/>
    <w:rsid w:val="008269AB"/>
    <w:rsid w:val="00833F3E"/>
    <w:rsid w:val="00834C91"/>
    <w:rsid w:val="00835CA7"/>
    <w:rsid w:val="008370D4"/>
    <w:rsid w:val="008414AD"/>
    <w:rsid w:val="008428D9"/>
    <w:rsid w:val="00843B99"/>
    <w:rsid w:val="008610BE"/>
    <w:rsid w:val="00867474"/>
    <w:rsid w:val="0088467A"/>
    <w:rsid w:val="00884DB9"/>
    <w:rsid w:val="008977F1"/>
    <w:rsid w:val="008A2EB0"/>
    <w:rsid w:val="008A481A"/>
    <w:rsid w:val="008A7AF8"/>
    <w:rsid w:val="008B07AF"/>
    <w:rsid w:val="008B2F6B"/>
    <w:rsid w:val="008C67D2"/>
    <w:rsid w:val="008E0683"/>
    <w:rsid w:val="008E27C0"/>
    <w:rsid w:val="00902C58"/>
    <w:rsid w:val="00902DD9"/>
    <w:rsid w:val="00911486"/>
    <w:rsid w:val="009116EC"/>
    <w:rsid w:val="009129CA"/>
    <w:rsid w:val="009206B6"/>
    <w:rsid w:val="009252DC"/>
    <w:rsid w:val="009252F5"/>
    <w:rsid w:val="009263C1"/>
    <w:rsid w:val="00941B4F"/>
    <w:rsid w:val="009518C0"/>
    <w:rsid w:val="00963CE3"/>
    <w:rsid w:val="00964F18"/>
    <w:rsid w:val="00973DB3"/>
    <w:rsid w:val="00974424"/>
    <w:rsid w:val="009870EF"/>
    <w:rsid w:val="00987F76"/>
    <w:rsid w:val="00990311"/>
    <w:rsid w:val="00993088"/>
    <w:rsid w:val="0099664F"/>
    <w:rsid w:val="00997D5D"/>
    <w:rsid w:val="009A0447"/>
    <w:rsid w:val="009A2CE5"/>
    <w:rsid w:val="009A4B59"/>
    <w:rsid w:val="009B4A51"/>
    <w:rsid w:val="009C28B1"/>
    <w:rsid w:val="009C61AD"/>
    <w:rsid w:val="009C6697"/>
    <w:rsid w:val="009D373D"/>
    <w:rsid w:val="009D436B"/>
    <w:rsid w:val="009D7B2C"/>
    <w:rsid w:val="009E0741"/>
    <w:rsid w:val="009E0801"/>
    <w:rsid w:val="009E1D05"/>
    <w:rsid w:val="009F1183"/>
    <w:rsid w:val="009F7DE0"/>
    <w:rsid w:val="00A05973"/>
    <w:rsid w:val="00A06BCB"/>
    <w:rsid w:val="00A11B0C"/>
    <w:rsid w:val="00A11F33"/>
    <w:rsid w:val="00A144D1"/>
    <w:rsid w:val="00A1621F"/>
    <w:rsid w:val="00A24704"/>
    <w:rsid w:val="00A33B35"/>
    <w:rsid w:val="00A33E90"/>
    <w:rsid w:val="00A36419"/>
    <w:rsid w:val="00A44921"/>
    <w:rsid w:val="00A44AD9"/>
    <w:rsid w:val="00A50973"/>
    <w:rsid w:val="00A578C2"/>
    <w:rsid w:val="00A72652"/>
    <w:rsid w:val="00A75D1C"/>
    <w:rsid w:val="00A80193"/>
    <w:rsid w:val="00A809AA"/>
    <w:rsid w:val="00A849B3"/>
    <w:rsid w:val="00A8510D"/>
    <w:rsid w:val="00A86AF3"/>
    <w:rsid w:val="00A90AFF"/>
    <w:rsid w:val="00A90BDC"/>
    <w:rsid w:val="00A95477"/>
    <w:rsid w:val="00A975A9"/>
    <w:rsid w:val="00AA0B4A"/>
    <w:rsid w:val="00AA2597"/>
    <w:rsid w:val="00AA3192"/>
    <w:rsid w:val="00AA547A"/>
    <w:rsid w:val="00AB0486"/>
    <w:rsid w:val="00AB251E"/>
    <w:rsid w:val="00AB3608"/>
    <w:rsid w:val="00AC5C48"/>
    <w:rsid w:val="00AC63E3"/>
    <w:rsid w:val="00AD38E5"/>
    <w:rsid w:val="00AD75A1"/>
    <w:rsid w:val="00AF0CF4"/>
    <w:rsid w:val="00AF2252"/>
    <w:rsid w:val="00B00B12"/>
    <w:rsid w:val="00B03B30"/>
    <w:rsid w:val="00B1129F"/>
    <w:rsid w:val="00B11D61"/>
    <w:rsid w:val="00B12F51"/>
    <w:rsid w:val="00B25E38"/>
    <w:rsid w:val="00B2751E"/>
    <w:rsid w:val="00B3349E"/>
    <w:rsid w:val="00B3530B"/>
    <w:rsid w:val="00B3650C"/>
    <w:rsid w:val="00B3651E"/>
    <w:rsid w:val="00B42029"/>
    <w:rsid w:val="00B47055"/>
    <w:rsid w:val="00B5170B"/>
    <w:rsid w:val="00B56463"/>
    <w:rsid w:val="00B64BFA"/>
    <w:rsid w:val="00B71E63"/>
    <w:rsid w:val="00B83212"/>
    <w:rsid w:val="00B85DE4"/>
    <w:rsid w:val="00B87AAD"/>
    <w:rsid w:val="00B917B1"/>
    <w:rsid w:val="00B91A31"/>
    <w:rsid w:val="00BA50D9"/>
    <w:rsid w:val="00BA6C28"/>
    <w:rsid w:val="00BA6DB4"/>
    <w:rsid w:val="00BB7F72"/>
    <w:rsid w:val="00BC3F3C"/>
    <w:rsid w:val="00BC5BB2"/>
    <w:rsid w:val="00BD09DF"/>
    <w:rsid w:val="00BD14F6"/>
    <w:rsid w:val="00BE738E"/>
    <w:rsid w:val="00BF11A1"/>
    <w:rsid w:val="00BF3F54"/>
    <w:rsid w:val="00BF758E"/>
    <w:rsid w:val="00C00697"/>
    <w:rsid w:val="00C0376C"/>
    <w:rsid w:val="00C06D77"/>
    <w:rsid w:val="00C14BA6"/>
    <w:rsid w:val="00C15D69"/>
    <w:rsid w:val="00C20031"/>
    <w:rsid w:val="00C3485C"/>
    <w:rsid w:val="00C544A4"/>
    <w:rsid w:val="00C574B4"/>
    <w:rsid w:val="00C61EFA"/>
    <w:rsid w:val="00C62380"/>
    <w:rsid w:val="00C715CE"/>
    <w:rsid w:val="00C768E5"/>
    <w:rsid w:val="00C874DC"/>
    <w:rsid w:val="00CA2004"/>
    <w:rsid w:val="00CA5840"/>
    <w:rsid w:val="00CA5B99"/>
    <w:rsid w:val="00CB0933"/>
    <w:rsid w:val="00CB334D"/>
    <w:rsid w:val="00CB56D5"/>
    <w:rsid w:val="00CB753C"/>
    <w:rsid w:val="00CC7178"/>
    <w:rsid w:val="00CC7188"/>
    <w:rsid w:val="00CC76CD"/>
    <w:rsid w:val="00CD1EA8"/>
    <w:rsid w:val="00CD6025"/>
    <w:rsid w:val="00CE3CEC"/>
    <w:rsid w:val="00CF5ABD"/>
    <w:rsid w:val="00CF63CE"/>
    <w:rsid w:val="00D067C1"/>
    <w:rsid w:val="00D07B7B"/>
    <w:rsid w:val="00D13B13"/>
    <w:rsid w:val="00D16E78"/>
    <w:rsid w:val="00D201D3"/>
    <w:rsid w:val="00D267D5"/>
    <w:rsid w:val="00D26A64"/>
    <w:rsid w:val="00D31720"/>
    <w:rsid w:val="00D40F41"/>
    <w:rsid w:val="00D52B9A"/>
    <w:rsid w:val="00D5367E"/>
    <w:rsid w:val="00D53B1E"/>
    <w:rsid w:val="00D6105F"/>
    <w:rsid w:val="00D61AD2"/>
    <w:rsid w:val="00D71C1C"/>
    <w:rsid w:val="00D75750"/>
    <w:rsid w:val="00D84EF0"/>
    <w:rsid w:val="00D861ED"/>
    <w:rsid w:val="00D873E0"/>
    <w:rsid w:val="00D93B0A"/>
    <w:rsid w:val="00D941E3"/>
    <w:rsid w:val="00D94F8B"/>
    <w:rsid w:val="00D95FBF"/>
    <w:rsid w:val="00DA5988"/>
    <w:rsid w:val="00DB2463"/>
    <w:rsid w:val="00DB7F78"/>
    <w:rsid w:val="00DC0184"/>
    <w:rsid w:val="00DC2EDA"/>
    <w:rsid w:val="00DC317C"/>
    <w:rsid w:val="00DC4FF2"/>
    <w:rsid w:val="00DC79CC"/>
    <w:rsid w:val="00DD5252"/>
    <w:rsid w:val="00DD7BF0"/>
    <w:rsid w:val="00DF1087"/>
    <w:rsid w:val="00E0320D"/>
    <w:rsid w:val="00E04472"/>
    <w:rsid w:val="00E10D39"/>
    <w:rsid w:val="00E134F4"/>
    <w:rsid w:val="00E162E0"/>
    <w:rsid w:val="00E17769"/>
    <w:rsid w:val="00E17CD7"/>
    <w:rsid w:val="00E20D75"/>
    <w:rsid w:val="00E23568"/>
    <w:rsid w:val="00E245B5"/>
    <w:rsid w:val="00E2604B"/>
    <w:rsid w:val="00E33E1B"/>
    <w:rsid w:val="00E34D3E"/>
    <w:rsid w:val="00E41AED"/>
    <w:rsid w:val="00E62BD2"/>
    <w:rsid w:val="00E720E9"/>
    <w:rsid w:val="00E81C5E"/>
    <w:rsid w:val="00E83B3C"/>
    <w:rsid w:val="00E8736B"/>
    <w:rsid w:val="00E90275"/>
    <w:rsid w:val="00E925D4"/>
    <w:rsid w:val="00E93DF7"/>
    <w:rsid w:val="00E94D14"/>
    <w:rsid w:val="00E97226"/>
    <w:rsid w:val="00EA2B44"/>
    <w:rsid w:val="00EA33EF"/>
    <w:rsid w:val="00EA529A"/>
    <w:rsid w:val="00EB75EB"/>
    <w:rsid w:val="00EC4FFD"/>
    <w:rsid w:val="00EC58F5"/>
    <w:rsid w:val="00EC5EFC"/>
    <w:rsid w:val="00ED370A"/>
    <w:rsid w:val="00ED5D8F"/>
    <w:rsid w:val="00ED6DF6"/>
    <w:rsid w:val="00EE602E"/>
    <w:rsid w:val="00EF33CD"/>
    <w:rsid w:val="00F12924"/>
    <w:rsid w:val="00F20C9B"/>
    <w:rsid w:val="00F300CB"/>
    <w:rsid w:val="00F31310"/>
    <w:rsid w:val="00F42C3A"/>
    <w:rsid w:val="00F44210"/>
    <w:rsid w:val="00F52BCC"/>
    <w:rsid w:val="00F5313F"/>
    <w:rsid w:val="00F56142"/>
    <w:rsid w:val="00F81135"/>
    <w:rsid w:val="00F81A48"/>
    <w:rsid w:val="00FB62BC"/>
    <w:rsid w:val="00FD17C9"/>
    <w:rsid w:val="00FD2A5B"/>
    <w:rsid w:val="00FD731A"/>
    <w:rsid w:val="00FE1C0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E5"/>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0221DB"/>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0221D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character" w:customStyle="1" w:styleId="baec5a81-e4d6-4674-97f3-e9220f0136c1">
    <w:name w:val="baec5a81-e4d6-4674-97f3-e9220f0136c1"/>
    <w:basedOn w:val="DefaultParagraphFont"/>
    <w:rsid w:val="00483EB4"/>
  </w:style>
  <w:style w:type="character" w:customStyle="1" w:styleId="cdc-decorated">
    <w:name w:val="cdc-decorated"/>
    <w:basedOn w:val="DefaultParagraphFont"/>
    <w:rsid w:val="00CC7178"/>
  </w:style>
  <w:style w:type="table" w:styleId="MediumShading1-Accent1">
    <w:name w:val="Medium Shading 1 Accent 1"/>
    <w:basedOn w:val="TableNormal"/>
    <w:uiPriority w:val="63"/>
    <w:rsid w:val="00E41AED"/>
    <w:pPr>
      <w:spacing w:after="0" w:line="240" w:lineRule="auto"/>
    </w:p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CD602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E5"/>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0221DB"/>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0221D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character" w:customStyle="1" w:styleId="baec5a81-e4d6-4674-97f3-e9220f0136c1">
    <w:name w:val="baec5a81-e4d6-4674-97f3-e9220f0136c1"/>
    <w:basedOn w:val="DefaultParagraphFont"/>
    <w:rsid w:val="00483EB4"/>
  </w:style>
  <w:style w:type="character" w:customStyle="1" w:styleId="cdc-decorated">
    <w:name w:val="cdc-decorated"/>
    <w:basedOn w:val="DefaultParagraphFont"/>
    <w:rsid w:val="00CC7178"/>
  </w:style>
  <w:style w:type="table" w:styleId="MediumShading1-Accent1">
    <w:name w:val="Medium Shading 1 Accent 1"/>
    <w:basedOn w:val="TableNormal"/>
    <w:uiPriority w:val="63"/>
    <w:rsid w:val="00E41AED"/>
    <w:pPr>
      <w:spacing w:after="0" w:line="240" w:lineRule="auto"/>
    </w:p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CD60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2987">
      <w:bodyDiv w:val="1"/>
      <w:marLeft w:val="0"/>
      <w:marRight w:val="0"/>
      <w:marTop w:val="0"/>
      <w:marBottom w:val="0"/>
      <w:divBdr>
        <w:top w:val="none" w:sz="0" w:space="0" w:color="auto"/>
        <w:left w:val="none" w:sz="0" w:space="0" w:color="auto"/>
        <w:bottom w:val="none" w:sz="0" w:space="0" w:color="auto"/>
        <w:right w:val="none" w:sz="0" w:space="0" w:color="auto"/>
      </w:divBdr>
    </w:div>
    <w:div w:id="121412000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26109812">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cs/ocs/sp/nctb1349.pdf"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sliwa@cdc.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603435375B4B72ACB25110F8CFA375"/>
        <w:category>
          <w:name w:val="General"/>
          <w:gallery w:val="placeholder"/>
        </w:category>
        <w:types>
          <w:type w:val="bbPlcHdr"/>
        </w:types>
        <w:behaviors>
          <w:behavior w:val="content"/>
        </w:behaviors>
        <w:guid w:val="{E176BA66-A7FB-4C0C-9A12-BD88FAE60790}"/>
      </w:docPartPr>
      <w:docPartBody>
        <w:p w:rsidR="00F564CE" w:rsidRDefault="00E13FAF" w:rsidP="00E13FAF">
          <w:pPr>
            <w:pStyle w:val="AA603435375B4B72ACB25110F8CFA375"/>
          </w:pPr>
          <w:r w:rsidRPr="00711BFA">
            <w:t xml:space="preserve">                               </w:t>
          </w:r>
        </w:p>
      </w:docPartBody>
    </w:docPart>
    <w:docPart>
      <w:docPartPr>
        <w:name w:val="689B95F38AAE43E488016ED639C91786"/>
        <w:category>
          <w:name w:val="General"/>
          <w:gallery w:val="placeholder"/>
        </w:category>
        <w:types>
          <w:type w:val="bbPlcHdr"/>
        </w:types>
        <w:behaviors>
          <w:behavior w:val="content"/>
        </w:behaviors>
        <w:guid w:val="{9416417E-DC2A-4FB7-B398-6E41D2E4EB62}"/>
      </w:docPartPr>
      <w:docPartBody>
        <w:p w:rsidR="00F564CE" w:rsidRDefault="00E13FAF" w:rsidP="00E13FAF">
          <w:pPr>
            <w:pStyle w:val="689B95F38AAE43E488016ED639C91786"/>
          </w:pPr>
          <w:r w:rsidRPr="00340826">
            <w:rPr>
              <w:rStyle w:val="PlaceholderText"/>
            </w:rPr>
            <w:t>[OSC_StateA_12_1Number_of_Respondents]</w:t>
          </w:r>
        </w:p>
      </w:docPartBody>
    </w:docPart>
    <w:docPart>
      <w:docPartPr>
        <w:name w:val="35E5EABBBC464E0396C23787EC24A5B9"/>
        <w:category>
          <w:name w:val="General"/>
          <w:gallery w:val="placeholder"/>
        </w:category>
        <w:types>
          <w:type w:val="bbPlcHdr"/>
        </w:types>
        <w:behaviors>
          <w:behavior w:val="content"/>
        </w:behaviors>
        <w:guid w:val="{10412F21-24B0-4DA0-BB81-1613917A1139}"/>
      </w:docPartPr>
      <w:docPartBody>
        <w:p w:rsidR="00F564CE" w:rsidRDefault="00E13FAF" w:rsidP="00E13FAF">
          <w:pPr>
            <w:pStyle w:val="35E5EABBBC464E0396C23787EC24A5B9"/>
          </w:pPr>
          <w:r w:rsidRPr="00B0691F">
            <w:rPr>
              <w:rStyle w:val="PlaceholderText"/>
            </w:rPr>
            <w:t>[OSC_StateA_12_1Number_of_Responses_per_Respondent]</w:t>
          </w:r>
        </w:p>
      </w:docPartBody>
    </w:docPart>
    <w:docPart>
      <w:docPartPr>
        <w:name w:val="C9FD41A2CBE24816AF530D690C1B7077"/>
        <w:category>
          <w:name w:val="General"/>
          <w:gallery w:val="placeholder"/>
        </w:category>
        <w:types>
          <w:type w:val="bbPlcHdr"/>
        </w:types>
        <w:behaviors>
          <w:behavior w:val="content"/>
        </w:behaviors>
        <w:guid w:val="{C43D169F-BFCA-46AB-AD8C-09FE63D70D69}"/>
      </w:docPartPr>
      <w:docPartBody>
        <w:p w:rsidR="00F564CE" w:rsidRDefault="00E13FAF" w:rsidP="00E13FAF">
          <w:pPr>
            <w:pStyle w:val="C9FD41A2CBE24816AF530D690C1B7077"/>
          </w:pPr>
          <w:r w:rsidRPr="00B0691F">
            <w:rPr>
              <w:rStyle w:val="PlaceholderText"/>
            </w:rPr>
            <w:t>[OSC_StateA_12_1Average_Burden_per_Response_in_Hours]</w:t>
          </w:r>
        </w:p>
      </w:docPartBody>
    </w:docPart>
    <w:docPart>
      <w:docPartPr>
        <w:name w:val="E750682B7E81419893C3070D875366DA"/>
        <w:category>
          <w:name w:val="General"/>
          <w:gallery w:val="placeholder"/>
        </w:category>
        <w:types>
          <w:type w:val="bbPlcHdr"/>
        </w:types>
        <w:behaviors>
          <w:behavior w:val="content"/>
        </w:behaviors>
        <w:guid w:val="{E205A2B9-9141-4597-BC72-C91D016D5C54}"/>
      </w:docPartPr>
      <w:docPartBody>
        <w:p w:rsidR="00F564CE" w:rsidRDefault="00E13FAF" w:rsidP="00E13FAF">
          <w:pPr>
            <w:pStyle w:val="E750682B7E81419893C3070D875366DA"/>
          </w:pPr>
          <w:r w:rsidRPr="00B0691F">
            <w:rPr>
              <w:rStyle w:val="PlaceholderText"/>
            </w:rPr>
            <w:t>[OSC_StateA_12_1Total_Burden_Hours]</w:t>
          </w:r>
        </w:p>
      </w:docPartBody>
    </w:docPart>
    <w:docPart>
      <w:docPartPr>
        <w:name w:val="96173B11CC4D4DB3887030246837BD8A"/>
        <w:category>
          <w:name w:val="General"/>
          <w:gallery w:val="placeholder"/>
        </w:category>
        <w:types>
          <w:type w:val="bbPlcHdr"/>
        </w:types>
        <w:behaviors>
          <w:behavior w:val="content"/>
        </w:behaviors>
        <w:guid w:val="{BE01503C-1BD2-47D3-9C8C-1DF502C30370}"/>
      </w:docPartPr>
      <w:docPartBody>
        <w:p w:rsidR="00F564CE" w:rsidRDefault="00E13FAF" w:rsidP="00E13FAF">
          <w:pPr>
            <w:pStyle w:val="96173B11CC4D4DB3887030246837BD8A"/>
          </w:pPr>
          <w:r w:rsidRPr="00B0691F">
            <w:rPr>
              <w:rStyle w:val="PlaceholderText"/>
            </w:rPr>
            <w:t>[OSC_StateA_12_1Hourly_Wage_Rate]</w:t>
          </w:r>
        </w:p>
      </w:docPartBody>
    </w:docPart>
    <w:docPart>
      <w:docPartPr>
        <w:name w:val="34CEC8D4F44344289B6D2701FB169E85"/>
        <w:category>
          <w:name w:val="General"/>
          <w:gallery w:val="placeholder"/>
        </w:category>
        <w:types>
          <w:type w:val="bbPlcHdr"/>
        </w:types>
        <w:behaviors>
          <w:behavior w:val="content"/>
        </w:behaviors>
        <w:guid w:val="{B34F3896-A260-417C-BBF7-D8664FE05950}"/>
      </w:docPartPr>
      <w:docPartBody>
        <w:p w:rsidR="00F564CE" w:rsidRDefault="00E13FAF" w:rsidP="00E13FAF">
          <w:pPr>
            <w:pStyle w:val="34CEC8D4F44344289B6D2701FB169E85"/>
          </w:pPr>
          <w:r w:rsidRPr="007B38CD">
            <w:rPr>
              <w:rStyle w:val="PlaceholderText"/>
            </w:rPr>
            <w:t>[OSC_StateA_12_1Total_Respondent_Costs]</w:t>
          </w:r>
        </w:p>
      </w:docPartBody>
    </w:docPart>
    <w:docPart>
      <w:docPartPr>
        <w:name w:val="8C4AE5D3B3CB4EDE934DDFF483E616DC"/>
        <w:category>
          <w:name w:val="General"/>
          <w:gallery w:val="placeholder"/>
        </w:category>
        <w:types>
          <w:type w:val="bbPlcHdr"/>
        </w:types>
        <w:behaviors>
          <w:behavior w:val="content"/>
        </w:behaviors>
        <w:guid w:val="{BF1FFA44-89D5-4576-8A27-2B5463DFCABA}"/>
      </w:docPartPr>
      <w:docPartBody>
        <w:p w:rsidR="00F564CE" w:rsidRDefault="00E13FAF" w:rsidP="00E13FAF">
          <w:pPr>
            <w:pStyle w:val="8C4AE5D3B3CB4EDE934DDFF483E616DC"/>
          </w:pPr>
          <w:r w:rsidRPr="00711BFA">
            <w:rPr>
              <w:rStyle w:val="PlaceholderText"/>
            </w:rPr>
            <w:t xml:space="preserve">                          </w:t>
          </w:r>
        </w:p>
      </w:docPartBody>
    </w:docPart>
    <w:docPart>
      <w:docPartPr>
        <w:name w:val="4CE0F84C9957441C818DA0214BFD2C34"/>
        <w:category>
          <w:name w:val="General"/>
          <w:gallery w:val="placeholder"/>
        </w:category>
        <w:types>
          <w:type w:val="bbPlcHdr"/>
        </w:types>
        <w:behaviors>
          <w:behavior w:val="content"/>
        </w:behaviors>
        <w:guid w:val="{D3F217AA-6F7C-4424-9E93-5F3F0520EC84}"/>
      </w:docPartPr>
      <w:docPartBody>
        <w:p w:rsidR="00F564CE" w:rsidRDefault="00E13FAF" w:rsidP="00E13FAF">
          <w:pPr>
            <w:pStyle w:val="4CE0F84C9957441C818DA0214BFD2C34"/>
          </w:pPr>
          <w:r w:rsidRPr="00340826">
            <w:rPr>
              <w:rStyle w:val="PlaceholderText"/>
            </w:rPr>
            <w:t>[OSC_StateA_12_2Number_of_Respondents]</w:t>
          </w:r>
        </w:p>
      </w:docPartBody>
    </w:docPart>
    <w:docPart>
      <w:docPartPr>
        <w:name w:val="4BBAD30144054BA7B198EE5CB52311C4"/>
        <w:category>
          <w:name w:val="General"/>
          <w:gallery w:val="placeholder"/>
        </w:category>
        <w:types>
          <w:type w:val="bbPlcHdr"/>
        </w:types>
        <w:behaviors>
          <w:behavior w:val="content"/>
        </w:behaviors>
        <w:guid w:val="{A99147B4-B504-4739-916F-00244003990B}"/>
      </w:docPartPr>
      <w:docPartBody>
        <w:p w:rsidR="00F564CE" w:rsidRDefault="00E13FAF" w:rsidP="00E13FAF">
          <w:pPr>
            <w:pStyle w:val="4BBAD30144054BA7B198EE5CB52311C4"/>
          </w:pPr>
          <w:r w:rsidRPr="00B0691F">
            <w:rPr>
              <w:rStyle w:val="PlaceholderText"/>
            </w:rPr>
            <w:t>[OSC_StateA_12_2Number_of_Responses_per_Respondent]</w:t>
          </w:r>
        </w:p>
      </w:docPartBody>
    </w:docPart>
    <w:docPart>
      <w:docPartPr>
        <w:name w:val="64B562A6B3974863AAF2E7CECDC1D133"/>
        <w:category>
          <w:name w:val="General"/>
          <w:gallery w:val="placeholder"/>
        </w:category>
        <w:types>
          <w:type w:val="bbPlcHdr"/>
        </w:types>
        <w:behaviors>
          <w:behavior w:val="content"/>
        </w:behaviors>
        <w:guid w:val="{7CE8F2E2-438E-4328-8F78-F7DE0BAD0F62}"/>
      </w:docPartPr>
      <w:docPartBody>
        <w:p w:rsidR="00F564CE" w:rsidRDefault="00E13FAF" w:rsidP="00E13FAF">
          <w:pPr>
            <w:pStyle w:val="64B562A6B3974863AAF2E7CECDC1D133"/>
          </w:pPr>
          <w:r w:rsidRPr="00711BFA">
            <w:rPr>
              <w:rStyle w:val="PlaceholderText"/>
            </w:rPr>
            <w:t xml:space="preserve">                   </w:t>
          </w:r>
        </w:p>
      </w:docPartBody>
    </w:docPart>
    <w:docPart>
      <w:docPartPr>
        <w:name w:val="E52F8A9EB2D947FB93BC680F35890484"/>
        <w:category>
          <w:name w:val="General"/>
          <w:gallery w:val="placeholder"/>
        </w:category>
        <w:types>
          <w:type w:val="bbPlcHdr"/>
        </w:types>
        <w:behaviors>
          <w:behavior w:val="content"/>
        </w:behaviors>
        <w:guid w:val="{A4B0C4CC-1ADF-4DDF-9602-7113362C4397}"/>
      </w:docPartPr>
      <w:docPartBody>
        <w:p w:rsidR="00F564CE" w:rsidRDefault="00E13FAF" w:rsidP="00E13FAF">
          <w:pPr>
            <w:pStyle w:val="E52F8A9EB2D947FB93BC680F35890484"/>
          </w:pPr>
          <w:r w:rsidRPr="00B0691F">
            <w:rPr>
              <w:rStyle w:val="PlaceholderText"/>
            </w:rPr>
            <w:t>[OSC_StateA_12_2Total_Burden_Hours]</w:t>
          </w:r>
        </w:p>
      </w:docPartBody>
    </w:docPart>
    <w:docPart>
      <w:docPartPr>
        <w:name w:val="4377EFFF6AD3486C8EE19A4B7292A585"/>
        <w:category>
          <w:name w:val="General"/>
          <w:gallery w:val="placeholder"/>
        </w:category>
        <w:types>
          <w:type w:val="bbPlcHdr"/>
        </w:types>
        <w:behaviors>
          <w:behavior w:val="content"/>
        </w:behaviors>
        <w:guid w:val="{A52A384F-5D01-4F94-8301-E800AB8B9BD6}"/>
      </w:docPartPr>
      <w:docPartBody>
        <w:p w:rsidR="00F564CE" w:rsidRDefault="00E13FAF" w:rsidP="00E13FAF">
          <w:pPr>
            <w:pStyle w:val="4377EFFF6AD3486C8EE19A4B7292A585"/>
          </w:pPr>
          <w:r w:rsidRPr="00B0691F">
            <w:rPr>
              <w:rStyle w:val="PlaceholderText"/>
            </w:rPr>
            <w:t>[OSC_StateA_12_2Hourly_Wage_Rate]</w:t>
          </w:r>
        </w:p>
      </w:docPartBody>
    </w:docPart>
    <w:docPart>
      <w:docPartPr>
        <w:name w:val="72831E8400334162A81618BDC6944F10"/>
        <w:category>
          <w:name w:val="General"/>
          <w:gallery w:val="placeholder"/>
        </w:category>
        <w:types>
          <w:type w:val="bbPlcHdr"/>
        </w:types>
        <w:behaviors>
          <w:behavior w:val="content"/>
        </w:behaviors>
        <w:guid w:val="{C204C401-C7C5-4669-A4CE-B52B15726570}"/>
      </w:docPartPr>
      <w:docPartBody>
        <w:p w:rsidR="00F564CE" w:rsidRDefault="00E13FAF" w:rsidP="00E13FAF">
          <w:pPr>
            <w:pStyle w:val="72831E8400334162A81618BDC6944F10"/>
          </w:pPr>
          <w:r w:rsidRPr="007B38CD">
            <w:rPr>
              <w:rStyle w:val="PlaceholderText"/>
            </w:rPr>
            <w:t>[OSC_StateA_12_2Total_Respondent_Costs]</w:t>
          </w:r>
        </w:p>
      </w:docPartBody>
    </w:docPart>
    <w:docPart>
      <w:docPartPr>
        <w:name w:val="DABCC35D5C644CDB8A199E45110E8685"/>
        <w:category>
          <w:name w:val="General"/>
          <w:gallery w:val="placeholder"/>
        </w:category>
        <w:types>
          <w:type w:val="bbPlcHdr"/>
        </w:types>
        <w:behaviors>
          <w:behavior w:val="content"/>
        </w:behaviors>
        <w:guid w:val="{2A54C059-D681-4B6F-A8F9-07D277FED9BB}"/>
      </w:docPartPr>
      <w:docPartBody>
        <w:p w:rsidR="00F564CE" w:rsidRDefault="00E13FAF" w:rsidP="00E13FAF">
          <w:pPr>
            <w:pStyle w:val="DABCC35D5C644CDB8A199E45110E8685"/>
          </w:pPr>
          <w:r w:rsidRPr="00711BFA">
            <w:t xml:space="preserve">                              </w:t>
          </w:r>
        </w:p>
      </w:docPartBody>
    </w:docPart>
    <w:docPart>
      <w:docPartPr>
        <w:name w:val="76D57D78AECC476383B9DCD7651DB3FC"/>
        <w:category>
          <w:name w:val="General"/>
          <w:gallery w:val="placeholder"/>
        </w:category>
        <w:types>
          <w:type w:val="bbPlcHdr"/>
        </w:types>
        <w:behaviors>
          <w:behavior w:val="content"/>
        </w:behaviors>
        <w:guid w:val="{06E49AD8-8987-477F-8A71-30BFF0441CBB}"/>
      </w:docPartPr>
      <w:docPartBody>
        <w:p w:rsidR="00F564CE" w:rsidRDefault="00E13FAF" w:rsidP="00E13FAF">
          <w:pPr>
            <w:pStyle w:val="76D57D78AECC476383B9DCD7651DB3FC"/>
          </w:pPr>
          <w:r w:rsidRPr="00340826">
            <w:rPr>
              <w:rStyle w:val="PlaceholderText"/>
            </w:rPr>
            <w:t>[OSC_StateA_12_3Number_of_Respondents]</w:t>
          </w:r>
        </w:p>
      </w:docPartBody>
    </w:docPart>
    <w:docPart>
      <w:docPartPr>
        <w:name w:val="727F6183F49646B6BD1192575FC476C4"/>
        <w:category>
          <w:name w:val="General"/>
          <w:gallery w:val="placeholder"/>
        </w:category>
        <w:types>
          <w:type w:val="bbPlcHdr"/>
        </w:types>
        <w:behaviors>
          <w:behavior w:val="content"/>
        </w:behaviors>
        <w:guid w:val="{A65AEF82-FF0D-49A6-9772-FB2F36213B6E}"/>
      </w:docPartPr>
      <w:docPartBody>
        <w:p w:rsidR="00F564CE" w:rsidRDefault="00E13FAF" w:rsidP="00E13FAF">
          <w:pPr>
            <w:pStyle w:val="727F6183F49646B6BD1192575FC476C4"/>
          </w:pPr>
          <w:r w:rsidRPr="00B0691F">
            <w:rPr>
              <w:rStyle w:val="PlaceholderText"/>
            </w:rPr>
            <w:t>[OSC_StateA_12_3Number_of_Responses_per_Respondent]</w:t>
          </w:r>
        </w:p>
      </w:docPartBody>
    </w:docPart>
    <w:docPart>
      <w:docPartPr>
        <w:name w:val="E9FB5438B2774BCFB12269EE97E21A82"/>
        <w:category>
          <w:name w:val="General"/>
          <w:gallery w:val="placeholder"/>
        </w:category>
        <w:types>
          <w:type w:val="bbPlcHdr"/>
        </w:types>
        <w:behaviors>
          <w:behavior w:val="content"/>
        </w:behaviors>
        <w:guid w:val="{919B6443-1BDC-4AB4-B1CF-3B4D737AE86C}"/>
      </w:docPartPr>
      <w:docPartBody>
        <w:p w:rsidR="00F564CE" w:rsidRDefault="00E13FAF" w:rsidP="00E13FAF">
          <w:pPr>
            <w:pStyle w:val="E9FB5438B2774BCFB12269EE97E21A82"/>
          </w:pPr>
          <w:r w:rsidRPr="00711BFA">
            <w:rPr>
              <w:rStyle w:val="PlaceholderText"/>
            </w:rPr>
            <w:t xml:space="preserve">                   </w:t>
          </w:r>
        </w:p>
      </w:docPartBody>
    </w:docPart>
    <w:docPart>
      <w:docPartPr>
        <w:name w:val="DCBB565F52004D88ABAF7A7F5D72EC65"/>
        <w:category>
          <w:name w:val="General"/>
          <w:gallery w:val="placeholder"/>
        </w:category>
        <w:types>
          <w:type w:val="bbPlcHdr"/>
        </w:types>
        <w:behaviors>
          <w:behavior w:val="content"/>
        </w:behaviors>
        <w:guid w:val="{28943190-2D1E-4303-AE3A-04E34F352CE2}"/>
      </w:docPartPr>
      <w:docPartBody>
        <w:p w:rsidR="00F564CE" w:rsidRDefault="00E13FAF" w:rsidP="00E13FAF">
          <w:pPr>
            <w:pStyle w:val="DCBB565F52004D88ABAF7A7F5D72EC65"/>
          </w:pPr>
          <w:r w:rsidRPr="00B0691F">
            <w:rPr>
              <w:rStyle w:val="PlaceholderText"/>
            </w:rPr>
            <w:t>[OSC_StateA_12_3Total_Burden_Hours]</w:t>
          </w:r>
        </w:p>
      </w:docPartBody>
    </w:docPart>
    <w:docPart>
      <w:docPartPr>
        <w:name w:val="6C86C58427734BEE9A16DCBB757EA693"/>
        <w:category>
          <w:name w:val="General"/>
          <w:gallery w:val="placeholder"/>
        </w:category>
        <w:types>
          <w:type w:val="bbPlcHdr"/>
        </w:types>
        <w:behaviors>
          <w:behavior w:val="content"/>
        </w:behaviors>
        <w:guid w:val="{966FDA92-EFEC-40CA-BF30-D8B2670DB359}"/>
      </w:docPartPr>
      <w:docPartBody>
        <w:p w:rsidR="00F564CE" w:rsidRDefault="00E13FAF" w:rsidP="00E13FAF">
          <w:pPr>
            <w:pStyle w:val="6C86C58427734BEE9A16DCBB757EA693"/>
          </w:pPr>
          <w:r w:rsidRPr="00B0691F">
            <w:rPr>
              <w:rStyle w:val="PlaceholderText"/>
            </w:rPr>
            <w:t>[OSC_StateA_12_3Hourly_Wage_Rate]</w:t>
          </w:r>
        </w:p>
      </w:docPartBody>
    </w:docPart>
    <w:docPart>
      <w:docPartPr>
        <w:name w:val="4069553B0B4F433B8F340E34419F1E27"/>
        <w:category>
          <w:name w:val="General"/>
          <w:gallery w:val="placeholder"/>
        </w:category>
        <w:types>
          <w:type w:val="bbPlcHdr"/>
        </w:types>
        <w:behaviors>
          <w:behavior w:val="content"/>
        </w:behaviors>
        <w:guid w:val="{CF9431CE-7B70-4237-8B54-D387D37616D8}"/>
      </w:docPartPr>
      <w:docPartBody>
        <w:p w:rsidR="00F564CE" w:rsidRDefault="00E13FAF" w:rsidP="00E13FAF">
          <w:pPr>
            <w:pStyle w:val="4069553B0B4F433B8F340E34419F1E27"/>
          </w:pPr>
          <w:r w:rsidRPr="007B38CD">
            <w:rPr>
              <w:rStyle w:val="PlaceholderText"/>
            </w:rPr>
            <w:t>[OSC_StateA_12_3Total_Respondent_Costs]</w:t>
          </w:r>
        </w:p>
      </w:docPartBody>
    </w:docPart>
    <w:docPart>
      <w:docPartPr>
        <w:name w:val="CA6EF52286B243C1957448D8C7B6D383"/>
        <w:category>
          <w:name w:val="General"/>
          <w:gallery w:val="placeholder"/>
        </w:category>
        <w:types>
          <w:type w:val="bbPlcHdr"/>
        </w:types>
        <w:behaviors>
          <w:behavior w:val="content"/>
        </w:behaviors>
        <w:guid w:val="{B97EAA78-4724-4C4E-8A37-4EC0CDF452E5}"/>
      </w:docPartPr>
      <w:docPartBody>
        <w:p w:rsidR="00F564CE" w:rsidRDefault="00E13FAF" w:rsidP="00E13FAF">
          <w:pPr>
            <w:pStyle w:val="CA6EF52286B243C1957448D8C7B6D383"/>
          </w:pPr>
          <w:r w:rsidRPr="00711BFA">
            <w:t xml:space="preserve">                              </w:t>
          </w:r>
        </w:p>
      </w:docPartBody>
    </w:docPart>
    <w:docPart>
      <w:docPartPr>
        <w:name w:val="D8A1ADFAA12E423F8E5B4859A45FE8F9"/>
        <w:category>
          <w:name w:val="General"/>
          <w:gallery w:val="placeholder"/>
        </w:category>
        <w:types>
          <w:type w:val="bbPlcHdr"/>
        </w:types>
        <w:behaviors>
          <w:behavior w:val="content"/>
        </w:behaviors>
        <w:guid w:val="{BA1268DE-8F7D-45D9-B4EA-57703FC77D30}"/>
      </w:docPartPr>
      <w:docPartBody>
        <w:p w:rsidR="00F564CE" w:rsidRDefault="00E13FAF" w:rsidP="00E13FAF">
          <w:pPr>
            <w:pStyle w:val="D8A1ADFAA12E423F8E5B4859A45FE8F9"/>
          </w:pPr>
          <w:r w:rsidRPr="00340826">
            <w:rPr>
              <w:rStyle w:val="PlaceholderText"/>
            </w:rPr>
            <w:t>[OSC_StateA_12_4Number_of_Respondents]</w:t>
          </w:r>
        </w:p>
      </w:docPartBody>
    </w:docPart>
    <w:docPart>
      <w:docPartPr>
        <w:name w:val="A68384DD007F44D682F8F0D2574C0B96"/>
        <w:category>
          <w:name w:val="General"/>
          <w:gallery w:val="placeholder"/>
        </w:category>
        <w:types>
          <w:type w:val="bbPlcHdr"/>
        </w:types>
        <w:behaviors>
          <w:behavior w:val="content"/>
        </w:behaviors>
        <w:guid w:val="{ABF182D4-FF1B-409E-A74C-EAD6425C2399}"/>
      </w:docPartPr>
      <w:docPartBody>
        <w:p w:rsidR="00F564CE" w:rsidRDefault="00E13FAF" w:rsidP="00E13FAF">
          <w:pPr>
            <w:pStyle w:val="A68384DD007F44D682F8F0D2574C0B96"/>
          </w:pPr>
          <w:r w:rsidRPr="00B0691F">
            <w:rPr>
              <w:rStyle w:val="PlaceholderText"/>
            </w:rPr>
            <w:t>[OSC_StateA_12_4Number_of_Responses_per_Respondent]</w:t>
          </w:r>
        </w:p>
      </w:docPartBody>
    </w:docPart>
    <w:docPart>
      <w:docPartPr>
        <w:name w:val="EC33923B05034F63A172EF45591CAC98"/>
        <w:category>
          <w:name w:val="General"/>
          <w:gallery w:val="placeholder"/>
        </w:category>
        <w:types>
          <w:type w:val="bbPlcHdr"/>
        </w:types>
        <w:behaviors>
          <w:behavior w:val="content"/>
        </w:behaviors>
        <w:guid w:val="{A1FD914F-E3DD-4546-805E-D1882C6C8B0E}"/>
      </w:docPartPr>
      <w:docPartBody>
        <w:p w:rsidR="00F564CE" w:rsidRDefault="00E13FAF" w:rsidP="00E13FAF">
          <w:pPr>
            <w:pStyle w:val="EC33923B05034F63A172EF45591CAC98"/>
          </w:pPr>
          <w:r w:rsidRPr="00711BFA">
            <w:t xml:space="preserve">                   </w:t>
          </w:r>
        </w:p>
      </w:docPartBody>
    </w:docPart>
    <w:docPart>
      <w:docPartPr>
        <w:name w:val="0FD473E41DF64F8A99EF6C7ECAFDC4DE"/>
        <w:category>
          <w:name w:val="General"/>
          <w:gallery w:val="placeholder"/>
        </w:category>
        <w:types>
          <w:type w:val="bbPlcHdr"/>
        </w:types>
        <w:behaviors>
          <w:behavior w:val="content"/>
        </w:behaviors>
        <w:guid w:val="{F4D4204C-B424-434D-9D9C-8CA26A4593D5}"/>
      </w:docPartPr>
      <w:docPartBody>
        <w:p w:rsidR="00F564CE" w:rsidRDefault="00E13FAF" w:rsidP="00E13FAF">
          <w:pPr>
            <w:pStyle w:val="0FD473E41DF64F8A99EF6C7ECAFDC4DE"/>
          </w:pPr>
          <w:r w:rsidRPr="00B0691F">
            <w:rPr>
              <w:rStyle w:val="PlaceholderText"/>
            </w:rPr>
            <w:t>[OSC_StateA_12_4Total_Burden_Hours]</w:t>
          </w:r>
        </w:p>
      </w:docPartBody>
    </w:docPart>
    <w:docPart>
      <w:docPartPr>
        <w:name w:val="3AB6946A9BC84770964EC550EB495DEF"/>
        <w:category>
          <w:name w:val="General"/>
          <w:gallery w:val="placeholder"/>
        </w:category>
        <w:types>
          <w:type w:val="bbPlcHdr"/>
        </w:types>
        <w:behaviors>
          <w:behavior w:val="content"/>
        </w:behaviors>
        <w:guid w:val="{37EC53AD-0235-4E92-A806-A6DE797AB761}"/>
      </w:docPartPr>
      <w:docPartBody>
        <w:p w:rsidR="00F564CE" w:rsidRDefault="00E13FAF" w:rsidP="00E13FAF">
          <w:pPr>
            <w:pStyle w:val="3AB6946A9BC84770964EC550EB495DEF"/>
          </w:pPr>
          <w:r w:rsidRPr="00B0691F">
            <w:rPr>
              <w:rStyle w:val="PlaceholderText"/>
            </w:rPr>
            <w:t>[OSC_StateA_12_4Hourly_Wage_Rate]</w:t>
          </w:r>
        </w:p>
      </w:docPartBody>
    </w:docPart>
    <w:docPart>
      <w:docPartPr>
        <w:name w:val="479EBD091348461B9E2E75258D5B113A"/>
        <w:category>
          <w:name w:val="General"/>
          <w:gallery w:val="placeholder"/>
        </w:category>
        <w:types>
          <w:type w:val="bbPlcHdr"/>
        </w:types>
        <w:behaviors>
          <w:behavior w:val="content"/>
        </w:behaviors>
        <w:guid w:val="{F0A1318A-806E-4B68-B64D-39E9B1F7F499}"/>
      </w:docPartPr>
      <w:docPartBody>
        <w:p w:rsidR="00F564CE" w:rsidRDefault="00E13FAF" w:rsidP="00E13FAF">
          <w:pPr>
            <w:pStyle w:val="479EBD091348461B9E2E75258D5B113A"/>
          </w:pPr>
          <w:r w:rsidRPr="007B38CD">
            <w:rPr>
              <w:rStyle w:val="PlaceholderText"/>
            </w:rPr>
            <w:t>[OSC_StateA_12_4Total_Respondent_Costs]</w:t>
          </w:r>
        </w:p>
      </w:docPartBody>
    </w:docPart>
    <w:docPart>
      <w:docPartPr>
        <w:name w:val="E65772E3948D48DF88FFFDCE8DA8DBD9"/>
        <w:category>
          <w:name w:val="General"/>
          <w:gallery w:val="placeholder"/>
        </w:category>
        <w:types>
          <w:type w:val="bbPlcHdr"/>
        </w:types>
        <w:behaviors>
          <w:behavior w:val="content"/>
        </w:behaviors>
        <w:guid w:val="{049DD903-12F7-453B-9BE4-E9416D929EE0}"/>
      </w:docPartPr>
      <w:docPartBody>
        <w:p w:rsidR="00F564CE" w:rsidRDefault="00E13FAF" w:rsidP="00E13FAF">
          <w:pPr>
            <w:pStyle w:val="E65772E3948D48DF88FFFDCE8DA8DBD9"/>
          </w:pPr>
          <w:r w:rsidRPr="0085190F">
            <w:rPr>
              <w:rStyle w:val="PlaceholderText"/>
            </w:rPr>
            <w:t>[OSC_StateA_12_Total_Number_of_Respondents]</w:t>
          </w:r>
        </w:p>
      </w:docPartBody>
    </w:docPart>
    <w:docPart>
      <w:docPartPr>
        <w:name w:val="89926E30EFAD47F3AB69CD060031AAD5"/>
        <w:category>
          <w:name w:val="General"/>
          <w:gallery w:val="placeholder"/>
        </w:category>
        <w:types>
          <w:type w:val="bbPlcHdr"/>
        </w:types>
        <w:behaviors>
          <w:behavior w:val="content"/>
        </w:behaviors>
        <w:guid w:val="{E80ED5BE-69B1-4EFA-BE2E-E40C02DAB479}"/>
      </w:docPartPr>
      <w:docPartBody>
        <w:p w:rsidR="00F564CE" w:rsidRDefault="00E13FAF" w:rsidP="00E13FAF">
          <w:pPr>
            <w:pStyle w:val="89926E30EFAD47F3AB69CD060031AAD5"/>
          </w:pPr>
          <w:r w:rsidRPr="00B0691F">
            <w:rPr>
              <w:rStyle w:val="PlaceholderText"/>
            </w:rPr>
            <w:t>[OSC_StateA_12_Total_Number_of_Responses_per_Respondent]</w:t>
          </w:r>
        </w:p>
      </w:docPartBody>
    </w:docPart>
    <w:docPart>
      <w:docPartPr>
        <w:name w:val="DB5BC554DE864EE18104C64888916063"/>
        <w:category>
          <w:name w:val="General"/>
          <w:gallery w:val="placeholder"/>
        </w:category>
        <w:types>
          <w:type w:val="bbPlcHdr"/>
        </w:types>
        <w:behaviors>
          <w:behavior w:val="content"/>
        </w:behaviors>
        <w:guid w:val="{72A1CE2B-F549-4D7C-9B8A-AF302006CE1B}"/>
      </w:docPartPr>
      <w:docPartBody>
        <w:p w:rsidR="00F564CE" w:rsidRDefault="00E13FAF" w:rsidP="00E13FAF">
          <w:pPr>
            <w:pStyle w:val="DB5BC554DE864EE18104C64888916063"/>
          </w:pPr>
          <w:r w:rsidRPr="00B0691F">
            <w:rPr>
              <w:rStyle w:val="PlaceholderText"/>
            </w:rPr>
            <w:t>[OSC_StateA_12_Total_Total_Burden_Hours]</w:t>
          </w:r>
        </w:p>
      </w:docPartBody>
    </w:docPart>
    <w:docPart>
      <w:docPartPr>
        <w:name w:val="19E0A20011E441AE9840DB6B0B0A74BC"/>
        <w:category>
          <w:name w:val="General"/>
          <w:gallery w:val="placeholder"/>
        </w:category>
        <w:types>
          <w:type w:val="bbPlcHdr"/>
        </w:types>
        <w:behaviors>
          <w:behavior w:val="content"/>
        </w:behaviors>
        <w:guid w:val="{1B2DED1E-5F24-4174-A363-010CC7803F70}"/>
      </w:docPartPr>
      <w:docPartBody>
        <w:p w:rsidR="00F564CE" w:rsidRDefault="00E13FAF" w:rsidP="00E13FAF">
          <w:pPr>
            <w:pStyle w:val="19E0A20011E441AE9840DB6B0B0A74BC"/>
          </w:pPr>
          <w:r w:rsidRPr="007B38CD">
            <w:rPr>
              <w:rStyle w:val="PlaceholderText"/>
            </w:rPr>
            <w:t>[OSC_StateA_12_Total_Total_Respondent_Costs]</w:t>
          </w:r>
        </w:p>
      </w:docPartBody>
    </w:docPart>
    <w:docPart>
      <w:docPartPr>
        <w:name w:val="1A1FFE735CD04CF7B652F9F1498DDF8C"/>
        <w:category>
          <w:name w:val="General"/>
          <w:gallery w:val="placeholder"/>
        </w:category>
        <w:types>
          <w:type w:val="bbPlcHdr"/>
        </w:types>
        <w:behaviors>
          <w:behavior w:val="content"/>
        </w:behaviors>
        <w:guid w:val="{5EB0240A-FB53-4608-B7AE-49C73567137D}"/>
      </w:docPartPr>
      <w:docPartBody>
        <w:p w:rsidR="00F564CE" w:rsidRDefault="00E13FAF" w:rsidP="00E13FAF">
          <w:pPr>
            <w:pStyle w:val="1A1FFE735CD04CF7B652F9F1498DDF8C"/>
          </w:pPr>
          <w:r w:rsidRPr="00711BFA">
            <w:rPr>
              <w:rStyle w:val="PlaceholderText"/>
            </w:rPr>
            <w:t xml:space="preserve">                                                                                     </w:t>
          </w:r>
        </w:p>
      </w:docPartBody>
    </w:docPart>
    <w:docPart>
      <w:docPartPr>
        <w:name w:val="27BDD19C422445C5BC090E05B060508B"/>
        <w:category>
          <w:name w:val="General"/>
          <w:gallery w:val="placeholder"/>
        </w:category>
        <w:types>
          <w:type w:val="bbPlcHdr"/>
        </w:types>
        <w:behaviors>
          <w:behavior w:val="content"/>
        </w:behaviors>
        <w:guid w:val="{E1D33D4A-29A9-4DC6-A5B2-E974DFB21CBD}"/>
      </w:docPartPr>
      <w:docPartBody>
        <w:p w:rsidR="00F564CE" w:rsidRDefault="00E13FAF" w:rsidP="00E13FAF">
          <w:pPr>
            <w:pStyle w:val="27BDD19C422445C5BC090E05B060508B"/>
          </w:pPr>
          <w:r>
            <w:t xml:space="preserve">     </w:t>
          </w:r>
        </w:p>
      </w:docPartBody>
    </w:docPart>
    <w:docPart>
      <w:docPartPr>
        <w:name w:val="359D7F19DE6542888FF549028B7A13AE"/>
        <w:category>
          <w:name w:val="General"/>
          <w:gallery w:val="placeholder"/>
        </w:category>
        <w:types>
          <w:type w:val="bbPlcHdr"/>
        </w:types>
        <w:behaviors>
          <w:behavior w:val="content"/>
        </w:behaviors>
        <w:guid w:val="{8F70D4BE-9ED9-4393-9148-385E08E06F89}"/>
      </w:docPartPr>
      <w:docPartBody>
        <w:p w:rsidR="00F564CE" w:rsidRDefault="00E13FAF" w:rsidP="00E13FAF">
          <w:pPr>
            <w:pStyle w:val="359D7F19DE6542888FF549028B7A13AE"/>
          </w:pPr>
          <w:r w:rsidRPr="009A7C8B">
            <w:rPr>
              <w:rStyle w:val="PlaceholderText"/>
            </w:rPr>
            <w:t>[OSC_StateA_14_1Average_Hourly_Rate]</w:t>
          </w:r>
        </w:p>
      </w:docPartBody>
    </w:docPart>
    <w:docPart>
      <w:docPartPr>
        <w:name w:val="FEF4B6AE578B47ECBE93F5A85410E864"/>
        <w:category>
          <w:name w:val="General"/>
          <w:gallery w:val="placeholder"/>
        </w:category>
        <w:types>
          <w:type w:val="bbPlcHdr"/>
        </w:types>
        <w:behaviors>
          <w:behavior w:val="content"/>
        </w:behaviors>
        <w:guid w:val="{900A16BC-BEC7-47D7-B965-E295A379CC2E}"/>
      </w:docPartPr>
      <w:docPartBody>
        <w:p w:rsidR="00F564CE" w:rsidRDefault="00E13FAF" w:rsidP="00E13FAF">
          <w:pPr>
            <w:pStyle w:val="FEF4B6AE578B47ECBE93F5A85410E864"/>
          </w:pPr>
          <w:r w:rsidRPr="009A7C8B">
            <w:rPr>
              <w:rStyle w:val="PlaceholderText"/>
            </w:rPr>
            <w:t>[OSC_StateA_14_1Average_Cost]</w:t>
          </w:r>
        </w:p>
      </w:docPartBody>
    </w:docPart>
    <w:docPart>
      <w:docPartPr>
        <w:name w:val="4521FADFBFAC4ECD8E9F1F115259B6F2"/>
        <w:category>
          <w:name w:val="General"/>
          <w:gallery w:val="placeholder"/>
        </w:category>
        <w:types>
          <w:type w:val="bbPlcHdr"/>
        </w:types>
        <w:behaviors>
          <w:behavior w:val="content"/>
        </w:behaviors>
        <w:guid w:val="{15D6AA67-42E9-45CE-BD8B-D3D756E62C33}"/>
      </w:docPartPr>
      <w:docPartBody>
        <w:p w:rsidR="00F564CE" w:rsidRDefault="00E13FAF" w:rsidP="00E13FAF">
          <w:pPr>
            <w:pStyle w:val="4521FADFBFAC4ECD8E9F1F115259B6F2"/>
          </w:pPr>
          <w:r w:rsidRPr="00711BFA">
            <w:rPr>
              <w:rStyle w:val="PlaceholderText"/>
            </w:rPr>
            <w:t xml:space="preserve">                                                                                     </w:t>
          </w:r>
        </w:p>
      </w:docPartBody>
    </w:docPart>
    <w:docPart>
      <w:docPartPr>
        <w:name w:val="329F74A690B343C680E5512A4496CA0F"/>
        <w:category>
          <w:name w:val="General"/>
          <w:gallery w:val="placeholder"/>
        </w:category>
        <w:types>
          <w:type w:val="bbPlcHdr"/>
        </w:types>
        <w:behaviors>
          <w:behavior w:val="content"/>
        </w:behaviors>
        <w:guid w:val="{D6771F70-E50A-4460-86B1-57E65907FC61}"/>
      </w:docPartPr>
      <w:docPartBody>
        <w:p w:rsidR="00F564CE" w:rsidRDefault="00E13FAF" w:rsidP="00E13FAF">
          <w:pPr>
            <w:pStyle w:val="329F74A690B343C680E5512A4496CA0F"/>
          </w:pPr>
          <w:r w:rsidRPr="009A7C8B">
            <w:rPr>
              <w:rStyle w:val="PlaceholderText"/>
            </w:rPr>
            <w:t>[OSC_StateA_14_2Average_Hours_Per_Collection]</w:t>
          </w:r>
        </w:p>
      </w:docPartBody>
    </w:docPart>
    <w:docPart>
      <w:docPartPr>
        <w:name w:val="953FBC79B7914EE2BE0FA5953CA57805"/>
        <w:category>
          <w:name w:val="General"/>
          <w:gallery w:val="placeholder"/>
        </w:category>
        <w:types>
          <w:type w:val="bbPlcHdr"/>
        </w:types>
        <w:behaviors>
          <w:behavior w:val="content"/>
        </w:behaviors>
        <w:guid w:val="{9D2899DC-34E5-449C-B763-3467A2CF66AF}"/>
      </w:docPartPr>
      <w:docPartBody>
        <w:p w:rsidR="00F564CE" w:rsidRDefault="00E13FAF" w:rsidP="00E13FAF">
          <w:pPr>
            <w:pStyle w:val="953FBC79B7914EE2BE0FA5953CA57805"/>
          </w:pPr>
          <w:r w:rsidRPr="009A7C8B">
            <w:rPr>
              <w:rStyle w:val="PlaceholderText"/>
            </w:rPr>
            <w:t>[OSC_StateA_14_2Average_Hourly_Rate]</w:t>
          </w:r>
        </w:p>
      </w:docPartBody>
    </w:docPart>
    <w:docPart>
      <w:docPartPr>
        <w:name w:val="471B54436938425894E91A334E74DC77"/>
        <w:category>
          <w:name w:val="General"/>
          <w:gallery w:val="placeholder"/>
        </w:category>
        <w:types>
          <w:type w:val="bbPlcHdr"/>
        </w:types>
        <w:behaviors>
          <w:behavior w:val="content"/>
        </w:behaviors>
        <w:guid w:val="{A7516212-E7C5-4638-8846-58FD78AA075B}"/>
      </w:docPartPr>
      <w:docPartBody>
        <w:p w:rsidR="00F564CE" w:rsidRDefault="00E13FAF" w:rsidP="00E13FAF">
          <w:pPr>
            <w:pStyle w:val="471B54436938425894E91A334E74DC77"/>
          </w:pPr>
          <w:r w:rsidRPr="009A7C8B">
            <w:rPr>
              <w:rStyle w:val="PlaceholderText"/>
            </w:rPr>
            <w:t>[OSC_StateA_14_2Average_Cost]</w:t>
          </w:r>
        </w:p>
      </w:docPartBody>
    </w:docPart>
    <w:docPart>
      <w:docPartPr>
        <w:name w:val="42D4E2C43004483A95D73AB1F52F6417"/>
        <w:category>
          <w:name w:val="General"/>
          <w:gallery w:val="placeholder"/>
        </w:category>
        <w:types>
          <w:type w:val="bbPlcHdr"/>
        </w:types>
        <w:behaviors>
          <w:behavior w:val="content"/>
        </w:behaviors>
        <w:guid w:val="{2BE2262E-556D-4073-B747-42DE3CAB559B}"/>
      </w:docPartPr>
      <w:docPartBody>
        <w:p w:rsidR="00F564CE" w:rsidRDefault="00E13FAF" w:rsidP="00E13FAF">
          <w:pPr>
            <w:pStyle w:val="42D4E2C43004483A95D73AB1F52F6417"/>
          </w:pPr>
          <w:r w:rsidRPr="00711BFA">
            <w:rPr>
              <w:rStyle w:val="PlaceholderText"/>
            </w:rPr>
            <w:t xml:space="preserve">                                                                                     </w:t>
          </w:r>
        </w:p>
      </w:docPartBody>
    </w:docPart>
    <w:docPart>
      <w:docPartPr>
        <w:name w:val="AF6D889DB3B74B7FA83135E9E0FE22C6"/>
        <w:category>
          <w:name w:val="General"/>
          <w:gallery w:val="placeholder"/>
        </w:category>
        <w:types>
          <w:type w:val="bbPlcHdr"/>
        </w:types>
        <w:behaviors>
          <w:behavior w:val="content"/>
        </w:behaviors>
        <w:guid w:val="{52C75E5D-77EC-415F-BD7A-5C702E457C40}"/>
      </w:docPartPr>
      <w:docPartBody>
        <w:p w:rsidR="00F564CE" w:rsidRDefault="00E13FAF" w:rsidP="00E13FAF">
          <w:pPr>
            <w:pStyle w:val="AF6D889DB3B74B7FA83135E9E0FE22C6"/>
          </w:pPr>
          <w:r w:rsidRPr="009A7C8B">
            <w:rPr>
              <w:rStyle w:val="PlaceholderText"/>
            </w:rPr>
            <w:t>[OSC_StateA_14_3Average_Hours_Per_Collection]</w:t>
          </w:r>
        </w:p>
      </w:docPartBody>
    </w:docPart>
    <w:docPart>
      <w:docPartPr>
        <w:name w:val="EA151FACFA6D481A8473995D4D3C9CDF"/>
        <w:category>
          <w:name w:val="General"/>
          <w:gallery w:val="placeholder"/>
        </w:category>
        <w:types>
          <w:type w:val="bbPlcHdr"/>
        </w:types>
        <w:behaviors>
          <w:behavior w:val="content"/>
        </w:behaviors>
        <w:guid w:val="{A30AC87F-E815-4290-9043-7D44829EDD54}"/>
      </w:docPartPr>
      <w:docPartBody>
        <w:p w:rsidR="00F564CE" w:rsidRDefault="00E13FAF" w:rsidP="00E13FAF">
          <w:pPr>
            <w:pStyle w:val="EA151FACFA6D481A8473995D4D3C9CDF"/>
          </w:pPr>
          <w:r w:rsidRPr="009A7C8B">
            <w:rPr>
              <w:rStyle w:val="PlaceholderText"/>
            </w:rPr>
            <w:t>[OSC_StateA_14_3Average_Hourly_Rate]</w:t>
          </w:r>
        </w:p>
      </w:docPartBody>
    </w:docPart>
    <w:docPart>
      <w:docPartPr>
        <w:name w:val="834ACE9575C540F29D51275076AF4531"/>
        <w:category>
          <w:name w:val="General"/>
          <w:gallery w:val="placeholder"/>
        </w:category>
        <w:types>
          <w:type w:val="bbPlcHdr"/>
        </w:types>
        <w:behaviors>
          <w:behavior w:val="content"/>
        </w:behaviors>
        <w:guid w:val="{F0FBF7BA-7764-491B-83C9-1F25D84E82A8}"/>
      </w:docPartPr>
      <w:docPartBody>
        <w:p w:rsidR="00F564CE" w:rsidRDefault="00E13FAF" w:rsidP="00E13FAF">
          <w:pPr>
            <w:pStyle w:val="834ACE9575C540F29D51275076AF4531"/>
          </w:pPr>
          <w:r w:rsidRPr="009A7C8B">
            <w:rPr>
              <w:rStyle w:val="PlaceholderText"/>
            </w:rPr>
            <w:t>[OSC_StateA_14_3Average_Cost]</w:t>
          </w:r>
        </w:p>
      </w:docPartBody>
    </w:docPart>
    <w:docPart>
      <w:docPartPr>
        <w:name w:val="6448B8D5C5D649CD95D6B4A18FC2D4C1"/>
        <w:category>
          <w:name w:val="General"/>
          <w:gallery w:val="placeholder"/>
        </w:category>
        <w:types>
          <w:type w:val="bbPlcHdr"/>
        </w:types>
        <w:behaviors>
          <w:behavior w:val="content"/>
        </w:behaviors>
        <w:guid w:val="{B4F9A92D-2D28-4821-9190-10A605C3DF85}"/>
      </w:docPartPr>
      <w:docPartBody>
        <w:p w:rsidR="00F564CE" w:rsidRDefault="00E13FAF" w:rsidP="00E13FAF">
          <w:pPr>
            <w:pStyle w:val="6448B8D5C5D649CD95D6B4A18FC2D4C1"/>
          </w:pPr>
          <w:r w:rsidRPr="00711BFA">
            <w:rPr>
              <w:rStyle w:val="PlaceholderText"/>
            </w:rPr>
            <w:t xml:space="preserve">                                                                                     </w:t>
          </w:r>
        </w:p>
      </w:docPartBody>
    </w:docPart>
    <w:docPart>
      <w:docPartPr>
        <w:name w:val="7D41EEB393F840E1B94106B99CA0FB88"/>
        <w:category>
          <w:name w:val="General"/>
          <w:gallery w:val="placeholder"/>
        </w:category>
        <w:types>
          <w:type w:val="bbPlcHdr"/>
        </w:types>
        <w:behaviors>
          <w:behavior w:val="content"/>
        </w:behaviors>
        <w:guid w:val="{23D7E11E-F5D4-4E68-A894-CD58EB4936D5}"/>
      </w:docPartPr>
      <w:docPartBody>
        <w:p w:rsidR="00F564CE" w:rsidRDefault="00E13FAF" w:rsidP="00E13FAF">
          <w:pPr>
            <w:pStyle w:val="7D41EEB393F840E1B94106B99CA0FB88"/>
          </w:pPr>
          <w:r w:rsidRPr="009A7C8B">
            <w:rPr>
              <w:rStyle w:val="PlaceholderText"/>
            </w:rPr>
            <w:t>[OSC_StateA_14_4Average_Hours_Per_Collection]</w:t>
          </w:r>
        </w:p>
      </w:docPartBody>
    </w:docPart>
    <w:docPart>
      <w:docPartPr>
        <w:name w:val="D688C4D214684945A18A5145EF1C469C"/>
        <w:category>
          <w:name w:val="General"/>
          <w:gallery w:val="placeholder"/>
        </w:category>
        <w:types>
          <w:type w:val="bbPlcHdr"/>
        </w:types>
        <w:behaviors>
          <w:behavior w:val="content"/>
        </w:behaviors>
        <w:guid w:val="{9C126071-A065-48EC-A695-6A44655C0624}"/>
      </w:docPartPr>
      <w:docPartBody>
        <w:p w:rsidR="00F564CE" w:rsidRDefault="00E13FAF" w:rsidP="00E13FAF">
          <w:pPr>
            <w:pStyle w:val="D688C4D214684945A18A5145EF1C469C"/>
          </w:pPr>
          <w:r w:rsidRPr="009A7C8B">
            <w:rPr>
              <w:rStyle w:val="PlaceholderText"/>
            </w:rPr>
            <w:t>[OSC_StateA_14_4Average_Hourly_Rate]</w:t>
          </w:r>
        </w:p>
      </w:docPartBody>
    </w:docPart>
    <w:docPart>
      <w:docPartPr>
        <w:name w:val="FEBBA585F1A048009116C20899599030"/>
        <w:category>
          <w:name w:val="General"/>
          <w:gallery w:val="placeholder"/>
        </w:category>
        <w:types>
          <w:type w:val="bbPlcHdr"/>
        </w:types>
        <w:behaviors>
          <w:behavior w:val="content"/>
        </w:behaviors>
        <w:guid w:val="{53C5C7BB-832A-4609-977C-3B29FFF00081}"/>
      </w:docPartPr>
      <w:docPartBody>
        <w:p w:rsidR="00F564CE" w:rsidRDefault="00E13FAF" w:rsidP="00E13FAF">
          <w:pPr>
            <w:pStyle w:val="FEBBA585F1A048009116C20899599030"/>
          </w:pPr>
          <w:r w:rsidRPr="009A7C8B">
            <w:rPr>
              <w:rStyle w:val="PlaceholderText"/>
            </w:rPr>
            <w:t>[OSC_StateA_14_4Average_Cost]</w:t>
          </w:r>
        </w:p>
      </w:docPartBody>
    </w:docPart>
    <w:docPart>
      <w:docPartPr>
        <w:name w:val="95E076CC3CB9461B9F8362F5275A6DDE"/>
        <w:category>
          <w:name w:val="General"/>
          <w:gallery w:val="placeholder"/>
        </w:category>
        <w:types>
          <w:type w:val="bbPlcHdr"/>
        </w:types>
        <w:behaviors>
          <w:behavior w:val="content"/>
        </w:behaviors>
        <w:guid w:val="{5ACD0DEF-BF71-4A51-BF26-069FA6FD9D92}"/>
      </w:docPartPr>
      <w:docPartBody>
        <w:p w:rsidR="00F564CE" w:rsidRDefault="00E13FAF" w:rsidP="00E13FAF">
          <w:pPr>
            <w:pStyle w:val="95E076CC3CB9461B9F8362F5275A6DDE"/>
          </w:pPr>
          <w:r w:rsidRPr="00711BFA">
            <w:rPr>
              <w:rStyle w:val="PlaceholderText"/>
            </w:rPr>
            <w:t xml:space="preserve">                                                                                     </w:t>
          </w:r>
        </w:p>
      </w:docPartBody>
    </w:docPart>
    <w:docPart>
      <w:docPartPr>
        <w:name w:val="3EC844708851463EAA886D8EA9FF68E7"/>
        <w:category>
          <w:name w:val="General"/>
          <w:gallery w:val="placeholder"/>
        </w:category>
        <w:types>
          <w:type w:val="bbPlcHdr"/>
        </w:types>
        <w:behaviors>
          <w:behavior w:val="content"/>
        </w:behaviors>
        <w:guid w:val="{FFFFDFE2-E71F-47FB-A262-435F3B08162A}"/>
      </w:docPartPr>
      <w:docPartBody>
        <w:p w:rsidR="00F564CE" w:rsidRDefault="00E13FAF" w:rsidP="00E13FAF">
          <w:pPr>
            <w:pStyle w:val="3EC844708851463EAA886D8EA9FF68E7"/>
          </w:pPr>
          <w:r w:rsidRPr="009A7C8B">
            <w:rPr>
              <w:rStyle w:val="PlaceholderText"/>
            </w:rPr>
            <w:t>[OSC_StateA_14_5Average_Hours_Per_Collection]</w:t>
          </w:r>
        </w:p>
      </w:docPartBody>
    </w:docPart>
    <w:docPart>
      <w:docPartPr>
        <w:name w:val="AA185E2BAF6344B89FDEE654465FF61F"/>
        <w:category>
          <w:name w:val="General"/>
          <w:gallery w:val="placeholder"/>
        </w:category>
        <w:types>
          <w:type w:val="bbPlcHdr"/>
        </w:types>
        <w:behaviors>
          <w:behavior w:val="content"/>
        </w:behaviors>
        <w:guid w:val="{171CB8A2-26F6-4203-A61D-26C0BC06B603}"/>
      </w:docPartPr>
      <w:docPartBody>
        <w:p w:rsidR="00F564CE" w:rsidRDefault="00E13FAF" w:rsidP="00E13FAF">
          <w:pPr>
            <w:pStyle w:val="AA185E2BAF6344B89FDEE654465FF61F"/>
          </w:pPr>
          <w:r w:rsidRPr="009A7C8B">
            <w:rPr>
              <w:rStyle w:val="PlaceholderText"/>
            </w:rPr>
            <w:t>[OSC_StateA_14_5Average_Hourly_Rate]</w:t>
          </w:r>
        </w:p>
      </w:docPartBody>
    </w:docPart>
    <w:docPart>
      <w:docPartPr>
        <w:name w:val="F1F461EA08DE4AF993A657AFFF457F9C"/>
        <w:category>
          <w:name w:val="General"/>
          <w:gallery w:val="placeholder"/>
        </w:category>
        <w:types>
          <w:type w:val="bbPlcHdr"/>
        </w:types>
        <w:behaviors>
          <w:behavior w:val="content"/>
        </w:behaviors>
        <w:guid w:val="{B9F98B6F-4A16-46FF-B762-E14F03B57EE5}"/>
      </w:docPartPr>
      <w:docPartBody>
        <w:p w:rsidR="00F564CE" w:rsidRDefault="00E13FAF" w:rsidP="00E13FAF">
          <w:pPr>
            <w:pStyle w:val="F1F461EA08DE4AF993A657AFFF457F9C"/>
          </w:pPr>
          <w:r w:rsidRPr="009A7C8B">
            <w:rPr>
              <w:rStyle w:val="PlaceholderText"/>
            </w:rPr>
            <w:t>[OSC_StateA_14_5Average_Cost]</w:t>
          </w:r>
        </w:p>
      </w:docPartBody>
    </w:docPart>
    <w:docPart>
      <w:docPartPr>
        <w:name w:val="359FB0B79C4D48688C51A13C120C4E6C"/>
        <w:category>
          <w:name w:val="General"/>
          <w:gallery w:val="placeholder"/>
        </w:category>
        <w:types>
          <w:type w:val="bbPlcHdr"/>
        </w:types>
        <w:behaviors>
          <w:behavior w:val="content"/>
        </w:behaviors>
        <w:guid w:val="{987D8F1F-26BA-4C56-B844-16E13E2008F5}"/>
      </w:docPartPr>
      <w:docPartBody>
        <w:p w:rsidR="00F564CE" w:rsidRDefault="00E13FAF" w:rsidP="00E13FAF">
          <w:pPr>
            <w:pStyle w:val="359FB0B79C4D48688C51A13C120C4E6C"/>
          </w:pPr>
          <w:r w:rsidRPr="00711BFA">
            <w:rPr>
              <w:rStyle w:val="PlaceholderText"/>
            </w:rPr>
            <w:t xml:space="preserve">                                                                                     </w:t>
          </w:r>
        </w:p>
      </w:docPartBody>
    </w:docPart>
    <w:docPart>
      <w:docPartPr>
        <w:name w:val="92B0EE728EB24C6B84735D9DA865B2E4"/>
        <w:category>
          <w:name w:val="General"/>
          <w:gallery w:val="placeholder"/>
        </w:category>
        <w:types>
          <w:type w:val="bbPlcHdr"/>
        </w:types>
        <w:behaviors>
          <w:behavior w:val="content"/>
        </w:behaviors>
        <w:guid w:val="{4A2EFA33-4BEE-472E-93CD-5259DBA3D08A}"/>
      </w:docPartPr>
      <w:docPartBody>
        <w:p w:rsidR="00F564CE" w:rsidRDefault="00E13FAF" w:rsidP="00E13FAF">
          <w:pPr>
            <w:pStyle w:val="92B0EE728EB24C6B84735D9DA865B2E4"/>
          </w:pPr>
          <w:r w:rsidRPr="009A7C8B">
            <w:rPr>
              <w:rStyle w:val="PlaceholderText"/>
            </w:rPr>
            <w:t>[OSC_StateA_14_6Average_Hours_Per_Collection]</w:t>
          </w:r>
        </w:p>
      </w:docPartBody>
    </w:docPart>
    <w:docPart>
      <w:docPartPr>
        <w:name w:val="738840A53C5A49059B8F14867BE27F61"/>
        <w:category>
          <w:name w:val="General"/>
          <w:gallery w:val="placeholder"/>
        </w:category>
        <w:types>
          <w:type w:val="bbPlcHdr"/>
        </w:types>
        <w:behaviors>
          <w:behavior w:val="content"/>
        </w:behaviors>
        <w:guid w:val="{68B3177E-7AB0-408A-A8EA-5A2983E1B39D}"/>
      </w:docPartPr>
      <w:docPartBody>
        <w:p w:rsidR="00F564CE" w:rsidRDefault="00E13FAF" w:rsidP="00E13FAF">
          <w:pPr>
            <w:pStyle w:val="738840A53C5A49059B8F14867BE27F61"/>
          </w:pPr>
          <w:r w:rsidRPr="009A7C8B">
            <w:rPr>
              <w:rStyle w:val="PlaceholderText"/>
            </w:rPr>
            <w:t>[OSC_StateA_14_6Average_Hourly_Rate]</w:t>
          </w:r>
        </w:p>
      </w:docPartBody>
    </w:docPart>
    <w:docPart>
      <w:docPartPr>
        <w:name w:val="0FEDFB99DDA74CBF8DCAFF360CF78C62"/>
        <w:category>
          <w:name w:val="General"/>
          <w:gallery w:val="placeholder"/>
        </w:category>
        <w:types>
          <w:type w:val="bbPlcHdr"/>
        </w:types>
        <w:behaviors>
          <w:behavior w:val="content"/>
        </w:behaviors>
        <w:guid w:val="{773150E1-DD5E-48F3-B227-F8801D7F26B7}"/>
      </w:docPartPr>
      <w:docPartBody>
        <w:p w:rsidR="00F564CE" w:rsidRDefault="00E13FAF" w:rsidP="00E13FAF">
          <w:pPr>
            <w:pStyle w:val="0FEDFB99DDA74CBF8DCAFF360CF78C62"/>
          </w:pPr>
          <w:r w:rsidRPr="009A7C8B">
            <w:rPr>
              <w:rStyle w:val="PlaceholderText"/>
            </w:rPr>
            <w:t>[OSC_StateA_14_6Average_Cost]</w:t>
          </w:r>
        </w:p>
      </w:docPartBody>
    </w:docPart>
    <w:docPart>
      <w:docPartPr>
        <w:name w:val="BAE038D280F648FEA63F46D771BB1D37"/>
        <w:category>
          <w:name w:val="General"/>
          <w:gallery w:val="placeholder"/>
        </w:category>
        <w:types>
          <w:type w:val="bbPlcHdr"/>
        </w:types>
        <w:behaviors>
          <w:behavior w:val="content"/>
        </w:behaviors>
        <w:guid w:val="{4F4D7013-58FF-4CC6-A19D-1C1F7EB55436}"/>
      </w:docPartPr>
      <w:docPartBody>
        <w:p w:rsidR="00F564CE" w:rsidRDefault="00E13FAF" w:rsidP="00E13FAF">
          <w:pPr>
            <w:pStyle w:val="BAE038D280F648FEA63F46D771BB1D37"/>
          </w:pPr>
          <w:r w:rsidRPr="00711BFA">
            <w:rPr>
              <w:rStyle w:val="PlaceholderText"/>
            </w:rPr>
            <w:t xml:space="preserve">                                                                                     </w:t>
          </w:r>
        </w:p>
      </w:docPartBody>
    </w:docPart>
    <w:docPart>
      <w:docPartPr>
        <w:name w:val="7633EABBCA7A4CD0A57785321ED9D5B2"/>
        <w:category>
          <w:name w:val="General"/>
          <w:gallery w:val="placeholder"/>
        </w:category>
        <w:types>
          <w:type w:val="bbPlcHdr"/>
        </w:types>
        <w:behaviors>
          <w:behavior w:val="content"/>
        </w:behaviors>
        <w:guid w:val="{1EA400ED-CA82-49DB-A36A-FA467C085F4D}"/>
      </w:docPartPr>
      <w:docPartBody>
        <w:p w:rsidR="00F564CE" w:rsidRDefault="00E13FAF" w:rsidP="00E13FAF">
          <w:pPr>
            <w:pStyle w:val="7633EABBCA7A4CD0A57785321ED9D5B2"/>
          </w:pPr>
          <w:r w:rsidRPr="009A7C8B">
            <w:rPr>
              <w:rStyle w:val="PlaceholderText"/>
            </w:rPr>
            <w:t>[OSC_StateA_14_7Average_Hours_Per_Collection]</w:t>
          </w:r>
        </w:p>
      </w:docPartBody>
    </w:docPart>
    <w:docPart>
      <w:docPartPr>
        <w:name w:val="E828ADFFB4414451919D94639F22307C"/>
        <w:category>
          <w:name w:val="General"/>
          <w:gallery w:val="placeholder"/>
        </w:category>
        <w:types>
          <w:type w:val="bbPlcHdr"/>
        </w:types>
        <w:behaviors>
          <w:behavior w:val="content"/>
        </w:behaviors>
        <w:guid w:val="{95B4575E-A8A4-43D5-8185-01010BCC57E4}"/>
      </w:docPartPr>
      <w:docPartBody>
        <w:p w:rsidR="00F564CE" w:rsidRDefault="00E13FAF" w:rsidP="00E13FAF">
          <w:pPr>
            <w:pStyle w:val="E828ADFFB4414451919D94639F22307C"/>
          </w:pPr>
          <w:r w:rsidRPr="009A7C8B">
            <w:rPr>
              <w:rStyle w:val="PlaceholderText"/>
            </w:rPr>
            <w:t>[OSC_StateA_14_7Average_Hourly_Rate]</w:t>
          </w:r>
        </w:p>
      </w:docPartBody>
    </w:docPart>
    <w:docPart>
      <w:docPartPr>
        <w:name w:val="58F135E8CF4F4B46BECE61E3B03728E2"/>
        <w:category>
          <w:name w:val="General"/>
          <w:gallery w:val="placeholder"/>
        </w:category>
        <w:types>
          <w:type w:val="bbPlcHdr"/>
        </w:types>
        <w:behaviors>
          <w:behavior w:val="content"/>
        </w:behaviors>
        <w:guid w:val="{B5A5C092-0DC2-4CAD-A52B-D048C01B4485}"/>
      </w:docPartPr>
      <w:docPartBody>
        <w:p w:rsidR="00F564CE" w:rsidRDefault="00E13FAF" w:rsidP="00E13FAF">
          <w:pPr>
            <w:pStyle w:val="58F135E8CF4F4B46BECE61E3B03728E2"/>
          </w:pPr>
          <w:r w:rsidRPr="009A7C8B">
            <w:rPr>
              <w:rStyle w:val="PlaceholderText"/>
            </w:rPr>
            <w:t>[OSC_StateA_14_7Average_Cost]</w:t>
          </w:r>
        </w:p>
      </w:docPartBody>
    </w:docPart>
    <w:docPart>
      <w:docPartPr>
        <w:name w:val="72216CCFD64947059E697F7D1A469D98"/>
        <w:category>
          <w:name w:val="General"/>
          <w:gallery w:val="placeholder"/>
        </w:category>
        <w:types>
          <w:type w:val="bbPlcHdr"/>
        </w:types>
        <w:behaviors>
          <w:behavior w:val="content"/>
        </w:behaviors>
        <w:guid w:val="{0B1D9C24-C633-4A8F-A191-A4781F828322}"/>
      </w:docPartPr>
      <w:docPartBody>
        <w:p w:rsidR="00F564CE" w:rsidRDefault="00E13FAF" w:rsidP="00E13FAF">
          <w:pPr>
            <w:pStyle w:val="72216CCFD64947059E697F7D1A469D98"/>
          </w:pPr>
          <w:r w:rsidRPr="009A7C8B">
            <w:rPr>
              <w:rStyle w:val="PlaceholderText"/>
            </w:rPr>
            <w:t>[OSC_StateA_14_Estimated_Total_Cost_of_Information_Collection]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FAF"/>
    <w:rsid w:val="000925C7"/>
    <w:rsid w:val="009425C8"/>
    <w:rsid w:val="00E13FAF"/>
    <w:rsid w:val="00F5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70292625C426FB12FDCDF4C2EFB1D">
    <w:name w:val="CCA70292625C426FB12FDCDF4C2EFB1D"/>
    <w:rsid w:val="00E13FAF"/>
  </w:style>
  <w:style w:type="character" w:styleId="PlaceholderText">
    <w:name w:val="Placeholder Text"/>
    <w:basedOn w:val="DefaultParagraphFont"/>
    <w:uiPriority w:val="99"/>
    <w:semiHidden/>
    <w:rsid w:val="00E13FAF"/>
    <w:rPr>
      <w:color w:val="808080"/>
    </w:rPr>
  </w:style>
  <w:style w:type="paragraph" w:customStyle="1" w:styleId="7159795C28444B338AC723193753247D">
    <w:name w:val="7159795C28444B338AC723193753247D"/>
    <w:rsid w:val="00E13FAF"/>
  </w:style>
  <w:style w:type="paragraph" w:customStyle="1" w:styleId="0B72E76BB1E4400EBAA6F07B48EC4AF5">
    <w:name w:val="0B72E76BB1E4400EBAA6F07B48EC4AF5"/>
    <w:rsid w:val="00E13FAF"/>
  </w:style>
  <w:style w:type="paragraph" w:customStyle="1" w:styleId="DFE3A08A6564475290E9085B75D8A497">
    <w:name w:val="DFE3A08A6564475290E9085B75D8A497"/>
    <w:rsid w:val="00E13FAF"/>
  </w:style>
  <w:style w:type="paragraph" w:customStyle="1" w:styleId="6B8051103C0F4A33B96A5EE91602AC0E">
    <w:name w:val="6B8051103C0F4A33B96A5EE91602AC0E"/>
    <w:rsid w:val="00E13FAF"/>
  </w:style>
  <w:style w:type="paragraph" w:customStyle="1" w:styleId="C54609A6117140A085E9CD7A1435B5FB">
    <w:name w:val="C54609A6117140A085E9CD7A1435B5FB"/>
    <w:rsid w:val="00E13FAF"/>
  </w:style>
  <w:style w:type="paragraph" w:customStyle="1" w:styleId="57501A4395C74735ADA8BBD2D82D6CEA">
    <w:name w:val="57501A4395C74735ADA8BBD2D82D6CEA"/>
    <w:rsid w:val="00E13FAF"/>
  </w:style>
  <w:style w:type="paragraph" w:customStyle="1" w:styleId="107F5C96895142DBA456D9EAA2255821">
    <w:name w:val="107F5C96895142DBA456D9EAA2255821"/>
    <w:rsid w:val="00E13FAF"/>
  </w:style>
  <w:style w:type="paragraph" w:customStyle="1" w:styleId="83E6CA06B7AF40B582D1E99322961D87">
    <w:name w:val="83E6CA06B7AF40B582D1E99322961D87"/>
    <w:rsid w:val="00E13FAF"/>
  </w:style>
  <w:style w:type="paragraph" w:customStyle="1" w:styleId="BAEBF92978F3486BBA63A71DB4317E8E">
    <w:name w:val="BAEBF92978F3486BBA63A71DB4317E8E"/>
    <w:rsid w:val="00E13FAF"/>
  </w:style>
  <w:style w:type="paragraph" w:customStyle="1" w:styleId="4976C61A32F2497182D9ADECE6E62D54">
    <w:name w:val="4976C61A32F2497182D9ADECE6E62D54"/>
    <w:rsid w:val="00E13FAF"/>
  </w:style>
  <w:style w:type="paragraph" w:customStyle="1" w:styleId="37003A402B55449AB30BCB0DB816788C">
    <w:name w:val="37003A402B55449AB30BCB0DB816788C"/>
    <w:rsid w:val="00E13FAF"/>
  </w:style>
  <w:style w:type="paragraph" w:customStyle="1" w:styleId="D80EB202C5154E1FAEE548379B5F9758">
    <w:name w:val="D80EB202C5154E1FAEE548379B5F9758"/>
    <w:rsid w:val="00E13FAF"/>
  </w:style>
  <w:style w:type="paragraph" w:customStyle="1" w:styleId="19595FCCF6884F3E945EEE563E66BB3D">
    <w:name w:val="19595FCCF6884F3E945EEE563E66BB3D"/>
    <w:rsid w:val="00E13FAF"/>
  </w:style>
  <w:style w:type="paragraph" w:customStyle="1" w:styleId="4D659033C0AE4D7DA9FC081B59F11305">
    <w:name w:val="4D659033C0AE4D7DA9FC081B59F11305"/>
    <w:rsid w:val="00E13FAF"/>
  </w:style>
  <w:style w:type="paragraph" w:customStyle="1" w:styleId="EDB59640A0034E93BC8F02F67FA569BA">
    <w:name w:val="EDB59640A0034E93BC8F02F67FA569BA"/>
    <w:rsid w:val="00E13FAF"/>
  </w:style>
  <w:style w:type="paragraph" w:customStyle="1" w:styleId="36A1EF0356504759B62CDC33D494F8BE">
    <w:name w:val="36A1EF0356504759B62CDC33D494F8BE"/>
    <w:rsid w:val="00E13FAF"/>
  </w:style>
  <w:style w:type="paragraph" w:customStyle="1" w:styleId="E63151CE5E464A28ADB5516C49A82317">
    <w:name w:val="E63151CE5E464A28ADB5516C49A82317"/>
    <w:rsid w:val="00E13FAF"/>
  </w:style>
  <w:style w:type="paragraph" w:customStyle="1" w:styleId="BFE557B5B28A48669B62904435E3B511">
    <w:name w:val="BFE557B5B28A48669B62904435E3B511"/>
    <w:rsid w:val="00E13FAF"/>
  </w:style>
  <w:style w:type="paragraph" w:customStyle="1" w:styleId="F2BE05EF6988401E9ACD1DAD563898EC">
    <w:name w:val="F2BE05EF6988401E9ACD1DAD563898EC"/>
    <w:rsid w:val="00E13FAF"/>
  </w:style>
  <w:style w:type="paragraph" w:customStyle="1" w:styleId="A2365921A1014F8E8CA4841AF778EFDA">
    <w:name w:val="A2365921A1014F8E8CA4841AF778EFDA"/>
    <w:rsid w:val="00E13FAF"/>
  </w:style>
  <w:style w:type="paragraph" w:customStyle="1" w:styleId="6D761E8345C94DF9997A8DC79CD916F6">
    <w:name w:val="6D761E8345C94DF9997A8DC79CD916F6"/>
    <w:rsid w:val="00E13FAF"/>
  </w:style>
  <w:style w:type="paragraph" w:customStyle="1" w:styleId="5BD3FD40B5A74839AA45BE6B3ECE8BA3">
    <w:name w:val="5BD3FD40B5A74839AA45BE6B3ECE8BA3"/>
    <w:rsid w:val="00E13FAF"/>
  </w:style>
  <w:style w:type="paragraph" w:customStyle="1" w:styleId="6771E4AEAE1241E5BC2B4F385557F322">
    <w:name w:val="6771E4AEAE1241E5BC2B4F385557F322"/>
    <w:rsid w:val="00E13FAF"/>
  </w:style>
  <w:style w:type="paragraph" w:customStyle="1" w:styleId="157F639930AE4D749AB73BABFFA7FD56">
    <w:name w:val="157F639930AE4D749AB73BABFFA7FD56"/>
    <w:rsid w:val="00E13FAF"/>
  </w:style>
  <w:style w:type="paragraph" w:customStyle="1" w:styleId="EA613A68BAF8416EAE5D335422226DF1">
    <w:name w:val="EA613A68BAF8416EAE5D335422226DF1"/>
    <w:rsid w:val="00E13FAF"/>
  </w:style>
  <w:style w:type="paragraph" w:customStyle="1" w:styleId="7239C5D95D66485BB720CB589E7CF2D1">
    <w:name w:val="7239C5D95D66485BB720CB589E7CF2D1"/>
    <w:rsid w:val="00E13FAF"/>
  </w:style>
  <w:style w:type="paragraph" w:customStyle="1" w:styleId="05AECF7968CC4457ADD17BE4539CB786">
    <w:name w:val="05AECF7968CC4457ADD17BE4539CB786"/>
    <w:rsid w:val="00E13FAF"/>
  </w:style>
  <w:style w:type="paragraph" w:customStyle="1" w:styleId="384D2BE3F74847B4B89BCC2EE9AC9777">
    <w:name w:val="384D2BE3F74847B4B89BCC2EE9AC9777"/>
    <w:rsid w:val="00E13FAF"/>
  </w:style>
  <w:style w:type="paragraph" w:customStyle="1" w:styleId="16A1D443CAE94C86A167B2F452C58551">
    <w:name w:val="16A1D443CAE94C86A167B2F452C58551"/>
    <w:rsid w:val="00E13FAF"/>
  </w:style>
  <w:style w:type="paragraph" w:customStyle="1" w:styleId="8C3B0611A0A24E3CA4D06B1D7926F771">
    <w:name w:val="8C3B0611A0A24E3CA4D06B1D7926F771"/>
    <w:rsid w:val="00E13FAF"/>
  </w:style>
  <w:style w:type="paragraph" w:customStyle="1" w:styleId="BC9CC458433C4C749C1723E77CAD9997">
    <w:name w:val="BC9CC458433C4C749C1723E77CAD9997"/>
    <w:rsid w:val="00E13FAF"/>
  </w:style>
  <w:style w:type="paragraph" w:customStyle="1" w:styleId="DC7C3D1BFF8F4BAF948E8DB71E437BE2">
    <w:name w:val="DC7C3D1BFF8F4BAF948E8DB71E437BE2"/>
    <w:rsid w:val="00E13FAF"/>
  </w:style>
  <w:style w:type="paragraph" w:customStyle="1" w:styleId="CFD73B0520B34F1CBB1F14DC69954DAE">
    <w:name w:val="CFD73B0520B34F1CBB1F14DC69954DAE"/>
    <w:rsid w:val="00E13FAF"/>
  </w:style>
  <w:style w:type="paragraph" w:customStyle="1" w:styleId="B5591CCDB5C5450F8B5393D935D23BB3">
    <w:name w:val="B5591CCDB5C5450F8B5393D935D23BB3"/>
    <w:rsid w:val="00E13FAF"/>
  </w:style>
  <w:style w:type="paragraph" w:customStyle="1" w:styleId="18BF334324544EAB8026AEA8143EB1F3">
    <w:name w:val="18BF334324544EAB8026AEA8143EB1F3"/>
    <w:rsid w:val="00E13FAF"/>
  </w:style>
  <w:style w:type="paragraph" w:customStyle="1" w:styleId="A54BD01E042A46FEB239E81BDBBBD4E9">
    <w:name w:val="A54BD01E042A46FEB239E81BDBBBD4E9"/>
    <w:rsid w:val="00E13FAF"/>
  </w:style>
  <w:style w:type="paragraph" w:customStyle="1" w:styleId="F33491F8B0DD414F9FECD2C576288C16">
    <w:name w:val="F33491F8B0DD414F9FECD2C576288C16"/>
    <w:rsid w:val="00E13FAF"/>
  </w:style>
  <w:style w:type="paragraph" w:customStyle="1" w:styleId="617A36FD66AF41F4AFF44CE800782231">
    <w:name w:val="617A36FD66AF41F4AFF44CE800782231"/>
    <w:rsid w:val="00E13FAF"/>
  </w:style>
  <w:style w:type="paragraph" w:customStyle="1" w:styleId="5C0FB0A065704F0186346B2E4FA17E5E">
    <w:name w:val="5C0FB0A065704F0186346B2E4FA17E5E"/>
    <w:rsid w:val="00E13FAF"/>
  </w:style>
  <w:style w:type="paragraph" w:customStyle="1" w:styleId="A41352D6F7634F0CA7ABD9410ECDD47D">
    <w:name w:val="A41352D6F7634F0CA7ABD9410ECDD47D"/>
    <w:rsid w:val="00E13FAF"/>
  </w:style>
  <w:style w:type="paragraph" w:customStyle="1" w:styleId="6D96B64A75064FCABDE05A8BFF9DDAC6">
    <w:name w:val="6D96B64A75064FCABDE05A8BFF9DDAC6"/>
    <w:rsid w:val="00E13FAF"/>
  </w:style>
  <w:style w:type="paragraph" w:customStyle="1" w:styleId="5E1B2DD6199A4EB8AF1A62E251F10E9B">
    <w:name w:val="5E1B2DD6199A4EB8AF1A62E251F10E9B"/>
    <w:rsid w:val="00E13FAF"/>
  </w:style>
  <w:style w:type="paragraph" w:customStyle="1" w:styleId="A898786CC357458C969858F444E3E403">
    <w:name w:val="A898786CC357458C969858F444E3E403"/>
    <w:rsid w:val="00E13FAF"/>
  </w:style>
  <w:style w:type="paragraph" w:customStyle="1" w:styleId="C1159939F54541ED893A98CBC3E640AC">
    <w:name w:val="C1159939F54541ED893A98CBC3E640AC"/>
    <w:rsid w:val="00E13FAF"/>
  </w:style>
  <w:style w:type="paragraph" w:customStyle="1" w:styleId="AB624EE42C2946188AA0B513B4F1444C">
    <w:name w:val="AB624EE42C2946188AA0B513B4F1444C"/>
    <w:rsid w:val="00E13FAF"/>
  </w:style>
  <w:style w:type="paragraph" w:customStyle="1" w:styleId="66D86EC00CB4445A8C8429A26B2FEC0E">
    <w:name w:val="66D86EC00CB4445A8C8429A26B2FEC0E"/>
    <w:rsid w:val="00E13FAF"/>
  </w:style>
  <w:style w:type="paragraph" w:customStyle="1" w:styleId="3015B5F8B07E4FDF857FE72BB0D5CEF5">
    <w:name w:val="3015B5F8B07E4FDF857FE72BB0D5CEF5"/>
    <w:rsid w:val="00E13FAF"/>
  </w:style>
  <w:style w:type="paragraph" w:customStyle="1" w:styleId="5EEA113E41BF4AADA2DF318C7BC72D6C">
    <w:name w:val="5EEA113E41BF4AADA2DF318C7BC72D6C"/>
    <w:rsid w:val="00E13FAF"/>
  </w:style>
  <w:style w:type="paragraph" w:customStyle="1" w:styleId="0EC00D8543684F9FA0CFF0C5F8BE60C6">
    <w:name w:val="0EC00D8543684F9FA0CFF0C5F8BE60C6"/>
    <w:rsid w:val="00E13FAF"/>
  </w:style>
  <w:style w:type="paragraph" w:customStyle="1" w:styleId="3E3F5040403B42809A7632CC8AE912B8">
    <w:name w:val="3E3F5040403B42809A7632CC8AE912B8"/>
    <w:rsid w:val="00E13FAF"/>
  </w:style>
  <w:style w:type="paragraph" w:customStyle="1" w:styleId="FB34B057789241B3A5530CE281A685A3">
    <w:name w:val="FB34B057789241B3A5530CE281A685A3"/>
    <w:rsid w:val="00E13FAF"/>
  </w:style>
  <w:style w:type="paragraph" w:customStyle="1" w:styleId="F9046AD3E7374E2B9B740B1A5EDBC413">
    <w:name w:val="F9046AD3E7374E2B9B740B1A5EDBC413"/>
    <w:rsid w:val="00E13FAF"/>
  </w:style>
  <w:style w:type="paragraph" w:customStyle="1" w:styleId="BCF5513D6FA34A83BF7D192A01D35A38">
    <w:name w:val="BCF5513D6FA34A83BF7D192A01D35A38"/>
    <w:rsid w:val="00E13FAF"/>
  </w:style>
  <w:style w:type="paragraph" w:customStyle="1" w:styleId="5E9A8029830B43B484EA0891E6B746FC">
    <w:name w:val="5E9A8029830B43B484EA0891E6B746FC"/>
    <w:rsid w:val="00E13FAF"/>
  </w:style>
  <w:style w:type="paragraph" w:customStyle="1" w:styleId="D1C2D6A5FD8A40F8A96972D3C5B035B8">
    <w:name w:val="D1C2D6A5FD8A40F8A96972D3C5B035B8"/>
    <w:rsid w:val="00E13FAF"/>
  </w:style>
  <w:style w:type="paragraph" w:customStyle="1" w:styleId="6084D2E027144EFEAF704989E67F5320">
    <w:name w:val="6084D2E027144EFEAF704989E67F5320"/>
    <w:rsid w:val="00E13FAF"/>
  </w:style>
  <w:style w:type="paragraph" w:customStyle="1" w:styleId="80241A0FC37444979A22F6377D8DB9A7">
    <w:name w:val="80241A0FC37444979A22F6377D8DB9A7"/>
    <w:rsid w:val="00E13FAF"/>
  </w:style>
  <w:style w:type="paragraph" w:customStyle="1" w:styleId="DFBF266F6B6B4BC5999803AF13FA3725">
    <w:name w:val="DFBF266F6B6B4BC5999803AF13FA3725"/>
    <w:rsid w:val="00E13FAF"/>
  </w:style>
  <w:style w:type="paragraph" w:customStyle="1" w:styleId="77D81B6F4E624E9FA262AE4BD6FEA016">
    <w:name w:val="77D81B6F4E624E9FA262AE4BD6FEA016"/>
    <w:rsid w:val="00E13FAF"/>
  </w:style>
  <w:style w:type="paragraph" w:customStyle="1" w:styleId="069D23306FD64D0C85303B7880585419">
    <w:name w:val="069D23306FD64D0C85303B7880585419"/>
    <w:rsid w:val="00E13FAF"/>
  </w:style>
  <w:style w:type="paragraph" w:customStyle="1" w:styleId="0DBDC60C7A0A494290370B87285E4EBE">
    <w:name w:val="0DBDC60C7A0A494290370B87285E4EBE"/>
    <w:rsid w:val="00E13FAF"/>
  </w:style>
  <w:style w:type="paragraph" w:customStyle="1" w:styleId="8EEBE8F241F746A79840608668DECE8A">
    <w:name w:val="8EEBE8F241F746A79840608668DECE8A"/>
    <w:rsid w:val="00E13FAF"/>
  </w:style>
  <w:style w:type="paragraph" w:customStyle="1" w:styleId="921BA6BF259B4A75B25479FDF600B5EA">
    <w:name w:val="921BA6BF259B4A75B25479FDF600B5EA"/>
    <w:rsid w:val="00E13FAF"/>
  </w:style>
  <w:style w:type="paragraph" w:customStyle="1" w:styleId="62256C75F8864CECA4199FD570B06C8A">
    <w:name w:val="62256C75F8864CECA4199FD570B06C8A"/>
    <w:rsid w:val="00E13FAF"/>
  </w:style>
  <w:style w:type="paragraph" w:customStyle="1" w:styleId="8EB3E999CDC7499B97115AD0F664E757">
    <w:name w:val="8EB3E999CDC7499B97115AD0F664E757"/>
    <w:rsid w:val="00E13FAF"/>
  </w:style>
  <w:style w:type="paragraph" w:customStyle="1" w:styleId="116D86D3D21949C28AE6909362B2FA97">
    <w:name w:val="116D86D3D21949C28AE6909362B2FA97"/>
    <w:rsid w:val="00E13FAF"/>
  </w:style>
  <w:style w:type="paragraph" w:customStyle="1" w:styleId="D0924C3F8D474D8CADF23A71114A3F72">
    <w:name w:val="D0924C3F8D474D8CADF23A71114A3F72"/>
    <w:rsid w:val="00E13FAF"/>
  </w:style>
  <w:style w:type="paragraph" w:customStyle="1" w:styleId="191B78F81FC743A1837F00BED80E5FD0">
    <w:name w:val="191B78F81FC743A1837F00BED80E5FD0"/>
    <w:rsid w:val="00E13FAF"/>
  </w:style>
  <w:style w:type="paragraph" w:customStyle="1" w:styleId="ECD8FA5EA87240EFB9B67BD5CB664F3C">
    <w:name w:val="ECD8FA5EA87240EFB9B67BD5CB664F3C"/>
    <w:rsid w:val="00E13FAF"/>
  </w:style>
  <w:style w:type="paragraph" w:customStyle="1" w:styleId="DF9CB47721B341C4A9C660C240715080">
    <w:name w:val="DF9CB47721B341C4A9C660C240715080"/>
    <w:rsid w:val="00E13FAF"/>
  </w:style>
  <w:style w:type="paragraph" w:customStyle="1" w:styleId="92982E1C70964F40A4661CC67C1E2022">
    <w:name w:val="92982E1C70964F40A4661CC67C1E2022"/>
    <w:rsid w:val="00E13FAF"/>
  </w:style>
  <w:style w:type="paragraph" w:customStyle="1" w:styleId="D0B6238C3C324E03A41176C9E1AF98A1">
    <w:name w:val="D0B6238C3C324E03A41176C9E1AF98A1"/>
    <w:rsid w:val="00E13FAF"/>
  </w:style>
  <w:style w:type="paragraph" w:customStyle="1" w:styleId="0B0F349A559F48AB92409578F3DD5532">
    <w:name w:val="0B0F349A559F48AB92409578F3DD5532"/>
    <w:rsid w:val="00E13FAF"/>
  </w:style>
  <w:style w:type="paragraph" w:customStyle="1" w:styleId="07203CF11C494F5F8027416CFE00800B">
    <w:name w:val="07203CF11C494F5F8027416CFE00800B"/>
    <w:rsid w:val="00E13FAF"/>
  </w:style>
  <w:style w:type="paragraph" w:customStyle="1" w:styleId="0EB1E94EF91646E8BDC2273ECFC237E3">
    <w:name w:val="0EB1E94EF91646E8BDC2273ECFC237E3"/>
    <w:rsid w:val="00E13FAF"/>
  </w:style>
  <w:style w:type="paragraph" w:customStyle="1" w:styleId="47B83538710F428DAF21853B3EEA84EE">
    <w:name w:val="47B83538710F428DAF21853B3EEA84EE"/>
    <w:rsid w:val="00E13FAF"/>
  </w:style>
  <w:style w:type="paragraph" w:customStyle="1" w:styleId="02C968E8F91642E2B86515F176C30D19">
    <w:name w:val="02C968E8F91642E2B86515F176C30D19"/>
    <w:rsid w:val="00E13FAF"/>
  </w:style>
  <w:style w:type="paragraph" w:customStyle="1" w:styleId="98AE7502F7D54B41B133A73F315292E5">
    <w:name w:val="98AE7502F7D54B41B133A73F315292E5"/>
    <w:rsid w:val="00E13FAF"/>
  </w:style>
  <w:style w:type="paragraph" w:customStyle="1" w:styleId="157D819455A04EC69A3939B64EBF98E3">
    <w:name w:val="157D819455A04EC69A3939B64EBF98E3"/>
    <w:rsid w:val="00E13FAF"/>
  </w:style>
  <w:style w:type="paragraph" w:customStyle="1" w:styleId="66BD383A0B734DB88EBBA48C13A40ED2">
    <w:name w:val="66BD383A0B734DB88EBBA48C13A40ED2"/>
    <w:rsid w:val="00E13FAF"/>
  </w:style>
  <w:style w:type="paragraph" w:customStyle="1" w:styleId="6FB799D607D24D218A1D483D62B2CF3B">
    <w:name w:val="6FB799D607D24D218A1D483D62B2CF3B"/>
    <w:rsid w:val="00E13FAF"/>
  </w:style>
  <w:style w:type="paragraph" w:customStyle="1" w:styleId="A0920CA89BFA4E5CB61BFF1E3DE3335A">
    <w:name w:val="A0920CA89BFA4E5CB61BFF1E3DE3335A"/>
    <w:rsid w:val="00E13FAF"/>
  </w:style>
  <w:style w:type="paragraph" w:customStyle="1" w:styleId="E7F4040F250A476FB8848897658E816E">
    <w:name w:val="E7F4040F250A476FB8848897658E816E"/>
    <w:rsid w:val="00E13FAF"/>
  </w:style>
  <w:style w:type="paragraph" w:customStyle="1" w:styleId="AA603435375B4B72ACB25110F8CFA375">
    <w:name w:val="AA603435375B4B72ACB25110F8CFA375"/>
    <w:rsid w:val="00E13FAF"/>
  </w:style>
  <w:style w:type="paragraph" w:customStyle="1" w:styleId="689B95F38AAE43E488016ED639C91786">
    <w:name w:val="689B95F38AAE43E488016ED639C91786"/>
    <w:rsid w:val="00E13FAF"/>
  </w:style>
  <w:style w:type="paragraph" w:customStyle="1" w:styleId="35E5EABBBC464E0396C23787EC24A5B9">
    <w:name w:val="35E5EABBBC464E0396C23787EC24A5B9"/>
    <w:rsid w:val="00E13FAF"/>
  </w:style>
  <w:style w:type="paragraph" w:customStyle="1" w:styleId="C9FD41A2CBE24816AF530D690C1B7077">
    <w:name w:val="C9FD41A2CBE24816AF530D690C1B7077"/>
    <w:rsid w:val="00E13FAF"/>
  </w:style>
  <w:style w:type="paragraph" w:customStyle="1" w:styleId="E750682B7E81419893C3070D875366DA">
    <w:name w:val="E750682B7E81419893C3070D875366DA"/>
    <w:rsid w:val="00E13FAF"/>
  </w:style>
  <w:style w:type="paragraph" w:customStyle="1" w:styleId="96173B11CC4D4DB3887030246837BD8A">
    <w:name w:val="96173B11CC4D4DB3887030246837BD8A"/>
    <w:rsid w:val="00E13FAF"/>
  </w:style>
  <w:style w:type="paragraph" w:customStyle="1" w:styleId="34CEC8D4F44344289B6D2701FB169E85">
    <w:name w:val="34CEC8D4F44344289B6D2701FB169E85"/>
    <w:rsid w:val="00E13FAF"/>
  </w:style>
  <w:style w:type="paragraph" w:customStyle="1" w:styleId="8C4AE5D3B3CB4EDE934DDFF483E616DC">
    <w:name w:val="8C4AE5D3B3CB4EDE934DDFF483E616DC"/>
    <w:rsid w:val="00E13FAF"/>
  </w:style>
  <w:style w:type="paragraph" w:customStyle="1" w:styleId="4CE0F84C9957441C818DA0214BFD2C34">
    <w:name w:val="4CE0F84C9957441C818DA0214BFD2C34"/>
    <w:rsid w:val="00E13FAF"/>
  </w:style>
  <w:style w:type="paragraph" w:customStyle="1" w:styleId="4BBAD30144054BA7B198EE5CB52311C4">
    <w:name w:val="4BBAD30144054BA7B198EE5CB52311C4"/>
    <w:rsid w:val="00E13FAF"/>
  </w:style>
  <w:style w:type="paragraph" w:customStyle="1" w:styleId="64B562A6B3974863AAF2E7CECDC1D133">
    <w:name w:val="64B562A6B3974863AAF2E7CECDC1D133"/>
    <w:rsid w:val="00E13FAF"/>
  </w:style>
  <w:style w:type="paragraph" w:customStyle="1" w:styleId="E52F8A9EB2D947FB93BC680F35890484">
    <w:name w:val="E52F8A9EB2D947FB93BC680F35890484"/>
    <w:rsid w:val="00E13FAF"/>
  </w:style>
  <w:style w:type="paragraph" w:customStyle="1" w:styleId="4377EFFF6AD3486C8EE19A4B7292A585">
    <w:name w:val="4377EFFF6AD3486C8EE19A4B7292A585"/>
    <w:rsid w:val="00E13FAF"/>
  </w:style>
  <w:style w:type="paragraph" w:customStyle="1" w:styleId="72831E8400334162A81618BDC6944F10">
    <w:name w:val="72831E8400334162A81618BDC6944F10"/>
    <w:rsid w:val="00E13FAF"/>
  </w:style>
  <w:style w:type="paragraph" w:customStyle="1" w:styleId="DABCC35D5C644CDB8A199E45110E8685">
    <w:name w:val="DABCC35D5C644CDB8A199E45110E8685"/>
    <w:rsid w:val="00E13FAF"/>
  </w:style>
  <w:style w:type="paragraph" w:customStyle="1" w:styleId="76D57D78AECC476383B9DCD7651DB3FC">
    <w:name w:val="76D57D78AECC476383B9DCD7651DB3FC"/>
    <w:rsid w:val="00E13FAF"/>
  </w:style>
  <w:style w:type="paragraph" w:customStyle="1" w:styleId="727F6183F49646B6BD1192575FC476C4">
    <w:name w:val="727F6183F49646B6BD1192575FC476C4"/>
    <w:rsid w:val="00E13FAF"/>
  </w:style>
  <w:style w:type="paragraph" w:customStyle="1" w:styleId="E9FB5438B2774BCFB12269EE97E21A82">
    <w:name w:val="E9FB5438B2774BCFB12269EE97E21A82"/>
    <w:rsid w:val="00E13FAF"/>
  </w:style>
  <w:style w:type="paragraph" w:customStyle="1" w:styleId="DCBB565F52004D88ABAF7A7F5D72EC65">
    <w:name w:val="DCBB565F52004D88ABAF7A7F5D72EC65"/>
    <w:rsid w:val="00E13FAF"/>
  </w:style>
  <w:style w:type="paragraph" w:customStyle="1" w:styleId="6C86C58427734BEE9A16DCBB757EA693">
    <w:name w:val="6C86C58427734BEE9A16DCBB757EA693"/>
    <w:rsid w:val="00E13FAF"/>
  </w:style>
  <w:style w:type="paragraph" w:customStyle="1" w:styleId="4069553B0B4F433B8F340E34419F1E27">
    <w:name w:val="4069553B0B4F433B8F340E34419F1E27"/>
    <w:rsid w:val="00E13FAF"/>
  </w:style>
  <w:style w:type="paragraph" w:customStyle="1" w:styleId="CA6EF52286B243C1957448D8C7B6D383">
    <w:name w:val="CA6EF52286B243C1957448D8C7B6D383"/>
    <w:rsid w:val="00E13FAF"/>
  </w:style>
  <w:style w:type="paragraph" w:customStyle="1" w:styleId="D8A1ADFAA12E423F8E5B4859A45FE8F9">
    <w:name w:val="D8A1ADFAA12E423F8E5B4859A45FE8F9"/>
    <w:rsid w:val="00E13FAF"/>
  </w:style>
  <w:style w:type="paragraph" w:customStyle="1" w:styleId="A68384DD007F44D682F8F0D2574C0B96">
    <w:name w:val="A68384DD007F44D682F8F0D2574C0B96"/>
    <w:rsid w:val="00E13FAF"/>
  </w:style>
  <w:style w:type="paragraph" w:customStyle="1" w:styleId="EC33923B05034F63A172EF45591CAC98">
    <w:name w:val="EC33923B05034F63A172EF45591CAC98"/>
    <w:rsid w:val="00E13FAF"/>
  </w:style>
  <w:style w:type="paragraph" w:customStyle="1" w:styleId="0FD473E41DF64F8A99EF6C7ECAFDC4DE">
    <w:name w:val="0FD473E41DF64F8A99EF6C7ECAFDC4DE"/>
    <w:rsid w:val="00E13FAF"/>
  </w:style>
  <w:style w:type="paragraph" w:customStyle="1" w:styleId="3AB6946A9BC84770964EC550EB495DEF">
    <w:name w:val="3AB6946A9BC84770964EC550EB495DEF"/>
    <w:rsid w:val="00E13FAF"/>
  </w:style>
  <w:style w:type="paragraph" w:customStyle="1" w:styleId="479EBD091348461B9E2E75258D5B113A">
    <w:name w:val="479EBD091348461B9E2E75258D5B113A"/>
    <w:rsid w:val="00E13FAF"/>
  </w:style>
  <w:style w:type="paragraph" w:customStyle="1" w:styleId="E65772E3948D48DF88FFFDCE8DA8DBD9">
    <w:name w:val="E65772E3948D48DF88FFFDCE8DA8DBD9"/>
    <w:rsid w:val="00E13FAF"/>
  </w:style>
  <w:style w:type="paragraph" w:customStyle="1" w:styleId="89926E30EFAD47F3AB69CD060031AAD5">
    <w:name w:val="89926E30EFAD47F3AB69CD060031AAD5"/>
    <w:rsid w:val="00E13FAF"/>
  </w:style>
  <w:style w:type="paragraph" w:customStyle="1" w:styleId="DB5BC554DE864EE18104C64888916063">
    <w:name w:val="DB5BC554DE864EE18104C64888916063"/>
    <w:rsid w:val="00E13FAF"/>
  </w:style>
  <w:style w:type="paragraph" w:customStyle="1" w:styleId="19E0A20011E441AE9840DB6B0B0A74BC">
    <w:name w:val="19E0A20011E441AE9840DB6B0B0A74BC"/>
    <w:rsid w:val="00E13FAF"/>
  </w:style>
  <w:style w:type="paragraph" w:customStyle="1" w:styleId="315FBE502CB94B2F86DFAACCEF372F52">
    <w:name w:val="315FBE502CB94B2F86DFAACCEF372F52"/>
    <w:rsid w:val="00E13FAF"/>
  </w:style>
  <w:style w:type="paragraph" w:customStyle="1" w:styleId="7F06F399E9A74961A79BB90D3AA9FE92">
    <w:name w:val="7F06F399E9A74961A79BB90D3AA9FE92"/>
    <w:rsid w:val="00E13FAF"/>
  </w:style>
  <w:style w:type="paragraph" w:customStyle="1" w:styleId="EEABC893F1B0433EA98A8BB8F6340BD9">
    <w:name w:val="EEABC893F1B0433EA98A8BB8F6340BD9"/>
    <w:rsid w:val="00E13FAF"/>
  </w:style>
  <w:style w:type="paragraph" w:customStyle="1" w:styleId="F3DF98E109F44DC8889473D50B628509">
    <w:name w:val="F3DF98E109F44DC8889473D50B628509"/>
    <w:rsid w:val="00E13FAF"/>
  </w:style>
  <w:style w:type="paragraph" w:customStyle="1" w:styleId="A2CF715BD61F40C6AEA4DCEA92946DD7">
    <w:name w:val="A2CF715BD61F40C6AEA4DCEA92946DD7"/>
    <w:rsid w:val="00E13FAF"/>
  </w:style>
  <w:style w:type="paragraph" w:customStyle="1" w:styleId="C7F7B84422374C038B1DC3556C837A9D">
    <w:name w:val="C7F7B84422374C038B1DC3556C837A9D"/>
    <w:rsid w:val="00E13FAF"/>
  </w:style>
  <w:style w:type="paragraph" w:customStyle="1" w:styleId="AAEBABC101D34B01BFD7AB0881744A08">
    <w:name w:val="AAEBABC101D34B01BFD7AB0881744A08"/>
    <w:rsid w:val="00E13FAF"/>
  </w:style>
  <w:style w:type="paragraph" w:customStyle="1" w:styleId="FD124FF2024A4808A6A7CFC993F8253A">
    <w:name w:val="FD124FF2024A4808A6A7CFC993F8253A"/>
    <w:rsid w:val="00E13FAF"/>
  </w:style>
  <w:style w:type="paragraph" w:customStyle="1" w:styleId="EA0E020F9DC0408AA85863874737E0AC">
    <w:name w:val="EA0E020F9DC0408AA85863874737E0AC"/>
    <w:rsid w:val="00E13FAF"/>
  </w:style>
  <w:style w:type="paragraph" w:customStyle="1" w:styleId="238E744CA3E44424BCA4CC73FA07B408">
    <w:name w:val="238E744CA3E44424BCA4CC73FA07B408"/>
    <w:rsid w:val="00E13FAF"/>
  </w:style>
  <w:style w:type="paragraph" w:customStyle="1" w:styleId="C57A19C385424C518D2979FA382D644C">
    <w:name w:val="C57A19C385424C518D2979FA382D644C"/>
    <w:rsid w:val="00E13FAF"/>
  </w:style>
  <w:style w:type="paragraph" w:customStyle="1" w:styleId="04B56494B3F547AE913001F8AC77C15A">
    <w:name w:val="04B56494B3F547AE913001F8AC77C15A"/>
    <w:rsid w:val="00E13FAF"/>
  </w:style>
  <w:style w:type="paragraph" w:customStyle="1" w:styleId="F2E0ECDD572040D594F389A4FC65FB78">
    <w:name w:val="F2E0ECDD572040D594F389A4FC65FB78"/>
    <w:rsid w:val="00E13FAF"/>
  </w:style>
  <w:style w:type="paragraph" w:customStyle="1" w:styleId="CBC08CCFEE3D4226840FEB900BE3C608">
    <w:name w:val="CBC08CCFEE3D4226840FEB900BE3C608"/>
    <w:rsid w:val="00E13FAF"/>
  </w:style>
  <w:style w:type="paragraph" w:customStyle="1" w:styleId="8761D0E61348455D8BD11167F49D79CB">
    <w:name w:val="8761D0E61348455D8BD11167F49D79CB"/>
    <w:rsid w:val="00E13FAF"/>
  </w:style>
  <w:style w:type="paragraph" w:customStyle="1" w:styleId="AA385FC2C79345078A19B0BF1B5BA9AB">
    <w:name w:val="AA385FC2C79345078A19B0BF1B5BA9AB"/>
    <w:rsid w:val="00E13FAF"/>
  </w:style>
  <w:style w:type="paragraph" w:customStyle="1" w:styleId="72D2BEEAE27D4E768C859557F9A7EA52">
    <w:name w:val="72D2BEEAE27D4E768C859557F9A7EA52"/>
    <w:rsid w:val="00E13FAF"/>
  </w:style>
  <w:style w:type="paragraph" w:customStyle="1" w:styleId="CDBF378C55DA486D9F6AA134439EEFBB">
    <w:name w:val="CDBF378C55DA486D9F6AA134439EEFBB"/>
    <w:rsid w:val="00E13FAF"/>
  </w:style>
  <w:style w:type="paragraph" w:customStyle="1" w:styleId="76802007FA0844A586BA55D42EB120D8">
    <w:name w:val="76802007FA0844A586BA55D42EB120D8"/>
    <w:rsid w:val="00E13FAF"/>
  </w:style>
  <w:style w:type="paragraph" w:customStyle="1" w:styleId="EAD8AB627CBB4C70B9A4E91850B1593E">
    <w:name w:val="EAD8AB627CBB4C70B9A4E91850B1593E"/>
    <w:rsid w:val="00E13FAF"/>
  </w:style>
  <w:style w:type="paragraph" w:customStyle="1" w:styleId="7188C4A3C2524BD2AB0F8A7F14CAC8FC">
    <w:name w:val="7188C4A3C2524BD2AB0F8A7F14CAC8FC"/>
    <w:rsid w:val="00E13FAF"/>
  </w:style>
  <w:style w:type="paragraph" w:customStyle="1" w:styleId="528E85E259384C98813EBEC0AB4C5771">
    <w:name w:val="528E85E259384C98813EBEC0AB4C5771"/>
    <w:rsid w:val="00E13FAF"/>
  </w:style>
  <w:style w:type="paragraph" w:customStyle="1" w:styleId="673756ADFBFE4E7AB9A768FA938F3EC2">
    <w:name w:val="673756ADFBFE4E7AB9A768FA938F3EC2"/>
    <w:rsid w:val="00E13FAF"/>
  </w:style>
  <w:style w:type="paragraph" w:customStyle="1" w:styleId="D0356B802CBA4BF8B06D9D3DDA390168">
    <w:name w:val="D0356B802CBA4BF8B06D9D3DDA390168"/>
    <w:rsid w:val="00E13FAF"/>
  </w:style>
  <w:style w:type="paragraph" w:customStyle="1" w:styleId="59FABA0ADDBA43578C4B9263B0CB1371">
    <w:name w:val="59FABA0ADDBA43578C4B9263B0CB1371"/>
    <w:rsid w:val="00E13FAF"/>
  </w:style>
  <w:style w:type="paragraph" w:customStyle="1" w:styleId="5418B27BF7B84E4C9024E4B76242F4AE">
    <w:name w:val="5418B27BF7B84E4C9024E4B76242F4AE"/>
    <w:rsid w:val="00E13FAF"/>
  </w:style>
  <w:style w:type="paragraph" w:customStyle="1" w:styleId="1EF173B5E4E544E1939B50970CF18437">
    <w:name w:val="1EF173B5E4E544E1939B50970CF18437"/>
    <w:rsid w:val="00E13FAF"/>
  </w:style>
  <w:style w:type="paragraph" w:customStyle="1" w:styleId="ADB5B32E3AD8410BA77D5C3422E40C03">
    <w:name w:val="ADB5B32E3AD8410BA77D5C3422E40C03"/>
    <w:rsid w:val="00E13FAF"/>
  </w:style>
  <w:style w:type="paragraph" w:customStyle="1" w:styleId="4D40541C264747E48B91455AF66C0BA7">
    <w:name w:val="4D40541C264747E48B91455AF66C0BA7"/>
    <w:rsid w:val="00E13FAF"/>
  </w:style>
  <w:style w:type="paragraph" w:customStyle="1" w:styleId="F4DA280C56E74057B591FFDDBCDC88E1">
    <w:name w:val="F4DA280C56E74057B591FFDDBCDC88E1"/>
    <w:rsid w:val="00E13FAF"/>
  </w:style>
  <w:style w:type="paragraph" w:customStyle="1" w:styleId="985560E95FC94175A77BD04FA59E3517">
    <w:name w:val="985560E95FC94175A77BD04FA59E3517"/>
    <w:rsid w:val="00E13FAF"/>
  </w:style>
  <w:style w:type="paragraph" w:customStyle="1" w:styleId="AD2E38A80FB34FC6ADDE7C1409F34613">
    <w:name w:val="AD2E38A80FB34FC6ADDE7C1409F34613"/>
    <w:rsid w:val="00E13FAF"/>
  </w:style>
  <w:style w:type="paragraph" w:customStyle="1" w:styleId="0755738E592C412BADF41810DAA3CB4E">
    <w:name w:val="0755738E592C412BADF41810DAA3CB4E"/>
    <w:rsid w:val="00E13FAF"/>
  </w:style>
  <w:style w:type="paragraph" w:customStyle="1" w:styleId="C2056C207EEC428991EA202524A721FA">
    <w:name w:val="C2056C207EEC428991EA202524A721FA"/>
    <w:rsid w:val="00E13FAF"/>
  </w:style>
  <w:style w:type="paragraph" w:customStyle="1" w:styleId="F8AABE3C7ADA45BA947F1549DBD4AA53">
    <w:name w:val="F8AABE3C7ADA45BA947F1549DBD4AA53"/>
    <w:rsid w:val="00E13FAF"/>
  </w:style>
  <w:style w:type="paragraph" w:customStyle="1" w:styleId="53FC46D0BC0D44DDAD942BBE24B673D6">
    <w:name w:val="53FC46D0BC0D44DDAD942BBE24B673D6"/>
    <w:rsid w:val="00E13FAF"/>
  </w:style>
  <w:style w:type="paragraph" w:customStyle="1" w:styleId="8395A410A27149A0B6F2A39E6DF575E4">
    <w:name w:val="8395A410A27149A0B6F2A39E6DF575E4"/>
    <w:rsid w:val="00E13FAF"/>
  </w:style>
  <w:style w:type="paragraph" w:customStyle="1" w:styleId="5E5429BAE3924FBF8A675E049F28A255">
    <w:name w:val="5E5429BAE3924FBF8A675E049F28A255"/>
    <w:rsid w:val="00E13FAF"/>
  </w:style>
  <w:style w:type="paragraph" w:customStyle="1" w:styleId="D77948BEF67A48AC886293CDC14028C1">
    <w:name w:val="D77948BEF67A48AC886293CDC14028C1"/>
    <w:rsid w:val="00E13FAF"/>
  </w:style>
  <w:style w:type="paragraph" w:customStyle="1" w:styleId="6BE3F34BBADF4497851D2D378A55F206">
    <w:name w:val="6BE3F34BBADF4497851D2D378A55F206"/>
    <w:rsid w:val="00E13FAF"/>
  </w:style>
  <w:style w:type="paragraph" w:customStyle="1" w:styleId="62A430C7F5D346C2A46850C9E823459F">
    <w:name w:val="62A430C7F5D346C2A46850C9E823459F"/>
    <w:rsid w:val="00E13FAF"/>
  </w:style>
  <w:style w:type="paragraph" w:customStyle="1" w:styleId="1A1FFE735CD04CF7B652F9F1498DDF8C">
    <w:name w:val="1A1FFE735CD04CF7B652F9F1498DDF8C"/>
    <w:rsid w:val="00E13FAF"/>
  </w:style>
  <w:style w:type="paragraph" w:customStyle="1" w:styleId="27BDD19C422445C5BC090E05B060508B">
    <w:name w:val="27BDD19C422445C5BC090E05B060508B"/>
    <w:rsid w:val="00E13FAF"/>
  </w:style>
  <w:style w:type="paragraph" w:customStyle="1" w:styleId="359D7F19DE6542888FF549028B7A13AE">
    <w:name w:val="359D7F19DE6542888FF549028B7A13AE"/>
    <w:rsid w:val="00E13FAF"/>
  </w:style>
  <w:style w:type="paragraph" w:customStyle="1" w:styleId="FEF4B6AE578B47ECBE93F5A85410E864">
    <w:name w:val="FEF4B6AE578B47ECBE93F5A85410E864"/>
    <w:rsid w:val="00E13FAF"/>
  </w:style>
  <w:style w:type="paragraph" w:customStyle="1" w:styleId="4521FADFBFAC4ECD8E9F1F115259B6F2">
    <w:name w:val="4521FADFBFAC4ECD8E9F1F115259B6F2"/>
    <w:rsid w:val="00E13FAF"/>
  </w:style>
  <w:style w:type="paragraph" w:customStyle="1" w:styleId="329F74A690B343C680E5512A4496CA0F">
    <w:name w:val="329F74A690B343C680E5512A4496CA0F"/>
    <w:rsid w:val="00E13FAF"/>
  </w:style>
  <w:style w:type="paragraph" w:customStyle="1" w:styleId="953FBC79B7914EE2BE0FA5953CA57805">
    <w:name w:val="953FBC79B7914EE2BE0FA5953CA57805"/>
    <w:rsid w:val="00E13FAF"/>
  </w:style>
  <w:style w:type="paragraph" w:customStyle="1" w:styleId="471B54436938425894E91A334E74DC77">
    <w:name w:val="471B54436938425894E91A334E74DC77"/>
    <w:rsid w:val="00E13FAF"/>
  </w:style>
  <w:style w:type="paragraph" w:customStyle="1" w:styleId="42D4E2C43004483A95D73AB1F52F6417">
    <w:name w:val="42D4E2C43004483A95D73AB1F52F6417"/>
    <w:rsid w:val="00E13FAF"/>
  </w:style>
  <w:style w:type="paragraph" w:customStyle="1" w:styleId="AF6D889DB3B74B7FA83135E9E0FE22C6">
    <w:name w:val="AF6D889DB3B74B7FA83135E9E0FE22C6"/>
    <w:rsid w:val="00E13FAF"/>
  </w:style>
  <w:style w:type="paragraph" w:customStyle="1" w:styleId="EA151FACFA6D481A8473995D4D3C9CDF">
    <w:name w:val="EA151FACFA6D481A8473995D4D3C9CDF"/>
    <w:rsid w:val="00E13FAF"/>
  </w:style>
  <w:style w:type="paragraph" w:customStyle="1" w:styleId="834ACE9575C540F29D51275076AF4531">
    <w:name w:val="834ACE9575C540F29D51275076AF4531"/>
    <w:rsid w:val="00E13FAF"/>
  </w:style>
  <w:style w:type="paragraph" w:customStyle="1" w:styleId="6448B8D5C5D649CD95D6B4A18FC2D4C1">
    <w:name w:val="6448B8D5C5D649CD95D6B4A18FC2D4C1"/>
    <w:rsid w:val="00E13FAF"/>
  </w:style>
  <w:style w:type="paragraph" w:customStyle="1" w:styleId="7D41EEB393F840E1B94106B99CA0FB88">
    <w:name w:val="7D41EEB393F840E1B94106B99CA0FB88"/>
    <w:rsid w:val="00E13FAF"/>
  </w:style>
  <w:style w:type="paragraph" w:customStyle="1" w:styleId="D688C4D214684945A18A5145EF1C469C">
    <w:name w:val="D688C4D214684945A18A5145EF1C469C"/>
    <w:rsid w:val="00E13FAF"/>
  </w:style>
  <w:style w:type="paragraph" w:customStyle="1" w:styleId="FEBBA585F1A048009116C20899599030">
    <w:name w:val="FEBBA585F1A048009116C20899599030"/>
    <w:rsid w:val="00E13FAF"/>
  </w:style>
  <w:style w:type="paragraph" w:customStyle="1" w:styleId="95E076CC3CB9461B9F8362F5275A6DDE">
    <w:name w:val="95E076CC3CB9461B9F8362F5275A6DDE"/>
    <w:rsid w:val="00E13FAF"/>
  </w:style>
  <w:style w:type="paragraph" w:customStyle="1" w:styleId="3EC844708851463EAA886D8EA9FF68E7">
    <w:name w:val="3EC844708851463EAA886D8EA9FF68E7"/>
    <w:rsid w:val="00E13FAF"/>
  </w:style>
  <w:style w:type="paragraph" w:customStyle="1" w:styleId="AA185E2BAF6344B89FDEE654465FF61F">
    <w:name w:val="AA185E2BAF6344B89FDEE654465FF61F"/>
    <w:rsid w:val="00E13FAF"/>
  </w:style>
  <w:style w:type="paragraph" w:customStyle="1" w:styleId="F1F461EA08DE4AF993A657AFFF457F9C">
    <w:name w:val="F1F461EA08DE4AF993A657AFFF457F9C"/>
    <w:rsid w:val="00E13FAF"/>
  </w:style>
  <w:style w:type="paragraph" w:customStyle="1" w:styleId="359FB0B79C4D48688C51A13C120C4E6C">
    <w:name w:val="359FB0B79C4D48688C51A13C120C4E6C"/>
    <w:rsid w:val="00E13FAF"/>
  </w:style>
  <w:style w:type="paragraph" w:customStyle="1" w:styleId="92B0EE728EB24C6B84735D9DA865B2E4">
    <w:name w:val="92B0EE728EB24C6B84735D9DA865B2E4"/>
    <w:rsid w:val="00E13FAF"/>
  </w:style>
  <w:style w:type="paragraph" w:customStyle="1" w:styleId="738840A53C5A49059B8F14867BE27F61">
    <w:name w:val="738840A53C5A49059B8F14867BE27F61"/>
    <w:rsid w:val="00E13FAF"/>
  </w:style>
  <w:style w:type="paragraph" w:customStyle="1" w:styleId="0FEDFB99DDA74CBF8DCAFF360CF78C62">
    <w:name w:val="0FEDFB99DDA74CBF8DCAFF360CF78C62"/>
    <w:rsid w:val="00E13FAF"/>
  </w:style>
  <w:style w:type="paragraph" w:customStyle="1" w:styleId="BAE038D280F648FEA63F46D771BB1D37">
    <w:name w:val="BAE038D280F648FEA63F46D771BB1D37"/>
    <w:rsid w:val="00E13FAF"/>
  </w:style>
  <w:style w:type="paragraph" w:customStyle="1" w:styleId="7633EABBCA7A4CD0A57785321ED9D5B2">
    <w:name w:val="7633EABBCA7A4CD0A57785321ED9D5B2"/>
    <w:rsid w:val="00E13FAF"/>
  </w:style>
  <w:style w:type="paragraph" w:customStyle="1" w:styleId="E828ADFFB4414451919D94639F22307C">
    <w:name w:val="E828ADFFB4414451919D94639F22307C"/>
    <w:rsid w:val="00E13FAF"/>
  </w:style>
  <w:style w:type="paragraph" w:customStyle="1" w:styleId="58F135E8CF4F4B46BECE61E3B03728E2">
    <w:name w:val="58F135E8CF4F4B46BECE61E3B03728E2"/>
    <w:rsid w:val="00E13FAF"/>
  </w:style>
  <w:style w:type="paragraph" w:customStyle="1" w:styleId="72216CCFD64947059E697F7D1A469D98">
    <w:name w:val="72216CCFD64947059E697F7D1A469D98"/>
    <w:rsid w:val="00E13FAF"/>
  </w:style>
  <w:style w:type="paragraph" w:customStyle="1" w:styleId="96107398AEB44DC1BA7E5BD484334C17">
    <w:name w:val="96107398AEB44DC1BA7E5BD484334C17"/>
    <w:rsid w:val="009425C8"/>
  </w:style>
  <w:style w:type="paragraph" w:customStyle="1" w:styleId="DC61BB2A841C440B861C16ADAFA34994">
    <w:name w:val="DC61BB2A841C440B861C16ADAFA34994"/>
    <w:rsid w:val="009425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70292625C426FB12FDCDF4C2EFB1D">
    <w:name w:val="CCA70292625C426FB12FDCDF4C2EFB1D"/>
    <w:rsid w:val="00E13FAF"/>
  </w:style>
  <w:style w:type="character" w:styleId="PlaceholderText">
    <w:name w:val="Placeholder Text"/>
    <w:basedOn w:val="DefaultParagraphFont"/>
    <w:uiPriority w:val="99"/>
    <w:semiHidden/>
    <w:rsid w:val="00E13FAF"/>
    <w:rPr>
      <w:color w:val="808080"/>
    </w:rPr>
  </w:style>
  <w:style w:type="paragraph" w:customStyle="1" w:styleId="7159795C28444B338AC723193753247D">
    <w:name w:val="7159795C28444B338AC723193753247D"/>
    <w:rsid w:val="00E13FAF"/>
  </w:style>
  <w:style w:type="paragraph" w:customStyle="1" w:styleId="0B72E76BB1E4400EBAA6F07B48EC4AF5">
    <w:name w:val="0B72E76BB1E4400EBAA6F07B48EC4AF5"/>
    <w:rsid w:val="00E13FAF"/>
  </w:style>
  <w:style w:type="paragraph" w:customStyle="1" w:styleId="DFE3A08A6564475290E9085B75D8A497">
    <w:name w:val="DFE3A08A6564475290E9085B75D8A497"/>
    <w:rsid w:val="00E13FAF"/>
  </w:style>
  <w:style w:type="paragraph" w:customStyle="1" w:styleId="6B8051103C0F4A33B96A5EE91602AC0E">
    <w:name w:val="6B8051103C0F4A33B96A5EE91602AC0E"/>
    <w:rsid w:val="00E13FAF"/>
  </w:style>
  <w:style w:type="paragraph" w:customStyle="1" w:styleId="C54609A6117140A085E9CD7A1435B5FB">
    <w:name w:val="C54609A6117140A085E9CD7A1435B5FB"/>
    <w:rsid w:val="00E13FAF"/>
  </w:style>
  <w:style w:type="paragraph" w:customStyle="1" w:styleId="57501A4395C74735ADA8BBD2D82D6CEA">
    <w:name w:val="57501A4395C74735ADA8BBD2D82D6CEA"/>
    <w:rsid w:val="00E13FAF"/>
  </w:style>
  <w:style w:type="paragraph" w:customStyle="1" w:styleId="107F5C96895142DBA456D9EAA2255821">
    <w:name w:val="107F5C96895142DBA456D9EAA2255821"/>
    <w:rsid w:val="00E13FAF"/>
  </w:style>
  <w:style w:type="paragraph" w:customStyle="1" w:styleId="83E6CA06B7AF40B582D1E99322961D87">
    <w:name w:val="83E6CA06B7AF40B582D1E99322961D87"/>
    <w:rsid w:val="00E13FAF"/>
  </w:style>
  <w:style w:type="paragraph" w:customStyle="1" w:styleId="BAEBF92978F3486BBA63A71DB4317E8E">
    <w:name w:val="BAEBF92978F3486BBA63A71DB4317E8E"/>
    <w:rsid w:val="00E13FAF"/>
  </w:style>
  <w:style w:type="paragraph" w:customStyle="1" w:styleId="4976C61A32F2497182D9ADECE6E62D54">
    <w:name w:val="4976C61A32F2497182D9ADECE6E62D54"/>
    <w:rsid w:val="00E13FAF"/>
  </w:style>
  <w:style w:type="paragraph" w:customStyle="1" w:styleId="37003A402B55449AB30BCB0DB816788C">
    <w:name w:val="37003A402B55449AB30BCB0DB816788C"/>
    <w:rsid w:val="00E13FAF"/>
  </w:style>
  <w:style w:type="paragraph" w:customStyle="1" w:styleId="D80EB202C5154E1FAEE548379B5F9758">
    <w:name w:val="D80EB202C5154E1FAEE548379B5F9758"/>
    <w:rsid w:val="00E13FAF"/>
  </w:style>
  <w:style w:type="paragraph" w:customStyle="1" w:styleId="19595FCCF6884F3E945EEE563E66BB3D">
    <w:name w:val="19595FCCF6884F3E945EEE563E66BB3D"/>
    <w:rsid w:val="00E13FAF"/>
  </w:style>
  <w:style w:type="paragraph" w:customStyle="1" w:styleId="4D659033C0AE4D7DA9FC081B59F11305">
    <w:name w:val="4D659033C0AE4D7DA9FC081B59F11305"/>
    <w:rsid w:val="00E13FAF"/>
  </w:style>
  <w:style w:type="paragraph" w:customStyle="1" w:styleId="EDB59640A0034E93BC8F02F67FA569BA">
    <w:name w:val="EDB59640A0034E93BC8F02F67FA569BA"/>
    <w:rsid w:val="00E13FAF"/>
  </w:style>
  <w:style w:type="paragraph" w:customStyle="1" w:styleId="36A1EF0356504759B62CDC33D494F8BE">
    <w:name w:val="36A1EF0356504759B62CDC33D494F8BE"/>
    <w:rsid w:val="00E13FAF"/>
  </w:style>
  <w:style w:type="paragraph" w:customStyle="1" w:styleId="E63151CE5E464A28ADB5516C49A82317">
    <w:name w:val="E63151CE5E464A28ADB5516C49A82317"/>
    <w:rsid w:val="00E13FAF"/>
  </w:style>
  <w:style w:type="paragraph" w:customStyle="1" w:styleId="BFE557B5B28A48669B62904435E3B511">
    <w:name w:val="BFE557B5B28A48669B62904435E3B511"/>
    <w:rsid w:val="00E13FAF"/>
  </w:style>
  <w:style w:type="paragraph" w:customStyle="1" w:styleId="F2BE05EF6988401E9ACD1DAD563898EC">
    <w:name w:val="F2BE05EF6988401E9ACD1DAD563898EC"/>
    <w:rsid w:val="00E13FAF"/>
  </w:style>
  <w:style w:type="paragraph" w:customStyle="1" w:styleId="A2365921A1014F8E8CA4841AF778EFDA">
    <w:name w:val="A2365921A1014F8E8CA4841AF778EFDA"/>
    <w:rsid w:val="00E13FAF"/>
  </w:style>
  <w:style w:type="paragraph" w:customStyle="1" w:styleId="6D761E8345C94DF9997A8DC79CD916F6">
    <w:name w:val="6D761E8345C94DF9997A8DC79CD916F6"/>
    <w:rsid w:val="00E13FAF"/>
  </w:style>
  <w:style w:type="paragraph" w:customStyle="1" w:styleId="5BD3FD40B5A74839AA45BE6B3ECE8BA3">
    <w:name w:val="5BD3FD40B5A74839AA45BE6B3ECE8BA3"/>
    <w:rsid w:val="00E13FAF"/>
  </w:style>
  <w:style w:type="paragraph" w:customStyle="1" w:styleId="6771E4AEAE1241E5BC2B4F385557F322">
    <w:name w:val="6771E4AEAE1241E5BC2B4F385557F322"/>
    <w:rsid w:val="00E13FAF"/>
  </w:style>
  <w:style w:type="paragraph" w:customStyle="1" w:styleId="157F639930AE4D749AB73BABFFA7FD56">
    <w:name w:val="157F639930AE4D749AB73BABFFA7FD56"/>
    <w:rsid w:val="00E13FAF"/>
  </w:style>
  <w:style w:type="paragraph" w:customStyle="1" w:styleId="EA613A68BAF8416EAE5D335422226DF1">
    <w:name w:val="EA613A68BAF8416EAE5D335422226DF1"/>
    <w:rsid w:val="00E13FAF"/>
  </w:style>
  <w:style w:type="paragraph" w:customStyle="1" w:styleId="7239C5D95D66485BB720CB589E7CF2D1">
    <w:name w:val="7239C5D95D66485BB720CB589E7CF2D1"/>
    <w:rsid w:val="00E13FAF"/>
  </w:style>
  <w:style w:type="paragraph" w:customStyle="1" w:styleId="05AECF7968CC4457ADD17BE4539CB786">
    <w:name w:val="05AECF7968CC4457ADD17BE4539CB786"/>
    <w:rsid w:val="00E13FAF"/>
  </w:style>
  <w:style w:type="paragraph" w:customStyle="1" w:styleId="384D2BE3F74847B4B89BCC2EE9AC9777">
    <w:name w:val="384D2BE3F74847B4B89BCC2EE9AC9777"/>
    <w:rsid w:val="00E13FAF"/>
  </w:style>
  <w:style w:type="paragraph" w:customStyle="1" w:styleId="16A1D443CAE94C86A167B2F452C58551">
    <w:name w:val="16A1D443CAE94C86A167B2F452C58551"/>
    <w:rsid w:val="00E13FAF"/>
  </w:style>
  <w:style w:type="paragraph" w:customStyle="1" w:styleId="8C3B0611A0A24E3CA4D06B1D7926F771">
    <w:name w:val="8C3B0611A0A24E3CA4D06B1D7926F771"/>
    <w:rsid w:val="00E13FAF"/>
  </w:style>
  <w:style w:type="paragraph" w:customStyle="1" w:styleId="BC9CC458433C4C749C1723E77CAD9997">
    <w:name w:val="BC9CC458433C4C749C1723E77CAD9997"/>
    <w:rsid w:val="00E13FAF"/>
  </w:style>
  <w:style w:type="paragraph" w:customStyle="1" w:styleId="DC7C3D1BFF8F4BAF948E8DB71E437BE2">
    <w:name w:val="DC7C3D1BFF8F4BAF948E8DB71E437BE2"/>
    <w:rsid w:val="00E13FAF"/>
  </w:style>
  <w:style w:type="paragraph" w:customStyle="1" w:styleId="CFD73B0520B34F1CBB1F14DC69954DAE">
    <w:name w:val="CFD73B0520B34F1CBB1F14DC69954DAE"/>
    <w:rsid w:val="00E13FAF"/>
  </w:style>
  <w:style w:type="paragraph" w:customStyle="1" w:styleId="B5591CCDB5C5450F8B5393D935D23BB3">
    <w:name w:val="B5591CCDB5C5450F8B5393D935D23BB3"/>
    <w:rsid w:val="00E13FAF"/>
  </w:style>
  <w:style w:type="paragraph" w:customStyle="1" w:styleId="18BF334324544EAB8026AEA8143EB1F3">
    <w:name w:val="18BF334324544EAB8026AEA8143EB1F3"/>
    <w:rsid w:val="00E13FAF"/>
  </w:style>
  <w:style w:type="paragraph" w:customStyle="1" w:styleId="A54BD01E042A46FEB239E81BDBBBD4E9">
    <w:name w:val="A54BD01E042A46FEB239E81BDBBBD4E9"/>
    <w:rsid w:val="00E13FAF"/>
  </w:style>
  <w:style w:type="paragraph" w:customStyle="1" w:styleId="F33491F8B0DD414F9FECD2C576288C16">
    <w:name w:val="F33491F8B0DD414F9FECD2C576288C16"/>
    <w:rsid w:val="00E13FAF"/>
  </w:style>
  <w:style w:type="paragraph" w:customStyle="1" w:styleId="617A36FD66AF41F4AFF44CE800782231">
    <w:name w:val="617A36FD66AF41F4AFF44CE800782231"/>
    <w:rsid w:val="00E13FAF"/>
  </w:style>
  <w:style w:type="paragraph" w:customStyle="1" w:styleId="5C0FB0A065704F0186346B2E4FA17E5E">
    <w:name w:val="5C0FB0A065704F0186346B2E4FA17E5E"/>
    <w:rsid w:val="00E13FAF"/>
  </w:style>
  <w:style w:type="paragraph" w:customStyle="1" w:styleId="A41352D6F7634F0CA7ABD9410ECDD47D">
    <w:name w:val="A41352D6F7634F0CA7ABD9410ECDD47D"/>
    <w:rsid w:val="00E13FAF"/>
  </w:style>
  <w:style w:type="paragraph" w:customStyle="1" w:styleId="6D96B64A75064FCABDE05A8BFF9DDAC6">
    <w:name w:val="6D96B64A75064FCABDE05A8BFF9DDAC6"/>
    <w:rsid w:val="00E13FAF"/>
  </w:style>
  <w:style w:type="paragraph" w:customStyle="1" w:styleId="5E1B2DD6199A4EB8AF1A62E251F10E9B">
    <w:name w:val="5E1B2DD6199A4EB8AF1A62E251F10E9B"/>
    <w:rsid w:val="00E13FAF"/>
  </w:style>
  <w:style w:type="paragraph" w:customStyle="1" w:styleId="A898786CC357458C969858F444E3E403">
    <w:name w:val="A898786CC357458C969858F444E3E403"/>
    <w:rsid w:val="00E13FAF"/>
  </w:style>
  <w:style w:type="paragraph" w:customStyle="1" w:styleId="C1159939F54541ED893A98CBC3E640AC">
    <w:name w:val="C1159939F54541ED893A98CBC3E640AC"/>
    <w:rsid w:val="00E13FAF"/>
  </w:style>
  <w:style w:type="paragraph" w:customStyle="1" w:styleId="AB624EE42C2946188AA0B513B4F1444C">
    <w:name w:val="AB624EE42C2946188AA0B513B4F1444C"/>
    <w:rsid w:val="00E13FAF"/>
  </w:style>
  <w:style w:type="paragraph" w:customStyle="1" w:styleId="66D86EC00CB4445A8C8429A26B2FEC0E">
    <w:name w:val="66D86EC00CB4445A8C8429A26B2FEC0E"/>
    <w:rsid w:val="00E13FAF"/>
  </w:style>
  <w:style w:type="paragraph" w:customStyle="1" w:styleId="3015B5F8B07E4FDF857FE72BB0D5CEF5">
    <w:name w:val="3015B5F8B07E4FDF857FE72BB0D5CEF5"/>
    <w:rsid w:val="00E13FAF"/>
  </w:style>
  <w:style w:type="paragraph" w:customStyle="1" w:styleId="5EEA113E41BF4AADA2DF318C7BC72D6C">
    <w:name w:val="5EEA113E41BF4AADA2DF318C7BC72D6C"/>
    <w:rsid w:val="00E13FAF"/>
  </w:style>
  <w:style w:type="paragraph" w:customStyle="1" w:styleId="0EC00D8543684F9FA0CFF0C5F8BE60C6">
    <w:name w:val="0EC00D8543684F9FA0CFF0C5F8BE60C6"/>
    <w:rsid w:val="00E13FAF"/>
  </w:style>
  <w:style w:type="paragraph" w:customStyle="1" w:styleId="3E3F5040403B42809A7632CC8AE912B8">
    <w:name w:val="3E3F5040403B42809A7632CC8AE912B8"/>
    <w:rsid w:val="00E13FAF"/>
  </w:style>
  <w:style w:type="paragraph" w:customStyle="1" w:styleId="FB34B057789241B3A5530CE281A685A3">
    <w:name w:val="FB34B057789241B3A5530CE281A685A3"/>
    <w:rsid w:val="00E13FAF"/>
  </w:style>
  <w:style w:type="paragraph" w:customStyle="1" w:styleId="F9046AD3E7374E2B9B740B1A5EDBC413">
    <w:name w:val="F9046AD3E7374E2B9B740B1A5EDBC413"/>
    <w:rsid w:val="00E13FAF"/>
  </w:style>
  <w:style w:type="paragraph" w:customStyle="1" w:styleId="BCF5513D6FA34A83BF7D192A01D35A38">
    <w:name w:val="BCF5513D6FA34A83BF7D192A01D35A38"/>
    <w:rsid w:val="00E13FAF"/>
  </w:style>
  <w:style w:type="paragraph" w:customStyle="1" w:styleId="5E9A8029830B43B484EA0891E6B746FC">
    <w:name w:val="5E9A8029830B43B484EA0891E6B746FC"/>
    <w:rsid w:val="00E13FAF"/>
  </w:style>
  <w:style w:type="paragraph" w:customStyle="1" w:styleId="D1C2D6A5FD8A40F8A96972D3C5B035B8">
    <w:name w:val="D1C2D6A5FD8A40F8A96972D3C5B035B8"/>
    <w:rsid w:val="00E13FAF"/>
  </w:style>
  <w:style w:type="paragraph" w:customStyle="1" w:styleId="6084D2E027144EFEAF704989E67F5320">
    <w:name w:val="6084D2E027144EFEAF704989E67F5320"/>
    <w:rsid w:val="00E13FAF"/>
  </w:style>
  <w:style w:type="paragraph" w:customStyle="1" w:styleId="80241A0FC37444979A22F6377D8DB9A7">
    <w:name w:val="80241A0FC37444979A22F6377D8DB9A7"/>
    <w:rsid w:val="00E13FAF"/>
  </w:style>
  <w:style w:type="paragraph" w:customStyle="1" w:styleId="DFBF266F6B6B4BC5999803AF13FA3725">
    <w:name w:val="DFBF266F6B6B4BC5999803AF13FA3725"/>
    <w:rsid w:val="00E13FAF"/>
  </w:style>
  <w:style w:type="paragraph" w:customStyle="1" w:styleId="77D81B6F4E624E9FA262AE4BD6FEA016">
    <w:name w:val="77D81B6F4E624E9FA262AE4BD6FEA016"/>
    <w:rsid w:val="00E13FAF"/>
  </w:style>
  <w:style w:type="paragraph" w:customStyle="1" w:styleId="069D23306FD64D0C85303B7880585419">
    <w:name w:val="069D23306FD64D0C85303B7880585419"/>
    <w:rsid w:val="00E13FAF"/>
  </w:style>
  <w:style w:type="paragraph" w:customStyle="1" w:styleId="0DBDC60C7A0A494290370B87285E4EBE">
    <w:name w:val="0DBDC60C7A0A494290370B87285E4EBE"/>
    <w:rsid w:val="00E13FAF"/>
  </w:style>
  <w:style w:type="paragraph" w:customStyle="1" w:styleId="8EEBE8F241F746A79840608668DECE8A">
    <w:name w:val="8EEBE8F241F746A79840608668DECE8A"/>
    <w:rsid w:val="00E13FAF"/>
  </w:style>
  <w:style w:type="paragraph" w:customStyle="1" w:styleId="921BA6BF259B4A75B25479FDF600B5EA">
    <w:name w:val="921BA6BF259B4A75B25479FDF600B5EA"/>
    <w:rsid w:val="00E13FAF"/>
  </w:style>
  <w:style w:type="paragraph" w:customStyle="1" w:styleId="62256C75F8864CECA4199FD570B06C8A">
    <w:name w:val="62256C75F8864CECA4199FD570B06C8A"/>
    <w:rsid w:val="00E13FAF"/>
  </w:style>
  <w:style w:type="paragraph" w:customStyle="1" w:styleId="8EB3E999CDC7499B97115AD0F664E757">
    <w:name w:val="8EB3E999CDC7499B97115AD0F664E757"/>
    <w:rsid w:val="00E13FAF"/>
  </w:style>
  <w:style w:type="paragraph" w:customStyle="1" w:styleId="116D86D3D21949C28AE6909362B2FA97">
    <w:name w:val="116D86D3D21949C28AE6909362B2FA97"/>
    <w:rsid w:val="00E13FAF"/>
  </w:style>
  <w:style w:type="paragraph" w:customStyle="1" w:styleId="D0924C3F8D474D8CADF23A71114A3F72">
    <w:name w:val="D0924C3F8D474D8CADF23A71114A3F72"/>
    <w:rsid w:val="00E13FAF"/>
  </w:style>
  <w:style w:type="paragraph" w:customStyle="1" w:styleId="191B78F81FC743A1837F00BED80E5FD0">
    <w:name w:val="191B78F81FC743A1837F00BED80E5FD0"/>
    <w:rsid w:val="00E13FAF"/>
  </w:style>
  <w:style w:type="paragraph" w:customStyle="1" w:styleId="ECD8FA5EA87240EFB9B67BD5CB664F3C">
    <w:name w:val="ECD8FA5EA87240EFB9B67BD5CB664F3C"/>
    <w:rsid w:val="00E13FAF"/>
  </w:style>
  <w:style w:type="paragraph" w:customStyle="1" w:styleId="DF9CB47721B341C4A9C660C240715080">
    <w:name w:val="DF9CB47721B341C4A9C660C240715080"/>
    <w:rsid w:val="00E13FAF"/>
  </w:style>
  <w:style w:type="paragraph" w:customStyle="1" w:styleId="92982E1C70964F40A4661CC67C1E2022">
    <w:name w:val="92982E1C70964F40A4661CC67C1E2022"/>
    <w:rsid w:val="00E13FAF"/>
  </w:style>
  <w:style w:type="paragraph" w:customStyle="1" w:styleId="D0B6238C3C324E03A41176C9E1AF98A1">
    <w:name w:val="D0B6238C3C324E03A41176C9E1AF98A1"/>
    <w:rsid w:val="00E13FAF"/>
  </w:style>
  <w:style w:type="paragraph" w:customStyle="1" w:styleId="0B0F349A559F48AB92409578F3DD5532">
    <w:name w:val="0B0F349A559F48AB92409578F3DD5532"/>
    <w:rsid w:val="00E13FAF"/>
  </w:style>
  <w:style w:type="paragraph" w:customStyle="1" w:styleId="07203CF11C494F5F8027416CFE00800B">
    <w:name w:val="07203CF11C494F5F8027416CFE00800B"/>
    <w:rsid w:val="00E13FAF"/>
  </w:style>
  <w:style w:type="paragraph" w:customStyle="1" w:styleId="0EB1E94EF91646E8BDC2273ECFC237E3">
    <w:name w:val="0EB1E94EF91646E8BDC2273ECFC237E3"/>
    <w:rsid w:val="00E13FAF"/>
  </w:style>
  <w:style w:type="paragraph" w:customStyle="1" w:styleId="47B83538710F428DAF21853B3EEA84EE">
    <w:name w:val="47B83538710F428DAF21853B3EEA84EE"/>
    <w:rsid w:val="00E13FAF"/>
  </w:style>
  <w:style w:type="paragraph" w:customStyle="1" w:styleId="02C968E8F91642E2B86515F176C30D19">
    <w:name w:val="02C968E8F91642E2B86515F176C30D19"/>
    <w:rsid w:val="00E13FAF"/>
  </w:style>
  <w:style w:type="paragraph" w:customStyle="1" w:styleId="98AE7502F7D54B41B133A73F315292E5">
    <w:name w:val="98AE7502F7D54B41B133A73F315292E5"/>
    <w:rsid w:val="00E13FAF"/>
  </w:style>
  <w:style w:type="paragraph" w:customStyle="1" w:styleId="157D819455A04EC69A3939B64EBF98E3">
    <w:name w:val="157D819455A04EC69A3939B64EBF98E3"/>
    <w:rsid w:val="00E13FAF"/>
  </w:style>
  <w:style w:type="paragraph" w:customStyle="1" w:styleId="66BD383A0B734DB88EBBA48C13A40ED2">
    <w:name w:val="66BD383A0B734DB88EBBA48C13A40ED2"/>
    <w:rsid w:val="00E13FAF"/>
  </w:style>
  <w:style w:type="paragraph" w:customStyle="1" w:styleId="6FB799D607D24D218A1D483D62B2CF3B">
    <w:name w:val="6FB799D607D24D218A1D483D62B2CF3B"/>
    <w:rsid w:val="00E13FAF"/>
  </w:style>
  <w:style w:type="paragraph" w:customStyle="1" w:styleId="A0920CA89BFA4E5CB61BFF1E3DE3335A">
    <w:name w:val="A0920CA89BFA4E5CB61BFF1E3DE3335A"/>
    <w:rsid w:val="00E13FAF"/>
  </w:style>
  <w:style w:type="paragraph" w:customStyle="1" w:styleId="E7F4040F250A476FB8848897658E816E">
    <w:name w:val="E7F4040F250A476FB8848897658E816E"/>
    <w:rsid w:val="00E13FAF"/>
  </w:style>
  <w:style w:type="paragraph" w:customStyle="1" w:styleId="AA603435375B4B72ACB25110F8CFA375">
    <w:name w:val="AA603435375B4B72ACB25110F8CFA375"/>
    <w:rsid w:val="00E13FAF"/>
  </w:style>
  <w:style w:type="paragraph" w:customStyle="1" w:styleId="689B95F38AAE43E488016ED639C91786">
    <w:name w:val="689B95F38AAE43E488016ED639C91786"/>
    <w:rsid w:val="00E13FAF"/>
  </w:style>
  <w:style w:type="paragraph" w:customStyle="1" w:styleId="35E5EABBBC464E0396C23787EC24A5B9">
    <w:name w:val="35E5EABBBC464E0396C23787EC24A5B9"/>
    <w:rsid w:val="00E13FAF"/>
  </w:style>
  <w:style w:type="paragraph" w:customStyle="1" w:styleId="C9FD41A2CBE24816AF530D690C1B7077">
    <w:name w:val="C9FD41A2CBE24816AF530D690C1B7077"/>
    <w:rsid w:val="00E13FAF"/>
  </w:style>
  <w:style w:type="paragraph" w:customStyle="1" w:styleId="E750682B7E81419893C3070D875366DA">
    <w:name w:val="E750682B7E81419893C3070D875366DA"/>
    <w:rsid w:val="00E13FAF"/>
  </w:style>
  <w:style w:type="paragraph" w:customStyle="1" w:styleId="96173B11CC4D4DB3887030246837BD8A">
    <w:name w:val="96173B11CC4D4DB3887030246837BD8A"/>
    <w:rsid w:val="00E13FAF"/>
  </w:style>
  <w:style w:type="paragraph" w:customStyle="1" w:styleId="34CEC8D4F44344289B6D2701FB169E85">
    <w:name w:val="34CEC8D4F44344289B6D2701FB169E85"/>
    <w:rsid w:val="00E13FAF"/>
  </w:style>
  <w:style w:type="paragraph" w:customStyle="1" w:styleId="8C4AE5D3B3CB4EDE934DDFF483E616DC">
    <w:name w:val="8C4AE5D3B3CB4EDE934DDFF483E616DC"/>
    <w:rsid w:val="00E13FAF"/>
  </w:style>
  <w:style w:type="paragraph" w:customStyle="1" w:styleId="4CE0F84C9957441C818DA0214BFD2C34">
    <w:name w:val="4CE0F84C9957441C818DA0214BFD2C34"/>
    <w:rsid w:val="00E13FAF"/>
  </w:style>
  <w:style w:type="paragraph" w:customStyle="1" w:styleId="4BBAD30144054BA7B198EE5CB52311C4">
    <w:name w:val="4BBAD30144054BA7B198EE5CB52311C4"/>
    <w:rsid w:val="00E13FAF"/>
  </w:style>
  <w:style w:type="paragraph" w:customStyle="1" w:styleId="64B562A6B3974863AAF2E7CECDC1D133">
    <w:name w:val="64B562A6B3974863AAF2E7CECDC1D133"/>
    <w:rsid w:val="00E13FAF"/>
  </w:style>
  <w:style w:type="paragraph" w:customStyle="1" w:styleId="E52F8A9EB2D947FB93BC680F35890484">
    <w:name w:val="E52F8A9EB2D947FB93BC680F35890484"/>
    <w:rsid w:val="00E13FAF"/>
  </w:style>
  <w:style w:type="paragraph" w:customStyle="1" w:styleId="4377EFFF6AD3486C8EE19A4B7292A585">
    <w:name w:val="4377EFFF6AD3486C8EE19A4B7292A585"/>
    <w:rsid w:val="00E13FAF"/>
  </w:style>
  <w:style w:type="paragraph" w:customStyle="1" w:styleId="72831E8400334162A81618BDC6944F10">
    <w:name w:val="72831E8400334162A81618BDC6944F10"/>
    <w:rsid w:val="00E13FAF"/>
  </w:style>
  <w:style w:type="paragraph" w:customStyle="1" w:styleId="DABCC35D5C644CDB8A199E45110E8685">
    <w:name w:val="DABCC35D5C644CDB8A199E45110E8685"/>
    <w:rsid w:val="00E13FAF"/>
  </w:style>
  <w:style w:type="paragraph" w:customStyle="1" w:styleId="76D57D78AECC476383B9DCD7651DB3FC">
    <w:name w:val="76D57D78AECC476383B9DCD7651DB3FC"/>
    <w:rsid w:val="00E13FAF"/>
  </w:style>
  <w:style w:type="paragraph" w:customStyle="1" w:styleId="727F6183F49646B6BD1192575FC476C4">
    <w:name w:val="727F6183F49646B6BD1192575FC476C4"/>
    <w:rsid w:val="00E13FAF"/>
  </w:style>
  <w:style w:type="paragraph" w:customStyle="1" w:styleId="E9FB5438B2774BCFB12269EE97E21A82">
    <w:name w:val="E9FB5438B2774BCFB12269EE97E21A82"/>
    <w:rsid w:val="00E13FAF"/>
  </w:style>
  <w:style w:type="paragraph" w:customStyle="1" w:styleId="DCBB565F52004D88ABAF7A7F5D72EC65">
    <w:name w:val="DCBB565F52004D88ABAF7A7F5D72EC65"/>
    <w:rsid w:val="00E13FAF"/>
  </w:style>
  <w:style w:type="paragraph" w:customStyle="1" w:styleId="6C86C58427734BEE9A16DCBB757EA693">
    <w:name w:val="6C86C58427734BEE9A16DCBB757EA693"/>
    <w:rsid w:val="00E13FAF"/>
  </w:style>
  <w:style w:type="paragraph" w:customStyle="1" w:styleId="4069553B0B4F433B8F340E34419F1E27">
    <w:name w:val="4069553B0B4F433B8F340E34419F1E27"/>
    <w:rsid w:val="00E13FAF"/>
  </w:style>
  <w:style w:type="paragraph" w:customStyle="1" w:styleId="CA6EF52286B243C1957448D8C7B6D383">
    <w:name w:val="CA6EF52286B243C1957448D8C7B6D383"/>
    <w:rsid w:val="00E13FAF"/>
  </w:style>
  <w:style w:type="paragraph" w:customStyle="1" w:styleId="D8A1ADFAA12E423F8E5B4859A45FE8F9">
    <w:name w:val="D8A1ADFAA12E423F8E5B4859A45FE8F9"/>
    <w:rsid w:val="00E13FAF"/>
  </w:style>
  <w:style w:type="paragraph" w:customStyle="1" w:styleId="A68384DD007F44D682F8F0D2574C0B96">
    <w:name w:val="A68384DD007F44D682F8F0D2574C0B96"/>
    <w:rsid w:val="00E13FAF"/>
  </w:style>
  <w:style w:type="paragraph" w:customStyle="1" w:styleId="EC33923B05034F63A172EF45591CAC98">
    <w:name w:val="EC33923B05034F63A172EF45591CAC98"/>
    <w:rsid w:val="00E13FAF"/>
  </w:style>
  <w:style w:type="paragraph" w:customStyle="1" w:styleId="0FD473E41DF64F8A99EF6C7ECAFDC4DE">
    <w:name w:val="0FD473E41DF64F8A99EF6C7ECAFDC4DE"/>
    <w:rsid w:val="00E13FAF"/>
  </w:style>
  <w:style w:type="paragraph" w:customStyle="1" w:styleId="3AB6946A9BC84770964EC550EB495DEF">
    <w:name w:val="3AB6946A9BC84770964EC550EB495DEF"/>
    <w:rsid w:val="00E13FAF"/>
  </w:style>
  <w:style w:type="paragraph" w:customStyle="1" w:styleId="479EBD091348461B9E2E75258D5B113A">
    <w:name w:val="479EBD091348461B9E2E75258D5B113A"/>
    <w:rsid w:val="00E13FAF"/>
  </w:style>
  <w:style w:type="paragraph" w:customStyle="1" w:styleId="E65772E3948D48DF88FFFDCE8DA8DBD9">
    <w:name w:val="E65772E3948D48DF88FFFDCE8DA8DBD9"/>
    <w:rsid w:val="00E13FAF"/>
  </w:style>
  <w:style w:type="paragraph" w:customStyle="1" w:styleId="89926E30EFAD47F3AB69CD060031AAD5">
    <w:name w:val="89926E30EFAD47F3AB69CD060031AAD5"/>
    <w:rsid w:val="00E13FAF"/>
  </w:style>
  <w:style w:type="paragraph" w:customStyle="1" w:styleId="DB5BC554DE864EE18104C64888916063">
    <w:name w:val="DB5BC554DE864EE18104C64888916063"/>
    <w:rsid w:val="00E13FAF"/>
  </w:style>
  <w:style w:type="paragraph" w:customStyle="1" w:styleId="19E0A20011E441AE9840DB6B0B0A74BC">
    <w:name w:val="19E0A20011E441AE9840DB6B0B0A74BC"/>
    <w:rsid w:val="00E13FAF"/>
  </w:style>
  <w:style w:type="paragraph" w:customStyle="1" w:styleId="315FBE502CB94B2F86DFAACCEF372F52">
    <w:name w:val="315FBE502CB94B2F86DFAACCEF372F52"/>
    <w:rsid w:val="00E13FAF"/>
  </w:style>
  <w:style w:type="paragraph" w:customStyle="1" w:styleId="7F06F399E9A74961A79BB90D3AA9FE92">
    <w:name w:val="7F06F399E9A74961A79BB90D3AA9FE92"/>
    <w:rsid w:val="00E13FAF"/>
  </w:style>
  <w:style w:type="paragraph" w:customStyle="1" w:styleId="EEABC893F1B0433EA98A8BB8F6340BD9">
    <w:name w:val="EEABC893F1B0433EA98A8BB8F6340BD9"/>
    <w:rsid w:val="00E13FAF"/>
  </w:style>
  <w:style w:type="paragraph" w:customStyle="1" w:styleId="F3DF98E109F44DC8889473D50B628509">
    <w:name w:val="F3DF98E109F44DC8889473D50B628509"/>
    <w:rsid w:val="00E13FAF"/>
  </w:style>
  <w:style w:type="paragraph" w:customStyle="1" w:styleId="A2CF715BD61F40C6AEA4DCEA92946DD7">
    <w:name w:val="A2CF715BD61F40C6AEA4DCEA92946DD7"/>
    <w:rsid w:val="00E13FAF"/>
  </w:style>
  <w:style w:type="paragraph" w:customStyle="1" w:styleId="C7F7B84422374C038B1DC3556C837A9D">
    <w:name w:val="C7F7B84422374C038B1DC3556C837A9D"/>
    <w:rsid w:val="00E13FAF"/>
  </w:style>
  <w:style w:type="paragraph" w:customStyle="1" w:styleId="AAEBABC101D34B01BFD7AB0881744A08">
    <w:name w:val="AAEBABC101D34B01BFD7AB0881744A08"/>
    <w:rsid w:val="00E13FAF"/>
  </w:style>
  <w:style w:type="paragraph" w:customStyle="1" w:styleId="FD124FF2024A4808A6A7CFC993F8253A">
    <w:name w:val="FD124FF2024A4808A6A7CFC993F8253A"/>
    <w:rsid w:val="00E13FAF"/>
  </w:style>
  <w:style w:type="paragraph" w:customStyle="1" w:styleId="EA0E020F9DC0408AA85863874737E0AC">
    <w:name w:val="EA0E020F9DC0408AA85863874737E0AC"/>
    <w:rsid w:val="00E13FAF"/>
  </w:style>
  <w:style w:type="paragraph" w:customStyle="1" w:styleId="238E744CA3E44424BCA4CC73FA07B408">
    <w:name w:val="238E744CA3E44424BCA4CC73FA07B408"/>
    <w:rsid w:val="00E13FAF"/>
  </w:style>
  <w:style w:type="paragraph" w:customStyle="1" w:styleId="C57A19C385424C518D2979FA382D644C">
    <w:name w:val="C57A19C385424C518D2979FA382D644C"/>
    <w:rsid w:val="00E13FAF"/>
  </w:style>
  <w:style w:type="paragraph" w:customStyle="1" w:styleId="04B56494B3F547AE913001F8AC77C15A">
    <w:name w:val="04B56494B3F547AE913001F8AC77C15A"/>
    <w:rsid w:val="00E13FAF"/>
  </w:style>
  <w:style w:type="paragraph" w:customStyle="1" w:styleId="F2E0ECDD572040D594F389A4FC65FB78">
    <w:name w:val="F2E0ECDD572040D594F389A4FC65FB78"/>
    <w:rsid w:val="00E13FAF"/>
  </w:style>
  <w:style w:type="paragraph" w:customStyle="1" w:styleId="CBC08CCFEE3D4226840FEB900BE3C608">
    <w:name w:val="CBC08CCFEE3D4226840FEB900BE3C608"/>
    <w:rsid w:val="00E13FAF"/>
  </w:style>
  <w:style w:type="paragraph" w:customStyle="1" w:styleId="8761D0E61348455D8BD11167F49D79CB">
    <w:name w:val="8761D0E61348455D8BD11167F49D79CB"/>
    <w:rsid w:val="00E13FAF"/>
  </w:style>
  <w:style w:type="paragraph" w:customStyle="1" w:styleId="AA385FC2C79345078A19B0BF1B5BA9AB">
    <w:name w:val="AA385FC2C79345078A19B0BF1B5BA9AB"/>
    <w:rsid w:val="00E13FAF"/>
  </w:style>
  <w:style w:type="paragraph" w:customStyle="1" w:styleId="72D2BEEAE27D4E768C859557F9A7EA52">
    <w:name w:val="72D2BEEAE27D4E768C859557F9A7EA52"/>
    <w:rsid w:val="00E13FAF"/>
  </w:style>
  <w:style w:type="paragraph" w:customStyle="1" w:styleId="CDBF378C55DA486D9F6AA134439EEFBB">
    <w:name w:val="CDBF378C55DA486D9F6AA134439EEFBB"/>
    <w:rsid w:val="00E13FAF"/>
  </w:style>
  <w:style w:type="paragraph" w:customStyle="1" w:styleId="76802007FA0844A586BA55D42EB120D8">
    <w:name w:val="76802007FA0844A586BA55D42EB120D8"/>
    <w:rsid w:val="00E13FAF"/>
  </w:style>
  <w:style w:type="paragraph" w:customStyle="1" w:styleId="EAD8AB627CBB4C70B9A4E91850B1593E">
    <w:name w:val="EAD8AB627CBB4C70B9A4E91850B1593E"/>
    <w:rsid w:val="00E13FAF"/>
  </w:style>
  <w:style w:type="paragraph" w:customStyle="1" w:styleId="7188C4A3C2524BD2AB0F8A7F14CAC8FC">
    <w:name w:val="7188C4A3C2524BD2AB0F8A7F14CAC8FC"/>
    <w:rsid w:val="00E13FAF"/>
  </w:style>
  <w:style w:type="paragraph" w:customStyle="1" w:styleId="528E85E259384C98813EBEC0AB4C5771">
    <w:name w:val="528E85E259384C98813EBEC0AB4C5771"/>
    <w:rsid w:val="00E13FAF"/>
  </w:style>
  <w:style w:type="paragraph" w:customStyle="1" w:styleId="673756ADFBFE4E7AB9A768FA938F3EC2">
    <w:name w:val="673756ADFBFE4E7AB9A768FA938F3EC2"/>
    <w:rsid w:val="00E13FAF"/>
  </w:style>
  <w:style w:type="paragraph" w:customStyle="1" w:styleId="D0356B802CBA4BF8B06D9D3DDA390168">
    <w:name w:val="D0356B802CBA4BF8B06D9D3DDA390168"/>
    <w:rsid w:val="00E13FAF"/>
  </w:style>
  <w:style w:type="paragraph" w:customStyle="1" w:styleId="59FABA0ADDBA43578C4B9263B0CB1371">
    <w:name w:val="59FABA0ADDBA43578C4B9263B0CB1371"/>
    <w:rsid w:val="00E13FAF"/>
  </w:style>
  <w:style w:type="paragraph" w:customStyle="1" w:styleId="5418B27BF7B84E4C9024E4B76242F4AE">
    <w:name w:val="5418B27BF7B84E4C9024E4B76242F4AE"/>
    <w:rsid w:val="00E13FAF"/>
  </w:style>
  <w:style w:type="paragraph" w:customStyle="1" w:styleId="1EF173B5E4E544E1939B50970CF18437">
    <w:name w:val="1EF173B5E4E544E1939B50970CF18437"/>
    <w:rsid w:val="00E13FAF"/>
  </w:style>
  <w:style w:type="paragraph" w:customStyle="1" w:styleId="ADB5B32E3AD8410BA77D5C3422E40C03">
    <w:name w:val="ADB5B32E3AD8410BA77D5C3422E40C03"/>
    <w:rsid w:val="00E13FAF"/>
  </w:style>
  <w:style w:type="paragraph" w:customStyle="1" w:styleId="4D40541C264747E48B91455AF66C0BA7">
    <w:name w:val="4D40541C264747E48B91455AF66C0BA7"/>
    <w:rsid w:val="00E13FAF"/>
  </w:style>
  <w:style w:type="paragraph" w:customStyle="1" w:styleId="F4DA280C56E74057B591FFDDBCDC88E1">
    <w:name w:val="F4DA280C56E74057B591FFDDBCDC88E1"/>
    <w:rsid w:val="00E13FAF"/>
  </w:style>
  <w:style w:type="paragraph" w:customStyle="1" w:styleId="985560E95FC94175A77BD04FA59E3517">
    <w:name w:val="985560E95FC94175A77BD04FA59E3517"/>
    <w:rsid w:val="00E13FAF"/>
  </w:style>
  <w:style w:type="paragraph" w:customStyle="1" w:styleId="AD2E38A80FB34FC6ADDE7C1409F34613">
    <w:name w:val="AD2E38A80FB34FC6ADDE7C1409F34613"/>
    <w:rsid w:val="00E13FAF"/>
  </w:style>
  <w:style w:type="paragraph" w:customStyle="1" w:styleId="0755738E592C412BADF41810DAA3CB4E">
    <w:name w:val="0755738E592C412BADF41810DAA3CB4E"/>
    <w:rsid w:val="00E13FAF"/>
  </w:style>
  <w:style w:type="paragraph" w:customStyle="1" w:styleId="C2056C207EEC428991EA202524A721FA">
    <w:name w:val="C2056C207EEC428991EA202524A721FA"/>
    <w:rsid w:val="00E13FAF"/>
  </w:style>
  <w:style w:type="paragraph" w:customStyle="1" w:styleId="F8AABE3C7ADA45BA947F1549DBD4AA53">
    <w:name w:val="F8AABE3C7ADA45BA947F1549DBD4AA53"/>
    <w:rsid w:val="00E13FAF"/>
  </w:style>
  <w:style w:type="paragraph" w:customStyle="1" w:styleId="53FC46D0BC0D44DDAD942BBE24B673D6">
    <w:name w:val="53FC46D0BC0D44DDAD942BBE24B673D6"/>
    <w:rsid w:val="00E13FAF"/>
  </w:style>
  <w:style w:type="paragraph" w:customStyle="1" w:styleId="8395A410A27149A0B6F2A39E6DF575E4">
    <w:name w:val="8395A410A27149A0B6F2A39E6DF575E4"/>
    <w:rsid w:val="00E13FAF"/>
  </w:style>
  <w:style w:type="paragraph" w:customStyle="1" w:styleId="5E5429BAE3924FBF8A675E049F28A255">
    <w:name w:val="5E5429BAE3924FBF8A675E049F28A255"/>
    <w:rsid w:val="00E13FAF"/>
  </w:style>
  <w:style w:type="paragraph" w:customStyle="1" w:styleId="D77948BEF67A48AC886293CDC14028C1">
    <w:name w:val="D77948BEF67A48AC886293CDC14028C1"/>
    <w:rsid w:val="00E13FAF"/>
  </w:style>
  <w:style w:type="paragraph" w:customStyle="1" w:styleId="6BE3F34BBADF4497851D2D378A55F206">
    <w:name w:val="6BE3F34BBADF4497851D2D378A55F206"/>
    <w:rsid w:val="00E13FAF"/>
  </w:style>
  <w:style w:type="paragraph" w:customStyle="1" w:styleId="62A430C7F5D346C2A46850C9E823459F">
    <w:name w:val="62A430C7F5D346C2A46850C9E823459F"/>
    <w:rsid w:val="00E13FAF"/>
  </w:style>
  <w:style w:type="paragraph" w:customStyle="1" w:styleId="1A1FFE735CD04CF7B652F9F1498DDF8C">
    <w:name w:val="1A1FFE735CD04CF7B652F9F1498DDF8C"/>
    <w:rsid w:val="00E13FAF"/>
  </w:style>
  <w:style w:type="paragraph" w:customStyle="1" w:styleId="27BDD19C422445C5BC090E05B060508B">
    <w:name w:val="27BDD19C422445C5BC090E05B060508B"/>
    <w:rsid w:val="00E13FAF"/>
  </w:style>
  <w:style w:type="paragraph" w:customStyle="1" w:styleId="359D7F19DE6542888FF549028B7A13AE">
    <w:name w:val="359D7F19DE6542888FF549028B7A13AE"/>
    <w:rsid w:val="00E13FAF"/>
  </w:style>
  <w:style w:type="paragraph" w:customStyle="1" w:styleId="FEF4B6AE578B47ECBE93F5A85410E864">
    <w:name w:val="FEF4B6AE578B47ECBE93F5A85410E864"/>
    <w:rsid w:val="00E13FAF"/>
  </w:style>
  <w:style w:type="paragraph" w:customStyle="1" w:styleId="4521FADFBFAC4ECD8E9F1F115259B6F2">
    <w:name w:val="4521FADFBFAC4ECD8E9F1F115259B6F2"/>
    <w:rsid w:val="00E13FAF"/>
  </w:style>
  <w:style w:type="paragraph" w:customStyle="1" w:styleId="329F74A690B343C680E5512A4496CA0F">
    <w:name w:val="329F74A690B343C680E5512A4496CA0F"/>
    <w:rsid w:val="00E13FAF"/>
  </w:style>
  <w:style w:type="paragraph" w:customStyle="1" w:styleId="953FBC79B7914EE2BE0FA5953CA57805">
    <w:name w:val="953FBC79B7914EE2BE0FA5953CA57805"/>
    <w:rsid w:val="00E13FAF"/>
  </w:style>
  <w:style w:type="paragraph" w:customStyle="1" w:styleId="471B54436938425894E91A334E74DC77">
    <w:name w:val="471B54436938425894E91A334E74DC77"/>
    <w:rsid w:val="00E13FAF"/>
  </w:style>
  <w:style w:type="paragraph" w:customStyle="1" w:styleId="42D4E2C43004483A95D73AB1F52F6417">
    <w:name w:val="42D4E2C43004483A95D73AB1F52F6417"/>
    <w:rsid w:val="00E13FAF"/>
  </w:style>
  <w:style w:type="paragraph" w:customStyle="1" w:styleId="AF6D889DB3B74B7FA83135E9E0FE22C6">
    <w:name w:val="AF6D889DB3B74B7FA83135E9E0FE22C6"/>
    <w:rsid w:val="00E13FAF"/>
  </w:style>
  <w:style w:type="paragraph" w:customStyle="1" w:styleId="EA151FACFA6D481A8473995D4D3C9CDF">
    <w:name w:val="EA151FACFA6D481A8473995D4D3C9CDF"/>
    <w:rsid w:val="00E13FAF"/>
  </w:style>
  <w:style w:type="paragraph" w:customStyle="1" w:styleId="834ACE9575C540F29D51275076AF4531">
    <w:name w:val="834ACE9575C540F29D51275076AF4531"/>
    <w:rsid w:val="00E13FAF"/>
  </w:style>
  <w:style w:type="paragraph" w:customStyle="1" w:styleId="6448B8D5C5D649CD95D6B4A18FC2D4C1">
    <w:name w:val="6448B8D5C5D649CD95D6B4A18FC2D4C1"/>
    <w:rsid w:val="00E13FAF"/>
  </w:style>
  <w:style w:type="paragraph" w:customStyle="1" w:styleId="7D41EEB393F840E1B94106B99CA0FB88">
    <w:name w:val="7D41EEB393F840E1B94106B99CA0FB88"/>
    <w:rsid w:val="00E13FAF"/>
  </w:style>
  <w:style w:type="paragraph" w:customStyle="1" w:styleId="D688C4D214684945A18A5145EF1C469C">
    <w:name w:val="D688C4D214684945A18A5145EF1C469C"/>
    <w:rsid w:val="00E13FAF"/>
  </w:style>
  <w:style w:type="paragraph" w:customStyle="1" w:styleId="FEBBA585F1A048009116C20899599030">
    <w:name w:val="FEBBA585F1A048009116C20899599030"/>
    <w:rsid w:val="00E13FAF"/>
  </w:style>
  <w:style w:type="paragraph" w:customStyle="1" w:styleId="95E076CC3CB9461B9F8362F5275A6DDE">
    <w:name w:val="95E076CC3CB9461B9F8362F5275A6DDE"/>
    <w:rsid w:val="00E13FAF"/>
  </w:style>
  <w:style w:type="paragraph" w:customStyle="1" w:styleId="3EC844708851463EAA886D8EA9FF68E7">
    <w:name w:val="3EC844708851463EAA886D8EA9FF68E7"/>
    <w:rsid w:val="00E13FAF"/>
  </w:style>
  <w:style w:type="paragraph" w:customStyle="1" w:styleId="AA185E2BAF6344B89FDEE654465FF61F">
    <w:name w:val="AA185E2BAF6344B89FDEE654465FF61F"/>
    <w:rsid w:val="00E13FAF"/>
  </w:style>
  <w:style w:type="paragraph" w:customStyle="1" w:styleId="F1F461EA08DE4AF993A657AFFF457F9C">
    <w:name w:val="F1F461EA08DE4AF993A657AFFF457F9C"/>
    <w:rsid w:val="00E13FAF"/>
  </w:style>
  <w:style w:type="paragraph" w:customStyle="1" w:styleId="359FB0B79C4D48688C51A13C120C4E6C">
    <w:name w:val="359FB0B79C4D48688C51A13C120C4E6C"/>
    <w:rsid w:val="00E13FAF"/>
  </w:style>
  <w:style w:type="paragraph" w:customStyle="1" w:styleId="92B0EE728EB24C6B84735D9DA865B2E4">
    <w:name w:val="92B0EE728EB24C6B84735D9DA865B2E4"/>
    <w:rsid w:val="00E13FAF"/>
  </w:style>
  <w:style w:type="paragraph" w:customStyle="1" w:styleId="738840A53C5A49059B8F14867BE27F61">
    <w:name w:val="738840A53C5A49059B8F14867BE27F61"/>
    <w:rsid w:val="00E13FAF"/>
  </w:style>
  <w:style w:type="paragraph" w:customStyle="1" w:styleId="0FEDFB99DDA74CBF8DCAFF360CF78C62">
    <w:name w:val="0FEDFB99DDA74CBF8DCAFF360CF78C62"/>
    <w:rsid w:val="00E13FAF"/>
  </w:style>
  <w:style w:type="paragraph" w:customStyle="1" w:styleId="BAE038D280F648FEA63F46D771BB1D37">
    <w:name w:val="BAE038D280F648FEA63F46D771BB1D37"/>
    <w:rsid w:val="00E13FAF"/>
  </w:style>
  <w:style w:type="paragraph" w:customStyle="1" w:styleId="7633EABBCA7A4CD0A57785321ED9D5B2">
    <w:name w:val="7633EABBCA7A4CD0A57785321ED9D5B2"/>
    <w:rsid w:val="00E13FAF"/>
  </w:style>
  <w:style w:type="paragraph" w:customStyle="1" w:styleId="E828ADFFB4414451919D94639F22307C">
    <w:name w:val="E828ADFFB4414451919D94639F22307C"/>
    <w:rsid w:val="00E13FAF"/>
  </w:style>
  <w:style w:type="paragraph" w:customStyle="1" w:styleId="58F135E8CF4F4B46BECE61E3B03728E2">
    <w:name w:val="58F135E8CF4F4B46BECE61E3B03728E2"/>
    <w:rsid w:val="00E13FAF"/>
  </w:style>
  <w:style w:type="paragraph" w:customStyle="1" w:styleId="72216CCFD64947059E697F7D1A469D98">
    <w:name w:val="72216CCFD64947059E697F7D1A469D98"/>
    <w:rsid w:val="00E13FAF"/>
  </w:style>
  <w:style w:type="paragraph" w:customStyle="1" w:styleId="96107398AEB44DC1BA7E5BD484334C17">
    <w:name w:val="96107398AEB44DC1BA7E5BD484334C17"/>
    <w:rsid w:val="009425C8"/>
  </w:style>
  <w:style w:type="paragraph" w:customStyle="1" w:styleId="DC61BB2A841C440B861C16ADAFA34994">
    <w:name w:val="DC61BB2A841C440B861C16ADAFA34994"/>
    <w:rsid w:val="00942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6</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Health Scientist [GS 14]: Instrument development, response frame development, overview of data analysis, report preparation</OSC_StateA_14_2Staff_FTE>
    <OSC_StateA_14_5Average_Hourly_Rate xmlns="bd99c180-279b-44c3-9486-dd050336677e">35.60</OSC_StateA_14_5Average_Hourly_Rate>
    <OSC_StateA_14_8Average_Cost xmlns="bd99c180-279b-44c3-9486-dd050336677e">0</OSC_StateA_14_8Average_Cost>
    <GenICPIEmail xmlns="bd99c180-279b-44c3-9486-dd050336677e">=&gt;Enter work email&lt;=</GenICPIEmail>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85</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Health Scientist [GS 13]: Instrument development</OSC_StateA_14_3Staff_FTE>
    <OSC_StateA_14_4Average_Hourly_Rate xmlns="bd99c180-279b-44c3-9486-dd050336677e">42.33</OSC_StateA_14_4Average_Hourly_Rate>
    <OSC_StateA_14_9Average_Cost xmlns="bd99c180-279b-44c3-9486-dd050336677e">0</OSC_StateA_14_9Average_Cost>
    <OSC_StateA_12_4Average_Burden_per_Response_in_Hours xmlns="bd99c180-279b-44c3-9486-dd050336677e">11/60</OSC_StateA_12_4Average_Burden_per_Response_in_Hours>
    <OSC_StateA_12_9Type_of_Respondent xmlns="bd99c180-279b-44c3-9486-dd050336677e">=&gt;Enter&lt;=</OSC_StateA_12_9Type_of_Respondent>
    <OSC_StateA_14_7Average_Hourly_Rate xmlns="bd99c180-279b-44c3-9486-dd050336677e">48.41</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85</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Evaluation Fellow [GS 11]: Instrument development, pilot testing, OMB package preparation, data collection,  data coding and entry, quality control, data analysis, report preparation</OSC_StateA_14_1Staff_FTE>
    <OSC_StateA_14_6Average_Hourly_Rate xmlns="bd99c180-279b-44c3-9486-dd050336677e">42.33</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0.5</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0.5</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0.5</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0.5</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17</OSC_StateA_12_1Total_Burden_Hours>
    <OSC_StateA_12_1Total_Respondent_Costs xmlns="bd99c180-279b-44c3-9486-dd050336677e">970.87</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6207.93</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1945.03</OSC_StateA_12_Total_Total_Respondent_Costs>
    <OSC_StateA_14_1Average_Hours_Per_Collection xmlns="bd99c180-279b-44c3-9486-dd050336677e">160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16</OSC_StateA_12_3Total_Burden_Hours>
    <OSC_StateA_12_3Total_Respondent_Costs xmlns="bd99c180-279b-44c3-9486-dd050336677e">889.96</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2</OSC_StateA_12_Total_Number_of_Responses_per_Respondent>
    <OSC_StateA_14_2Average_Hours_Per_Collection xmlns="bd99c180-279b-44c3-9486-dd050336677e">24</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1</OSC_StateA_12_2Total_Burden_Hours>
    <OSC_StateA_12_2Total_Respondent_Costs xmlns="bd99c180-279b-44c3-9486-dd050336677e">42.10</OSC_StateA_12_2Total_Respondent_Costs>
    <OSC_StateA_12_4Type_of_Respondent xmlns="bd99c180-279b-44c3-9486-dd050336677e">State department of education staff working on school health strategies for 1305/SPHA</OSC_StateA_12_4Type_of_Respondent>
    <OSC_StateA_12_9Hourly_Wage_Rate xmlns="bd99c180-279b-44c3-9486-dd050336677e">0</OSC_StateA_12_9Hourly_Wage_Rate>
    <OSC_StateA_14_3Average_Hours_Per_Collection xmlns="bd99c180-279b-44c3-9486-dd050336677e">6</OSC_StateA_14_3Average_Hours_Per_Collection>
    <OSC_StateA_Explanation_of_Any_Payment_or_Gift_to_Respondents xmlns="bd99c180-279b-44c3-9486-dd050336677e" xsi:nil="true"/>
    <OSC_StateA_12_3Type_of_Respondent xmlns="bd99c180-279b-44c3-9486-dd050336677e">State health agency staff working on school health strategies for 1305/SPHA</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State department of education staff working on school health strategies for 1305/SPHA</OSC_StateA_12_2Type_of_Respondent>
    <OSC_StateA_12_4Number_of_Responses_per_Respondent xmlns="bd99c180-279b-44c3-9486-dd050336677e">1</OSC_StateA_12_4Number_of_Responses_per_Respondent>
    <OSC_StateA_12_4Total_Burden_Hours xmlns="bd99c180-279b-44c3-9486-dd050336677e">1</OSC_StateA_12_4Total_Burden_Hours>
    <OSC_StateA_12_4Total_Respondent_Costs xmlns="bd99c180-279b-44c3-9486-dd050336677e">42.10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4598.40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State health agency staff working on school health strategies for 1305/SPHA</OSC_StateA_12_1Type_of_Respondent>
    <OSC_StateA_12_4Hourly_Wage_Rate xmlns="bd99c180-279b-44c3-9486-dd050336677e">42.10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35</OSC_StateA_12_Total_Total_Burden_Hours>
    <OSC_StateA_14_2Average_Cost xmlns="bd99c180-279b-44c3-9486-dd050336677e">1278.00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253.98</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12/60</OSC_StateA_12_2Average_Burden_per_Response_in_Hours>
    <OSC_StateA_12_2Hourly_Wage_Rate xmlns="bd99c180-279b-44c3-9486-dd050336677e">42.10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28.74</OSC_StateA_14_1Average_Hourly_Rate>
    <OSC_StateA_14_4Average_Cost xmlns="bd99c180-279b-44c3-9486-dd050336677e">253.98</OSC_StateA_14_4Average_Cost>
    <OSC_StateA_14_6Staff_FTE xmlns="bd99c180-279b-44c3-9486-dd050336677e">Medical Officer [GS 13]: Pilot testing</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11/60</OSC_StateA_12_3Average_Burden_per_Response_in_Hours>
    <OSC_StateA_12_3Hourly_Wage_Rate xmlns="bd99c180-279b-44c3-9486-dd050336677e">57.11</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17.80</OSC_StateA_14_5Average_Cost>
    <OSC_StateA_14_7Staff_FTE xmlns="bd99c180-279b-44c3-9486-dd050336677e">Health Scientist [GS 14]: Pilot testing</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6</OSC_StateA_12_4Number_of_Respondents>
    <OSC_StateA_14_10Average_Cost xmlns="bd99c180-279b-44c3-9486-dd050336677e">0</OSC_StateA_14_10Average_Cost>
    <OSC_StateA_14_3Average_Hourly_Rate xmlns="bd99c180-279b-44c3-9486-dd050336677e">42.33</OSC_StateA_14_3Average_Hourly_Rate>
    <OSC_StateA_14_4Staff_FTE xmlns="bd99c180-279b-44c3-9486-dd050336677e">Fellow [GS 12]: Pilot testing</OSC_StateA_14_4Staff_FTE>
    <OSC_StateA_14_6Average_Cost xmlns="bd99c180-279b-44c3-9486-dd050336677e">21.17</OSC_StateA_14_6Average_Cost>
    <GenICPIPhone xmlns="bd99c180-279b-44c3-9486-dd050336677e">=&gt;###-###-####&lt;=</GenICPIPhone>
    <OSC_StateA_12_1Average_Burden_per_Response_in_Hours xmlns="bd99c180-279b-44c3-9486-dd050336677e">12/60</OSC_StateA_12_1Average_Burden_per_Response_in_Hours>
    <OSC_StateA_12_1Hourly_Wage_Rate xmlns="bd99c180-279b-44c3-9486-dd050336677e">57.11</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53.25</OSC_StateA_14_2Average_Hourly_Rate>
    <OSC_StateA_14_5Staff_FTE xmlns="bd99c180-279b-44c3-9486-dd050336677e">Fellow [GS 11]: Pilot testing</OSC_StateA_14_5Staff_FTE>
    <OSC_StateA_14_7Average_Cost xmlns="bd99c180-279b-44c3-9486-dd050336677e">24.21</OSC_StateA_14_7Average_Cost>
    <OSC_StateA_Response_to_the_Federal_Register_Notice_and_Efforts xmlns="bd99c180-279b-44c3-9486-dd050336677e" xsi:nil="true"/>
    <_dlc_DocId xmlns="b5c0ca00-073d-4463-9985-b654f14791fe">OSTLTSDOC-726-43</_dlc_DocId>
    <_dlc_DocIdUrl xmlns="b5c0ca00-073d-4463-9985-b654f14791fe">
      <Url>http://esp.cdc.gov/sites/ostlts/pip/osc/_layouts/DocIdRedir.aspx?ID=OSTLTSDOC-726-43</Url>
      <Description>OSTLTSDOC-726-43</Description>
    </_dlc_DocIdUrl>
    <OSC_StateA_12_Total_Number_of_Respondents xmlns="ce849d94-b00b-4457-8fdf-7e9e81e05b5e">182</OSC_StateA_12_Total_Number_of_Responden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EE0E-7B97-4A1E-81AF-EECA5DCB02C7}">
  <ds:schemaRefs>
    <ds:schemaRef ds:uri="http://schemas.microsoft.com/office/2006/metadata/customXsn"/>
  </ds:schemaRefs>
</ds:datastoreItem>
</file>

<file path=customXml/itemProps2.xml><?xml version="1.0" encoding="utf-8"?>
<ds:datastoreItem xmlns:ds="http://schemas.openxmlformats.org/officeDocument/2006/customXml" ds:itemID="{86671E7C-9428-4175-B27F-6B7B5E87ABEE}">
  <ds:schemaRefs>
    <ds:schemaRef ds:uri="http://schemas.microsoft.com/sharepoint/events"/>
  </ds:schemaRefs>
</ds:datastoreItem>
</file>

<file path=customXml/itemProps3.xml><?xml version="1.0" encoding="utf-8"?>
<ds:datastoreItem xmlns:ds="http://schemas.openxmlformats.org/officeDocument/2006/customXml" ds:itemID="{F6166AD2-C1AD-40FE-8163-6742FD810F0B}">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 ds:uri="ce849d94-b00b-4457-8fdf-7e9e81e05b5e"/>
  </ds:schemaRefs>
</ds:datastoreItem>
</file>

<file path=customXml/itemProps4.xml><?xml version="1.0" encoding="utf-8"?>
<ds:datastoreItem xmlns:ds="http://schemas.openxmlformats.org/officeDocument/2006/customXml" ds:itemID="{2D988BE5-35F4-4544-A6E8-9CAE11C6E565}">
  <ds:schemaRefs>
    <ds:schemaRef ds:uri="http://schemas.microsoft.com/sharepoint/v3/contenttype/forms"/>
  </ds:schemaRefs>
</ds:datastoreItem>
</file>

<file path=customXml/itemProps5.xml><?xml version="1.0" encoding="utf-8"?>
<ds:datastoreItem xmlns:ds="http://schemas.openxmlformats.org/officeDocument/2006/customXml" ds:itemID="{3669A2DD-948B-4411-BD68-CF91055AE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5DE66D-4D18-43A5-A2F7-534A4CE1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4477</Words>
  <Characters>25521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7</cp:revision>
  <cp:lastPrinted>2011-06-07T15:53:00Z</cp:lastPrinted>
  <dcterms:created xsi:type="dcterms:W3CDTF">2014-08-11T16:05:00Z</dcterms:created>
  <dcterms:modified xsi:type="dcterms:W3CDTF">2014-08-15T15:28:00Z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5c443c7a-9fbc-49ee-925a-e13e3bb31a2e</vt:lpwstr>
  </property>
</Properties>
</file>